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76FD019B" w14:textId="77777777"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53F7D" wp14:editId="70A1985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4852B7CF" w14:textId="77777777" w:rsidR="007C6CD8" w:rsidRDefault="00D100F2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Bibliothèque</w:t>
                                        </w:r>
                                      </w:p>
                                    </w:sdtContent>
                                  </w:sdt>
                                  <w:p w14:paraId="28626727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621C0CAC" w14:textId="77777777"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42E0733C" w14:textId="59CD485B" w:rsidR="00F61454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fldChar w:fldCharType="begin"/>
                                        </w: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instrText xml:space="preserve"> TOC \o "1-3" \h \z \u </w:instrText>
                                        </w:r>
                                        <w:r w:rsidRPr="00580D79">
                                          <w:rPr>
                                            <w:color w:val="FFFFFF" w:themeColor="background1"/>
                                          </w:rPr>
                                          <w:fldChar w:fldCharType="separate"/>
                                        </w:r>
                                        <w:hyperlink w:anchor="_Toc47689199" w:history="1">
                                          <w:r w:rsidR="00F61454" w:rsidRPr="00D0150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F61454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F61454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F61454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_Toc47689199 \h </w:instrText>
                                          </w:r>
                                          <w:r w:rsidR="00F61454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F61454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F61454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 w:rsidR="00F61454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7B1AE72" w14:textId="2DBCF341" w:rsidR="00F61454" w:rsidRDefault="00F61454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689200" w:history="1">
                                          <w:r w:rsidRPr="00D0150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L'interview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_Toc47689200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67E299A" w14:textId="73A19638" w:rsidR="00F61454" w:rsidRDefault="00F61454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689201" w:history="1">
                                          <w:r w:rsidRPr="00D0150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 (Règles de gestion)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_Toc47689201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10EB8C9" w14:textId="1BA3CBEB" w:rsidR="00F61454" w:rsidRDefault="00F61454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689202" w:history="1">
                                          <w:r w:rsidRPr="00D0150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Règles additionnelles (Règles d'intégrité)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_Toc47689202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4CD3C791" w14:textId="4AE7BE36" w:rsidR="00F61454" w:rsidRDefault="00F61454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689203" w:history="1">
                                          <w:r w:rsidRPr="00D0150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_Toc47689203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39BE9A1" w14:textId="4034E55C" w:rsidR="00F61454" w:rsidRDefault="00F61454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7689204" w:history="1">
                                          <w:r w:rsidRPr="00D0150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_Toc47689204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7AD8EB55" w14:textId="3F5EAB2B" w:rsidR="009839EC" w:rsidRPr="00221D82" w:rsidRDefault="009839EC" w:rsidP="00221D82">
                                        <w:r w:rsidRPr="00580D79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14ED5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B9FF0B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453F7D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852B7CF" w14:textId="77777777" w:rsidR="007C6CD8" w:rsidRDefault="00D100F2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Bibliothèque</w:t>
                                  </w:r>
                                </w:p>
                              </w:sdtContent>
                            </w:sdt>
                            <w:p w14:paraId="28626727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621C0CAC" w14:textId="77777777"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42E0733C" w14:textId="59CD485B" w:rsidR="00F61454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instrText xml:space="preserve"> TOC \o "1-3" \h \z \u </w:instrText>
                                  </w:r>
                                  <w:r w:rsidRPr="00580D79">
                                    <w:rPr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hyperlink w:anchor="_Toc47689199" w:history="1">
                                    <w:r w:rsidR="00F61454" w:rsidRPr="00D0150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F61454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F61454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F61454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_Toc47689199 \h </w:instrText>
                                    </w:r>
                                    <w:r w:rsidR="00F61454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F61454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F61454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 w:rsidR="00F61454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7B1AE72" w14:textId="2DBCF341" w:rsidR="00F61454" w:rsidRDefault="00F61454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689200" w:history="1">
                                    <w:r w:rsidRPr="00D0150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L'interview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_Toc47689200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67E299A" w14:textId="73A19638" w:rsidR="00F61454" w:rsidRDefault="00F61454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689201" w:history="1">
                                    <w:r w:rsidRPr="00D0150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 (Règles de gestion)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_Toc47689201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10EB8C9" w14:textId="1BA3CBEB" w:rsidR="00F61454" w:rsidRDefault="00F61454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689202" w:history="1">
                                    <w:r w:rsidRPr="00D0150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Règles additionnelles (Règles d'intégrité)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_Toc47689202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4CD3C791" w14:textId="4AE7BE36" w:rsidR="00F61454" w:rsidRDefault="00F61454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689203" w:history="1">
                                    <w:r w:rsidRPr="00D0150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_Toc47689203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39BE9A1" w14:textId="4034E55C" w:rsidR="00F61454" w:rsidRDefault="00F61454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7689204" w:history="1">
                                    <w:r w:rsidRPr="00D0150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_Toc47689204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7AD8EB55" w14:textId="3F5EAB2B" w:rsidR="009839EC" w:rsidRPr="00221D82" w:rsidRDefault="009839EC" w:rsidP="00221D82">
                                  <w:r w:rsidRPr="00580D79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30814ED5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BB9FF0B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339509" w14:textId="77777777"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4CE972AE" w14:textId="77777777"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bookmarkStart w:id="3" w:name="_Toc47075567"/>
      <w:bookmarkStart w:id="4" w:name="_Toc47075650"/>
      <w:bookmarkStart w:id="5" w:name="_Toc47689199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  <w:bookmarkEnd w:id="3"/>
      <w:bookmarkEnd w:id="4"/>
      <w:bookmarkEnd w:id="5"/>
    </w:p>
    <w:p w14:paraId="32E15314" w14:textId="77777777" w:rsidR="00991855" w:rsidRDefault="00991855">
      <w:pPr>
        <w:rPr>
          <w:sz w:val="28"/>
          <w:szCs w:val="28"/>
        </w:rPr>
      </w:pPr>
    </w:p>
    <w:p w14:paraId="093D0641" w14:textId="77777777" w:rsidR="00925F09" w:rsidRPr="0027585B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>Sous quel format éditez-vous la liste des emprunts en retard ?</w:t>
      </w:r>
    </w:p>
    <w:p w14:paraId="052592E1" w14:textId="77777777" w:rsidR="00925F09" w:rsidRPr="0027585B" w:rsidRDefault="00925F09" w:rsidP="00CE30AA">
      <w:pPr>
        <w:rPr>
          <w:sz w:val="28"/>
          <w:szCs w:val="28"/>
        </w:rPr>
      </w:pPr>
    </w:p>
    <w:p w14:paraId="0D807C1C" w14:textId="77777777" w:rsidR="00977D78" w:rsidRDefault="00925F09" w:rsidP="00CE30AA">
      <w:pPr>
        <w:rPr>
          <w:sz w:val="28"/>
          <w:szCs w:val="28"/>
        </w:rPr>
      </w:pPr>
      <w:r w:rsidRPr="0027585B">
        <w:rPr>
          <w:sz w:val="28"/>
          <w:szCs w:val="28"/>
        </w:rPr>
        <w:t xml:space="preserve">Quel </w:t>
      </w:r>
      <w:r w:rsidR="00CE30AA" w:rsidRPr="0027585B">
        <w:rPr>
          <w:sz w:val="28"/>
          <w:szCs w:val="28"/>
        </w:rPr>
        <w:t>sont les différents types d'état d'un livre pour vous</w:t>
      </w:r>
      <w:r w:rsidR="00A9117B">
        <w:rPr>
          <w:sz w:val="28"/>
          <w:szCs w:val="28"/>
        </w:rPr>
        <w:t xml:space="preserve">, exemple : neuf, passable </w:t>
      </w:r>
      <w:r w:rsidR="008A5216">
        <w:rPr>
          <w:sz w:val="28"/>
          <w:szCs w:val="28"/>
        </w:rPr>
        <w:t>et dégrader</w:t>
      </w:r>
      <w:r w:rsidR="00CE30AA" w:rsidRPr="0027585B">
        <w:rPr>
          <w:sz w:val="28"/>
          <w:szCs w:val="28"/>
        </w:rPr>
        <w:t xml:space="preserve"> ?</w:t>
      </w:r>
    </w:p>
    <w:p w14:paraId="152604C2" w14:textId="77777777" w:rsidR="00491FE7" w:rsidRPr="00491FE7" w:rsidRDefault="00491FE7" w:rsidP="00491FE7">
      <w:pPr>
        <w:rPr>
          <w:color w:val="AEAAAA" w:themeColor="background2" w:themeShade="BF"/>
          <w:sz w:val="28"/>
          <w:szCs w:val="28"/>
        </w:rPr>
      </w:pPr>
      <w:r w:rsidRPr="00491FE7">
        <w:rPr>
          <w:color w:val="FF0000"/>
          <w:sz w:val="28"/>
          <w:szCs w:val="28"/>
        </w:rPr>
        <w:t xml:space="preserve">Réponse du client : </w:t>
      </w:r>
      <w:r w:rsidRPr="00491FE7">
        <w:rPr>
          <w:color w:val="AEAAAA" w:themeColor="background2" w:themeShade="BF"/>
          <w:sz w:val="28"/>
          <w:szCs w:val="28"/>
        </w:rPr>
        <w:t>neuf, très bon, bon, moyen, abîmé, pages manquantes, inutilisable</w:t>
      </w:r>
    </w:p>
    <w:p w14:paraId="6E913DFF" w14:textId="77777777" w:rsidR="00491FE7" w:rsidRPr="0027585B" w:rsidRDefault="00491FE7" w:rsidP="00CE30AA">
      <w:pPr>
        <w:rPr>
          <w:sz w:val="28"/>
          <w:szCs w:val="28"/>
        </w:rPr>
      </w:pPr>
    </w:p>
    <w:p w14:paraId="55045054" w14:textId="77777777" w:rsidR="009E63EB" w:rsidRDefault="009E63EB" w:rsidP="00ED71A6">
      <w:pPr>
        <w:pStyle w:val="Titre1"/>
        <w:rPr>
          <w:b/>
          <w:bCs/>
          <w:color w:val="8EAADB" w:themeColor="accent1" w:themeTint="99"/>
        </w:rPr>
      </w:pPr>
      <w:bookmarkStart w:id="6" w:name="_Toc47075568"/>
      <w:bookmarkStart w:id="7" w:name="_Toc47075651"/>
      <w:bookmarkStart w:id="8" w:name="_Toc46905596"/>
      <w:bookmarkStart w:id="9" w:name="_Toc47689200"/>
      <w:r>
        <w:rPr>
          <w:b/>
          <w:bCs/>
          <w:color w:val="8EAADB" w:themeColor="accent1" w:themeTint="99"/>
        </w:rPr>
        <w:t>L'interview</w:t>
      </w:r>
      <w:bookmarkEnd w:id="6"/>
      <w:bookmarkEnd w:id="7"/>
      <w:bookmarkEnd w:id="9"/>
    </w:p>
    <w:p w14:paraId="218A878D" w14:textId="77777777" w:rsidR="009E63EB" w:rsidRDefault="009E63EB" w:rsidP="009E63EB"/>
    <w:p w14:paraId="5A7EE850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La bibliothèque d'un syndicat intercommunal consiste en 5 points de prêt.</w:t>
      </w:r>
    </w:p>
    <w:p w14:paraId="51A338D3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Ces centres disposent d'ordinateurs personnels interconnectés qui doivent permettre de gérer les emprunts.</w:t>
      </w:r>
    </w:p>
    <w:p w14:paraId="7DC7E8D7" w14:textId="77777777" w:rsidR="009E63EB" w:rsidRPr="00985D03" w:rsidRDefault="009E63EB" w:rsidP="009E63EB">
      <w:pPr>
        <w:rPr>
          <w:sz w:val="28"/>
          <w:szCs w:val="28"/>
        </w:rPr>
      </w:pPr>
    </w:p>
    <w:p w14:paraId="793C7969" w14:textId="77777777" w:rsidR="009E63EB" w:rsidRPr="00985D03" w:rsidRDefault="009E63EB" w:rsidP="009E63EB">
      <w:pPr>
        <w:rPr>
          <w:sz w:val="28"/>
          <w:szCs w:val="28"/>
        </w:rPr>
      </w:pPr>
      <w:r w:rsidRPr="00985D03">
        <w:rPr>
          <w:sz w:val="28"/>
          <w:szCs w:val="28"/>
        </w:rPr>
        <w:t>L'interview des bibliothécaires permet de déterminer les faits suivants :</w:t>
      </w:r>
    </w:p>
    <w:p w14:paraId="200AB459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024AB9">
        <w:rPr>
          <w:color w:val="000000" w:themeColor="text1"/>
          <w:sz w:val="28"/>
          <w:szCs w:val="28"/>
          <w:highlight w:val="green"/>
        </w:rPr>
        <w:t>client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qui s'inscrit à la bibliothèque verse une </w:t>
      </w:r>
      <w:r w:rsidRPr="0027585B">
        <w:rPr>
          <w:color w:val="000000" w:themeColor="text1"/>
          <w:sz w:val="28"/>
          <w:szCs w:val="28"/>
          <w:highlight w:val="yellow"/>
        </w:rPr>
        <w:t>caution</w:t>
      </w:r>
      <w:r w:rsidRPr="00985D03">
        <w:rPr>
          <w:sz w:val="28"/>
          <w:szCs w:val="28"/>
        </w:rPr>
        <w:t>.</w:t>
      </w:r>
    </w:p>
    <w:p w14:paraId="55B56FE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Suivant le </w:t>
      </w:r>
      <w:r w:rsidRPr="0027585B">
        <w:rPr>
          <w:color w:val="000000" w:themeColor="text1"/>
          <w:sz w:val="28"/>
          <w:szCs w:val="28"/>
          <w:highlight w:val="yellow"/>
        </w:rPr>
        <w:t>montant</w:t>
      </w:r>
      <w:r w:rsidRPr="0027585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de cette caution il aura le droit d'effectuer en même temps de 1 à 10 </w:t>
      </w:r>
      <w:r w:rsidRPr="00AE3F79">
        <w:rPr>
          <w:color w:val="000000" w:themeColor="text1"/>
          <w:sz w:val="28"/>
          <w:szCs w:val="28"/>
          <w:highlight w:val="cyan"/>
        </w:rPr>
        <w:t>emprunts</w:t>
      </w:r>
      <w:r w:rsidRPr="00985D03">
        <w:rPr>
          <w:sz w:val="28"/>
          <w:szCs w:val="28"/>
        </w:rPr>
        <w:t>.</w:t>
      </w:r>
    </w:p>
    <w:p w14:paraId="2C92EC40" w14:textId="77777777" w:rsidR="009E63EB" w:rsidRPr="0027585B" w:rsidRDefault="009E63EB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27585B">
        <w:rPr>
          <w:strike/>
          <w:sz w:val="28"/>
          <w:szCs w:val="28"/>
        </w:rPr>
        <w:t>Les emprunts durent au maximum 8 jours.</w:t>
      </w:r>
    </w:p>
    <w:p w14:paraId="1B7E2C58" w14:textId="77777777" w:rsidR="009E63EB" w:rsidRPr="00985D03" w:rsidRDefault="009E63EB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Un </w:t>
      </w:r>
      <w:r w:rsidRPr="00024AB9">
        <w:rPr>
          <w:color w:val="000000" w:themeColor="text1"/>
          <w:sz w:val="28"/>
          <w:szCs w:val="28"/>
          <w:highlight w:val="green"/>
        </w:rPr>
        <w:t xml:space="preserve">livre </w:t>
      </w:r>
      <w:r w:rsidRPr="004B379E">
        <w:rPr>
          <w:color w:val="000000" w:themeColor="text1"/>
          <w:sz w:val="28"/>
          <w:szCs w:val="28"/>
          <w:highlight w:val="yellow"/>
        </w:rPr>
        <w:t>est caractérisé par son numéro dans la bibliothèque</w:t>
      </w:r>
      <w:r w:rsidR="0042360F" w:rsidRPr="004B379E">
        <w:rPr>
          <w:color w:val="000000" w:themeColor="text1"/>
          <w:sz w:val="28"/>
          <w:szCs w:val="28"/>
          <w:highlight w:val="yellow"/>
        </w:rPr>
        <w:t xml:space="preserve"> (id)</w:t>
      </w:r>
      <w:r w:rsidRPr="004B379E">
        <w:rPr>
          <w:color w:val="000000" w:themeColor="text1"/>
          <w:sz w:val="28"/>
          <w:szCs w:val="28"/>
          <w:highlight w:val="yellow"/>
        </w:rPr>
        <w:t>, son</w:t>
      </w:r>
      <w:r w:rsidR="0042360F" w:rsidRPr="004B379E">
        <w:rPr>
          <w:color w:val="000000" w:themeColor="text1"/>
          <w:sz w:val="28"/>
          <w:szCs w:val="28"/>
          <w:highlight w:val="yellow"/>
        </w:rPr>
        <w:t xml:space="preserve"> éditeur et son (ses) </w:t>
      </w:r>
      <w:r w:rsidR="0042360F" w:rsidRPr="00024AB9">
        <w:rPr>
          <w:color w:val="000000" w:themeColor="text1"/>
          <w:sz w:val="28"/>
          <w:szCs w:val="28"/>
          <w:highlight w:val="green"/>
        </w:rPr>
        <w:t>a</w:t>
      </w:r>
      <w:r w:rsidR="00407565" w:rsidRPr="00024AB9">
        <w:rPr>
          <w:color w:val="000000" w:themeColor="text1"/>
          <w:sz w:val="28"/>
          <w:szCs w:val="28"/>
          <w:highlight w:val="green"/>
        </w:rPr>
        <w:t>u</w:t>
      </w:r>
      <w:r w:rsidR="0042360F" w:rsidRPr="00024AB9">
        <w:rPr>
          <w:color w:val="000000" w:themeColor="text1"/>
          <w:sz w:val="28"/>
          <w:szCs w:val="28"/>
          <w:highlight w:val="green"/>
        </w:rPr>
        <w:t>teur</w:t>
      </w:r>
      <w:r w:rsidR="0042360F" w:rsidRPr="004B379E">
        <w:rPr>
          <w:color w:val="000000" w:themeColor="text1"/>
          <w:sz w:val="28"/>
          <w:szCs w:val="28"/>
          <w:highlight w:val="yellow"/>
        </w:rPr>
        <w:t>(s)</w:t>
      </w:r>
      <w:r w:rsidR="0042360F" w:rsidRPr="00985D03">
        <w:rPr>
          <w:sz w:val="28"/>
          <w:szCs w:val="28"/>
        </w:rPr>
        <w:t>.</w:t>
      </w:r>
    </w:p>
    <w:p w14:paraId="5277DE52" w14:textId="0E0DBA37" w:rsidR="00001B95" w:rsidRPr="0031616C" w:rsidRDefault="00001B95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31616C">
        <w:rPr>
          <w:strike/>
          <w:sz w:val="28"/>
          <w:szCs w:val="28"/>
        </w:rPr>
        <w:t xml:space="preserve">On veut pourvoir obtenir, pour chaque client </w:t>
      </w:r>
      <w:r w:rsidR="00BC14E3" w:rsidRPr="0031616C">
        <w:rPr>
          <w:strike/>
          <w:sz w:val="28"/>
          <w:szCs w:val="28"/>
        </w:rPr>
        <w:t>les emprunts qu'il a effectués (</w:t>
      </w:r>
      <w:r w:rsidR="00BC14E3" w:rsidRPr="00E24304">
        <w:rPr>
          <w:color w:val="E7E6E6" w:themeColor="background2"/>
          <w:sz w:val="28"/>
          <w:szCs w:val="28"/>
          <w:highlight w:val="blue"/>
        </w:rPr>
        <w:t>nombre</w:t>
      </w:r>
      <w:r w:rsidR="00E24304" w:rsidRPr="00E24304">
        <w:rPr>
          <w:color w:val="E7E6E6" w:themeColor="background2"/>
          <w:sz w:val="28"/>
          <w:szCs w:val="28"/>
          <w:highlight w:val="blue"/>
        </w:rPr>
        <w:t xml:space="preserve"> d'emprunt</w:t>
      </w:r>
      <w:r w:rsidR="00BC14E3" w:rsidRPr="0031616C">
        <w:rPr>
          <w:strike/>
          <w:sz w:val="28"/>
          <w:szCs w:val="28"/>
        </w:rPr>
        <w:t xml:space="preserve">, </w:t>
      </w:r>
      <w:r w:rsidR="00BC14E3" w:rsidRPr="00024AB9">
        <w:rPr>
          <w:strike/>
          <w:color w:val="FFFFFF" w:themeColor="background1"/>
          <w:sz w:val="28"/>
          <w:szCs w:val="28"/>
        </w:rPr>
        <w:t xml:space="preserve">numéro </w:t>
      </w:r>
      <w:r w:rsidR="00BC14E3" w:rsidRPr="0031616C">
        <w:rPr>
          <w:strike/>
          <w:sz w:val="28"/>
          <w:szCs w:val="28"/>
        </w:rPr>
        <w:t xml:space="preserve">et </w:t>
      </w:r>
      <w:r w:rsidR="00BC14E3" w:rsidRPr="002900DD">
        <w:rPr>
          <w:color w:val="000000" w:themeColor="text1"/>
          <w:sz w:val="28"/>
          <w:szCs w:val="28"/>
          <w:highlight w:val="yellow"/>
        </w:rPr>
        <w:t>titre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 xml:space="preserve">de du livre, </w:t>
      </w:r>
      <w:r w:rsidR="00BC14E3" w:rsidRPr="0031616C">
        <w:rPr>
          <w:strike/>
          <w:color w:val="000000" w:themeColor="text1"/>
          <w:sz w:val="28"/>
          <w:szCs w:val="28"/>
          <w:highlight w:val="yellow"/>
        </w:rPr>
        <w:t>date</w:t>
      </w:r>
      <w:r w:rsidR="00BC14E3" w:rsidRPr="0031616C">
        <w:rPr>
          <w:strike/>
          <w:color w:val="000000" w:themeColor="text1"/>
          <w:sz w:val="28"/>
          <w:szCs w:val="28"/>
        </w:rPr>
        <w:t xml:space="preserve"> </w:t>
      </w:r>
      <w:r w:rsidR="00BC14E3" w:rsidRPr="0031616C">
        <w:rPr>
          <w:strike/>
          <w:sz w:val="28"/>
          <w:szCs w:val="28"/>
        </w:rPr>
        <w:t>de l'emprunt) au cours des trois derniers mois.</w:t>
      </w:r>
    </w:p>
    <w:p w14:paraId="5B98CC06" w14:textId="77777777" w:rsidR="00BC14E3" w:rsidRPr="00850A84" w:rsidRDefault="00BC14E3" w:rsidP="00985D03">
      <w:pPr>
        <w:pStyle w:val="Paragraphedeliste"/>
        <w:numPr>
          <w:ilvl w:val="0"/>
          <w:numId w:val="5"/>
        </w:numPr>
        <w:rPr>
          <w:strike/>
          <w:sz w:val="28"/>
          <w:szCs w:val="28"/>
        </w:rPr>
      </w:pPr>
      <w:r w:rsidRPr="00850A84">
        <w:rPr>
          <w:strike/>
          <w:sz w:val="28"/>
          <w:szCs w:val="28"/>
        </w:rPr>
        <w:t xml:space="preserve">Toutes les semaines, on édite la liste des emprunteurs en retard : </w:t>
      </w:r>
      <w:r w:rsidRPr="004B379E">
        <w:rPr>
          <w:color w:val="000000" w:themeColor="text1"/>
          <w:sz w:val="28"/>
          <w:szCs w:val="28"/>
          <w:highlight w:val="yellow"/>
        </w:rPr>
        <w:t>nom</w:t>
      </w:r>
      <w:r w:rsidRPr="00850A84">
        <w:rPr>
          <w:strike/>
          <w:color w:val="000000" w:themeColor="text1"/>
          <w:sz w:val="28"/>
          <w:szCs w:val="28"/>
        </w:rPr>
        <w:t xml:space="preserve"> </w:t>
      </w:r>
      <w:r w:rsidRPr="00850A84">
        <w:rPr>
          <w:strike/>
          <w:sz w:val="28"/>
          <w:szCs w:val="28"/>
        </w:rPr>
        <w:t xml:space="preserve">et </w:t>
      </w:r>
      <w:r w:rsidRPr="004B379E">
        <w:rPr>
          <w:color w:val="000000" w:themeColor="text1"/>
          <w:sz w:val="28"/>
          <w:szCs w:val="28"/>
          <w:highlight w:val="yellow"/>
        </w:rPr>
        <w:t>adresse du client</w:t>
      </w:r>
      <w:r w:rsidRPr="00850A84">
        <w:rPr>
          <w:strike/>
          <w:sz w:val="28"/>
          <w:szCs w:val="28"/>
        </w:rPr>
        <w:t>, date de l'emprunt, numéro(s) et titre du (des) livre(s) concerné(s).</w:t>
      </w:r>
    </w:p>
    <w:p w14:paraId="0FD7F306" w14:textId="77777777" w:rsidR="00925F09" w:rsidRPr="00985D03" w:rsidRDefault="00925F09" w:rsidP="00985D0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985D03">
        <w:rPr>
          <w:sz w:val="28"/>
          <w:szCs w:val="28"/>
        </w:rPr>
        <w:t xml:space="preserve">On veut enfin pouvoir connaitre pour chaque livre sa </w:t>
      </w:r>
      <w:r w:rsidRPr="00A9117B">
        <w:rPr>
          <w:color w:val="000000" w:themeColor="text1"/>
          <w:sz w:val="28"/>
          <w:szCs w:val="28"/>
          <w:highlight w:val="yellow"/>
        </w:rPr>
        <w:t>date d'achat</w:t>
      </w:r>
      <w:r w:rsidRPr="00A9117B">
        <w:rPr>
          <w:color w:val="000000" w:themeColor="text1"/>
          <w:sz w:val="28"/>
          <w:szCs w:val="28"/>
        </w:rPr>
        <w:t xml:space="preserve"> </w:t>
      </w:r>
      <w:r w:rsidRPr="00985D03">
        <w:rPr>
          <w:sz w:val="28"/>
          <w:szCs w:val="28"/>
        </w:rPr>
        <w:t xml:space="preserve">et </w:t>
      </w:r>
      <w:r w:rsidRPr="00A9117B">
        <w:rPr>
          <w:color w:val="000000" w:themeColor="text1"/>
          <w:sz w:val="28"/>
          <w:szCs w:val="28"/>
          <w:highlight w:val="yellow"/>
        </w:rPr>
        <w:t>son état</w:t>
      </w:r>
      <w:r w:rsidRPr="00985D03">
        <w:rPr>
          <w:sz w:val="28"/>
          <w:szCs w:val="28"/>
        </w:rPr>
        <w:t>.</w:t>
      </w:r>
    </w:p>
    <w:p w14:paraId="767B1EA3" w14:textId="77777777" w:rsidR="00BC5371" w:rsidRDefault="00BC5371">
      <w:pPr>
        <w:rPr>
          <w:b/>
          <w:bCs/>
          <w:color w:val="8EAADB" w:themeColor="accent1" w:themeTint="99"/>
        </w:rPr>
      </w:pPr>
    </w:p>
    <w:p w14:paraId="6A92F5C8" w14:textId="101AFD7B" w:rsidR="00352A28" w:rsidRDefault="00352A28">
      <w:pPr>
        <w:rPr>
          <w:rFonts w:asciiTheme="majorHAnsi" w:eastAsiaTheme="majorEastAsia" w:hAnsiTheme="majorHAnsi" w:cstheme="majorBidi"/>
          <w:b/>
          <w:bCs/>
          <w:color w:val="8EAADB" w:themeColor="accent1" w:themeTint="99"/>
          <w:sz w:val="36"/>
          <w:szCs w:val="36"/>
        </w:rPr>
      </w:pPr>
      <w:r>
        <w:rPr>
          <w:b/>
          <w:bCs/>
          <w:color w:val="8EAADB" w:themeColor="accent1" w:themeTint="99"/>
        </w:rPr>
        <w:br w:type="page"/>
      </w:r>
    </w:p>
    <w:p w14:paraId="22EBFA3C" w14:textId="4A24ACDD"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10" w:name="_Toc47075569"/>
      <w:bookmarkStart w:id="11" w:name="_Toc47075652"/>
      <w:bookmarkStart w:id="12" w:name="_Toc47689201"/>
      <w:r w:rsidRPr="00ED71A6">
        <w:rPr>
          <w:b/>
          <w:bCs/>
          <w:color w:val="8EAADB" w:themeColor="accent1" w:themeTint="99"/>
        </w:rPr>
        <w:lastRenderedPageBreak/>
        <w:t>Les contraintes sur les données</w:t>
      </w:r>
      <w:bookmarkEnd w:id="8"/>
      <w:bookmarkEnd w:id="10"/>
      <w:bookmarkEnd w:id="11"/>
      <w:r w:rsidR="00DD67B3">
        <w:rPr>
          <w:b/>
          <w:bCs/>
          <w:color w:val="8EAADB" w:themeColor="accent1" w:themeTint="99"/>
        </w:rPr>
        <w:t xml:space="preserve"> (Règles de gestion)</w:t>
      </w:r>
      <w:bookmarkEnd w:id="12"/>
    </w:p>
    <w:p w14:paraId="51EB9DF2" w14:textId="5AD42D33" w:rsidR="009C625A" w:rsidRDefault="00024AB9">
      <w:pPr>
        <w:rPr>
          <w:sz w:val="28"/>
          <w:szCs w:val="28"/>
        </w:rPr>
      </w:pPr>
      <w:r w:rsidRPr="004B379E">
        <w:rPr>
          <w:noProof/>
          <w:sz w:val="28"/>
          <w:szCs w:val="28"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148A2186" wp14:editId="3854D66B">
                <wp:simplePos x="0" y="0"/>
                <wp:positionH relativeFrom="column">
                  <wp:posOffset>4053205</wp:posOffset>
                </wp:positionH>
                <wp:positionV relativeFrom="paragraph">
                  <wp:posOffset>156210</wp:posOffset>
                </wp:positionV>
                <wp:extent cx="170688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6F6B57A" w14:textId="52451C33" w:rsidR="004B379E" w:rsidRPr="00055B13" w:rsidRDefault="00024AB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</w:pPr>
                            <w:r w:rsidRPr="00055B13"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  <w:t>Emprunte est clairement une association avec données</w:t>
                            </w:r>
                          </w:p>
                          <w:p w14:paraId="4057A605" w14:textId="3F2307BD" w:rsidR="00AE3F79" w:rsidRPr="00AE3F79" w:rsidRDefault="00AE3F79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055B13">
                              <w:rPr>
                                <w:color w:val="C45911" w:themeColor="accent2" w:themeShade="BF"/>
                                <w:sz w:val="22"/>
                                <w:szCs w:val="22"/>
                              </w:rPr>
                              <w:t>Porteuse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148A2186" id="Zone de texte 2" o:spid="_x0000_s1036" type="#_x0000_t202" style="position:absolute;margin-left:319.15pt;margin-top:12.3pt;width:134.4pt;height:74.6pt;z-index:251662336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" o:allowincell="f" filled="f" stroked="f">
                <v:textbox style="mso-fit-shape-to-text:t">
                  <w:txbxContent>
                    <w:p w14:paraId="06F6B57A" w14:textId="52451C33" w:rsidR="004B379E" w:rsidRPr="00055B13" w:rsidRDefault="00024AB9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  <w:sz w:val="22"/>
                          <w:szCs w:val="22"/>
                        </w:rPr>
                      </w:pPr>
                      <w:r w:rsidRPr="00055B13">
                        <w:rPr>
                          <w:color w:val="C45911" w:themeColor="accent2" w:themeShade="BF"/>
                          <w:sz w:val="22"/>
                          <w:szCs w:val="22"/>
                        </w:rPr>
                        <w:t>Emprunte est clairement une association avec données</w:t>
                      </w:r>
                    </w:p>
                    <w:p w14:paraId="4057A605" w14:textId="3F2307BD" w:rsidR="00AE3F79" w:rsidRPr="00AE3F79" w:rsidRDefault="00AE3F79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055B13">
                        <w:rPr>
                          <w:color w:val="C45911" w:themeColor="accent2" w:themeShade="BF"/>
                          <w:sz w:val="22"/>
                          <w:szCs w:val="22"/>
                        </w:rPr>
                        <w:t>Porteuse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45CC1" wp14:editId="09677327">
                <wp:simplePos x="0" y="0"/>
                <wp:positionH relativeFrom="column">
                  <wp:posOffset>-122555</wp:posOffset>
                </wp:positionH>
                <wp:positionV relativeFrom="paragraph">
                  <wp:posOffset>156210</wp:posOffset>
                </wp:positionV>
                <wp:extent cx="4046220" cy="647700"/>
                <wp:effectExtent l="0" t="0" r="1143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798C27" id="Rectangle : coins arrondis 2" o:spid="_x0000_s1026" style="position:absolute;margin-left:-9.65pt;margin-top:12.3pt;width:318.6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</w:p>
    <w:p w14:paraId="5717380F" w14:textId="59D5769D" w:rsidR="007C6CD8" w:rsidRDefault="00985D03">
      <w:pPr>
        <w:rPr>
          <w:sz w:val="28"/>
          <w:szCs w:val="28"/>
        </w:rPr>
      </w:pPr>
      <w:r>
        <w:rPr>
          <w:sz w:val="28"/>
          <w:szCs w:val="28"/>
        </w:rPr>
        <w:t>Un client peut</w:t>
      </w:r>
      <w:r w:rsidR="0027585B">
        <w:rPr>
          <w:sz w:val="28"/>
          <w:szCs w:val="28"/>
        </w:rPr>
        <w:t xml:space="preserve"> emprunter</w:t>
      </w:r>
      <w:r>
        <w:rPr>
          <w:sz w:val="28"/>
          <w:szCs w:val="28"/>
        </w:rPr>
        <w:t xml:space="preserve"> 0 ou plusieurs</w:t>
      </w:r>
      <w:r w:rsidR="0027585B">
        <w:rPr>
          <w:sz w:val="28"/>
          <w:szCs w:val="28"/>
        </w:rPr>
        <w:t xml:space="preserve"> livres</w:t>
      </w:r>
    </w:p>
    <w:p w14:paraId="30CE8DE9" w14:textId="536603A2" w:rsidR="008A5216" w:rsidRDefault="00985D03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27585B">
        <w:rPr>
          <w:sz w:val="28"/>
          <w:szCs w:val="28"/>
        </w:rPr>
        <w:t>livre</w:t>
      </w:r>
      <w:r>
        <w:rPr>
          <w:sz w:val="28"/>
          <w:szCs w:val="28"/>
        </w:rPr>
        <w:t xml:space="preserve"> peut être </w:t>
      </w:r>
      <w:r w:rsidR="0027585B">
        <w:rPr>
          <w:sz w:val="28"/>
          <w:szCs w:val="28"/>
        </w:rPr>
        <w:t xml:space="preserve">emprunté </w:t>
      </w:r>
      <w:r>
        <w:rPr>
          <w:sz w:val="28"/>
          <w:szCs w:val="28"/>
        </w:rPr>
        <w:t xml:space="preserve">par </w:t>
      </w:r>
      <w:r w:rsidR="008001FD">
        <w:rPr>
          <w:sz w:val="28"/>
          <w:szCs w:val="28"/>
        </w:rPr>
        <w:t xml:space="preserve">0 </w:t>
      </w:r>
      <w:r w:rsidR="00024AB9">
        <w:rPr>
          <w:sz w:val="28"/>
          <w:szCs w:val="28"/>
        </w:rPr>
        <w:t xml:space="preserve">ou plusieurs </w:t>
      </w:r>
      <w:r>
        <w:rPr>
          <w:sz w:val="28"/>
          <w:szCs w:val="28"/>
        </w:rPr>
        <w:t>clients</w:t>
      </w:r>
    </w:p>
    <w:p w14:paraId="7F270426" w14:textId="53DD9242" w:rsidR="008A5216" w:rsidRDefault="008A5216">
      <w:pPr>
        <w:rPr>
          <w:sz w:val="28"/>
          <w:szCs w:val="28"/>
        </w:rPr>
      </w:pPr>
    </w:p>
    <w:p w14:paraId="16D72436" w14:textId="17A75CAA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</w:t>
      </w:r>
    </w:p>
    <w:p w14:paraId="5694EF93" w14:textId="4805B07A" w:rsidR="00E10CEE" w:rsidRDefault="00E10CEE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</w:t>
      </w:r>
    </w:p>
    <w:p w14:paraId="2AB7D0F1" w14:textId="0A9AA47A" w:rsidR="00E10CEE" w:rsidRDefault="00F07ACD">
      <w:pPr>
        <w:rPr>
          <w:sz w:val="28"/>
          <w:szCs w:val="28"/>
        </w:rPr>
      </w:pPr>
      <w:r w:rsidRPr="00F07ACD">
        <w:rPr>
          <w:strike/>
          <w:noProof/>
          <w:sz w:val="28"/>
          <w:szCs w:val="28"/>
        </w:rPr>
        <mc:AlternateContent>
          <mc:Choice Requires="wps">
            <w:drawing>
              <wp:anchor distT="118745" distB="118745" distL="114300" distR="114300" simplePos="0" relativeHeight="251664384" behindDoc="0" locked="0" layoutInCell="0" allowOverlap="1" wp14:anchorId="263C5B82" wp14:editId="43C36554">
                <wp:simplePos x="0" y="0"/>
                <wp:positionH relativeFrom="column">
                  <wp:posOffset>4053205</wp:posOffset>
                </wp:positionH>
                <wp:positionV relativeFrom="paragraph">
                  <wp:posOffset>217805</wp:posOffset>
                </wp:positionV>
                <wp:extent cx="1706880" cy="211074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211074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595710A" w14:textId="314FFBA8" w:rsidR="00F07ACD" w:rsidRPr="00F07ACD" w:rsidRDefault="00F07ACD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F07ACD">
                              <w:rPr>
                                <w:color w:val="C45911" w:themeColor="accent2" w:themeShade="BF"/>
                              </w:rPr>
                              <w:t xml:space="preserve">Comme emprunt 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est clairement </w:t>
                            </w:r>
                            <w:r w:rsidR="00865F9C">
                              <w:rPr>
                                <w:color w:val="C45911" w:themeColor="accent2" w:themeShade="BF"/>
                              </w:rPr>
                              <w:t>une association de porteuse de données, il n'y a pas de contrainte lier.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5B82" id="_x0000_s1037" type="#_x0000_t202" style="position:absolute;margin-left:319.15pt;margin-top:17.15pt;width:134.4pt;height:166.2pt;z-index:25166438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" o:allowincell="f" filled="f" stroked="f">
                <v:textbox>
                  <w:txbxContent>
                    <w:p w14:paraId="5595710A" w14:textId="314FFBA8" w:rsidR="00F07ACD" w:rsidRPr="00F07ACD" w:rsidRDefault="00F07ACD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F07ACD">
                        <w:rPr>
                          <w:color w:val="C45911" w:themeColor="accent2" w:themeShade="BF"/>
                        </w:rPr>
                        <w:t xml:space="preserve">Comme emprunt </w:t>
                      </w:r>
                      <w:r>
                        <w:rPr>
                          <w:color w:val="C45911" w:themeColor="accent2" w:themeShade="BF"/>
                        </w:rPr>
                        <w:t xml:space="preserve">est clairement </w:t>
                      </w:r>
                      <w:r w:rsidR="00865F9C">
                        <w:rPr>
                          <w:color w:val="C45911" w:themeColor="accent2" w:themeShade="BF"/>
                        </w:rPr>
                        <w:t>une association de porteuse de données, il n'y a pas de contrainte lier.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76EA9" w14:textId="7A4711B0" w:rsidR="008A5216" w:rsidRPr="00AE3F79" w:rsidRDefault="008A5216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emprunt est réalisé par 0 ou plusieurs clients</w:t>
      </w:r>
    </w:p>
    <w:p w14:paraId="2BBD43AE" w14:textId="33D9AB1B" w:rsidR="008A5216" w:rsidRPr="00AE3F79" w:rsidRDefault="008A5216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client réalise 0 ou plusieurs emprunts </w:t>
      </w:r>
    </w:p>
    <w:p w14:paraId="16DA2E79" w14:textId="77777777" w:rsidR="00CF4853" w:rsidRDefault="00CF4853">
      <w:pPr>
        <w:rPr>
          <w:sz w:val="28"/>
          <w:szCs w:val="28"/>
        </w:rPr>
      </w:pPr>
    </w:p>
    <w:p w14:paraId="4B359DA4" w14:textId="77777777" w:rsidR="00CF4853" w:rsidRPr="00AE3F79" w:rsidRDefault="00CF4853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livre comporte 0 ou plusieurs emprunts</w:t>
      </w:r>
    </w:p>
    <w:p w14:paraId="67A40E32" w14:textId="77777777" w:rsidR="00EB3845" w:rsidRPr="00AE3F79" w:rsidRDefault="00CF4853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emprunt comporte </w:t>
      </w:r>
      <w:r w:rsidR="00C33A8A" w:rsidRPr="00AE3F79">
        <w:rPr>
          <w:strike/>
          <w:sz w:val="28"/>
          <w:szCs w:val="28"/>
        </w:rPr>
        <w:t>1</w:t>
      </w:r>
      <w:r w:rsidRPr="00AE3F79">
        <w:rPr>
          <w:strike/>
          <w:sz w:val="28"/>
          <w:szCs w:val="28"/>
        </w:rPr>
        <w:t xml:space="preserve"> ou plusieur</w:t>
      </w:r>
      <w:r w:rsidR="00C33A8A" w:rsidRPr="00AE3F79">
        <w:rPr>
          <w:strike/>
          <w:sz w:val="28"/>
          <w:szCs w:val="28"/>
        </w:rPr>
        <w:t>s</w:t>
      </w:r>
      <w:r w:rsidRPr="00AE3F79">
        <w:rPr>
          <w:strike/>
          <w:sz w:val="28"/>
          <w:szCs w:val="28"/>
        </w:rPr>
        <w:t xml:space="preserve"> livres</w:t>
      </w:r>
    </w:p>
    <w:p w14:paraId="66D9ABB5" w14:textId="6C70A927" w:rsidR="00EB3845" w:rsidRDefault="00EB3845">
      <w:pPr>
        <w:rPr>
          <w:sz w:val="28"/>
          <w:szCs w:val="28"/>
        </w:rPr>
      </w:pPr>
    </w:p>
    <w:p w14:paraId="39163C52" w14:textId="47496C37" w:rsidR="00EB3845" w:rsidRPr="00AE3F79" w:rsidRDefault="00EB3845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 xml:space="preserve">Un livre est édité par un </w:t>
      </w:r>
      <w:r w:rsidR="001041B2" w:rsidRPr="00AE3F79">
        <w:rPr>
          <w:strike/>
          <w:sz w:val="28"/>
          <w:szCs w:val="28"/>
        </w:rPr>
        <w:t>et un seul</w:t>
      </w:r>
      <w:r w:rsidRPr="00AE3F79">
        <w:rPr>
          <w:strike/>
          <w:sz w:val="28"/>
          <w:szCs w:val="28"/>
        </w:rPr>
        <w:t xml:space="preserve"> éditeur</w:t>
      </w:r>
    </w:p>
    <w:p w14:paraId="30A3F4DE" w14:textId="5440EE03" w:rsidR="00EB3845" w:rsidRPr="00AE3F79" w:rsidRDefault="00EB3845">
      <w:pPr>
        <w:rPr>
          <w:strike/>
          <w:sz w:val="28"/>
          <w:szCs w:val="28"/>
        </w:rPr>
      </w:pPr>
      <w:r w:rsidRPr="00AE3F79">
        <w:rPr>
          <w:strike/>
          <w:sz w:val="28"/>
          <w:szCs w:val="28"/>
        </w:rPr>
        <w:t>Un éditeur édite un ou plusieurs</w:t>
      </w:r>
      <w:r w:rsidR="00A80957" w:rsidRPr="00AE3F79">
        <w:rPr>
          <w:strike/>
          <w:sz w:val="28"/>
          <w:szCs w:val="28"/>
        </w:rPr>
        <w:t xml:space="preserve"> livres</w:t>
      </w:r>
    </w:p>
    <w:p w14:paraId="7115CD44" w14:textId="340EA38B" w:rsidR="00EB3845" w:rsidRDefault="00EB3845">
      <w:pPr>
        <w:rPr>
          <w:sz w:val="28"/>
          <w:szCs w:val="28"/>
        </w:rPr>
      </w:pPr>
    </w:p>
    <w:p w14:paraId="757078A0" w14:textId="77777777" w:rsidR="003F3506" w:rsidRDefault="00DD67B3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2 </w:t>
      </w:r>
      <w:r w:rsidR="003F3506">
        <w:rPr>
          <w:color w:val="C45911" w:themeColor="accent2" w:themeShade="BF"/>
          <w:sz w:val="28"/>
          <w:szCs w:val="28"/>
        </w:rPr>
        <w:t>règles</w:t>
      </w:r>
      <w:r>
        <w:rPr>
          <w:color w:val="C45911" w:themeColor="accent2" w:themeShade="BF"/>
          <w:sz w:val="28"/>
          <w:szCs w:val="28"/>
        </w:rPr>
        <w:t xml:space="preserve"> de gestion, qui fait que on aura 2 </w:t>
      </w:r>
      <w:r w:rsidR="003F3506">
        <w:rPr>
          <w:color w:val="C45911" w:themeColor="accent2" w:themeShade="BF"/>
          <w:sz w:val="28"/>
          <w:szCs w:val="28"/>
        </w:rPr>
        <w:t>associations</w:t>
      </w:r>
    </w:p>
    <w:p w14:paraId="377115F5" w14:textId="77777777" w:rsidR="003F3506" w:rsidRDefault="003F3506">
      <w:pPr>
        <w:rPr>
          <w:color w:val="C45911" w:themeColor="accent2" w:themeShade="BF"/>
          <w:sz w:val="28"/>
          <w:szCs w:val="28"/>
        </w:rPr>
      </w:pPr>
    </w:p>
    <w:p w14:paraId="30A4DF6B" w14:textId="5CEB1D82" w:rsidR="00055B13" w:rsidRPr="00B85E86" w:rsidRDefault="00B85E86" w:rsidP="00B85E86">
      <w:pPr>
        <w:pStyle w:val="Titre1"/>
        <w:rPr>
          <w:b/>
          <w:bCs/>
          <w:color w:val="8EAADB" w:themeColor="accent1" w:themeTint="99"/>
        </w:rPr>
      </w:pPr>
      <w:bookmarkStart w:id="13" w:name="_Toc47689202"/>
      <w:r w:rsidRPr="00B85E86">
        <w:rPr>
          <w:b/>
          <w:bCs/>
          <w:color w:val="8EAADB" w:themeColor="accent1" w:themeTint="99"/>
        </w:rPr>
        <w:t>Règles</w:t>
      </w:r>
      <w:r w:rsidR="003F3506" w:rsidRPr="00B85E86">
        <w:rPr>
          <w:b/>
          <w:bCs/>
          <w:color w:val="8EAADB" w:themeColor="accent1" w:themeTint="99"/>
        </w:rPr>
        <w:t xml:space="preserve"> </w:t>
      </w:r>
      <w:r w:rsidRPr="00B85E86">
        <w:rPr>
          <w:b/>
          <w:bCs/>
          <w:color w:val="8EAADB" w:themeColor="accent1" w:themeTint="99"/>
        </w:rPr>
        <w:t xml:space="preserve">additionnelles (Règles </w:t>
      </w:r>
      <w:r w:rsidR="00F61454">
        <w:rPr>
          <w:b/>
          <w:bCs/>
          <w:color w:val="8EAADB" w:themeColor="accent1" w:themeTint="99"/>
        </w:rPr>
        <w:t xml:space="preserve">ou contraintes </w:t>
      </w:r>
      <w:r w:rsidRPr="00B85E86">
        <w:rPr>
          <w:b/>
          <w:bCs/>
          <w:color w:val="8EAADB" w:themeColor="accent1" w:themeTint="99"/>
        </w:rPr>
        <w:t>d'intégrité)</w:t>
      </w:r>
      <w:bookmarkEnd w:id="13"/>
      <w:r w:rsidR="00DD67B3" w:rsidRPr="00B85E86">
        <w:rPr>
          <w:b/>
          <w:bCs/>
          <w:color w:val="8EAADB" w:themeColor="accent1" w:themeTint="99"/>
        </w:rPr>
        <w:t xml:space="preserve"> </w:t>
      </w:r>
    </w:p>
    <w:p w14:paraId="060C6E0A" w14:textId="567EFD88" w:rsidR="00055B13" w:rsidRDefault="00536BCF">
      <w:pPr>
        <w:rPr>
          <w:sz w:val="28"/>
          <w:szCs w:val="28"/>
        </w:rPr>
      </w:pPr>
      <w:r w:rsidRPr="00536BCF">
        <w:rPr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517B4C8A" wp14:editId="666802F6">
                <wp:simplePos x="0" y="0"/>
                <wp:positionH relativeFrom="page">
                  <wp:posOffset>899160</wp:posOffset>
                </wp:positionH>
                <wp:positionV relativeFrom="paragraph">
                  <wp:posOffset>495300</wp:posOffset>
                </wp:positionV>
                <wp:extent cx="5760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A6289" w14:textId="102894D7" w:rsidR="00536BCF" w:rsidRPr="00CF3BC1" w:rsidRDefault="00536BC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C'est règles d'intégrité va permettre de créer 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des déclencheurs automatiques</w:t>
                            </w: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, comme pour 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vérifier</w:t>
                            </w: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si la date de retour est bien 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>supérieure</w:t>
                            </w:r>
                            <w:r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à la date d'emprunt.</w:t>
                            </w:r>
                            <w:r w:rsidR="00063BAD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3BAD" w:rsidRPr="00CF3BC1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  <w:u w:val="single"/>
                              </w:rPr>
                              <w:t xml:space="preserve">Ce qu'on appelle en SQL des </w:t>
                            </w:r>
                            <w:r w:rsidR="00CF3BC1" w:rsidRPr="00CF3BC1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  <w:u w:val="single"/>
                              </w:rPr>
                              <w:t>évènements</w:t>
                            </w:r>
                            <w:r w:rsidR="00063BAD" w:rsidRPr="00CF3BC1">
                              <w:rPr>
                                <w:i/>
                                <w:iCs/>
                                <w:color w:val="ED7D31" w:themeColor="accent2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B4C8A" id="_x0000_s1038" type="#_x0000_t202" style="position:absolute;margin-left:70.8pt;margin-top:39pt;width:453.6pt;height:110.55pt;z-index:25167052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" filled="f" stroked="f">
                <v:textbox style="mso-fit-shape-to-text:t">
                  <w:txbxContent>
                    <w:p w14:paraId="119A6289" w14:textId="102894D7" w:rsidR="00536BCF" w:rsidRPr="00CF3BC1" w:rsidRDefault="00536BC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C'est règles d'intégrité va permettre de créer 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des déclencheurs automatiques</w:t>
                      </w: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, comme pour 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vérifier</w:t>
                      </w: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 si la date de retour est bien 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>supérieure</w:t>
                      </w:r>
                      <w:r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 à la date d'emprunt.</w:t>
                      </w:r>
                      <w:r w:rsidR="00063BAD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="00063BAD" w:rsidRPr="00CF3BC1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  <w:u w:val="single"/>
                        </w:rPr>
                        <w:t xml:space="preserve">Ce qu'on appelle en SQL des </w:t>
                      </w:r>
                      <w:r w:rsidR="00CF3BC1" w:rsidRPr="00CF3BC1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  <w:u w:val="single"/>
                        </w:rPr>
                        <w:t>évènements</w:t>
                      </w:r>
                      <w:r w:rsidR="00063BAD" w:rsidRPr="00CF3BC1">
                        <w:rPr>
                          <w:i/>
                          <w:iCs/>
                          <w:color w:val="ED7D31" w:themeColor="accent2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6E907" w14:textId="77777777" w:rsidR="00536BCF" w:rsidRDefault="00536BCF">
      <w:pPr>
        <w:rPr>
          <w:sz w:val="28"/>
          <w:szCs w:val="28"/>
        </w:rPr>
      </w:pPr>
    </w:p>
    <w:p w14:paraId="7C3404E5" w14:textId="7CC67582" w:rsidR="00B85E86" w:rsidRDefault="00D855D0">
      <w:pPr>
        <w:rPr>
          <w:sz w:val="28"/>
          <w:szCs w:val="28"/>
        </w:rPr>
      </w:pPr>
      <w:r>
        <w:rPr>
          <w:sz w:val="28"/>
          <w:szCs w:val="28"/>
        </w:rPr>
        <w:t>Un client peut emprunter 1 à 10 livres selon le montant de la caution</w:t>
      </w:r>
      <w:r w:rsidR="001E70F7">
        <w:rPr>
          <w:sz w:val="28"/>
          <w:szCs w:val="28"/>
        </w:rPr>
        <w:t>.</w:t>
      </w:r>
    </w:p>
    <w:p w14:paraId="6496E606" w14:textId="2C675A2C" w:rsidR="005B3F10" w:rsidRPr="005B3F10" w:rsidRDefault="005B3F10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Combien de livre peut emprunter le client</w:t>
      </w:r>
    </w:p>
    <w:p w14:paraId="3DC9E61B" w14:textId="0C03604E" w:rsidR="00944A29" w:rsidRDefault="00863F41">
      <w:pPr>
        <w:rPr>
          <w:sz w:val="28"/>
          <w:szCs w:val="28"/>
        </w:rPr>
      </w:pPr>
      <w:r>
        <w:rPr>
          <w:sz w:val="28"/>
          <w:szCs w:val="28"/>
        </w:rPr>
        <w:t xml:space="preserve">La date d'emprunt d'un livre doit </w:t>
      </w:r>
      <w:r w:rsidR="00944A29">
        <w:rPr>
          <w:sz w:val="28"/>
          <w:szCs w:val="28"/>
        </w:rPr>
        <w:t>être</w:t>
      </w:r>
      <w:r>
        <w:rPr>
          <w:sz w:val="28"/>
          <w:szCs w:val="28"/>
        </w:rPr>
        <w:t xml:space="preserve"> </w:t>
      </w:r>
      <w:r w:rsidR="00944A29">
        <w:rPr>
          <w:sz w:val="28"/>
          <w:szCs w:val="28"/>
        </w:rPr>
        <w:t>supérieure</w:t>
      </w:r>
      <w:r>
        <w:rPr>
          <w:sz w:val="28"/>
          <w:szCs w:val="28"/>
        </w:rPr>
        <w:t xml:space="preserve"> à la date d'achat du livre.</w:t>
      </w:r>
    </w:p>
    <w:p w14:paraId="789247EE" w14:textId="7190255C" w:rsidR="005B3F10" w:rsidRPr="005B3F10" w:rsidRDefault="005B3F10">
      <w:p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Il est plus facile de savoir qui n'à par rendu sont livre avec une date, </w:t>
      </w:r>
      <w:r w:rsidR="004C7280">
        <w:rPr>
          <w:color w:val="C45911" w:themeColor="accent2" w:themeShade="BF"/>
          <w:sz w:val="28"/>
          <w:szCs w:val="28"/>
        </w:rPr>
        <w:t>qu'un</w:t>
      </w:r>
      <w:r>
        <w:rPr>
          <w:color w:val="C45911" w:themeColor="accent2" w:themeShade="BF"/>
          <w:sz w:val="28"/>
          <w:szCs w:val="28"/>
        </w:rPr>
        <w:t xml:space="preserve"> booléen (plus de précision)</w:t>
      </w:r>
    </w:p>
    <w:p w14:paraId="48EB4A93" w14:textId="224BC741" w:rsidR="00863F41" w:rsidRDefault="00944A29">
      <w:pPr>
        <w:rPr>
          <w:sz w:val="28"/>
          <w:szCs w:val="28"/>
        </w:rPr>
      </w:pPr>
      <w:r>
        <w:rPr>
          <w:sz w:val="28"/>
          <w:szCs w:val="28"/>
        </w:rPr>
        <w:t xml:space="preserve">La date de retour d'un emprunt d'un livre doit </w:t>
      </w:r>
      <w:r w:rsidR="007D382A">
        <w:rPr>
          <w:sz w:val="28"/>
          <w:szCs w:val="28"/>
        </w:rPr>
        <w:t>être</w:t>
      </w:r>
      <w:r>
        <w:rPr>
          <w:sz w:val="28"/>
          <w:szCs w:val="28"/>
        </w:rPr>
        <w:t xml:space="preserve"> </w:t>
      </w:r>
      <w:r w:rsidR="007D382A">
        <w:rPr>
          <w:sz w:val="28"/>
          <w:szCs w:val="28"/>
        </w:rPr>
        <w:t>supérieur</w:t>
      </w:r>
      <w:r>
        <w:rPr>
          <w:sz w:val="28"/>
          <w:szCs w:val="28"/>
        </w:rPr>
        <w:t xml:space="preserve"> à la date d'emprunt.</w:t>
      </w:r>
      <w:r w:rsidR="00863F41">
        <w:rPr>
          <w:sz w:val="28"/>
          <w:szCs w:val="28"/>
        </w:rPr>
        <w:t xml:space="preserve">  </w:t>
      </w:r>
    </w:p>
    <w:p w14:paraId="51DDEA2F" w14:textId="04DC1D00" w:rsidR="00865F9C" w:rsidRDefault="00863F41">
      <w:pPr>
        <w:rPr>
          <w:sz w:val="28"/>
          <w:szCs w:val="28"/>
        </w:rPr>
      </w:pPr>
      <w:r w:rsidRPr="00865F9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26808A" wp14:editId="3D75D45F">
                <wp:simplePos x="0" y="0"/>
                <wp:positionH relativeFrom="column">
                  <wp:posOffset>-635</wp:posOffset>
                </wp:positionH>
                <wp:positionV relativeFrom="paragraph">
                  <wp:posOffset>396240</wp:posOffset>
                </wp:positionV>
                <wp:extent cx="5760720" cy="1404620"/>
                <wp:effectExtent l="0" t="0" r="1143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6C922" w14:textId="607053C2" w:rsidR="00865F9C" w:rsidRDefault="00865F9C">
                            <w:r>
                              <w:t xml:space="preserve">Une "données calculé" est </w:t>
                            </w:r>
                            <w:r w:rsidR="00863F41">
                              <w:t>un</w:t>
                            </w:r>
                            <w:r w:rsidR="00CF3BC1">
                              <w:t xml:space="preserve"> ensemble de</w:t>
                            </w:r>
                            <w:r w:rsidR="00863F41">
                              <w:t xml:space="preserve"> donnée</w:t>
                            </w:r>
                            <w:r w:rsidR="00CF3BC1">
                              <w:t xml:space="preserve"> additionnées ou autre</w:t>
                            </w:r>
                            <w:r w:rsidR="00863F4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6808A" id="_x0000_s1039" type="#_x0000_t202" style="position:absolute;margin-left:-.05pt;margin-top:31.2pt;width:45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">
                <v:textbox style="mso-fit-shape-to-text:t">
                  <w:txbxContent>
                    <w:p w14:paraId="0FB6C922" w14:textId="607053C2" w:rsidR="00865F9C" w:rsidRDefault="00865F9C">
                      <w:r>
                        <w:t xml:space="preserve">Une "données calculé" est </w:t>
                      </w:r>
                      <w:r w:rsidR="00863F41">
                        <w:t>un</w:t>
                      </w:r>
                      <w:r w:rsidR="00CF3BC1">
                        <w:t xml:space="preserve"> ensemble de</w:t>
                      </w:r>
                      <w:r w:rsidR="00863F41">
                        <w:t xml:space="preserve"> donnée</w:t>
                      </w:r>
                      <w:r w:rsidR="00CF3BC1">
                        <w:t xml:space="preserve"> additionnées ou autre</w:t>
                      </w:r>
                      <w:r w:rsidR="00863F41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4CE0A" w14:textId="77777777"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14" w:name="_Toc46311832"/>
      <w:bookmarkStart w:id="15" w:name="_Toc46905597"/>
      <w:bookmarkStart w:id="16" w:name="_Toc47075570"/>
      <w:bookmarkStart w:id="17" w:name="_Toc47075653"/>
      <w:bookmarkStart w:id="18" w:name="_Toc47689203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14"/>
      <w:bookmarkEnd w:id="15"/>
      <w:bookmarkEnd w:id="16"/>
      <w:bookmarkEnd w:id="17"/>
      <w:bookmarkEnd w:id="18"/>
    </w:p>
    <w:p w14:paraId="6A313BFC" w14:textId="77777777" w:rsidR="00ED71A6" w:rsidRPr="00ED71A6" w:rsidRDefault="00ED71A6" w:rsidP="00ED71A6"/>
    <w:p w14:paraId="7DD71107" w14:textId="77777777" w:rsidR="00566437" w:rsidRDefault="00566437"/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2345"/>
        <w:gridCol w:w="2217"/>
        <w:gridCol w:w="1302"/>
        <w:gridCol w:w="1061"/>
        <w:gridCol w:w="2137"/>
      </w:tblGrid>
      <w:tr w:rsidR="00721DD3" w14:paraId="525C175C" w14:textId="77777777" w:rsidTr="00721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595959" w:themeFill="text1" w:themeFillTint="A6"/>
          </w:tcPr>
          <w:p w14:paraId="49BD02D3" w14:textId="77777777" w:rsidR="00614607" w:rsidRPr="007F1F3A" w:rsidRDefault="00614607">
            <w:pPr>
              <w:rPr>
                <w:color w:val="FFFFFF" w:themeColor="background1"/>
                <w:u w:val="single"/>
              </w:rPr>
            </w:pPr>
            <w:bookmarkStart w:id="19" w:name="_Toc46311833"/>
            <w:r w:rsidRPr="007F1F3A">
              <w:rPr>
                <w:color w:val="FFFFFF" w:themeColor="background1"/>
                <w:u w:val="single"/>
              </w:rPr>
              <w:t>Mnémonique</w:t>
            </w:r>
          </w:p>
        </w:tc>
        <w:tc>
          <w:tcPr>
            <w:tcW w:w="2443" w:type="dxa"/>
            <w:shd w:val="clear" w:color="auto" w:fill="595959" w:themeFill="text1" w:themeFillTint="A6"/>
          </w:tcPr>
          <w:p w14:paraId="73223E1A" w14:textId="7777777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Signification</w:t>
            </w:r>
          </w:p>
        </w:tc>
        <w:tc>
          <w:tcPr>
            <w:tcW w:w="1337" w:type="dxa"/>
            <w:shd w:val="clear" w:color="auto" w:fill="595959" w:themeFill="text1" w:themeFillTint="A6"/>
          </w:tcPr>
          <w:p w14:paraId="03B56967" w14:textId="7777777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Type (Longueur)</w:t>
            </w:r>
          </w:p>
        </w:tc>
        <w:tc>
          <w:tcPr>
            <w:tcW w:w="1067" w:type="dxa"/>
            <w:shd w:val="clear" w:color="auto" w:fill="595959" w:themeFill="text1" w:themeFillTint="A6"/>
          </w:tcPr>
          <w:p w14:paraId="6425C30D" w14:textId="290FE217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>
              <w:rPr>
                <w:color w:val="FFFFFF" w:themeColor="background1"/>
                <w:u w:val="single"/>
              </w:rPr>
              <w:t>Longueur</w:t>
            </w:r>
          </w:p>
        </w:tc>
        <w:tc>
          <w:tcPr>
            <w:tcW w:w="2249" w:type="dxa"/>
            <w:shd w:val="clear" w:color="auto" w:fill="595959" w:themeFill="text1" w:themeFillTint="A6"/>
          </w:tcPr>
          <w:p w14:paraId="619954EE" w14:textId="03F8356A" w:rsidR="00614607" w:rsidRPr="007F1F3A" w:rsidRDefault="00614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u w:val="single"/>
              </w:rPr>
            </w:pPr>
            <w:r w:rsidRPr="007F1F3A">
              <w:rPr>
                <w:color w:val="FFFFFF" w:themeColor="background1"/>
                <w:u w:val="single"/>
              </w:rPr>
              <w:t>Contrainte</w:t>
            </w:r>
          </w:p>
        </w:tc>
      </w:tr>
      <w:tr w:rsidR="000625F8" w14:paraId="4CDA46D0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9F40E5B" w14:textId="0352BBF6" w:rsidR="00614607" w:rsidRDefault="00BC5371" w:rsidP="00352A28">
            <w:r>
              <w:t>client</w:t>
            </w:r>
            <w:r w:rsidR="00614607">
              <w:t>_id</w:t>
            </w:r>
          </w:p>
        </w:tc>
        <w:tc>
          <w:tcPr>
            <w:tcW w:w="2443" w:type="dxa"/>
          </w:tcPr>
          <w:p w14:paraId="62D785DC" w14:textId="7777777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</w:t>
            </w:r>
          </w:p>
        </w:tc>
        <w:tc>
          <w:tcPr>
            <w:tcW w:w="1337" w:type="dxa"/>
          </w:tcPr>
          <w:p w14:paraId="013729BC" w14:textId="0514DF95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241C5DD2" w14:textId="703E61F9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49" w:type="dxa"/>
          </w:tcPr>
          <w:p w14:paraId="3C48B87C" w14:textId="17B8B59F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0625F8" w14:paraId="0C00F127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95A2E6D" w14:textId="5D7578CF" w:rsidR="00614607" w:rsidRPr="00352A28" w:rsidRDefault="00614607" w:rsidP="00352A28">
            <w:r>
              <w:t>cl</w:t>
            </w:r>
            <w:r w:rsidR="00BC5371">
              <w:t>ient</w:t>
            </w:r>
            <w:r>
              <w:t>_nom</w:t>
            </w:r>
          </w:p>
        </w:tc>
        <w:tc>
          <w:tcPr>
            <w:tcW w:w="2443" w:type="dxa"/>
          </w:tcPr>
          <w:p w14:paraId="53B3EF2D" w14:textId="0C54A488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</w:t>
            </w:r>
            <w:r w:rsidR="00407755">
              <w:t xml:space="preserve"> et </w:t>
            </w:r>
            <w:r w:rsidR="000625F8">
              <w:t>prénom</w:t>
            </w:r>
            <w:r>
              <w:t xml:space="preserve"> du client</w:t>
            </w:r>
          </w:p>
        </w:tc>
        <w:tc>
          <w:tcPr>
            <w:tcW w:w="1337" w:type="dxa"/>
          </w:tcPr>
          <w:p w14:paraId="38EB7A8C" w14:textId="0CD21CF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67" w:type="dxa"/>
          </w:tcPr>
          <w:p w14:paraId="37186E48" w14:textId="7E974429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3CC92799" w14:textId="6F47F895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72A371E8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1D739788" w14:textId="5B19FDA0" w:rsidR="00614607" w:rsidRPr="00352A28" w:rsidRDefault="00614607" w:rsidP="00352A28">
            <w:r>
              <w:t>cl</w:t>
            </w:r>
            <w:r w:rsidR="00BC5371">
              <w:t>ient</w:t>
            </w:r>
            <w:r>
              <w:t>_address</w:t>
            </w:r>
          </w:p>
        </w:tc>
        <w:tc>
          <w:tcPr>
            <w:tcW w:w="2443" w:type="dxa"/>
          </w:tcPr>
          <w:p w14:paraId="76890442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L'adresse du client </w:t>
            </w:r>
          </w:p>
        </w:tc>
        <w:tc>
          <w:tcPr>
            <w:tcW w:w="1337" w:type="dxa"/>
          </w:tcPr>
          <w:p w14:paraId="01755F9A" w14:textId="73ADEE4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67" w:type="dxa"/>
          </w:tcPr>
          <w:p w14:paraId="4F90FDA4" w14:textId="620CEE63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49" w:type="dxa"/>
          </w:tcPr>
          <w:p w14:paraId="0EE141BC" w14:textId="3F4B8743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0A8AA262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CE0F474" w14:textId="359599E2" w:rsidR="00614607" w:rsidRPr="00352A28" w:rsidRDefault="00614607" w:rsidP="00352A28">
            <w:r>
              <w:t>cl</w:t>
            </w:r>
            <w:r w:rsidR="00BC5371">
              <w:t>ient</w:t>
            </w:r>
            <w:r>
              <w:t>_caution</w:t>
            </w:r>
          </w:p>
        </w:tc>
        <w:tc>
          <w:tcPr>
            <w:tcW w:w="2443" w:type="dxa"/>
          </w:tcPr>
          <w:p w14:paraId="2D0EBC17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donnée par le client</w:t>
            </w:r>
          </w:p>
        </w:tc>
        <w:tc>
          <w:tcPr>
            <w:tcW w:w="1337" w:type="dxa"/>
          </w:tcPr>
          <w:p w14:paraId="29528FCE" w14:textId="3D84F6E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4B9D22E3" w14:textId="25223757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49" w:type="dxa"/>
          </w:tcPr>
          <w:p w14:paraId="5F639652" w14:textId="085F506D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6BDBEEB9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0E07432" w14:textId="2FF52456" w:rsidR="00614607" w:rsidRPr="00352A28" w:rsidRDefault="00614607" w:rsidP="00352A28">
            <w:bookmarkStart w:id="20" w:name="_Hlk47025133"/>
            <w:r>
              <w:t>l</w:t>
            </w:r>
            <w:r w:rsidR="00BC5371">
              <w:t>i</w:t>
            </w:r>
            <w:r>
              <w:t>v</w:t>
            </w:r>
            <w:r w:rsidR="00BC5371">
              <w:t>re</w:t>
            </w:r>
            <w:r>
              <w:t>_id</w:t>
            </w:r>
          </w:p>
        </w:tc>
        <w:tc>
          <w:tcPr>
            <w:tcW w:w="2443" w:type="dxa"/>
          </w:tcPr>
          <w:p w14:paraId="3DD64DC6" w14:textId="10ACE1D2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L'identifiant du livre ISBN</w:t>
            </w:r>
          </w:p>
        </w:tc>
        <w:tc>
          <w:tcPr>
            <w:tcW w:w="1337" w:type="dxa"/>
          </w:tcPr>
          <w:p w14:paraId="617273D4" w14:textId="4D078304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31E57378" w14:textId="3A9C1C08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49" w:type="dxa"/>
          </w:tcPr>
          <w:p w14:paraId="7ED27B95" w14:textId="66504EA1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25F8" w14:paraId="40D028A5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23D02BC2" w14:textId="73D42DD3" w:rsidR="00614607" w:rsidRPr="00352A28" w:rsidRDefault="00614607" w:rsidP="00352A28">
            <w:r>
              <w:t>l</w:t>
            </w:r>
            <w:r w:rsidR="00BC5371">
              <w:t>i</w:t>
            </w:r>
            <w:r>
              <w:t>v</w:t>
            </w:r>
            <w:r w:rsidR="00BC5371">
              <w:t>re</w:t>
            </w:r>
            <w:r>
              <w:t>_title</w:t>
            </w:r>
          </w:p>
        </w:tc>
        <w:tc>
          <w:tcPr>
            <w:tcW w:w="2443" w:type="dxa"/>
          </w:tcPr>
          <w:p w14:paraId="042B6C73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titre du livre</w:t>
            </w:r>
          </w:p>
        </w:tc>
        <w:tc>
          <w:tcPr>
            <w:tcW w:w="1337" w:type="dxa"/>
          </w:tcPr>
          <w:p w14:paraId="10EC2962" w14:textId="729BA6C8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67" w:type="dxa"/>
          </w:tcPr>
          <w:p w14:paraId="68DAA18C" w14:textId="7C9D94DD" w:rsidR="00614607" w:rsidRDefault="00EF4EB1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49" w:type="dxa"/>
          </w:tcPr>
          <w:p w14:paraId="4EFC5185" w14:textId="4A8B9B89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21DD3" w14:paraId="63457528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9C7148A" w14:textId="700C0F64" w:rsidR="00721DD3" w:rsidRDefault="00F80AD1" w:rsidP="00721DD3">
            <w:r>
              <w:t>l</w:t>
            </w:r>
            <w:r w:rsidR="00721DD3">
              <w:t>ivre_editeur</w:t>
            </w:r>
          </w:p>
        </w:tc>
        <w:tc>
          <w:tcPr>
            <w:tcW w:w="2443" w:type="dxa"/>
          </w:tcPr>
          <w:p w14:paraId="256BC06F" w14:textId="3EEF1B18" w:rsidR="00721DD3" w:rsidRDefault="00721DD3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l'éditeur qui à éditer le livre</w:t>
            </w:r>
          </w:p>
        </w:tc>
        <w:tc>
          <w:tcPr>
            <w:tcW w:w="1337" w:type="dxa"/>
          </w:tcPr>
          <w:p w14:paraId="31C2350C" w14:textId="75EF3EB5" w:rsidR="00721DD3" w:rsidRDefault="00721DD3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067" w:type="dxa"/>
          </w:tcPr>
          <w:p w14:paraId="0279D538" w14:textId="394AE3DD" w:rsidR="00721DD3" w:rsidRDefault="00F80AD1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16F5803D" w14:textId="7645A188" w:rsidR="00721DD3" w:rsidRDefault="00721DD3" w:rsidP="00721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25F8" w14:paraId="4CDDC93F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7175BD89" w14:textId="4641624D" w:rsidR="00614607" w:rsidRPr="00352A28" w:rsidRDefault="00614607" w:rsidP="00352A28">
            <w:r>
              <w:t>l</w:t>
            </w:r>
            <w:r w:rsidR="00BC5371">
              <w:t>i</w:t>
            </w:r>
            <w:r>
              <w:t>v</w:t>
            </w:r>
            <w:r w:rsidR="00BC5371">
              <w:t>re</w:t>
            </w:r>
            <w:r>
              <w:t>_buy_date</w:t>
            </w:r>
          </w:p>
        </w:tc>
        <w:tc>
          <w:tcPr>
            <w:tcW w:w="2443" w:type="dxa"/>
          </w:tcPr>
          <w:p w14:paraId="4CF53385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d'achat du livre</w:t>
            </w:r>
          </w:p>
        </w:tc>
        <w:tc>
          <w:tcPr>
            <w:tcW w:w="1337" w:type="dxa"/>
          </w:tcPr>
          <w:p w14:paraId="75C64DCE" w14:textId="05B817C1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EF4EB1">
              <w:t xml:space="preserve"> Heure</w:t>
            </w:r>
          </w:p>
        </w:tc>
        <w:tc>
          <w:tcPr>
            <w:tcW w:w="1067" w:type="dxa"/>
          </w:tcPr>
          <w:p w14:paraId="59073F55" w14:textId="7F3964D2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9" w:type="dxa"/>
          </w:tcPr>
          <w:p w14:paraId="53A3C588" w14:textId="6BE63FDB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Obligatoire, </w:t>
            </w:r>
            <w:r w:rsidR="00E84D04">
              <w:t>Y-M-D H :i :s</w:t>
            </w:r>
          </w:p>
        </w:tc>
      </w:tr>
      <w:tr w:rsidR="000625F8" w14:paraId="7C38746B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52C4E1B6" w14:textId="7370808D" w:rsidR="00614607" w:rsidRPr="00352A28" w:rsidRDefault="00614607" w:rsidP="00352A28">
            <w:r>
              <w:t>l</w:t>
            </w:r>
            <w:r w:rsidR="00562176">
              <w:t>ivre</w:t>
            </w:r>
            <w:r>
              <w:t>_etat</w:t>
            </w:r>
          </w:p>
        </w:tc>
        <w:tc>
          <w:tcPr>
            <w:tcW w:w="2443" w:type="dxa"/>
          </w:tcPr>
          <w:p w14:paraId="6613E8CB" w14:textId="7777777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L'état du livre</w:t>
            </w:r>
          </w:p>
        </w:tc>
        <w:tc>
          <w:tcPr>
            <w:tcW w:w="1337" w:type="dxa"/>
          </w:tcPr>
          <w:p w14:paraId="24D6A03F" w14:textId="31933C07" w:rsidR="00614607" w:rsidRPr="00352A28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62BD8">
              <w:t>N</w:t>
            </w:r>
          </w:p>
        </w:tc>
        <w:tc>
          <w:tcPr>
            <w:tcW w:w="1067" w:type="dxa"/>
          </w:tcPr>
          <w:p w14:paraId="052428E5" w14:textId="60D66F70" w:rsidR="00614607" w:rsidRDefault="00D62B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249" w:type="dxa"/>
          </w:tcPr>
          <w:p w14:paraId="58CE44F6" w14:textId="6E303C09" w:rsidR="00614607" w:rsidRPr="00352A28" w:rsidRDefault="00D62BD8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</w:t>
            </w:r>
          </w:p>
        </w:tc>
      </w:tr>
      <w:tr w:rsidR="000625F8" w14:paraId="3C92BACA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6A6BB1E" w14:textId="419BBC08" w:rsidR="00614607" w:rsidRDefault="000625F8" w:rsidP="00352A28">
            <w:r>
              <w:t>emprunt</w:t>
            </w:r>
            <w:r w:rsidR="00614607">
              <w:t>_</w:t>
            </w:r>
            <w:r w:rsidR="00D948AE">
              <w:t>date</w:t>
            </w:r>
            <w:r w:rsidR="008058BA">
              <w:t>_emprunt</w:t>
            </w:r>
          </w:p>
        </w:tc>
        <w:tc>
          <w:tcPr>
            <w:tcW w:w="2443" w:type="dxa"/>
          </w:tcPr>
          <w:p w14:paraId="45652472" w14:textId="28A4AAA0" w:rsidR="00614607" w:rsidRDefault="00BB45C4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d'emprunt du livre</w:t>
            </w:r>
          </w:p>
        </w:tc>
        <w:tc>
          <w:tcPr>
            <w:tcW w:w="1337" w:type="dxa"/>
          </w:tcPr>
          <w:p w14:paraId="54340C3E" w14:textId="753C8D7D" w:rsidR="00614607" w:rsidRDefault="003C5CC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Heure</w:t>
            </w:r>
          </w:p>
        </w:tc>
        <w:tc>
          <w:tcPr>
            <w:tcW w:w="1067" w:type="dxa"/>
          </w:tcPr>
          <w:p w14:paraId="066E2870" w14:textId="6D32A203" w:rsidR="00614607" w:rsidRDefault="005765E5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49" w:type="dxa"/>
          </w:tcPr>
          <w:p w14:paraId="6BC696C3" w14:textId="2512CFFC" w:rsidR="00614607" w:rsidRDefault="00614607" w:rsidP="00352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8058BA">
              <w:t xml:space="preserve">, </w:t>
            </w:r>
            <w:r w:rsidR="00E84D04">
              <w:t>Y-M-D H :i :s</w:t>
            </w:r>
          </w:p>
        </w:tc>
      </w:tr>
      <w:tr w:rsidR="000625F8" w14:paraId="351591DF" w14:textId="77777777" w:rsidTr="00721DD3">
        <w:tc>
          <w:tcPr>
            <w:tcW w:w="1966" w:type="dxa"/>
          </w:tcPr>
          <w:p w14:paraId="144D99B5" w14:textId="37BD4889" w:rsidR="00EE3DD7" w:rsidRDefault="000625F8" w:rsidP="00352A2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emprunt</w:t>
            </w:r>
            <w:r w:rsidR="00EE3DD7">
              <w:t>_date_</w:t>
            </w:r>
            <w:r>
              <w:t>retour</w:t>
            </w:r>
          </w:p>
        </w:tc>
        <w:tc>
          <w:tcPr>
            <w:tcW w:w="2443" w:type="dxa"/>
          </w:tcPr>
          <w:p w14:paraId="000E7113" w14:textId="12436903" w:rsidR="00EE3DD7" w:rsidRDefault="005765E5" w:rsidP="00352A28">
            <w:r>
              <w:t>Date de retour du livre</w:t>
            </w:r>
            <w:r w:rsidR="001D2561">
              <w:t xml:space="preserve"> emprunté</w:t>
            </w:r>
          </w:p>
        </w:tc>
        <w:tc>
          <w:tcPr>
            <w:tcW w:w="1337" w:type="dxa"/>
          </w:tcPr>
          <w:p w14:paraId="4514A1D8" w14:textId="6438FC50" w:rsidR="00EE3DD7" w:rsidRDefault="005765E5" w:rsidP="00352A28">
            <w:r>
              <w:t>Date Heure</w:t>
            </w:r>
          </w:p>
        </w:tc>
        <w:tc>
          <w:tcPr>
            <w:tcW w:w="1067" w:type="dxa"/>
          </w:tcPr>
          <w:p w14:paraId="4391C14C" w14:textId="793479D4" w:rsidR="00EE3DD7" w:rsidRDefault="005765E5" w:rsidP="00352A28">
            <w:r>
              <w:t>-</w:t>
            </w:r>
          </w:p>
        </w:tc>
        <w:tc>
          <w:tcPr>
            <w:tcW w:w="2249" w:type="dxa"/>
          </w:tcPr>
          <w:p w14:paraId="49B16251" w14:textId="632C4C0B" w:rsidR="00EE3DD7" w:rsidRDefault="00E84D04" w:rsidP="00352A28">
            <w:r>
              <w:t>F</w:t>
            </w:r>
            <w:r w:rsidR="0008710B">
              <w:t>acultative</w:t>
            </w:r>
            <w:r>
              <w:t xml:space="preserve">, </w:t>
            </w:r>
            <w:r>
              <w:t>Y-M-D H :i :s</w:t>
            </w:r>
            <w:bookmarkStart w:id="21" w:name="_GoBack"/>
            <w:bookmarkEnd w:id="21"/>
          </w:p>
        </w:tc>
      </w:tr>
      <w:tr w:rsidR="000625F8" w14:paraId="1DC1C942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4F3E056E" w14:textId="28FCFF1B" w:rsidR="00614607" w:rsidRPr="00352A28" w:rsidRDefault="006C7BC7" w:rsidP="000E058D">
            <w:r>
              <w:t>autheur</w:t>
            </w:r>
            <w:r w:rsidR="00614607">
              <w:t>_id</w:t>
            </w:r>
          </w:p>
        </w:tc>
        <w:tc>
          <w:tcPr>
            <w:tcW w:w="2443" w:type="dxa"/>
          </w:tcPr>
          <w:p w14:paraId="19632827" w14:textId="77777777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 l'auteur</w:t>
            </w:r>
          </w:p>
        </w:tc>
        <w:tc>
          <w:tcPr>
            <w:tcW w:w="1337" w:type="dxa"/>
          </w:tcPr>
          <w:p w14:paraId="0C0815D2" w14:textId="6FF05F96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067" w:type="dxa"/>
          </w:tcPr>
          <w:p w14:paraId="0E9C5647" w14:textId="73302C75" w:rsidR="00614607" w:rsidRDefault="00BB45C4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49" w:type="dxa"/>
          </w:tcPr>
          <w:p w14:paraId="2D39CEDD" w14:textId="41A91520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0625F8" w14:paraId="61955F54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322C211B" w14:textId="479138C2" w:rsidR="00614607" w:rsidRPr="00352A28" w:rsidRDefault="00614607" w:rsidP="000E058D">
            <w:r>
              <w:t>a</w:t>
            </w:r>
            <w:r w:rsidR="006C7BC7">
              <w:t>u</w:t>
            </w:r>
            <w:r>
              <w:t>th</w:t>
            </w:r>
            <w:r w:rsidR="006C7BC7">
              <w:t>eur</w:t>
            </w:r>
            <w:r>
              <w:t>_lastname</w:t>
            </w:r>
          </w:p>
        </w:tc>
        <w:tc>
          <w:tcPr>
            <w:tcW w:w="2443" w:type="dxa"/>
          </w:tcPr>
          <w:p w14:paraId="61FEE50B" w14:textId="0F49BD6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l'auteur</w:t>
            </w:r>
          </w:p>
        </w:tc>
        <w:tc>
          <w:tcPr>
            <w:tcW w:w="1337" w:type="dxa"/>
          </w:tcPr>
          <w:p w14:paraId="0AA5C7D7" w14:textId="0A203914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1067" w:type="dxa"/>
          </w:tcPr>
          <w:p w14:paraId="7860023C" w14:textId="523F4523" w:rsidR="00614607" w:rsidRDefault="009504AA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14F04BB7" w14:textId="1EA6999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25F8" w14:paraId="09411EF3" w14:textId="77777777" w:rsidTr="00721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14:paraId="04620DB2" w14:textId="7C0B0FC7" w:rsidR="00614607" w:rsidRPr="00352A28" w:rsidRDefault="006C7BC7" w:rsidP="000E058D">
            <w:r>
              <w:t>autheur</w:t>
            </w:r>
            <w:r w:rsidR="00614607">
              <w:t>_firstname</w:t>
            </w:r>
          </w:p>
        </w:tc>
        <w:tc>
          <w:tcPr>
            <w:tcW w:w="2443" w:type="dxa"/>
          </w:tcPr>
          <w:p w14:paraId="40B40F66" w14:textId="08C30A7C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de l'auteur</w:t>
            </w:r>
          </w:p>
        </w:tc>
        <w:tc>
          <w:tcPr>
            <w:tcW w:w="1337" w:type="dxa"/>
          </w:tcPr>
          <w:p w14:paraId="56BF9C90" w14:textId="7878F71E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1067" w:type="dxa"/>
          </w:tcPr>
          <w:p w14:paraId="173539C9" w14:textId="66A08A36" w:rsidR="00614607" w:rsidRDefault="009504AA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49" w:type="dxa"/>
          </w:tcPr>
          <w:p w14:paraId="0FE6185B" w14:textId="1642AEB6" w:rsidR="00614607" w:rsidRPr="00352A28" w:rsidRDefault="00614607" w:rsidP="000E0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20"/>
    <w:p w14:paraId="037FC177" w14:textId="459DB3B4" w:rsidR="007C6CD8" w:rsidRDefault="00BC5371">
      <w:pPr>
        <w:rPr>
          <w:b/>
          <w:bCs/>
          <w:color w:val="000000" w:themeColor="text1"/>
          <w:u w:val="single"/>
        </w:rPr>
      </w:pPr>
      <w:r w:rsidRPr="00E41C62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118745" distB="118745" distL="114300" distR="114300" simplePos="0" relativeHeight="251668480" behindDoc="0" locked="0" layoutInCell="0" allowOverlap="1" wp14:anchorId="7B50D3FD" wp14:editId="3B6F2787">
                <wp:simplePos x="0" y="0"/>
                <wp:positionH relativeFrom="column">
                  <wp:posOffset>-92075</wp:posOffset>
                </wp:positionH>
                <wp:positionV relativeFrom="paragraph">
                  <wp:posOffset>346075</wp:posOffset>
                </wp:positionV>
                <wp:extent cx="5873750" cy="277495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27749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E5A8CD2" w14:textId="2EEE78CC" w:rsidR="00E41C62" w:rsidRPr="00E41C62" w:rsidRDefault="00E41C62" w:rsidP="00BC5371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color w:val="C45911" w:themeColor="accent2" w:themeShade="BF"/>
                              </w:rPr>
                            </w:pPr>
                            <w:r w:rsidRPr="00E41C62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L'identifiant du livre été un n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uméro attribu</w:t>
                            </w:r>
                            <w:r w:rsidR="004C7280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par la bibliothèque et pa</w:t>
                            </w:r>
                            <w:r w:rsidR="00F61454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 le numéro "isbn"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B50D3FD" id="_x0000_s1040" type="#_x0000_t202" style="position:absolute;margin-left:-7.25pt;margin-top:27.25pt;width:462.5pt;height:21.85pt;z-index:251668480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" o:allowincell="f" filled="f" stroked="f">
                <v:textbox style="mso-fit-shape-to-text:t">
                  <w:txbxContent>
                    <w:p w14:paraId="0E5A8CD2" w14:textId="2EEE78CC" w:rsidR="00E41C62" w:rsidRPr="00E41C62" w:rsidRDefault="00E41C62" w:rsidP="00BC5371">
                      <w:pPr>
                        <w:pBdr>
                          <w:left w:val="single" w:sz="12" w:space="9" w:color="4472C4" w:themeColor="accent1"/>
                        </w:pBdr>
                        <w:rPr>
                          <w:color w:val="C45911" w:themeColor="accent2" w:themeShade="BF"/>
                        </w:rPr>
                      </w:pPr>
                      <w:r w:rsidRPr="00E41C62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L'identifiant du livre été un n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uméro attribu</w:t>
                      </w:r>
                      <w:r w:rsidR="004C7280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par la bibliothèque et pa</w:t>
                      </w:r>
                      <w:r w:rsidR="00F61454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 le numéro "isbn"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24944F" w14:textId="6B08A48D" w:rsidR="00E41C62" w:rsidRDefault="00E41C62">
      <w:pPr>
        <w:rPr>
          <w:b/>
          <w:bCs/>
          <w:color w:val="000000" w:themeColor="text1"/>
          <w:u w:val="single"/>
        </w:rPr>
      </w:pPr>
    </w:p>
    <w:p w14:paraId="572D94FF" w14:textId="77777777" w:rsidR="007C6CD8" w:rsidRDefault="007C6CD8">
      <w:pPr>
        <w:rPr>
          <w:b/>
          <w:bCs/>
          <w:color w:val="000000" w:themeColor="text1"/>
          <w:u w:val="single"/>
        </w:rPr>
        <w:sectPr w:rsidR="007C6CD8" w:rsidSect="00BC5371">
          <w:headerReference w:type="first" r:id="rId9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0AB9DF45" w14:textId="77777777"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14:paraId="17B70B5F" w14:textId="77777777"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22" w:name="_Toc46905598"/>
      <w:bookmarkStart w:id="23" w:name="_Toc47075571"/>
      <w:bookmarkStart w:id="24" w:name="_Toc47075654"/>
      <w:bookmarkStart w:id="25" w:name="_Toc47689204"/>
      <w:r w:rsidRPr="00ED71A6">
        <w:rPr>
          <w:b/>
          <w:bCs/>
          <w:color w:val="8EAADB" w:themeColor="accent1" w:themeTint="99"/>
        </w:rPr>
        <w:t>Matrice</w:t>
      </w:r>
      <w:bookmarkEnd w:id="19"/>
      <w:bookmarkEnd w:id="22"/>
      <w:bookmarkEnd w:id="23"/>
      <w:bookmarkEnd w:id="24"/>
      <w:bookmarkEnd w:id="25"/>
    </w:p>
    <w:p w14:paraId="643C02EB" w14:textId="64763425" w:rsidR="00ED71A6" w:rsidRDefault="00ED71A6" w:rsidP="00ED71A6"/>
    <w:p w14:paraId="63C3E92A" w14:textId="0EF8D821" w:rsidR="00DE6A94" w:rsidRPr="0081586F" w:rsidRDefault="00BF363B">
      <w:pPr>
        <w:rPr>
          <w:lang w:val="en-GB"/>
        </w:rPr>
      </w:pPr>
      <w:r>
        <w:rPr>
          <w:lang w:val="en-GB"/>
        </w:rPr>
        <w:t xml:space="preserve">client_id -&gt; </w:t>
      </w:r>
      <w:r w:rsidR="00A56CF9">
        <w:rPr>
          <w:lang w:val="en-GB"/>
        </w:rPr>
        <w:t>client_name, client_address, client_caution</w:t>
      </w:r>
    </w:p>
    <w:sectPr w:rsidR="00DE6A94" w:rsidRPr="0081586F" w:rsidSect="002E4DF2">
      <w:headerReference w:type="first" r:id="rId10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48EA1" w14:textId="77777777" w:rsidR="0077647F" w:rsidRDefault="0077647F" w:rsidP="00BD6D90">
      <w:r>
        <w:separator/>
      </w:r>
    </w:p>
  </w:endnote>
  <w:endnote w:type="continuationSeparator" w:id="0">
    <w:p w14:paraId="37F54E7D" w14:textId="77777777" w:rsidR="0077647F" w:rsidRDefault="0077647F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439C9" w14:textId="77777777" w:rsidR="0077647F" w:rsidRDefault="0077647F" w:rsidP="00BD6D90">
      <w:r>
        <w:separator/>
      </w:r>
    </w:p>
  </w:footnote>
  <w:footnote w:type="continuationSeparator" w:id="0">
    <w:p w14:paraId="5369D873" w14:textId="77777777" w:rsidR="0077647F" w:rsidRDefault="0077647F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BA903" w14:textId="77777777" w:rsidR="005A0F78" w:rsidRDefault="005A0F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4A4B5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0A111FDE" wp14:editId="4E003009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13BBB" w14:textId="77777777" w:rsidR="0021395D" w:rsidRPr="0021395D" w:rsidRDefault="0077647F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F2">
                                <w:rPr>
                                  <w:color w:val="FFFFFF" w:themeColor="background1"/>
                                </w:rPr>
                                <w:t>Bibliothèque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1FDE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41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04613BBB" w14:textId="77777777" w:rsidR="0021395D" w:rsidRPr="0021395D" w:rsidRDefault="0077647F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100F2">
                          <w:rPr>
                            <w:color w:val="FFFFFF" w:themeColor="background1"/>
                          </w:rPr>
                          <w:t>Bibliothèque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783F9F6F" wp14:editId="3BD4612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0DFA5DA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F9F6F" id="Zone de texte 25" o:spid="_x0000_s1042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40DFA5DA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1567C"/>
    <w:multiLevelType w:val="hybridMultilevel"/>
    <w:tmpl w:val="97AC473A"/>
    <w:lvl w:ilvl="0" w:tplc="FCEED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396"/>
    <w:multiLevelType w:val="hybridMultilevel"/>
    <w:tmpl w:val="022EECFA"/>
    <w:lvl w:ilvl="0" w:tplc="56241C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F2"/>
    <w:rsid w:val="00001B95"/>
    <w:rsid w:val="00024AB9"/>
    <w:rsid w:val="00030A53"/>
    <w:rsid w:val="00031B72"/>
    <w:rsid w:val="0004666E"/>
    <w:rsid w:val="00055B13"/>
    <w:rsid w:val="000625F8"/>
    <w:rsid w:val="00063BAD"/>
    <w:rsid w:val="00073A48"/>
    <w:rsid w:val="0008710B"/>
    <w:rsid w:val="000E058D"/>
    <w:rsid w:val="000F61D7"/>
    <w:rsid w:val="000F6A2A"/>
    <w:rsid w:val="000F7571"/>
    <w:rsid w:val="001041B2"/>
    <w:rsid w:val="001365D0"/>
    <w:rsid w:val="0015471E"/>
    <w:rsid w:val="001A641E"/>
    <w:rsid w:val="001B12C3"/>
    <w:rsid w:val="001D2561"/>
    <w:rsid w:val="001E70F7"/>
    <w:rsid w:val="0020097B"/>
    <w:rsid w:val="0021395D"/>
    <w:rsid w:val="00213FEF"/>
    <w:rsid w:val="00221D82"/>
    <w:rsid w:val="0022246F"/>
    <w:rsid w:val="00244E26"/>
    <w:rsid w:val="00247373"/>
    <w:rsid w:val="0027585B"/>
    <w:rsid w:val="002900DD"/>
    <w:rsid w:val="00294ECC"/>
    <w:rsid w:val="002C2A42"/>
    <w:rsid w:val="002E4DF2"/>
    <w:rsid w:val="002F3EEB"/>
    <w:rsid w:val="002F77FF"/>
    <w:rsid w:val="00313B02"/>
    <w:rsid w:val="0031616C"/>
    <w:rsid w:val="00317C93"/>
    <w:rsid w:val="0033622C"/>
    <w:rsid w:val="00347996"/>
    <w:rsid w:val="003505B1"/>
    <w:rsid w:val="00352A28"/>
    <w:rsid w:val="00354868"/>
    <w:rsid w:val="00374654"/>
    <w:rsid w:val="00375D75"/>
    <w:rsid w:val="003B5798"/>
    <w:rsid w:val="003C5CC5"/>
    <w:rsid w:val="003D2B60"/>
    <w:rsid w:val="003F3506"/>
    <w:rsid w:val="00407565"/>
    <w:rsid w:val="00407755"/>
    <w:rsid w:val="004204C8"/>
    <w:rsid w:val="0042360F"/>
    <w:rsid w:val="00453E4C"/>
    <w:rsid w:val="00491FE7"/>
    <w:rsid w:val="00496CB6"/>
    <w:rsid w:val="004B379E"/>
    <w:rsid w:val="004C7280"/>
    <w:rsid w:val="004F22A8"/>
    <w:rsid w:val="00516569"/>
    <w:rsid w:val="00536BCF"/>
    <w:rsid w:val="00540B95"/>
    <w:rsid w:val="00541FB1"/>
    <w:rsid w:val="00562176"/>
    <w:rsid w:val="00566437"/>
    <w:rsid w:val="005765E5"/>
    <w:rsid w:val="005801D1"/>
    <w:rsid w:val="00580D79"/>
    <w:rsid w:val="005A0F78"/>
    <w:rsid w:val="005B3F10"/>
    <w:rsid w:val="005B5499"/>
    <w:rsid w:val="005D6A5C"/>
    <w:rsid w:val="00614607"/>
    <w:rsid w:val="00626ED8"/>
    <w:rsid w:val="00632700"/>
    <w:rsid w:val="00652D7D"/>
    <w:rsid w:val="006871A6"/>
    <w:rsid w:val="006C0930"/>
    <w:rsid w:val="006C7BC7"/>
    <w:rsid w:val="006D7065"/>
    <w:rsid w:val="006E05C2"/>
    <w:rsid w:val="006F26EE"/>
    <w:rsid w:val="00721DD3"/>
    <w:rsid w:val="00727A62"/>
    <w:rsid w:val="00754C75"/>
    <w:rsid w:val="0077647F"/>
    <w:rsid w:val="007855E8"/>
    <w:rsid w:val="00793D1B"/>
    <w:rsid w:val="007A0AE7"/>
    <w:rsid w:val="007A19F8"/>
    <w:rsid w:val="007B7730"/>
    <w:rsid w:val="007C1D32"/>
    <w:rsid w:val="007C6CD8"/>
    <w:rsid w:val="007D34BB"/>
    <w:rsid w:val="007D382A"/>
    <w:rsid w:val="007F0270"/>
    <w:rsid w:val="007F1F3A"/>
    <w:rsid w:val="008001FD"/>
    <w:rsid w:val="008058BA"/>
    <w:rsid w:val="008110BD"/>
    <w:rsid w:val="00813CB5"/>
    <w:rsid w:val="0081586F"/>
    <w:rsid w:val="008217A4"/>
    <w:rsid w:val="00850A84"/>
    <w:rsid w:val="00863F41"/>
    <w:rsid w:val="00865F9C"/>
    <w:rsid w:val="00881A4D"/>
    <w:rsid w:val="008A5216"/>
    <w:rsid w:val="008B131C"/>
    <w:rsid w:val="008C0966"/>
    <w:rsid w:val="00925F09"/>
    <w:rsid w:val="00944A29"/>
    <w:rsid w:val="009504AA"/>
    <w:rsid w:val="0097203F"/>
    <w:rsid w:val="00977D78"/>
    <w:rsid w:val="009839EC"/>
    <w:rsid w:val="00985D03"/>
    <w:rsid w:val="00991855"/>
    <w:rsid w:val="009956A7"/>
    <w:rsid w:val="009C625A"/>
    <w:rsid w:val="009E2417"/>
    <w:rsid w:val="009E63EB"/>
    <w:rsid w:val="00A50FF9"/>
    <w:rsid w:val="00A56CF9"/>
    <w:rsid w:val="00A80957"/>
    <w:rsid w:val="00A9117B"/>
    <w:rsid w:val="00A96492"/>
    <w:rsid w:val="00AD140E"/>
    <w:rsid w:val="00AE18EA"/>
    <w:rsid w:val="00AE3F79"/>
    <w:rsid w:val="00B00075"/>
    <w:rsid w:val="00B001B0"/>
    <w:rsid w:val="00B51D55"/>
    <w:rsid w:val="00B8155F"/>
    <w:rsid w:val="00B85E86"/>
    <w:rsid w:val="00BA4D61"/>
    <w:rsid w:val="00BB45C4"/>
    <w:rsid w:val="00BC14E3"/>
    <w:rsid w:val="00BC5371"/>
    <w:rsid w:val="00BD6D90"/>
    <w:rsid w:val="00BF363B"/>
    <w:rsid w:val="00C33A8A"/>
    <w:rsid w:val="00C73BC8"/>
    <w:rsid w:val="00C928A4"/>
    <w:rsid w:val="00CC4001"/>
    <w:rsid w:val="00CD1D91"/>
    <w:rsid w:val="00CE30AA"/>
    <w:rsid w:val="00CF3BC1"/>
    <w:rsid w:val="00CF4853"/>
    <w:rsid w:val="00D0773C"/>
    <w:rsid w:val="00D100F2"/>
    <w:rsid w:val="00D221F2"/>
    <w:rsid w:val="00D31E60"/>
    <w:rsid w:val="00D4013C"/>
    <w:rsid w:val="00D44ECA"/>
    <w:rsid w:val="00D62BD8"/>
    <w:rsid w:val="00D855D0"/>
    <w:rsid w:val="00D948AE"/>
    <w:rsid w:val="00D968F7"/>
    <w:rsid w:val="00DA7EFC"/>
    <w:rsid w:val="00DC352B"/>
    <w:rsid w:val="00DD67B3"/>
    <w:rsid w:val="00DE6A94"/>
    <w:rsid w:val="00DF1297"/>
    <w:rsid w:val="00DF4135"/>
    <w:rsid w:val="00E10CEE"/>
    <w:rsid w:val="00E242E0"/>
    <w:rsid w:val="00E24304"/>
    <w:rsid w:val="00E41C62"/>
    <w:rsid w:val="00E77CDA"/>
    <w:rsid w:val="00E84D04"/>
    <w:rsid w:val="00EB3845"/>
    <w:rsid w:val="00EB4F9E"/>
    <w:rsid w:val="00EC1545"/>
    <w:rsid w:val="00EC1C18"/>
    <w:rsid w:val="00ED71A6"/>
    <w:rsid w:val="00EE3DD7"/>
    <w:rsid w:val="00EE4A4D"/>
    <w:rsid w:val="00EF4EB1"/>
    <w:rsid w:val="00F07ACD"/>
    <w:rsid w:val="00F4328A"/>
    <w:rsid w:val="00F61454"/>
    <w:rsid w:val="00F80AD1"/>
    <w:rsid w:val="00FA3E85"/>
    <w:rsid w:val="00FB297D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A411A"/>
  <w15:chartTrackingRefBased/>
  <w15:docId w15:val="{E5C7752F-F7D2-4E31-8508-11AE3355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8A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8A52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4">
    <w:name w:val="Grid Table 4 Accent 4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8A521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BA4D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7F1F3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40B9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D3F494-7919-4803-96C8-8228CFAD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1292</TotalTime>
  <Pages>5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Bibliothèque</vt:lpstr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Bibliothèque</dc:title>
  <dc:subject>Sous-titre</dc:subject>
  <dc:creator>Jonathan JEANNIARD</dc:creator>
  <cp:keywords/>
  <dc:description/>
  <cp:lastModifiedBy>Jonathan JEANNIARD</cp:lastModifiedBy>
  <cp:revision>94</cp:revision>
  <cp:lastPrinted>2020-07-31T07:37:00Z</cp:lastPrinted>
  <dcterms:created xsi:type="dcterms:W3CDTF">2020-07-29T15:14:00Z</dcterms:created>
  <dcterms:modified xsi:type="dcterms:W3CDTF">2020-08-07T09:00:00Z</dcterms:modified>
  <cp:category>Dictionnaire</cp:category>
</cp:coreProperties>
</file>