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41"/>
        </w:rPr>
        <w:t>John Rey Baliguat</w:t>
      </w:r>
    </w:p>
    <w:p>
      <w:pPr>
        <w:pStyle w:val="ResumeSubtitle"/>
      </w:pPr>
      <w:r>
        <w:rPr>
          <w:rFonts w:ascii="Arial" w:hAnsi="Arial"/>
          <w:b/>
          <w:color w:val="1B428F"/>
          <w:sz w:val="18"/>
        </w:rPr>
        <w:t>Technical Support | Customer Support | Administrative Operations | Web Systems</w:t>
      </w:r>
    </w:p>
    <w:p>
      <w:pPr>
        <w:pStyle w:val="ResumeContact"/>
      </w:pPr>
      <w:r>
        <w:rPr>
          <w:rFonts w:ascii="Arial" w:hAnsi="Arial"/>
          <w:b w:val="0"/>
          <w:color w:val="424C59"/>
          <w:sz w:val="16"/>
        </w:rPr>
        <w:t>Philippines | Remote | baliguatjohnrey91@gmail.com | john-rey-portfolio-wsj7.vercel.app</w:t>
      </w:r>
    </w:p>
    <w:p>
      <w:pPr>
        <w:pStyle w:val="ResumeSection"/>
        <w:keepNext/>
        <w:pageBreakBefore w:val="0"/>
        <w:pBdr>
          <w:bottom w:val="single" w:sz="5" w:space="3" w:color="C8CDD4"/>
        </w:pBdr>
      </w:pPr>
      <w:r>
        <w:rPr>
          <w:rFonts w:ascii="Arial" w:hAnsi="Arial"/>
          <w:b/>
          <w:color w:val="000000"/>
          <w:sz w:val="19"/>
        </w:rPr>
        <w:t>PROFESSIONAL SUMMARY</w:t>
      </w:r>
    </w:p>
    <w:p>
      <w:pPr>
        <w:pStyle w:val="ResumeBody"/>
        <w:spacing w:after="80"/>
      </w:pPr>
      <w:r>
        <w:rPr>
          <w:rFonts w:ascii="Arial" w:hAnsi="Arial"/>
          <w:b w:val="0"/>
          <w:color w:val="242A32"/>
          <w:sz w:val="18"/>
        </w:rPr>
        <w:t>Bachelor of Science in Information Technology graduate with approximately two years of hands-on web, hardware, and technical project experience. Supports users, administrative and customer workflows, business platforms, websites, device and printer installation, maintenance, quality assurance, databases, deployment, and API integrations. Learns unfamiliar systems and procedures carefully, communicates clearly, and verifies completed work.</w:t>
      </w:r>
    </w:p>
    <w:p>
      <w:pPr>
        <w:pStyle w:val="ResumeSection"/>
        <w:keepNext/>
        <w:pageBreakBefore w:val="0"/>
        <w:pBdr>
          <w:bottom w:val="single" w:sz="5" w:space="3" w:color="C8CDD4"/>
        </w:pBdr>
      </w:pPr>
      <w:r>
        <w:rPr>
          <w:rFonts w:ascii="Arial" w:hAnsi="Arial"/>
          <w:b/>
          <w:color w:val="000000"/>
          <w:sz w:val="19"/>
        </w:rPr>
        <w:t>CORE SKILLS</w:t>
      </w:r>
    </w:p>
    <w:p>
      <w:pPr>
        <w:pStyle w:val="ResumeBody"/>
        <w:spacing w:after="80"/>
      </w:pPr>
      <w:r>
        <w:rPr>
          <w:rFonts w:ascii="Arial" w:hAnsi="Arial"/>
          <w:b w:val="0"/>
          <w:color w:val="242A32"/>
          <w:sz w:val="18"/>
        </w:rPr>
        <w:t>Technical support and troubleshooting | Customer assistance by email and chat | Administrative and operations support | Business system familiarization | Record maintenance and documentation | Issue reproduction and escalation | Website and system maintenance | Software, printer, and peripheral installation | Basic hardware setup and troubleshooting | QA testing and workflow verification | Database-backed workflows | Responsive and mobile testing | REST API integration</w:t>
      </w:r>
    </w:p>
    <w:p>
      <w:pPr>
        <w:pStyle w:val="ResumeSection"/>
        <w:keepNext/>
        <w:pageBreakBefore w:val="0"/>
        <w:pBdr>
          <w:bottom w:val="single" w:sz="5" w:space="3" w:color="C8CDD4"/>
        </w:pBdr>
      </w:pPr>
      <w:r>
        <w:rPr>
          <w:rFonts w:ascii="Arial" w:hAnsi="Arial"/>
          <w:b/>
          <w:color w:val="000000"/>
          <w:sz w:val="19"/>
        </w:rPr>
        <w:t>RELEVANT EXPERIENCE</w:t>
      </w:r>
    </w:p>
    <w:p>
      <w:pPr>
        <w:pStyle w:val="ResumeEntry"/>
        <w:keepNext/>
      </w:pPr>
      <w:r>
        <w:rPr>
          <w:rFonts w:ascii="Arial" w:hAnsi="Arial"/>
          <w:b/>
          <w:color w:val="11161C"/>
          <w:sz w:val="19"/>
        </w:rPr>
        <w:t>Independent Web Developer and Technical Support</w:t>
      </w:r>
      <w:r>
        <w:rPr>
          <w:rFonts w:ascii="Arial" w:hAnsi="Arial"/>
          <w:b w:val="0"/>
          <w:color w:val="4B5664"/>
          <w:sz w:val="17"/>
        </w:rPr>
        <w:t xml:space="preserve"> | Project-based | Philippines and remote | Current</w:t>
      </w:r>
    </w:p>
    <w:p>
      <w:pPr>
        <w:pStyle w:val="ListBullet"/>
        <w:keepLines/>
        <w:spacing w:before="0" w:after="15" w:line="240" w:lineRule="auto"/>
        <w:ind w:left="317" w:hanging="202"/>
      </w:pPr>
      <w:r>
        <w:rPr>
          <w:rFonts w:ascii="Arial" w:hAnsi="Arial"/>
          <w:b w:val="0"/>
          <w:color w:val="252C35"/>
          <w:sz w:val="18"/>
        </w:rPr>
        <w:t>Build, maintain, test, troubleshoot, and deploy websites and database-backed systems; support hosting and REST API integrations.</w:t>
      </w:r>
    </w:p>
    <w:p>
      <w:pPr>
        <w:pStyle w:val="ListBullet"/>
        <w:keepLines/>
        <w:spacing w:before="0" w:after="15" w:line="240" w:lineRule="auto"/>
        <w:ind w:left="317" w:hanging="202"/>
      </w:pPr>
      <w:r>
        <w:rPr>
          <w:rFonts w:ascii="Arial" w:hAnsi="Arial"/>
          <w:b w:val="0"/>
          <w:color w:val="252C35"/>
          <w:sz w:val="18"/>
        </w:rPr>
        <w:t>Work with client requirements, administrative processes, customer journeys, forms, records, responsive interfaces, and production fixes.</w:t>
      </w:r>
    </w:p>
    <w:p>
      <w:pPr>
        <w:pStyle w:val="ListBullet"/>
        <w:keepLines/>
        <w:spacing w:before="0" w:after="15" w:line="240" w:lineRule="auto"/>
        <w:ind w:left="317" w:hanging="202"/>
      </w:pPr>
      <w:r>
        <w:rPr>
          <w:rFonts w:ascii="Arial" w:hAnsi="Arial"/>
          <w:b w:val="0"/>
          <w:color w:val="252C35"/>
          <w:sz w:val="18"/>
        </w:rPr>
        <w:t>Support software, computer hardware, printer, and peripheral setup; investigate issues systematically and verify changes.</w:t>
      </w:r>
    </w:p>
    <w:p>
      <w:pPr>
        <w:pStyle w:val="ResumeEntry"/>
        <w:keepNext/>
      </w:pPr>
      <w:r>
        <w:rPr>
          <w:rFonts w:ascii="Arial" w:hAnsi="Arial"/>
          <w:b/>
          <w:color w:val="11161C"/>
          <w:sz w:val="19"/>
        </w:rPr>
        <w:t>Hardware Technician</w:t>
      </w:r>
      <w:r>
        <w:rPr>
          <w:rFonts w:ascii="Arial" w:hAnsi="Arial"/>
          <w:b w:val="0"/>
          <w:color w:val="4B5664"/>
          <w:sz w:val="17"/>
        </w:rPr>
        <w:t xml:space="preserve"> | Earlier professional experience</w:t>
      </w:r>
    </w:p>
    <w:p>
      <w:pPr>
        <w:pStyle w:val="ListBullet"/>
        <w:keepLines/>
        <w:spacing w:before="0" w:after="15" w:line="240" w:lineRule="auto"/>
        <w:ind w:left="317" w:hanging="202"/>
      </w:pPr>
      <w:r>
        <w:rPr>
          <w:rFonts w:ascii="Arial" w:hAnsi="Arial"/>
          <w:b w:val="0"/>
          <w:color w:val="252C35"/>
          <w:sz w:val="18"/>
        </w:rPr>
        <w:t>Diagnosed hardware problems, performed practical maintenance, and used step-by-step root-cause isolation to restore reliable device operation.</w:t>
      </w:r>
    </w:p>
    <w:p>
      <w:pPr>
        <w:pStyle w:val="ResumeEntry"/>
        <w:keepNext/>
      </w:pPr>
      <w:r>
        <w:rPr>
          <w:rFonts w:ascii="Arial" w:hAnsi="Arial"/>
          <w:b/>
          <w:color w:val="11161C"/>
          <w:sz w:val="19"/>
        </w:rPr>
        <w:t>Information Technology OJT and Technical Support</w:t>
      </w:r>
      <w:r>
        <w:rPr>
          <w:rFonts w:ascii="Arial" w:hAnsi="Arial"/>
          <w:b w:val="0"/>
          <w:color w:val="4B5664"/>
          <w:sz w:val="17"/>
        </w:rPr>
        <w:t xml:space="preserve"> | Don Mariano Marcos Memorial State University - Mid La Union Campus</w:t>
      </w:r>
    </w:p>
    <w:p>
      <w:pPr>
        <w:pStyle w:val="ListBullet"/>
        <w:keepLines/>
        <w:spacing w:before="0" w:after="15" w:line="240" w:lineRule="auto"/>
        <w:ind w:left="317" w:hanging="202"/>
      </w:pPr>
      <w:r>
        <w:rPr>
          <w:rFonts w:ascii="Arial" w:hAnsi="Arial"/>
          <w:b w:val="0"/>
          <w:color w:val="252C35"/>
          <w:sz w:val="18"/>
        </w:rPr>
        <w:t>Assisted users with common technical concerns, including internet connectivity issues.</w:t>
      </w:r>
    </w:p>
    <w:p>
      <w:pPr>
        <w:pStyle w:val="ListBullet"/>
        <w:keepLines/>
        <w:spacing w:before="0" w:after="15" w:line="240" w:lineRule="auto"/>
        <w:ind w:left="317" w:hanging="202"/>
      </w:pPr>
      <w:r>
        <w:rPr>
          <w:rFonts w:ascii="Arial" w:hAnsi="Arial"/>
          <w:b w:val="0"/>
          <w:color w:val="252C35"/>
          <w:sz w:val="18"/>
        </w:rPr>
        <w:t>Developed and deployed the DOUS E-Borrower's Card System for student and administrator library workflows.</w:t>
      </w:r>
    </w:p>
    <w:p>
      <w:pPr>
        <w:pStyle w:val="ResumeSection"/>
        <w:keepNext/>
        <w:pageBreakBefore w:val="0"/>
        <w:pBdr>
          <w:bottom w:val="single" w:sz="5" w:space="3" w:color="C8CDD4"/>
        </w:pBdr>
      </w:pPr>
      <w:r>
        <w:rPr>
          <w:rFonts w:ascii="Arial" w:hAnsi="Arial"/>
          <w:b/>
          <w:color w:val="000000"/>
          <w:sz w:val="19"/>
        </w:rPr>
        <w:t>SELECTED PROJECT EXPERIENCE</w:t>
      </w:r>
    </w:p>
    <w:p>
      <w:pPr>
        <w:pStyle w:val="ResumeEntry"/>
        <w:keepNext/>
      </w:pPr>
      <w:r>
        <w:rPr>
          <w:rFonts w:ascii="Arial" w:hAnsi="Arial"/>
          <w:b/>
          <w:color w:val="11161C"/>
          <w:sz w:val="19"/>
        </w:rPr>
        <w:t>Triple Vision Realty Platform</w:t>
      </w:r>
      <w:r>
        <w:rPr>
          <w:rFonts w:ascii="Arial" w:hAnsi="Arial"/>
          <w:b w:val="0"/>
          <w:color w:val="4B5664"/>
          <w:sz w:val="17"/>
        </w:rPr>
        <w:t xml:space="preserve"> | Real estate website and admin system</w:t>
      </w:r>
    </w:p>
    <w:p>
      <w:pPr>
        <w:pStyle w:val="ListBullet"/>
        <w:keepLines/>
        <w:spacing w:before="0" w:after="15" w:line="240" w:lineRule="auto"/>
        <w:ind w:left="317" w:hanging="202"/>
      </w:pPr>
      <w:r>
        <w:rPr>
          <w:rFonts w:ascii="Arial" w:hAnsi="Arial"/>
          <w:b w:val="0"/>
          <w:color w:val="252C35"/>
          <w:sz w:val="18"/>
        </w:rPr>
        <w:t>Supported property listings, buyer inquiries, administrative records, mobile lead workflows, and agent attribution.</w:t>
      </w:r>
    </w:p>
    <w:p>
      <w:pPr>
        <w:pStyle w:val="ResumeEntry"/>
        <w:keepNext/>
      </w:pPr>
      <w:r>
        <w:rPr>
          <w:rFonts w:ascii="Arial" w:hAnsi="Arial"/>
          <w:b/>
          <w:color w:val="11161C"/>
          <w:sz w:val="19"/>
        </w:rPr>
        <w:t>Milk Tea E-commerce Experience</w:t>
      </w:r>
      <w:r>
        <w:rPr>
          <w:rFonts w:ascii="Arial" w:hAnsi="Arial"/>
          <w:b w:val="0"/>
          <w:color w:val="4B5664"/>
          <w:sz w:val="17"/>
        </w:rPr>
        <w:t xml:space="preserve"> | Self-directed portfolio concept</w:t>
      </w:r>
    </w:p>
    <w:p>
      <w:pPr>
        <w:pStyle w:val="ListBullet"/>
        <w:keepLines/>
        <w:spacing w:before="0" w:after="15" w:line="240" w:lineRule="auto"/>
        <w:ind w:left="317" w:hanging="202"/>
      </w:pPr>
      <w:r>
        <w:rPr>
          <w:rFonts w:ascii="Arial" w:hAnsi="Arial"/>
          <w:b w:val="0"/>
          <w:color w:val="252C35"/>
          <w:sz w:val="18"/>
        </w:rPr>
        <w:t>Planned a responsive product, pickup or delivery, cart, and checkout journey for a fictional milk-tea storefront.</w:t>
      </w:r>
    </w:p>
    <w:p>
      <w:pPr>
        <w:pStyle w:val="ResumeEntry"/>
        <w:keepNext/>
      </w:pPr>
      <w:r>
        <w:rPr>
          <w:rFonts w:ascii="Arial" w:hAnsi="Arial"/>
          <w:b/>
          <w:color w:val="11161C"/>
          <w:sz w:val="19"/>
        </w:rPr>
        <w:t>Chuchu Milktea Loyalty Kiosk</w:t>
      </w:r>
      <w:r>
        <w:rPr>
          <w:rFonts w:ascii="Arial" w:hAnsi="Arial"/>
          <w:b w:val="0"/>
          <w:color w:val="4B5664"/>
          <w:sz w:val="17"/>
        </w:rPr>
        <w:t xml:space="preserve"> | Client loyalty system and Loyverse API integration</w:t>
      </w:r>
    </w:p>
    <w:p>
      <w:pPr>
        <w:pStyle w:val="ListBullet"/>
        <w:keepLines/>
        <w:spacing w:before="0" w:after="15" w:line="240" w:lineRule="auto"/>
        <w:ind w:left="317" w:hanging="202"/>
      </w:pPr>
      <w:r>
        <w:rPr>
          <w:rFonts w:ascii="Arial" w:hAnsi="Arial"/>
          <w:b w:val="0"/>
          <w:color w:val="252C35"/>
          <w:sz w:val="18"/>
        </w:rPr>
        <w:t>Built and supported a tablet-first loyalty flow; investigated receipt sync, browser polling, claim windows, and kiosk operation.</w:t>
      </w:r>
    </w:p>
    <w:p>
      <w:pPr>
        <w:pStyle w:val="ResumeEntry"/>
        <w:keepNext/>
      </w:pPr>
      <w:r>
        <w:rPr>
          <w:rFonts w:ascii="Arial" w:hAnsi="Arial"/>
          <w:b/>
          <w:color w:val="11161C"/>
          <w:sz w:val="19"/>
        </w:rPr>
        <w:t>DOUS E-Borrower's Card System</w:t>
      </w:r>
      <w:r>
        <w:rPr>
          <w:rFonts w:ascii="Arial" w:hAnsi="Arial"/>
          <w:b w:val="0"/>
          <w:color w:val="4B5664"/>
          <w:sz w:val="17"/>
        </w:rPr>
        <w:t xml:space="preserve"> | Academic library system and OJT project</w:t>
      </w:r>
    </w:p>
    <w:p>
      <w:pPr>
        <w:pStyle w:val="ListBullet"/>
        <w:keepLines/>
        <w:spacing w:before="0" w:after="15" w:line="240" w:lineRule="auto"/>
        <w:ind w:left="317" w:hanging="202"/>
      </w:pPr>
      <w:r>
        <w:rPr>
          <w:rFonts w:ascii="Arial" w:hAnsi="Arial"/>
          <w:b w:val="0"/>
          <w:color w:val="252C35"/>
          <w:sz w:val="18"/>
        </w:rPr>
        <w:t>Built and deployed a student and administrator borrower portal; tested user journeys and supported common IT concerns.</w:t>
      </w:r>
    </w:p>
    <w:p>
      <w:pPr>
        <w:pStyle w:val="ResumeSection"/>
        <w:keepNext/>
        <w:pageBreakBefore w:val="0"/>
        <w:pBdr>
          <w:bottom w:val="single" w:sz="5" w:space="3" w:color="C8CDD4"/>
        </w:pBdr>
      </w:pPr>
      <w:r>
        <w:rPr>
          <w:rFonts w:ascii="Arial" w:hAnsi="Arial"/>
          <w:b/>
          <w:color w:val="000000"/>
          <w:sz w:val="19"/>
        </w:rPr>
        <w:t>TECHNICAL SKILLS</w:t>
      </w:r>
    </w:p>
    <w:p>
      <w:pPr>
        <w:pStyle w:val="ResumeBody"/>
        <w:spacing w:after="40"/>
      </w:pPr>
      <w:r>
        <w:rPr>
          <w:rFonts w:ascii="Arial" w:hAnsi="Arial"/>
          <w:b w:val="0"/>
          <w:color w:val="242A32"/>
          <w:sz w:val="18"/>
        </w:rPr>
        <w:t>HTML | CSS | JavaScript | PHP | MySQL | PostgreSQL | Next.js | Tailwind CSS | REST APIs | Git and version control | ChatGPT and Claude (personal AI tools) | Hardware, printer, device, and internet troubleshooting</w:t>
      </w:r>
    </w:p>
    <w:p>
      <w:pPr>
        <w:pStyle w:val="ResumeSection"/>
        <w:keepNext/>
        <w:pageBreakBefore w:val="0"/>
        <w:pBdr>
          <w:bottom w:val="single" w:sz="5" w:space="3" w:color="C8CDD4"/>
        </w:pBdr>
      </w:pPr>
      <w:r>
        <w:rPr>
          <w:rFonts w:ascii="Arial" w:hAnsi="Arial"/>
          <w:b/>
          <w:color w:val="000000"/>
          <w:sz w:val="19"/>
        </w:rPr>
        <w:t>EDUCATION</w:t>
      </w:r>
    </w:p>
    <w:p>
      <w:pPr>
        <w:pStyle w:val="ResumeEntry"/>
        <w:keepNext/>
      </w:pPr>
      <w:r>
        <w:rPr>
          <w:rFonts w:ascii="Arial" w:hAnsi="Arial"/>
          <w:b/>
          <w:color w:val="11161C"/>
          <w:sz w:val="19"/>
        </w:rPr>
        <w:t>Bachelor of Science in Information Technology</w:t>
      </w:r>
      <w:r>
        <w:rPr>
          <w:rFonts w:ascii="Arial" w:hAnsi="Arial"/>
          <w:b w:val="0"/>
          <w:color w:val="4B5664"/>
          <w:sz w:val="17"/>
        </w:rPr>
        <w:t xml:space="preserve"> | Don Mariano Marcos Memorial State University - Mid La Union Campus | Graduated</w:t>
      </w:r>
    </w:p>
    <w:p>
      <w:pPr>
        <w:pStyle w:val="ResumeSection"/>
        <w:keepNext/>
        <w:pageBreakBefore w:val="0"/>
        <w:pBdr>
          <w:bottom w:val="single" w:sz="5" w:space="3" w:color="C8CDD4"/>
        </w:pBdr>
      </w:pPr>
      <w:r>
        <w:rPr>
          <w:rFonts w:ascii="Arial" w:hAnsi="Arial"/>
          <w:b/>
          <w:color w:val="000000"/>
          <w:sz w:val="19"/>
        </w:rPr>
        <w:t>TRAINING AND CERTIFICATES</w:t>
      </w:r>
    </w:p>
    <w:p>
      <w:pPr>
        <w:pStyle w:val="ResumeBody"/>
        <w:spacing w:after="0"/>
      </w:pPr>
      <w:r>
        <w:rPr>
          <w:rFonts w:ascii="Arial" w:hAnsi="Arial"/>
          <w:b w:val="0"/>
          <w:color w:val="242A32"/>
          <w:sz w:val="18"/>
        </w:rPr>
        <w:t>Real Estate Brokerage Seminar for Real Estate Salespersons, 12 credit units | Philippines Center for Real Estate Professional Studies, Inc. | June 20-21, 2026 • Explainable AI (XAI) and Front-End Web Development Essentials webinars | West Visayas State University CICT | September 27, 2024 • Career Development in IT: From College to Industry | West Visayas State University CICT | September 28, 2024 • Azure AZ-104 Insight learning event | Styava.dev | September 25, 2024</w:t>
      </w:r>
    </w:p>
    <w:sectPr w:rsidR="00FC693F" w:rsidRPr="0006063C" w:rsidSect="00034616">
      <w:pgSz w:w="12240" w:h="15840"/>
      <w:pgMar w:top="475" w:right="749" w:bottom="47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5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252C3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ubtitle">
    <w:name w:val="Resume Subtitle"/>
    <w:pPr>
      <w:spacing w:before="0" w:after="20" w:line="259" w:lineRule="auto"/>
    </w:pPr>
    <w:rPr>
      <w:rFonts w:ascii="Arial" w:hAnsi="Arial"/>
      <w:color w:val="20252C"/>
      <w:sz w:val="18"/>
    </w:rPr>
  </w:style>
  <w:style w:type="paragraph" w:customStyle="1" w:styleId="ResumeContact">
    <w:name w:val="Resume Contact"/>
    <w:pPr>
      <w:spacing w:before="0" w:after="80" w:line="259" w:lineRule="auto"/>
    </w:pPr>
    <w:rPr>
      <w:rFonts w:ascii="Arial" w:hAnsi="Arial"/>
      <w:color w:val="20252C"/>
      <w:sz w:val="16"/>
    </w:rPr>
  </w:style>
  <w:style w:type="paragraph" w:customStyle="1" w:styleId="ResumeSection">
    <w:name w:val="Resume Section"/>
    <w:pPr>
      <w:spacing w:before="60" w:after="40" w:line="259" w:lineRule="auto"/>
    </w:pPr>
    <w:rPr>
      <w:rFonts w:ascii="Arial" w:hAnsi="Arial"/>
      <w:color w:val="20252C"/>
      <w:sz w:val="19"/>
    </w:rPr>
  </w:style>
  <w:style w:type="paragraph" w:customStyle="1" w:styleId="ResumeBody">
    <w:name w:val="Resume Body"/>
    <w:pPr>
      <w:spacing w:before="0" w:after="20" w:line="259" w:lineRule="auto"/>
    </w:pPr>
    <w:rPr>
      <w:rFonts w:ascii="Arial" w:hAnsi="Arial"/>
      <w:color w:val="20252C"/>
      <w:sz w:val="18"/>
    </w:rPr>
  </w:style>
  <w:style w:type="paragraph" w:customStyle="1" w:styleId="ResumeEntry">
    <w:name w:val="Resume Entry"/>
    <w:pPr>
      <w:spacing w:before="30" w:after="10" w:line="259" w:lineRule="auto"/>
    </w:pPr>
    <w:rPr>
      <w:rFonts w:ascii="Arial" w:hAnsi="Arial"/>
      <w:color w:val="20252C"/>
      <w:sz w:val="19"/>
    </w:rPr>
  </w:style>
  <w:style w:type="paragraph" w:customStyle="1" w:styleId="ResumeBullet">
    <w:name w:val="Resume Bullet"/>
    <w:pPr>
      <w:spacing w:before="0" w:after="15" w:line="259" w:lineRule="auto"/>
    </w:pPr>
    <w:rPr>
      <w:rFonts w:ascii="Arial" w:hAnsi="Arial"/>
      <w:color w:val="20252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Rey Baliguat ATS Resume</dc:title>
  <dc:subject>Technical support, customer support, administrative operations, and web systems</dc:subject>
  <dc:creator>John Rey Baliguat</dc:creator>
  <cp:keywords>technical support, customer support, administrative support, operations, application support, web support, IT support, hardware installation, printer support, maintenance, ChatGPT, Claude, real estate</cp:keywords>
  <dc:description>generated by python-docx</dc:description>
  <cp:lastModifiedBy/>
  <cp:revision>1</cp:revision>
  <dcterms:created xsi:type="dcterms:W3CDTF">2013-12-23T23:15:00Z</dcterms:created>
  <dcterms:modified xsi:type="dcterms:W3CDTF">2013-12-23T23:15:00Z</dcterms:modified>
  <cp:category/>
</cp:coreProperties>
</file>