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82B1" w14:textId="77777777" w:rsidR="008521E7" w:rsidRDefault="008521E7" w:rsidP="008521E7">
      <w:pPr>
        <w:jc w:val="center"/>
        <w:rPr>
          <w:b/>
          <w:color w:val="1F4E78"/>
          <w:sz w:val="68"/>
        </w:rPr>
      </w:pPr>
      <w:proofErr w:type="spellStart"/>
      <w:r w:rsidRPr="0026449D">
        <w:rPr>
          <w:b/>
          <w:color w:val="1F4E78"/>
          <w:sz w:val="68"/>
        </w:rPr>
        <w:t>CenariLog</w:t>
      </w:r>
      <w:proofErr w:type="spellEnd"/>
      <w:r w:rsidRPr="0026449D">
        <w:rPr>
          <w:b/>
          <w:color w:val="1F4E78"/>
          <w:sz w:val="68"/>
        </w:rPr>
        <w:t xml:space="preserve"> Academy</w:t>
      </w:r>
    </w:p>
    <w:p w14:paraId="7AA1F64A" w14:textId="77777777" w:rsidR="0020157F" w:rsidRDefault="00707563">
      <w:pPr>
        <w:jc w:val="center"/>
      </w:pPr>
      <w:r>
        <w:rPr>
          <w:b/>
          <w:color w:val="0F6B78"/>
          <w:sz w:val="40"/>
        </w:rPr>
        <w:t>Manual Técnico e Guia de Utilização</w:t>
      </w:r>
    </w:p>
    <w:p w14:paraId="32726F2B" w14:textId="77777777" w:rsidR="0020157F" w:rsidRDefault="00707563">
      <w:pPr>
        <w:spacing w:before="360"/>
        <w:jc w:val="center"/>
      </w:pPr>
      <w:r>
        <w:rPr>
          <w:color w:val="52606D"/>
          <w:sz w:val="30"/>
        </w:rPr>
        <w:t>Versão 3.0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33D30BC9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F88E1" w14:textId="77777777" w:rsidR="0020157F" w:rsidRDefault="00707563">
            <w:r>
              <w:rPr>
                <w:b/>
                <w:color w:val="1F4E78"/>
              </w:rPr>
              <w:t>Escopo do documento</w:t>
            </w:r>
            <w:r>
              <w:rPr>
                <w:b/>
                <w:color w:val="1F4E78"/>
              </w:rPr>
              <w:br/>
            </w:r>
            <w:r>
              <w:rPr>
                <w:color w:val="102A43"/>
                <w:sz w:val="19"/>
              </w:rPr>
              <w:t>Guia completo das versões 1.0 a 3.0: operação do simulador, dados de entrada, fórmulas, indicadores, cadastro de produtos, Curva ABC, simulação mensal, riscos, desafios, pontuação e otimizador.</w:t>
            </w:r>
          </w:p>
        </w:tc>
      </w:tr>
    </w:tbl>
    <w:p w14:paraId="4277F529" w14:textId="77777777" w:rsidR="0020157F" w:rsidRDefault="0020157F">
      <w:pPr>
        <w:pStyle w:val="CaptionSmall"/>
      </w:pPr>
    </w:p>
    <w:p w14:paraId="0F050941" w14:textId="77777777" w:rsidR="0020157F" w:rsidRDefault="00707563">
      <w:pPr>
        <w:spacing w:before="2600"/>
        <w:jc w:val="center"/>
      </w:pPr>
      <w:proofErr w:type="spellStart"/>
      <w:r>
        <w:rPr>
          <w:color w:val="52606D"/>
        </w:rPr>
        <w:t>Documento</w:t>
      </w:r>
      <w:proofErr w:type="spellEnd"/>
      <w:r>
        <w:rPr>
          <w:color w:val="52606D"/>
        </w:rPr>
        <w:t xml:space="preserve"> de </w:t>
      </w:r>
      <w:proofErr w:type="spellStart"/>
      <w:r>
        <w:rPr>
          <w:color w:val="52606D"/>
        </w:rPr>
        <w:t>uso</w:t>
      </w:r>
      <w:proofErr w:type="spellEnd"/>
      <w:r>
        <w:rPr>
          <w:color w:val="52606D"/>
        </w:rPr>
        <w:t xml:space="preserve"> </w:t>
      </w:r>
      <w:proofErr w:type="spellStart"/>
      <w:r>
        <w:rPr>
          <w:color w:val="52606D"/>
        </w:rPr>
        <w:t>técnico</w:t>
      </w:r>
      <w:proofErr w:type="spellEnd"/>
      <w:r>
        <w:rPr>
          <w:color w:val="52606D"/>
        </w:rPr>
        <w:t xml:space="preserve"> e educacional</w:t>
      </w:r>
      <w:r>
        <w:rPr>
          <w:color w:val="52606D"/>
        </w:rPr>
        <w:br/>
        <w:t>21 de outubro de 2026</w:t>
      </w:r>
    </w:p>
    <w:p w14:paraId="4F40B08B" w14:textId="77777777" w:rsidR="0020157F" w:rsidRDefault="00707563">
      <w:r>
        <w:br w:type="page"/>
      </w:r>
    </w:p>
    <w:p w14:paraId="7FC1AB98" w14:textId="77777777" w:rsidR="0020157F" w:rsidRDefault="00707563">
      <w:pPr>
        <w:pStyle w:val="Ttulo1"/>
      </w:pPr>
      <w:r>
        <w:lastRenderedPageBreak/>
        <w:t>Controle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20157F" w14:paraId="6950D70A" w14:textId="77777777">
        <w:trPr>
          <w:jc w:val="center"/>
        </w:trPr>
        <w:tc>
          <w:tcPr>
            <w:tcW w:w="302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0E406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8931F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 w:rsidR="0020157F" w14:paraId="6109115A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67F1C" w14:textId="77777777" w:rsidR="0020157F" w:rsidRDefault="00707563">
            <w:r>
              <w:rPr>
                <w:sz w:val="17"/>
              </w:rPr>
              <w:t>Título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74543" w14:textId="62C2D251" w:rsidR="0020157F" w:rsidRDefault="00707563">
            <w:pPr>
              <w:jc w:val="center"/>
            </w:pPr>
            <w:r>
              <w:rPr>
                <w:sz w:val="17"/>
              </w:rPr>
              <w:t xml:space="preserve">Manual Técnico e Guia de </w:t>
            </w:r>
            <w:proofErr w:type="spellStart"/>
            <w:r>
              <w:rPr>
                <w:sz w:val="17"/>
              </w:rPr>
              <w:t>Utilização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 w:rsidR="00FB297F">
              <w:rPr>
                <w:sz w:val="17"/>
              </w:rPr>
              <w:t>Cenarilog</w:t>
            </w:r>
            <w:proofErr w:type="spellEnd"/>
            <w:r w:rsidR="00FB297F">
              <w:rPr>
                <w:sz w:val="17"/>
              </w:rPr>
              <w:t xml:space="preserve"> Academy</w:t>
            </w:r>
          </w:p>
        </w:tc>
      </w:tr>
      <w:tr w:rsidR="0020157F" w14:paraId="4FE5C1BD" w14:textId="77777777">
        <w:trPr>
          <w:jc w:val="center"/>
        </w:trPr>
        <w:tc>
          <w:tcPr>
            <w:tcW w:w="302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B86C2" w14:textId="77777777" w:rsidR="0020157F" w:rsidRDefault="00707563">
            <w:r>
              <w:rPr>
                <w:sz w:val="17"/>
              </w:rPr>
              <w:t>Versão do sistema</w:t>
            </w:r>
          </w:p>
        </w:tc>
        <w:tc>
          <w:tcPr>
            <w:tcW w:w="691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D8AE1" w14:textId="77777777" w:rsidR="0020157F" w:rsidRDefault="00707563">
            <w:pPr>
              <w:jc w:val="center"/>
            </w:pPr>
            <w:r>
              <w:rPr>
                <w:sz w:val="17"/>
              </w:rPr>
              <w:t>3.0</w:t>
            </w:r>
          </w:p>
        </w:tc>
      </w:tr>
      <w:tr w:rsidR="0020157F" w14:paraId="3C4893D0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64DFF" w14:textId="77777777" w:rsidR="0020157F" w:rsidRDefault="00707563">
            <w:r>
              <w:rPr>
                <w:sz w:val="17"/>
              </w:rPr>
              <w:t>Versão do manual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AFD69" w14:textId="77777777" w:rsidR="0020157F" w:rsidRDefault="00707563">
            <w:pPr>
              <w:jc w:val="center"/>
            </w:pPr>
            <w:r>
              <w:rPr>
                <w:sz w:val="17"/>
              </w:rPr>
              <w:t>1.0</w:t>
            </w:r>
          </w:p>
        </w:tc>
      </w:tr>
      <w:tr w:rsidR="0020157F" w14:paraId="23A618C9" w14:textId="77777777">
        <w:trPr>
          <w:jc w:val="center"/>
        </w:trPr>
        <w:tc>
          <w:tcPr>
            <w:tcW w:w="302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B7757" w14:textId="77777777" w:rsidR="0020157F" w:rsidRDefault="00707563">
            <w:r>
              <w:rPr>
                <w:sz w:val="17"/>
              </w:rPr>
              <w:t>Data de emissão</w:t>
            </w:r>
          </w:p>
        </w:tc>
        <w:tc>
          <w:tcPr>
            <w:tcW w:w="691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E2A36" w14:textId="77777777" w:rsidR="0020157F" w:rsidRDefault="00707563">
            <w:pPr>
              <w:jc w:val="center"/>
            </w:pPr>
            <w:r>
              <w:rPr>
                <w:sz w:val="17"/>
              </w:rPr>
              <w:t>21/10/2026</w:t>
            </w:r>
          </w:p>
        </w:tc>
      </w:tr>
      <w:tr w:rsidR="0020157F" w14:paraId="2FEF1CB4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18F37" w14:textId="77777777" w:rsidR="0020157F" w:rsidRDefault="00707563">
            <w:r>
              <w:rPr>
                <w:sz w:val="17"/>
              </w:rPr>
              <w:t>Plataforma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013A9" w14:textId="77777777" w:rsidR="0020157F" w:rsidRDefault="00707563">
            <w:pPr>
              <w:jc w:val="center"/>
            </w:pPr>
            <w:r>
              <w:rPr>
                <w:sz w:val="17"/>
              </w:rPr>
              <w:t>Aplicação web Next.js executada no navegador</w:t>
            </w:r>
          </w:p>
        </w:tc>
      </w:tr>
      <w:tr w:rsidR="0020157F" w14:paraId="7FCAE7AF" w14:textId="77777777">
        <w:trPr>
          <w:jc w:val="center"/>
        </w:trPr>
        <w:tc>
          <w:tcPr>
            <w:tcW w:w="302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CE4DC" w14:textId="77777777" w:rsidR="0020157F" w:rsidRDefault="00707563">
            <w:r>
              <w:rPr>
                <w:sz w:val="17"/>
              </w:rPr>
              <w:t>Público-alvo</w:t>
            </w:r>
          </w:p>
        </w:tc>
        <w:tc>
          <w:tcPr>
            <w:tcW w:w="691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479A0" w14:textId="77777777" w:rsidR="0020157F" w:rsidRDefault="00707563">
            <w:pPr>
              <w:jc w:val="center"/>
            </w:pPr>
            <w:r>
              <w:rPr>
                <w:sz w:val="17"/>
              </w:rPr>
              <w:t>Estudantes, analistas, gestores e usuários que desejam simular operações logísticas</w:t>
            </w:r>
          </w:p>
        </w:tc>
      </w:tr>
      <w:tr w:rsidR="0020157F" w14:paraId="00656FDE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71F62" w14:textId="77777777" w:rsidR="0020157F" w:rsidRDefault="00707563">
            <w:r>
              <w:rPr>
                <w:sz w:val="17"/>
              </w:rPr>
              <w:t>Objetivo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BC15A" w14:textId="77777777" w:rsidR="0020157F" w:rsidRDefault="00707563">
            <w:pPr>
              <w:jc w:val="center"/>
            </w:pPr>
            <w:r>
              <w:rPr>
                <w:sz w:val="17"/>
              </w:rPr>
              <w:t>Explicar o uso da ferramenta, as regras de cálculo e a interpretação dos resultados</w:t>
            </w:r>
          </w:p>
        </w:tc>
      </w:tr>
    </w:tbl>
    <w:p w14:paraId="4E8146C7" w14:textId="77777777" w:rsidR="0020157F" w:rsidRDefault="0020157F">
      <w:pPr>
        <w:pStyle w:val="CaptionSmall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EBB39BB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8523CC" w14:textId="44078BF1" w:rsidR="0020157F" w:rsidRDefault="00707563">
            <w:r>
              <w:rPr>
                <w:b/>
                <w:color w:val="A86800"/>
              </w:rPr>
              <w:t>Aviso importante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 xml:space="preserve">O </w:t>
            </w:r>
            <w:proofErr w:type="spellStart"/>
            <w:r w:rsidR="00FB297F">
              <w:rPr>
                <w:sz w:val="17"/>
              </w:rPr>
              <w:t>Cenarilog</w:t>
            </w:r>
            <w:proofErr w:type="spellEnd"/>
            <w:r w:rsidR="00FB297F">
              <w:rPr>
                <w:sz w:val="17"/>
              </w:rPr>
              <w:t xml:space="preserve"> </w:t>
            </w:r>
            <w:proofErr w:type="gramStart"/>
            <w:r w:rsidR="00FB297F">
              <w:rPr>
                <w:sz w:val="17"/>
              </w:rPr>
              <w:t>Academy</w:t>
            </w:r>
            <w:r w:rsidR="00FB297F">
              <w:rPr>
                <w:color w:val="102A43"/>
                <w:sz w:val="19"/>
              </w:rPr>
              <w:t xml:space="preserve">  </w:t>
            </w:r>
            <w:r>
              <w:rPr>
                <w:color w:val="102A43"/>
                <w:sz w:val="19"/>
              </w:rPr>
              <w:t>é</w:t>
            </w:r>
            <w:proofErr w:type="gramEnd"/>
            <w:r>
              <w:rPr>
                <w:color w:val="102A43"/>
                <w:sz w:val="19"/>
              </w:rPr>
              <w:t xml:space="preserve"> um </w:t>
            </w:r>
            <w:proofErr w:type="spellStart"/>
            <w:r>
              <w:rPr>
                <w:color w:val="102A43"/>
                <w:sz w:val="19"/>
              </w:rPr>
              <w:t>simulador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educacional</w:t>
            </w:r>
            <w:proofErr w:type="spellEnd"/>
            <w:r>
              <w:rPr>
                <w:color w:val="102A43"/>
                <w:sz w:val="19"/>
              </w:rPr>
              <w:t xml:space="preserve"> e de apoio à análise. Os resultados dependem da qualidade das entradas e das hipóteses configuradas. A ferramenta não substitui ERP, WMS, TMS, inventário físico, previsão estatística validada ou decisão profissional.</w:t>
            </w:r>
          </w:p>
        </w:tc>
      </w:tr>
    </w:tbl>
    <w:p w14:paraId="0FA26EA3" w14:textId="77777777" w:rsidR="0020157F" w:rsidRDefault="0020157F">
      <w:pPr>
        <w:pStyle w:val="CaptionSmall"/>
      </w:pPr>
    </w:p>
    <w:p w14:paraId="657B236D" w14:textId="77777777" w:rsidR="0020157F" w:rsidRDefault="00707563">
      <w:pPr>
        <w:pStyle w:val="Ttulo2"/>
      </w:pPr>
      <w:r>
        <w:t>Convenções utilizadas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2BDF3787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AFFFD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Convenção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B5C43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20157F" w14:paraId="2ABDE5F0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210EF" w14:textId="77777777" w:rsidR="0020157F" w:rsidRDefault="00707563">
            <w:r>
              <w:rPr>
                <w:sz w:val="17"/>
              </w:rPr>
              <w:t>Atual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06C77" w14:textId="77777777" w:rsidR="0020157F" w:rsidRDefault="00707563">
            <w:pPr>
              <w:jc w:val="center"/>
            </w:pPr>
            <w:r>
              <w:rPr>
                <w:sz w:val="17"/>
              </w:rPr>
              <w:t>Situação inicial ou dados reais usados como referência</w:t>
            </w:r>
          </w:p>
        </w:tc>
      </w:tr>
      <w:tr w:rsidR="0020157F" w14:paraId="01736D1B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AFC12" w14:textId="77777777" w:rsidR="0020157F" w:rsidRDefault="00707563">
            <w:r>
              <w:rPr>
                <w:sz w:val="17"/>
              </w:rPr>
              <w:t>Simulado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5127F" w14:textId="77777777" w:rsidR="0020157F" w:rsidRDefault="00707563">
            <w:pPr>
              <w:jc w:val="center"/>
            </w:pPr>
            <w:r>
              <w:rPr>
                <w:sz w:val="17"/>
              </w:rPr>
              <w:t>Situação hipotética após alterações nos parâmetros</w:t>
            </w:r>
          </w:p>
        </w:tc>
      </w:tr>
      <w:tr w:rsidR="0020157F" w14:paraId="725065FC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D458D" w14:textId="77777777" w:rsidR="0020157F" w:rsidRDefault="00707563">
            <w:r>
              <w:rPr>
                <w:sz w:val="17"/>
              </w:rPr>
              <w:t>Meta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21A87" w14:textId="77777777" w:rsidR="0020157F" w:rsidRDefault="00707563">
            <w:pPr>
              <w:jc w:val="center"/>
            </w:pPr>
            <w:r>
              <w:rPr>
                <w:sz w:val="17"/>
              </w:rPr>
              <w:t>Limite desejado configurado pelo usuário</w:t>
            </w:r>
          </w:p>
        </w:tc>
      </w:tr>
      <w:tr w:rsidR="0020157F" w14:paraId="178BC4E0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5768D" w14:textId="77777777" w:rsidR="0020157F" w:rsidRDefault="00707563">
            <w:r>
              <w:rPr>
                <w:sz w:val="17"/>
              </w:rPr>
              <w:t>Quanto maior, melhor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1B864" w14:textId="77777777" w:rsidR="0020157F" w:rsidRDefault="00707563">
            <w:pPr>
              <w:jc w:val="center"/>
            </w:pPr>
            <w:r>
              <w:rPr>
                <w:sz w:val="17"/>
              </w:rPr>
              <w:t>Indicadores como OTIF, OTD, Fill Rate e acuracidade</w:t>
            </w:r>
          </w:p>
        </w:tc>
      </w:tr>
      <w:tr w:rsidR="0020157F" w14:paraId="4149FBA9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C7241" w14:textId="77777777" w:rsidR="0020157F" w:rsidRDefault="00707563">
            <w:r>
              <w:rPr>
                <w:sz w:val="17"/>
              </w:rPr>
              <w:t>Quanto menor, melhor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82040" w14:textId="77777777" w:rsidR="0020157F" w:rsidRDefault="00707563">
            <w:pPr>
              <w:jc w:val="center"/>
            </w:pPr>
            <w:r>
              <w:rPr>
                <w:sz w:val="17"/>
              </w:rPr>
              <w:t>Indicadores como ruptura, lead time, custos e risco</w:t>
            </w:r>
          </w:p>
        </w:tc>
      </w:tr>
      <w:tr w:rsidR="0020157F" w14:paraId="74ACEF0E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85604" w14:textId="77777777" w:rsidR="0020157F" w:rsidRDefault="00707563">
            <w:r>
              <w:rPr>
                <w:sz w:val="17"/>
              </w:rPr>
              <w:t>p.p.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8A634" w14:textId="77777777" w:rsidR="0020157F" w:rsidRDefault="00707563">
            <w:pPr>
              <w:jc w:val="center"/>
            </w:pPr>
            <w:r>
              <w:rPr>
                <w:sz w:val="17"/>
              </w:rPr>
              <w:t>Pontos percentuais, usados para comparar duas taxas</w:t>
            </w:r>
          </w:p>
        </w:tc>
      </w:tr>
    </w:tbl>
    <w:p w14:paraId="295BE7F2" w14:textId="77777777" w:rsidR="0020157F" w:rsidRDefault="0020157F">
      <w:pPr>
        <w:pStyle w:val="CaptionSmall"/>
      </w:pPr>
    </w:p>
    <w:p w14:paraId="45DDEC21" w14:textId="77777777" w:rsidR="0020157F" w:rsidRDefault="00707563">
      <w:r>
        <w:br w:type="page"/>
      </w:r>
    </w:p>
    <w:p w14:paraId="6DB8972F" w14:textId="77777777" w:rsidR="0020157F" w:rsidRDefault="00707563">
      <w:pPr>
        <w:pStyle w:val="Ttulo1"/>
      </w:pPr>
      <w:r>
        <w:lastRenderedPageBreak/>
        <w:t>Sumário</w:t>
      </w:r>
    </w:p>
    <w:p w14:paraId="5D8CE72D" w14:textId="6FC77B42" w:rsidR="0020157F" w:rsidRDefault="00707563">
      <w:pPr>
        <w:pStyle w:val="Numerada"/>
      </w:pPr>
      <w:r>
        <w:t xml:space="preserve">1. Visão geral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</w:p>
    <w:p w14:paraId="018D81FE" w14:textId="77777777" w:rsidR="0020157F" w:rsidRDefault="00707563">
      <w:pPr>
        <w:pStyle w:val="Numerada"/>
      </w:pPr>
      <w:r>
        <w:t>2. Acesso, navegação e fluxo de trabalho</w:t>
      </w:r>
    </w:p>
    <w:p w14:paraId="2CC09C2E" w14:textId="77777777" w:rsidR="0020157F" w:rsidRDefault="00707563">
      <w:pPr>
        <w:pStyle w:val="Numerada"/>
      </w:pPr>
      <w:r>
        <w:t>3. Dados da operação atual e do cenário simulado</w:t>
      </w:r>
    </w:p>
    <w:p w14:paraId="74345F4F" w14:textId="77777777" w:rsidR="0020157F" w:rsidRDefault="00707563">
      <w:pPr>
        <w:pStyle w:val="Numerada"/>
      </w:pPr>
      <w:r>
        <w:t>4. Indicadores logísticos e fórmulas</w:t>
      </w:r>
    </w:p>
    <w:p w14:paraId="183953CC" w14:textId="77777777" w:rsidR="0020157F" w:rsidRDefault="00707563">
      <w:pPr>
        <w:pStyle w:val="Numerada"/>
      </w:pPr>
      <w:r>
        <w:t>5. Metas, status e validações</w:t>
      </w:r>
    </w:p>
    <w:p w14:paraId="6A507F2A" w14:textId="77777777" w:rsidR="0020157F" w:rsidRDefault="00707563">
      <w:pPr>
        <w:pStyle w:val="Numerada"/>
      </w:pPr>
      <w:r>
        <w:t>6. Planejamento de reposição</w:t>
      </w:r>
    </w:p>
    <w:p w14:paraId="2D2B6818" w14:textId="77777777" w:rsidR="0020157F" w:rsidRDefault="00707563">
      <w:pPr>
        <w:pStyle w:val="Numerada"/>
      </w:pPr>
      <w:r>
        <w:t>7. Cenários, observações e backup JSON</w:t>
      </w:r>
    </w:p>
    <w:p w14:paraId="75452187" w14:textId="77777777" w:rsidR="0020157F" w:rsidRDefault="00707563">
      <w:pPr>
        <w:pStyle w:val="Numerada"/>
      </w:pPr>
      <w:r>
        <w:t>8. Cadastro de produtos e importação CSV</w:t>
      </w:r>
    </w:p>
    <w:p w14:paraId="78243CD0" w14:textId="77777777" w:rsidR="0020157F" w:rsidRDefault="00707563">
      <w:pPr>
        <w:pStyle w:val="Numerada"/>
      </w:pPr>
      <w:r>
        <w:t>9. Curva ABC e valor do estoque</w:t>
      </w:r>
    </w:p>
    <w:p w14:paraId="213DF2AC" w14:textId="77777777" w:rsidR="0020157F" w:rsidRDefault="00707563">
      <w:pPr>
        <w:pStyle w:val="Numerada"/>
      </w:pPr>
      <w:r>
        <w:t>10. Simulação mensal e sazonalidade</w:t>
      </w:r>
    </w:p>
    <w:p w14:paraId="609374BE" w14:textId="77777777" w:rsidR="0020157F" w:rsidRDefault="00707563">
      <w:pPr>
        <w:pStyle w:val="Numerada"/>
      </w:pPr>
      <w:r>
        <w:t>11. Lote econômico, custos e histórico de estoque</w:t>
      </w:r>
    </w:p>
    <w:p w14:paraId="13F28913" w14:textId="77777777" w:rsidR="0020157F" w:rsidRDefault="00707563">
      <w:pPr>
        <w:pStyle w:val="Numerada"/>
      </w:pPr>
      <w:r>
        <w:t>12. Comparação de cenários mensais</w:t>
      </w:r>
    </w:p>
    <w:p w14:paraId="5A814E88" w14:textId="77777777" w:rsidR="0020157F" w:rsidRDefault="00707563">
      <w:pPr>
        <w:pStyle w:val="Numerada"/>
      </w:pPr>
      <w:r>
        <w:t>13. Modo de desafios e decisões operacionais</w:t>
      </w:r>
    </w:p>
    <w:p w14:paraId="2DAE8CD3" w14:textId="77777777" w:rsidR="0020157F" w:rsidRDefault="00707563">
      <w:pPr>
        <w:pStyle w:val="Numerada"/>
      </w:pPr>
      <w:r>
        <w:t>14. Pontuação geral e pesos</w:t>
      </w:r>
    </w:p>
    <w:p w14:paraId="1C5D5731" w14:textId="77777777" w:rsidR="0020157F" w:rsidRDefault="00707563">
      <w:pPr>
        <w:pStyle w:val="Numerada"/>
      </w:pPr>
      <w:r>
        <w:t>15. Matriz de risco</w:t>
      </w:r>
    </w:p>
    <w:p w14:paraId="43E6B2CA" w14:textId="77777777" w:rsidR="0020157F" w:rsidRDefault="00707563">
      <w:pPr>
        <w:pStyle w:val="Numerada"/>
      </w:pPr>
      <w:r>
        <w:t>16. Otimizador de cenário</w:t>
      </w:r>
    </w:p>
    <w:p w14:paraId="0465CDDF" w14:textId="77777777" w:rsidR="0020157F" w:rsidRDefault="00707563">
      <w:pPr>
        <w:pStyle w:val="Numerada"/>
      </w:pPr>
      <w:r>
        <w:t>17. Rotinas recomendadas e solução de problemas</w:t>
      </w:r>
    </w:p>
    <w:p w14:paraId="5097995C" w14:textId="77777777" w:rsidR="0020157F" w:rsidRDefault="00707563">
      <w:pPr>
        <w:pStyle w:val="Numerada"/>
      </w:pPr>
      <w:r>
        <w:t>18. Glossário técnico</w:t>
      </w:r>
    </w:p>
    <w:p w14:paraId="62E344D9" w14:textId="77777777" w:rsidR="0020157F" w:rsidRDefault="00707563">
      <w:pPr>
        <w:pStyle w:val="Numerada"/>
      </w:pPr>
      <w:r>
        <w:t>19. Referências</w:t>
      </w:r>
    </w:p>
    <w:p w14:paraId="43D51E49" w14:textId="77777777" w:rsidR="0020157F" w:rsidRDefault="00707563">
      <w:r>
        <w:br w:type="page"/>
      </w:r>
    </w:p>
    <w:p w14:paraId="61F7AE1C" w14:textId="24BCB3B4" w:rsidR="0020157F" w:rsidRDefault="00707563">
      <w:pPr>
        <w:pStyle w:val="Ttulo1"/>
      </w:pPr>
      <w:r>
        <w:lastRenderedPageBreak/>
        <w:t xml:space="preserve">1.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</w:p>
    <w:p w14:paraId="75DF4EF8" w14:textId="5D6859F7" w:rsidR="0020157F" w:rsidRDefault="00707563">
      <w:r>
        <w:t xml:space="preserve">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  <w:r w:rsidR="00FB297F">
        <w:t xml:space="preserve"> </w:t>
      </w:r>
      <w:r>
        <w:t xml:space="preserve">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de </w:t>
      </w:r>
      <w:proofErr w:type="spellStart"/>
      <w:r>
        <w:t>simulação</w:t>
      </w:r>
      <w:proofErr w:type="spellEnd"/>
      <w:r>
        <w:t xml:space="preserve"> logística. A ferramenta transforma dados de pedidos, estoque, prazo, custo e inventário em indicadores, cenários comparáveis e recomendações baseadas em regras transparentes.</w:t>
      </w:r>
    </w:p>
    <w:p w14:paraId="12E58864" w14:textId="77777777" w:rsidR="0020157F" w:rsidRDefault="00707563">
      <w:pPr>
        <w:pStyle w:val="Ttulo2"/>
      </w:pPr>
      <w:r>
        <w:t>1.1 Módulos disponíveis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20157F" w14:paraId="22005CE0" w14:textId="77777777">
        <w:trPr>
          <w:jc w:val="center"/>
        </w:trPr>
        <w:tc>
          <w:tcPr>
            <w:tcW w:w="230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E2764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76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9F09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Finalidade principal</w:t>
            </w:r>
          </w:p>
        </w:tc>
      </w:tr>
      <w:tr w:rsidR="0020157F" w14:paraId="691DA341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7CCCE" w14:textId="77777777" w:rsidR="0020157F" w:rsidRDefault="00707563">
            <w:r>
              <w:rPr>
                <w:sz w:val="17"/>
              </w:rPr>
              <w:t>Painel operacional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9CA0" w14:textId="77777777" w:rsidR="0020157F" w:rsidRDefault="00707563">
            <w:pPr>
              <w:jc w:val="center"/>
            </w:pPr>
            <w:r>
              <w:rPr>
                <w:sz w:val="17"/>
              </w:rPr>
              <w:t>Comparar situação atual e cenário simulado por meio de KPIs.</w:t>
            </w:r>
          </w:p>
        </w:tc>
      </w:tr>
      <w:tr w:rsidR="0020157F" w14:paraId="3A6DA941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CF292" w14:textId="77777777" w:rsidR="0020157F" w:rsidRDefault="00707563">
            <w:r>
              <w:rPr>
                <w:sz w:val="17"/>
              </w:rPr>
              <w:t>Planejamento de reposição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28B7A" w14:textId="77777777" w:rsidR="0020157F" w:rsidRDefault="00707563">
            <w:pPr>
              <w:jc w:val="center"/>
            </w:pPr>
            <w:r>
              <w:rPr>
                <w:sz w:val="17"/>
              </w:rPr>
              <w:t>Calcular demanda durante o lead time, estoque de segurança e ponto de reposição.</w:t>
            </w:r>
          </w:p>
        </w:tc>
      </w:tr>
      <w:tr w:rsidR="0020157F" w14:paraId="45363F4D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2E59A" w14:textId="77777777" w:rsidR="0020157F" w:rsidRDefault="00707563">
            <w:r>
              <w:rPr>
                <w:sz w:val="17"/>
              </w:rPr>
              <w:t>Gestão de produtos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F0742" w14:textId="77777777" w:rsidR="0020157F" w:rsidRDefault="00707563">
            <w:pPr>
              <w:jc w:val="center"/>
            </w:pPr>
            <w:r>
              <w:rPr>
                <w:sz w:val="17"/>
              </w:rPr>
              <w:t>Cadastrar SKUs, calcular valor do estoque, Curva ABC e risco de reposição.</w:t>
            </w:r>
          </w:p>
        </w:tc>
      </w:tr>
      <w:tr w:rsidR="0020157F" w14:paraId="468725EE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73C06" w14:textId="77777777" w:rsidR="0020157F" w:rsidRDefault="00707563">
            <w:r>
              <w:rPr>
                <w:sz w:val="17"/>
              </w:rPr>
              <w:t>Simulação mensal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67DDB" w14:textId="77777777" w:rsidR="0020157F" w:rsidRDefault="00707563">
            <w:pPr>
              <w:jc w:val="center"/>
            </w:pPr>
            <w:r>
              <w:rPr>
                <w:sz w:val="17"/>
              </w:rPr>
              <w:t>Projetar demanda, recebimentos, estoque, ruptura e custos ao longo de 12 meses.</w:t>
            </w:r>
          </w:p>
        </w:tc>
      </w:tr>
      <w:tr w:rsidR="0020157F" w14:paraId="48DA0AEE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008A" w14:textId="77777777" w:rsidR="0020157F" w:rsidRDefault="00707563">
            <w:r>
              <w:rPr>
                <w:sz w:val="17"/>
              </w:rPr>
              <w:t>Desafios e decisões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C893E" w14:textId="77777777" w:rsidR="0020157F" w:rsidRDefault="00707563">
            <w:pPr>
              <w:jc w:val="center"/>
            </w:pPr>
            <w:r>
              <w:rPr>
                <w:sz w:val="17"/>
              </w:rPr>
              <w:t>Testar ações operacionais, verificar restrições e obter pontuação.</w:t>
            </w:r>
          </w:p>
        </w:tc>
      </w:tr>
      <w:tr w:rsidR="0020157F" w14:paraId="6839374B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22C97" w14:textId="77777777" w:rsidR="0020157F" w:rsidRDefault="00707563">
            <w:r>
              <w:rPr>
                <w:sz w:val="17"/>
              </w:rPr>
              <w:t>Matriz de risco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59EC8" w14:textId="77777777" w:rsidR="0020157F" w:rsidRDefault="00707563">
            <w:pPr>
              <w:jc w:val="center"/>
            </w:pPr>
            <w:r>
              <w:rPr>
                <w:sz w:val="17"/>
              </w:rPr>
              <w:t>Priorizar riscos por probabilidade e impacto.</w:t>
            </w:r>
          </w:p>
        </w:tc>
      </w:tr>
      <w:tr w:rsidR="0020157F" w14:paraId="63568AE9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B33E0" w14:textId="77777777" w:rsidR="0020157F" w:rsidRDefault="00707563">
            <w:r>
              <w:rPr>
                <w:sz w:val="17"/>
              </w:rPr>
              <w:t>Otimizador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20D57" w14:textId="77777777" w:rsidR="0020157F" w:rsidRDefault="00707563">
            <w:pPr>
              <w:jc w:val="center"/>
            </w:pPr>
            <w:r>
              <w:rPr>
                <w:sz w:val="17"/>
              </w:rPr>
              <w:t>Comparar combinações de decisões usando pesos configuráveis.</w:t>
            </w:r>
          </w:p>
        </w:tc>
      </w:tr>
    </w:tbl>
    <w:p w14:paraId="0A1BF15A" w14:textId="77777777" w:rsidR="0020157F" w:rsidRDefault="0020157F">
      <w:pPr>
        <w:pStyle w:val="CaptionSmall"/>
      </w:pPr>
    </w:p>
    <w:p w14:paraId="6D06C1F7" w14:textId="77777777" w:rsidR="0020157F" w:rsidRDefault="00707563">
      <w:pPr>
        <w:pStyle w:val="Ttulo2"/>
      </w:pPr>
      <w:r>
        <w:t>1.2 Princípio de uso</w:t>
      </w:r>
    </w:p>
    <w:p w14:paraId="374C0A61" w14:textId="77777777" w:rsidR="0020157F" w:rsidRDefault="00707563">
      <w:pPr>
        <w:pStyle w:val="Numerada"/>
      </w:pPr>
      <w:r>
        <w:t>Preencha ou revise os dados da situação atual.</w:t>
      </w:r>
    </w:p>
    <w:p w14:paraId="7B370992" w14:textId="77777777" w:rsidR="0020157F" w:rsidRDefault="00707563">
      <w:pPr>
        <w:pStyle w:val="Numerada"/>
      </w:pPr>
      <w:r>
        <w:t>Copie os dados para o cenário simulado quando quiser partir da mesma base.</w:t>
      </w:r>
    </w:p>
    <w:p w14:paraId="09771A2E" w14:textId="77777777" w:rsidR="0020157F" w:rsidRDefault="00707563">
      <w:pPr>
        <w:pStyle w:val="Numerada"/>
      </w:pPr>
      <w:r>
        <w:t>Altere somente as variáveis que representam a decisão que deseja testar.</w:t>
      </w:r>
    </w:p>
    <w:p w14:paraId="39341F2B" w14:textId="77777777" w:rsidR="0020157F" w:rsidRDefault="00707563">
      <w:pPr>
        <w:pStyle w:val="Numerada"/>
      </w:pPr>
      <w:r>
        <w:t>Revise as validações de consistência.</w:t>
      </w:r>
    </w:p>
    <w:p w14:paraId="1F9C80E7" w14:textId="77777777" w:rsidR="0020157F" w:rsidRDefault="00707563">
      <w:pPr>
        <w:pStyle w:val="Numerada"/>
      </w:pPr>
      <w:r>
        <w:t>Compare resultados, metas, custos e riscos.</w:t>
      </w:r>
    </w:p>
    <w:p w14:paraId="5209CDF2" w14:textId="77777777" w:rsidR="0020157F" w:rsidRDefault="00707563">
      <w:pPr>
        <w:pStyle w:val="Numerada"/>
      </w:pPr>
      <w:r>
        <w:t>Salve o cenário e registre as premissas nas observações.</w:t>
      </w:r>
    </w:p>
    <w:p w14:paraId="5D2EA750" w14:textId="77777777" w:rsidR="0020157F" w:rsidRDefault="00707563">
      <w:pPr>
        <w:pStyle w:val="Numerada"/>
      </w:pPr>
      <w:r>
        <w:t>Use o resultado como apoio para análise, não como decisão automática.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567DD13F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57F34" w14:textId="77777777" w:rsidR="0020157F" w:rsidRDefault="00707563">
            <w:r>
              <w:rPr>
                <w:b/>
                <w:color w:val="1B7F5C"/>
              </w:rPr>
              <w:t>Boa prática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Altere uma variável por vez nas primeiras simulações. Isso facilita identificar qual decisão provocou cada variação nos indicadores.</w:t>
            </w:r>
          </w:p>
        </w:tc>
      </w:tr>
    </w:tbl>
    <w:p w14:paraId="33D1322F" w14:textId="77777777" w:rsidR="0020157F" w:rsidRDefault="0020157F">
      <w:pPr>
        <w:pStyle w:val="CaptionSmall"/>
      </w:pPr>
    </w:p>
    <w:p w14:paraId="7B7EF5CF" w14:textId="77777777" w:rsidR="0020157F" w:rsidRDefault="00707563">
      <w:pPr>
        <w:pStyle w:val="Ttulo1"/>
      </w:pPr>
      <w:r>
        <w:t>2. Acesso, navegação e fluxo de trabalho</w:t>
      </w:r>
    </w:p>
    <w:p w14:paraId="50A90401" w14:textId="77777777" w:rsidR="0020157F" w:rsidRDefault="00707563">
      <w:pPr>
        <w:pStyle w:val="Ttulo2"/>
      </w:pPr>
      <w:r>
        <w:t>2.1 Execução no ambiente de desenvolvimento</w:t>
      </w:r>
    </w:p>
    <w:p w14:paraId="7F0B734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npm run dev</w:t>
      </w:r>
    </w:p>
    <w:p w14:paraId="7553421D" w14:textId="77777777" w:rsidR="0020157F" w:rsidRDefault="00707563">
      <w:r>
        <w:t>O servidor de desenvolvimento disponibiliza a aplicação na porta 3000. No Codespaces, abra a porta 3000 pela guia Portas. Mantenha um terminal dedicado ao servidor e use outro terminal para Git e build.</w:t>
      </w:r>
    </w:p>
    <w:p w14:paraId="161C372B" w14:textId="77777777" w:rsidR="0020157F" w:rsidRDefault="00707563">
      <w:pPr>
        <w:pStyle w:val="Ttulo2"/>
      </w:pPr>
      <w:r>
        <w:t>2.2 Validação técnica antes de publicar</w:t>
      </w:r>
    </w:p>
    <w:p w14:paraId="537D1DF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npm run build</w:t>
      </w:r>
    </w:p>
    <w:p w14:paraId="01F4B461" w14:textId="77777777" w:rsidR="0020157F" w:rsidRDefault="00707563">
      <w:r>
        <w:lastRenderedPageBreak/>
        <w:t>O build verifica sintaxe, módulos e tipagem. Corrija o primeiro erro apresentado antes de avançar para os demais, pois erros de sintaxe costumam gerar mensagens em cascata.</w:t>
      </w:r>
    </w:p>
    <w:p w14:paraId="23B8A091" w14:textId="77777777" w:rsidR="0020157F" w:rsidRDefault="00707563">
      <w:pPr>
        <w:pStyle w:val="Ttulo2"/>
      </w:pPr>
      <w:r>
        <w:t>2.3 Fluxo Git recomendado</w:t>
      </w:r>
    </w:p>
    <w:p w14:paraId="7CF49E69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git add .</w:t>
      </w:r>
      <w:r>
        <w:rPr>
          <w:b/>
        </w:rPr>
        <w:br/>
        <w:t>git commit -m "Descrição objetiva da alteração"</w:t>
      </w:r>
      <w:r>
        <w:rPr>
          <w:b/>
        </w:rPr>
        <w:br/>
        <w:t>git push</w:t>
      </w:r>
    </w:p>
    <w:p w14:paraId="4F6E1AC7" w14:textId="77777777" w:rsidR="0020157F" w:rsidRDefault="00707563">
      <w:pPr>
        <w:pStyle w:val="Ttulo2"/>
      </w:pPr>
      <w:r>
        <w:t>2.4 Organização visual da página</w:t>
      </w:r>
    </w:p>
    <w:p w14:paraId="4E062F37" w14:textId="77777777" w:rsidR="0020157F" w:rsidRDefault="00707563">
      <w:pPr>
        <w:pStyle w:val="Commarcadores"/>
      </w:pPr>
      <w:r>
        <w:t>Cabeçalho: identidade do sistema e restauração dos dados de exemplo.</w:t>
      </w:r>
    </w:p>
    <w:p w14:paraId="5E4E3289" w14:textId="77777777" w:rsidR="0020157F" w:rsidRDefault="00707563">
      <w:pPr>
        <w:pStyle w:val="Commarcadores"/>
      </w:pPr>
      <w:r>
        <w:t>Operação atual: dados da situação inicial.</w:t>
      </w:r>
    </w:p>
    <w:p w14:paraId="78F59EA3" w14:textId="77777777" w:rsidR="0020157F" w:rsidRDefault="00707563">
      <w:pPr>
        <w:pStyle w:val="Commarcadores"/>
      </w:pPr>
      <w:r>
        <w:t>Cenário simulado: dados que serão alterados para análise.</w:t>
      </w:r>
    </w:p>
    <w:p w14:paraId="01D3D080" w14:textId="77777777" w:rsidR="0020157F" w:rsidRDefault="00707563">
      <w:pPr>
        <w:pStyle w:val="Commarcadores"/>
      </w:pPr>
      <w:r>
        <w:t>Metas: limites usados na classificação visual.</w:t>
      </w:r>
    </w:p>
    <w:p w14:paraId="35F26696" w14:textId="77777777" w:rsidR="0020157F" w:rsidRDefault="00707563">
      <w:pPr>
        <w:pStyle w:val="Commarcadores"/>
      </w:pPr>
      <w:r>
        <w:t>Painel de indicadores: resultados e variações.</w:t>
      </w:r>
    </w:p>
    <w:p w14:paraId="2F566927" w14:textId="77777777" w:rsidR="0020157F" w:rsidRDefault="00707563">
      <w:pPr>
        <w:pStyle w:val="Commarcadores"/>
      </w:pPr>
      <w:r>
        <w:t>Módulos avançados: produtos, simulação mensal, desafios, risco e otimização.</w:t>
      </w:r>
    </w:p>
    <w:p w14:paraId="210CD3CA" w14:textId="77777777" w:rsidR="0020157F" w:rsidRDefault="00707563">
      <w:pPr>
        <w:pStyle w:val="Ttulo1"/>
      </w:pPr>
      <w:r>
        <w:t>3. Dados da operação atual e do cenário simulado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048"/>
        <w:gridCol w:w="1440"/>
      </w:tblGrid>
      <w:tr w:rsidR="0020157F" w14:paraId="3A8D7877" w14:textId="77777777">
        <w:trPr>
          <w:jc w:val="center"/>
        </w:trPr>
        <w:tc>
          <w:tcPr>
            <w:tcW w:w="24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59EF7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0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00E26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B85E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Unidade</w:t>
            </w:r>
          </w:p>
        </w:tc>
      </w:tr>
      <w:tr w:rsidR="0020157F" w14:paraId="729F1373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33CE1" w14:textId="77777777" w:rsidR="0020157F" w:rsidRDefault="00707563">
            <w:r>
              <w:rPr>
                <w:sz w:val="17"/>
              </w:rPr>
              <w:t>Demanda no período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360CC" w14:textId="77777777" w:rsidR="0020157F" w:rsidRDefault="00707563">
            <w:pPr>
              <w:jc w:val="center"/>
            </w:pPr>
            <w:r>
              <w:rPr>
                <w:sz w:val="17"/>
              </w:rPr>
              <w:t>Quantidade consumida, vendida ou solicitada no período analisado.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562E0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050089B7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A0814" w14:textId="77777777" w:rsidR="0020157F" w:rsidRDefault="00707563">
            <w:r>
              <w:rPr>
                <w:sz w:val="17"/>
              </w:rPr>
              <w:t>Estoque médio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4D749" w14:textId="77777777" w:rsidR="0020157F" w:rsidRDefault="00707563">
            <w:pPr>
              <w:jc w:val="center"/>
            </w:pPr>
            <w:r>
              <w:rPr>
                <w:sz w:val="17"/>
              </w:rPr>
              <w:t>Média do estoque mantido durante o período.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3D434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3E850D24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FD527" w14:textId="77777777" w:rsidR="0020157F" w:rsidRDefault="00707563">
            <w:r>
              <w:rPr>
                <w:sz w:val="17"/>
              </w:rPr>
              <w:t>Total de pedidos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0D7F6" w14:textId="77777777" w:rsidR="0020157F" w:rsidRDefault="00707563">
            <w:pPr>
              <w:jc w:val="center"/>
            </w:pPr>
            <w:r>
              <w:rPr>
                <w:sz w:val="17"/>
              </w:rPr>
              <w:t>Quantidade total de pedidos considerados.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9EB4E" w14:textId="77777777" w:rsidR="0020157F" w:rsidRDefault="00707563">
            <w:pPr>
              <w:jc w:val="center"/>
            </w:pPr>
            <w:r>
              <w:rPr>
                <w:sz w:val="17"/>
              </w:rPr>
              <w:t>pedidos</w:t>
            </w:r>
          </w:p>
        </w:tc>
      </w:tr>
      <w:tr w:rsidR="0020157F" w14:paraId="09A7E8C3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5F705" w14:textId="77777777" w:rsidR="0020157F" w:rsidRDefault="00707563">
            <w:r>
              <w:rPr>
                <w:sz w:val="17"/>
              </w:rPr>
              <w:t>Pedidos entregues no prazo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24599" w14:textId="77777777" w:rsidR="0020157F" w:rsidRDefault="00707563">
            <w:pPr>
              <w:jc w:val="center"/>
            </w:pPr>
            <w:r>
              <w:rPr>
                <w:sz w:val="17"/>
              </w:rPr>
              <w:t>Pedidos cuja entrega respeitou o prazo acordado.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4BCB2" w14:textId="77777777" w:rsidR="0020157F" w:rsidRDefault="00707563">
            <w:pPr>
              <w:jc w:val="center"/>
            </w:pPr>
            <w:r>
              <w:rPr>
                <w:sz w:val="17"/>
              </w:rPr>
              <w:t>pedidos</w:t>
            </w:r>
          </w:p>
        </w:tc>
      </w:tr>
      <w:tr w:rsidR="0020157F" w14:paraId="6142ED9B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92A21" w14:textId="77777777" w:rsidR="0020157F" w:rsidRDefault="00707563">
            <w:r>
              <w:rPr>
                <w:sz w:val="17"/>
              </w:rPr>
              <w:t>Pedidos no prazo e completos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1EAAF" w14:textId="77777777" w:rsidR="0020157F" w:rsidRDefault="00707563">
            <w:pPr>
              <w:jc w:val="center"/>
            </w:pPr>
            <w:r>
              <w:rPr>
                <w:sz w:val="17"/>
              </w:rPr>
              <w:t>Pedidos que simultaneamente chegaram no prazo e completos.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52C58" w14:textId="77777777" w:rsidR="0020157F" w:rsidRDefault="00707563">
            <w:pPr>
              <w:jc w:val="center"/>
            </w:pPr>
            <w:r>
              <w:rPr>
                <w:sz w:val="17"/>
              </w:rPr>
              <w:t>pedidos</w:t>
            </w:r>
          </w:p>
        </w:tc>
      </w:tr>
      <w:tr w:rsidR="0020157F" w14:paraId="6A4395F1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231A5" w14:textId="77777777" w:rsidR="0020157F" w:rsidRDefault="00707563">
            <w:r>
              <w:rPr>
                <w:sz w:val="17"/>
              </w:rPr>
              <w:t>Unidades solicitadas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76BB8" w14:textId="77777777" w:rsidR="0020157F" w:rsidRDefault="00707563">
            <w:pPr>
              <w:jc w:val="center"/>
            </w:pPr>
            <w:r>
              <w:rPr>
                <w:sz w:val="17"/>
              </w:rPr>
              <w:t>Quantidade total pedida pelos clientes.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C5772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1C07E288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C1D30" w14:textId="77777777" w:rsidR="0020157F" w:rsidRDefault="00707563">
            <w:r>
              <w:rPr>
                <w:sz w:val="17"/>
              </w:rPr>
              <w:t>Unidades atendidas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87DB9" w14:textId="77777777" w:rsidR="0020157F" w:rsidRDefault="00707563">
            <w:pPr>
              <w:jc w:val="center"/>
            </w:pPr>
            <w:r>
              <w:rPr>
                <w:sz w:val="17"/>
              </w:rPr>
              <w:t>Quantidade efetivamente atendida.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C0065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5276046E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A4BF4" w14:textId="77777777" w:rsidR="0020157F" w:rsidRDefault="00707563">
            <w:r>
              <w:rPr>
                <w:sz w:val="17"/>
              </w:rPr>
              <w:t>Lead time médio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0B398" w14:textId="77777777" w:rsidR="0020157F" w:rsidRDefault="00707563">
            <w:pPr>
              <w:jc w:val="center"/>
            </w:pPr>
            <w:r>
              <w:rPr>
                <w:sz w:val="17"/>
              </w:rPr>
              <w:t>Tempo médio entre solicitação e disponibilidade/entrega.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6B40C" w14:textId="77777777" w:rsidR="0020157F" w:rsidRDefault="00707563">
            <w:pPr>
              <w:jc w:val="center"/>
            </w:pPr>
            <w:r>
              <w:rPr>
                <w:sz w:val="17"/>
              </w:rPr>
              <w:t>dias</w:t>
            </w:r>
          </w:p>
        </w:tc>
      </w:tr>
      <w:tr w:rsidR="0020157F" w14:paraId="1A4C5FED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4C229" w14:textId="77777777" w:rsidR="0020157F" w:rsidRDefault="00707563">
            <w:r>
              <w:rPr>
                <w:sz w:val="17"/>
              </w:rPr>
              <w:t>Itens conferidos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95C56" w14:textId="77777777" w:rsidR="0020157F" w:rsidRDefault="00707563">
            <w:pPr>
              <w:jc w:val="center"/>
            </w:pPr>
            <w:r>
              <w:rPr>
                <w:sz w:val="17"/>
              </w:rPr>
              <w:t>Itens avaliados na verificação de inventário.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26FB" w14:textId="77777777" w:rsidR="0020157F" w:rsidRDefault="00707563">
            <w:pPr>
              <w:jc w:val="center"/>
            </w:pPr>
            <w:r>
              <w:rPr>
                <w:sz w:val="17"/>
              </w:rPr>
              <w:t>itens</w:t>
            </w:r>
          </w:p>
        </w:tc>
      </w:tr>
      <w:tr w:rsidR="0020157F" w14:paraId="4E4A7836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8BA92" w14:textId="77777777" w:rsidR="0020157F" w:rsidRDefault="00707563">
            <w:r>
              <w:rPr>
                <w:sz w:val="17"/>
              </w:rPr>
              <w:t>Itens corretos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A6B14" w14:textId="77777777" w:rsidR="0020157F" w:rsidRDefault="00707563">
            <w:pPr>
              <w:jc w:val="center"/>
            </w:pPr>
            <w:r>
              <w:rPr>
                <w:sz w:val="17"/>
              </w:rPr>
              <w:t>Itens cuja quantidade física corresponde ao registro.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A9172" w14:textId="77777777" w:rsidR="0020157F" w:rsidRDefault="00707563">
            <w:pPr>
              <w:jc w:val="center"/>
            </w:pPr>
            <w:r>
              <w:rPr>
                <w:sz w:val="17"/>
              </w:rPr>
              <w:t>itens</w:t>
            </w:r>
          </w:p>
        </w:tc>
      </w:tr>
      <w:tr w:rsidR="0020157F" w14:paraId="5C875E47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2997E" w14:textId="77777777" w:rsidR="0020157F" w:rsidRDefault="00707563">
            <w:r>
              <w:rPr>
                <w:sz w:val="17"/>
              </w:rPr>
              <w:t>Custo logístico total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74381" w14:textId="77777777" w:rsidR="0020157F" w:rsidRDefault="00707563">
            <w:pPr>
              <w:jc w:val="center"/>
            </w:pPr>
            <w:r>
              <w:rPr>
                <w:sz w:val="17"/>
              </w:rPr>
              <w:t>Somatório de custos considerados no cenário.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55F57" w14:textId="77777777" w:rsidR="0020157F" w:rsidRDefault="00707563">
            <w:pPr>
              <w:jc w:val="center"/>
            </w:pPr>
            <w:r>
              <w:rPr>
                <w:sz w:val="17"/>
              </w:rPr>
              <w:t>R$</w:t>
            </w:r>
          </w:p>
        </w:tc>
      </w:tr>
      <w:tr w:rsidR="0020157F" w14:paraId="09DB1C8D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8A32F" w14:textId="77777777" w:rsidR="0020157F" w:rsidRDefault="00707563">
            <w:r>
              <w:rPr>
                <w:sz w:val="17"/>
              </w:rPr>
              <w:t>Demanda média diária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9104D" w14:textId="77777777" w:rsidR="0020157F" w:rsidRDefault="00707563">
            <w:pPr>
              <w:jc w:val="center"/>
            </w:pPr>
            <w:r>
              <w:rPr>
                <w:sz w:val="17"/>
              </w:rPr>
              <w:t>Consumo médio por dia.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325BA" w14:textId="77777777" w:rsidR="0020157F" w:rsidRDefault="00707563">
            <w:pPr>
              <w:jc w:val="center"/>
            </w:pPr>
            <w:r>
              <w:rPr>
                <w:sz w:val="17"/>
              </w:rPr>
              <w:t>unidades/dia</w:t>
            </w:r>
          </w:p>
        </w:tc>
      </w:tr>
      <w:tr w:rsidR="0020157F" w14:paraId="69B68A27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307BE" w14:textId="77777777" w:rsidR="0020157F" w:rsidRDefault="00707563">
            <w:r>
              <w:rPr>
                <w:sz w:val="17"/>
              </w:rPr>
              <w:t>Demanda máxima diária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CD88A" w14:textId="77777777" w:rsidR="0020157F" w:rsidRDefault="00707563">
            <w:pPr>
              <w:jc w:val="center"/>
            </w:pPr>
            <w:r>
              <w:rPr>
                <w:sz w:val="17"/>
              </w:rPr>
              <w:t>Maior consumo diário usado no método de máximos.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C2224" w14:textId="77777777" w:rsidR="0020157F" w:rsidRDefault="00707563">
            <w:pPr>
              <w:jc w:val="center"/>
            </w:pPr>
            <w:r>
              <w:rPr>
                <w:sz w:val="17"/>
              </w:rPr>
              <w:t>unidades/dia</w:t>
            </w:r>
          </w:p>
        </w:tc>
      </w:tr>
      <w:tr w:rsidR="0020157F" w14:paraId="6707F7EF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EFA86" w14:textId="77777777" w:rsidR="0020157F" w:rsidRDefault="00707563">
            <w:r>
              <w:rPr>
                <w:sz w:val="17"/>
              </w:rPr>
              <w:t>Lead time máximo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D9FEC" w14:textId="77777777" w:rsidR="0020157F" w:rsidRDefault="00707563">
            <w:pPr>
              <w:jc w:val="center"/>
            </w:pPr>
            <w:r>
              <w:rPr>
                <w:sz w:val="17"/>
              </w:rPr>
              <w:t>Maior prazo observado ou considerado.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D1840" w14:textId="77777777" w:rsidR="0020157F" w:rsidRDefault="00707563">
            <w:pPr>
              <w:jc w:val="center"/>
            </w:pPr>
            <w:r>
              <w:rPr>
                <w:sz w:val="17"/>
              </w:rPr>
              <w:t>dias</w:t>
            </w:r>
          </w:p>
        </w:tc>
      </w:tr>
      <w:tr w:rsidR="0020157F" w14:paraId="60BE396A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F7DDE" w14:textId="77777777" w:rsidR="0020157F" w:rsidRDefault="00707563">
            <w:r>
              <w:rPr>
                <w:sz w:val="17"/>
              </w:rPr>
              <w:t>Estoque disponível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C72A8" w14:textId="77777777" w:rsidR="0020157F" w:rsidRDefault="00707563">
            <w:pPr>
              <w:jc w:val="center"/>
            </w:pPr>
            <w:r>
              <w:rPr>
                <w:sz w:val="17"/>
              </w:rPr>
              <w:t>Saldo disponível usado para verificar reposição.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77C09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</w:tbl>
    <w:p w14:paraId="7CAD70AB" w14:textId="77777777" w:rsidR="0020157F" w:rsidRDefault="0020157F">
      <w:pPr>
        <w:pStyle w:val="CaptionSmall"/>
      </w:pPr>
    </w:p>
    <w:p w14:paraId="24C8562B" w14:textId="77777777" w:rsidR="0020157F" w:rsidRDefault="00707563">
      <w:pPr>
        <w:pStyle w:val="Ttulo2"/>
      </w:pPr>
      <w:r>
        <w:lastRenderedPageBreak/>
        <w:t>3.1 Relações obrigatórias entre campos</w:t>
      </w:r>
    </w:p>
    <w:p w14:paraId="349E87D0" w14:textId="77777777" w:rsidR="0020157F" w:rsidRDefault="00707563">
      <w:pPr>
        <w:pStyle w:val="Commarcadores"/>
      </w:pPr>
      <w:r>
        <w:t>Pedidos no prazo não podem superar o total de pedidos.</w:t>
      </w:r>
    </w:p>
    <w:p w14:paraId="40CD0862" w14:textId="77777777" w:rsidR="0020157F" w:rsidRDefault="00707563">
      <w:pPr>
        <w:pStyle w:val="Commarcadores"/>
      </w:pPr>
      <w:r>
        <w:t>Pedidos completos no prazo não podem superar os pedidos no prazo.</w:t>
      </w:r>
    </w:p>
    <w:p w14:paraId="14C77EEE" w14:textId="77777777" w:rsidR="0020157F" w:rsidRDefault="00707563">
      <w:pPr>
        <w:pStyle w:val="Commarcadores"/>
      </w:pPr>
      <w:r>
        <w:t>Unidades atendidas não podem superar as unidades solicitadas.</w:t>
      </w:r>
    </w:p>
    <w:p w14:paraId="445D3672" w14:textId="77777777" w:rsidR="0020157F" w:rsidRDefault="00707563">
      <w:pPr>
        <w:pStyle w:val="Commarcadores"/>
      </w:pPr>
      <w:r>
        <w:t>Itens corretos não podem superar os itens conferidos.</w:t>
      </w:r>
    </w:p>
    <w:p w14:paraId="46FE7FEA" w14:textId="77777777" w:rsidR="0020157F" w:rsidRDefault="00707563">
      <w:pPr>
        <w:pStyle w:val="Commarcadores"/>
      </w:pPr>
      <w:r>
        <w:t>Demanda máxima diária deve ser igual ou superior à demanda média diária.</w:t>
      </w:r>
    </w:p>
    <w:p w14:paraId="2C7E1F4F" w14:textId="77777777" w:rsidR="0020157F" w:rsidRDefault="00707563">
      <w:pPr>
        <w:pStyle w:val="Commarcadores"/>
      </w:pPr>
      <w:r>
        <w:t>Lead time máximo deve ser igual ou superior ao lead time médio.</w:t>
      </w:r>
    </w:p>
    <w:p w14:paraId="7D83D15E" w14:textId="77777777" w:rsidR="0020157F" w:rsidRDefault="00707563">
      <w:pPr>
        <w:pStyle w:val="Commarcadores"/>
      </w:pPr>
      <w:r>
        <w:t>Denominadores usados em taxas devem ser maiores que zero.</w:t>
      </w:r>
    </w:p>
    <w:p w14:paraId="450401C7" w14:textId="77777777" w:rsidR="0020157F" w:rsidRDefault="00707563">
      <w:pPr>
        <w:pStyle w:val="Ttulo1"/>
      </w:pPr>
      <w:r>
        <w:t>4. Indicadores logísticos e fórmulas</w:t>
      </w:r>
    </w:p>
    <w:p w14:paraId="45C5083C" w14:textId="2FAA436C" w:rsidR="0020157F" w:rsidRDefault="00707563">
      <w:r>
        <w:t xml:space="preserve">As fórmulas abaixo refletem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  <w:r>
        <w:t>. Cada resultado deve ser interpretado considerando o mesmo período e a mesma unidade de medida dos dados de entrada.</w:t>
      </w:r>
    </w:p>
    <w:p w14:paraId="32D9B094" w14:textId="77777777" w:rsidR="0020157F" w:rsidRDefault="00707563">
      <w:pPr>
        <w:pStyle w:val="Ttulo2"/>
      </w:pPr>
      <w:r>
        <w:t>4.1 OTIF - On Time In Full</w:t>
      </w:r>
    </w:p>
    <w:p w14:paraId="6457DBE1" w14:textId="77777777" w:rsidR="0020157F" w:rsidRDefault="00707563">
      <w:r>
        <w:t>Mede a proporção de pedidos entregues simultaneamente no prazo e completos. Um pedido que foi pontual, mas incompleto, não conta como OTIF atendido.</w:t>
      </w:r>
    </w:p>
    <w:p w14:paraId="199B36D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OTIF (%) = (Pedidos no prazo e completos / Total de pedidos) × 100</w:t>
      </w:r>
    </w:p>
    <w:p w14:paraId="72935906" w14:textId="77777777" w:rsidR="0020157F" w:rsidRDefault="00707563">
      <w:pPr>
        <w:pStyle w:val="Formula"/>
        <w:rPr>
          <w:rFonts w:hint="eastAsia"/>
        </w:rPr>
      </w:pPr>
      <w:r>
        <w:t>Pedidos no prazo e completos: numerador.</w:t>
      </w:r>
    </w:p>
    <w:p w14:paraId="19CB3E9B" w14:textId="77777777" w:rsidR="0020157F" w:rsidRDefault="00707563">
      <w:pPr>
        <w:pStyle w:val="Formula"/>
        <w:rPr>
          <w:rFonts w:hint="eastAsia"/>
        </w:rPr>
      </w:pPr>
      <w:r>
        <w:t>Total de pedidos: base da avaliação.</w:t>
      </w:r>
    </w:p>
    <w:p w14:paraId="252D8ADD" w14:textId="77777777" w:rsidR="0020157F" w:rsidRDefault="00707563">
      <w:pPr>
        <w:pStyle w:val="Formula"/>
        <w:rPr>
          <w:rFonts w:hint="eastAsia"/>
        </w:rPr>
      </w:pPr>
      <w:r>
        <w:t>Exemplo: 900 / 1.000 × 100 = 90,0%.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1AE4105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50FDC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Quanto maior, melhor. O resultado de 90% significa que 90 de cada 100 pedidos cumpriram prazo e completude.</w:t>
            </w:r>
          </w:p>
        </w:tc>
      </w:tr>
    </w:tbl>
    <w:p w14:paraId="650104FA" w14:textId="77777777" w:rsidR="0020157F" w:rsidRDefault="0020157F">
      <w:pPr>
        <w:pStyle w:val="CaptionSmall"/>
      </w:pPr>
    </w:p>
    <w:p w14:paraId="7328D271" w14:textId="77777777" w:rsidR="0020157F" w:rsidRDefault="00707563">
      <w:pPr>
        <w:pStyle w:val="Ttulo2"/>
      </w:pPr>
      <w:r>
        <w:t>4.2 OTD - On Time Delivery</w:t>
      </w:r>
    </w:p>
    <w:p w14:paraId="001E4146" w14:textId="77777777" w:rsidR="0020157F" w:rsidRDefault="00707563">
      <w:r>
        <w:t>Mede somente a pontualidade das entregas, independentemente de o pedido ter sido entregue completo.</w:t>
      </w:r>
    </w:p>
    <w:p w14:paraId="23BAD699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OTD (%) = (Pedidos entregues no prazo / Total de pedidos) × 100</w:t>
      </w:r>
    </w:p>
    <w:p w14:paraId="51C77FF4" w14:textId="77777777" w:rsidR="0020157F" w:rsidRDefault="00707563">
      <w:pPr>
        <w:pStyle w:val="Formula"/>
        <w:rPr>
          <w:rFonts w:hint="eastAsia"/>
        </w:rPr>
      </w:pPr>
      <w:r>
        <w:t>Exemplo: 940 / 1.000 × 100 = 94,0%.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0A4BFD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8489BB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OTD alto com OTIF menor sugere que parte dos pedidos chegou no prazo, porém incompleta.</w:t>
            </w:r>
          </w:p>
        </w:tc>
      </w:tr>
    </w:tbl>
    <w:p w14:paraId="1B5FC2EB" w14:textId="77777777" w:rsidR="0020157F" w:rsidRDefault="0020157F">
      <w:pPr>
        <w:pStyle w:val="CaptionSmall"/>
      </w:pPr>
    </w:p>
    <w:p w14:paraId="43C56CDD" w14:textId="77777777" w:rsidR="0020157F" w:rsidRDefault="00707563">
      <w:pPr>
        <w:pStyle w:val="Ttulo2"/>
      </w:pPr>
      <w:r>
        <w:t>4.3 Fill Rate - Taxa de atendimento</w:t>
      </w:r>
    </w:p>
    <w:p w14:paraId="07EE3CAB" w14:textId="77777777" w:rsidR="0020157F" w:rsidRDefault="00707563">
      <w:r>
        <w:t>Mede a parcela das unidades solicitadas que foi efetivamente atendida.</w:t>
      </w:r>
    </w:p>
    <w:p w14:paraId="599A328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Fill Rate (%) = (Unidades atendidas / Unidades solicitadas) × 100</w:t>
      </w:r>
    </w:p>
    <w:p w14:paraId="0B92418A" w14:textId="77777777" w:rsidR="0020157F" w:rsidRDefault="00707563">
      <w:pPr>
        <w:pStyle w:val="Formula"/>
        <w:rPr>
          <w:rFonts w:hint="eastAsia"/>
        </w:rPr>
      </w:pPr>
      <w:r>
        <w:t>Exemplo: 4.700 / 5.000 × 100 = 94,0%.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865A4E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8F758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Quanto maior, melhor. Deve ser analisado junto com ruptura e OTIF.</w:t>
            </w:r>
          </w:p>
        </w:tc>
      </w:tr>
    </w:tbl>
    <w:p w14:paraId="6E7381F6" w14:textId="77777777" w:rsidR="0020157F" w:rsidRDefault="0020157F">
      <w:pPr>
        <w:pStyle w:val="CaptionSmall"/>
      </w:pPr>
    </w:p>
    <w:p w14:paraId="604DB0FA" w14:textId="77777777" w:rsidR="0020157F" w:rsidRDefault="00707563">
      <w:pPr>
        <w:pStyle w:val="Ttulo2"/>
      </w:pPr>
      <w:r>
        <w:lastRenderedPageBreak/>
        <w:t>4.4 Taxa de ruptura</w:t>
      </w:r>
    </w:p>
    <w:p w14:paraId="1F8B5558" w14:textId="77777777" w:rsidR="0020157F" w:rsidRDefault="00707563">
      <w:r>
        <w:t>Mede a parcela da demanda que não foi atendida.</w:t>
      </w:r>
    </w:p>
    <w:p w14:paraId="3F55C15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Ruptura (%) = ((Unidades solicitadas - Unidades atendidas) / Unidades solicitadas) × 100</w:t>
      </w:r>
    </w:p>
    <w:p w14:paraId="57E84063" w14:textId="77777777" w:rsidR="0020157F" w:rsidRDefault="00707563">
      <w:pPr>
        <w:pStyle w:val="Formula"/>
        <w:rPr>
          <w:rFonts w:hint="eastAsia"/>
        </w:rPr>
      </w:pPr>
      <w:r>
        <w:t>Exemplo: (5.000 - 4.700) / 5.000 × 100 = 6,0%.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4F10498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AFEDE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melhor. No modelo, ruptura e Fill Rate são complementares quando usam a mesma base.</w:t>
            </w:r>
          </w:p>
        </w:tc>
      </w:tr>
    </w:tbl>
    <w:p w14:paraId="3EE10FA4" w14:textId="77777777" w:rsidR="0020157F" w:rsidRDefault="0020157F">
      <w:pPr>
        <w:pStyle w:val="CaptionSmall"/>
      </w:pPr>
    </w:p>
    <w:p w14:paraId="5B21D361" w14:textId="77777777" w:rsidR="0020157F" w:rsidRDefault="00707563">
      <w:pPr>
        <w:pStyle w:val="Ttulo2"/>
      </w:pPr>
      <w:r>
        <w:t>4.5 Giro de estoque</w:t>
      </w:r>
    </w:p>
    <w:p w14:paraId="3BB7110C" w14:textId="77777777" w:rsidR="0020157F" w:rsidRDefault="00707563">
      <w:r>
        <w:t>Representa quantas vezes o estoque médio seria consumido ou renovado durante o período.</w:t>
      </w:r>
    </w:p>
    <w:p w14:paraId="7915C6E8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Giro = Demanda do período / Estoque médio</w:t>
      </w:r>
    </w:p>
    <w:p w14:paraId="537CB268" w14:textId="77777777" w:rsidR="0020157F" w:rsidRDefault="00707563">
      <w:pPr>
        <w:pStyle w:val="Formula"/>
        <w:rPr>
          <w:rFonts w:hint="eastAsia"/>
        </w:rPr>
      </w:pPr>
      <w:r>
        <w:t>Exemplo: 5.000 / 1.500 = 3,33 giros.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AC59216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D530FF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 significado depende do período. Um giro mensal não deve ser comparado diretamente com um giro anual.</w:t>
            </w:r>
          </w:p>
        </w:tc>
      </w:tr>
    </w:tbl>
    <w:p w14:paraId="28821BC1" w14:textId="77777777" w:rsidR="0020157F" w:rsidRDefault="0020157F">
      <w:pPr>
        <w:pStyle w:val="CaptionSmall"/>
      </w:pPr>
    </w:p>
    <w:p w14:paraId="226F72B6" w14:textId="77777777" w:rsidR="0020157F" w:rsidRDefault="00707563">
      <w:pPr>
        <w:pStyle w:val="Ttulo2"/>
      </w:pPr>
      <w:r>
        <w:t>4.6 Lead time</w:t>
      </w:r>
    </w:p>
    <w:p w14:paraId="2890816B" w14:textId="77777777" w:rsidR="0020157F" w:rsidRDefault="00707563">
      <w:r>
        <w:t>Representa o tempo médio do processo de reposição ou entrega conforme o uso do cenário.</w:t>
      </w:r>
    </w:p>
    <w:p w14:paraId="4AC19C6B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Lead time = média dos tempos observados</w:t>
      </w:r>
    </w:p>
    <w:p w14:paraId="009A97B5" w14:textId="77777777" w:rsidR="0020157F" w:rsidRDefault="00707563">
      <w:pPr>
        <w:pStyle w:val="Formula"/>
        <w:rPr>
          <w:rFonts w:hint="eastAsia"/>
        </w:rPr>
      </w:pPr>
      <w:r>
        <w:t>Exemplo: Se os tempos foram 4, 5 e 6 dias: (4 + 5 + 6) / 3 = 5 dias.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3569AA8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A9E45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melhor, desde que a redução não comprometa custo, qualidade ou confiabilidade.</w:t>
            </w:r>
          </w:p>
        </w:tc>
      </w:tr>
    </w:tbl>
    <w:p w14:paraId="4C77D8F3" w14:textId="77777777" w:rsidR="0020157F" w:rsidRDefault="0020157F">
      <w:pPr>
        <w:pStyle w:val="CaptionSmall"/>
      </w:pPr>
    </w:p>
    <w:p w14:paraId="2CCACBC7" w14:textId="77777777" w:rsidR="0020157F" w:rsidRDefault="00707563">
      <w:pPr>
        <w:pStyle w:val="Ttulo2"/>
      </w:pPr>
      <w:r>
        <w:t>4.7 Acuracidade de estoque</w:t>
      </w:r>
    </w:p>
    <w:p w14:paraId="7AF8618A" w14:textId="77777777" w:rsidR="0020157F" w:rsidRDefault="00707563">
      <w:r>
        <w:t>Compara a quantidade considerada correta com o total de itens conferidos.</w:t>
      </w:r>
    </w:p>
    <w:p w14:paraId="25C2D994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Acuracidade (%) = (Itens corretos / Itens conferidos) × 100</w:t>
      </w:r>
    </w:p>
    <w:p w14:paraId="3F21D2B7" w14:textId="77777777" w:rsidR="0020157F" w:rsidRDefault="00707563">
      <w:pPr>
        <w:pStyle w:val="Formula"/>
        <w:rPr>
          <w:rFonts w:hint="eastAsia"/>
        </w:rPr>
      </w:pPr>
      <w:r>
        <w:t>Exemplo: 970 / 1.000 × 100 = 97,0%.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99F980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D890E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Quanto maior, melhor. Baixa acuracidade reduz a confiabilidade das análises de disponibilidade.</w:t>
            </w:r>
          </w:p>
        </w:tc>
      </w:tr>
    </w:tbl>
    <w:p w14:paraId="6A9747DC" w14:textId="77777777" w:rsidR="0020157F" w:rsidRDefault="0020157F">
      <w:pPr>
        <w:pStyle w:val="CaptionSmall"/>
      </w:pPr>
    </w:p>
    <w:p w14:paraId="48ACB988" w14:textId="77777777" w:rsidR="0020157F" w:rsidRDefault="00707563">
      <w:pPr>
        <w:pStyle w:val="Ttulo2"/>
      </w:pPr>
      <w:r>
        <w:t>4.8 Custo por pedido</w:t>
      </w:r>
    </w:p>
    <w:p w14:paraId="255684DA" w14:textId="77777777" w:rsidR="0020157F" w:rsidRDefault="00707563">
      <w:r>
        <w:t>Distribui o custo logístico total pela quantidade de pedidos processados.</w:t>
      </w:r>
    </w:p>
    <w:p w14:paraId="03336EF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por pedido = Custo logístico total / Total de pedidos</w:t>
      </w:r>
    </w:p>
    <w:p w14:paraId="6735F145" w14:textId="77777777" w:rsidR="0020157F" w:rsidRDefault="00707563">
      <w:pPr>
        <w:pStyle w:val="Formula"/>
        <w:rPr>
          <w:rFonts w:hint="eastAsia"/>
        </w:rPr>
      </w:pPr>
      <w:r>
        <w:t>Exemplo: R$ 24.000 / 1.000 = R$ 24,00 por pedido.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136BC9D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5CC99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melhor, desde que o nível de serviço seja preservado.</w:t>
            </w:r>
          </w:p>
        </w:tc>
      </w:tr>
    </w:tbl>
    <w:p w14:paraId="7BEE7AE5" w14:textId="77777777" w:rsidR="0020157F" w:rsidRDefault="0020157F">
      <w:pPr>
        <w:pStyle w:val="CaptionSmall"/>
      </w:pPr>
    </w:p>
    <w:p w14:paraId="06ED9550" w14:textId="77777777" w:rsidR="0020157F" w:rsidRDefault="00707563">
      <w:pPr>
        <w:pStyle w:val="Ttulo1"/>
      </w:pPr>
      <w:r>
        <w:t>5. Metas, status e validações</w:t>
      </w:r>
    </w:p>
    <w:p w14:paraId="6385C3C0" w14:textId="77777777" w:rsidR="0020157F" w:rsidRDefault="00707563">
      <w:r>
        <w:t>Os cartões usam metas configuráveis. Os limites não são benchmarks universais; são critérios definidos pelo usuário para o cenário.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5A881A77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3849A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2D859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Indicador em que maior é melhor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27DFD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Indicador em que menor é melhor</w:t>
            </w:r>
          </w:p>
        </w:tc>
      </w:tr>
      <w:tr w:rsidR="0020157F" w14:paraId="7A34D169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C32FA" w14:textId="77777777" w:rsidR="0020157F" w:rsidRDefault="00707563">
            <w:r>
              <w:rPr>
                <w:sz w:val="17"/>
              </w:rPr>
              <w:t>Meta alcançada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C824C" w14:textId="77777777" w:rsidR="0020157F" w:rsidRDefault="00707563">
            <w:pPr>
              <w:jc w:val="center"/>
            </w:pPr>
            <w:r>
              <w:rPr>
                <w:sz w:val="17"/>
              </w:rPr>
              <w:t>Resultado ≥ meta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FA9E0" w14:textId="77777777" w:rsidR="0020157F" w:rsidRDefault="00707563">
            <w:pPr>
              <w:jc w:val="center"/>
            </w:pPr>
            <w:r>
              <w:rPr>
                <w:sz w:val="17"/>
              </w:rPr>
              <w:t>Resultado ≤ meta</w:t>
            </w:r>
          </w:p>
        </w:tc>
      </w:tr>
      <w:tr w:rsidR="0020157F" w14:paraId="3632B649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29D95" w14:textId="77777777" w:rsidR="0020157F" w:rsidRDefault="00707563">
            <w:r>
              <w:rPr>
                <w:sz w:val="17"/>
              </w:rPr>
              <w:t>Atenção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44176" w14:textId="77777777" w:rsidR="0020157F" w:rsidRDefault="00707563">
            <w:pPr>
              <w:jc w:val="center"/>
            </w:pPr>
            <w:r>
              <w:rPr>
                <w:sz w:val="17"/>
              </w:rPr>
              <w:t>Resultado entre 90% da meta e a meta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007A9" w14:textId="77777777" w:rsidR="0020157F" w:rsidRDefault="00707563">
            <w:pPr>
              <w:jc w:val="center"/>
            </w:pPr>
            <w:r>
              <w:rPr>
                <w:sz w:val="17"/>
              </w:rPr>
              <w:t>Resultado acima da meta, mas até 120% da meta</w:t>
            </w:r>
          </w:p>
        </w:tc>
      </w:tr>
      <w:tr w:rsidR="0020157F" w14:paraId="6106FC16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7EAD5" w14:textId="77777777" w:rsidR="0020157F" w:rsidRDefault="00707563">
            <w:r>
              <w:rPr>
                <w:sz w:val="17"/>
              </w:rPr>
              <w:t>Fora da meta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8BED3" w14:textId="77777777" w:rsidR="0020157F" w:rsidRDefault="00707563">
            <w:pPr>
              <w:jc w:val="center"/>
            </w:pPr>
            <w:r>
              <w:rPr>
                <w:sz w:val="17"/>
              </w:rPr>
              <w:t>Resultado &lt; 90% da meta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D8F80" w14:textId="77777777" w:rsidR="0020157F" w:rsidRDefault="00707563">
            <w:pPr>
              <w:jc w:val="center"/>
            </w:pPr>
            <w:r>
              <w:rPr>
                <w:sz w:val="17"/>
              </w:rPr>
              <w:t>Resultado &gt; 120% da meta</w:t>
            </w:r>
          </w:p>
        </w:tc>
      </w:tr>
    </w:tbl>
    <w:p w14:paraId="6401C8FB" w14:textId="77777777" w:rsidR="0020157F" w:rsidRDefault="0020157F">
      <w:pPr>
        <w:pStyle w:val="CaptionSmall"/>
      </w:pPr>
    </w:p>
    <w:p w14:paraId="33884217" w14:textId="77777777" w:rsidR="0020157F" w:rsidRDefault="00707563">
      <w:pPr>
        <w:pStyle w:val="Ttulo2"/>
      </w:pPr>
      <w:r>
        <w:t>5.1 Variação entre atual e simulado</w:t>
      </w:r>
    </w:p>
    <w:p w14:paraId="0D5C3E5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Variação = Resultado simulado - Resultado atual</w:t>
      </w:r>
    </w:p>
    <w:p w14:paraId="26CFEB6B" w14:textId="77777777" w:rsidR="0020157F" w:rsidRDefault="00707563">
      <w:r>
        <w:t>Para percentuais, a variação exibida deve ser lida em pontos percentuais. Exemplo: OTIF de 90% para 95% representa +5 p.p., não crescimento relativo de 5%.</w:t>
      </w:r>
    </w:p>
    <w:p w14:paraId="1187259D" w14:textId="77777777" w:rsidR="0020157F" w:rsidRDefault="00707563">
      <w:pPr>
        <w:pStyle w:val="Ttulo1"/>
      </w:pPr>
      <w:r>
        <w:t>6. Planejamento de reposição</w:t>
      </w:r>
    </w:p>
    <w:p w14:paraId="08BAC54A" w14:textId="77777777" w:rsidR="0020157F" w:rsidRDefault="00707563">
      <w:pPr>
        <w:pStyle w:val="Ttulo2"/>
      </w:pPr>
      <w:r>
        <w:t>6.1 Demanda durante o lead time</w:t>
      </w:r>
    </w:p>
    <w:p w14:paraId="002F65C7" w14:textId="77777777" w:rsidR="0020157F" w:rsidRDefault="00707563">
      <w:r>
        <w:t>Estima o consumo esperado enquanto a reposição está em trânsito.</w:t>
      </w:r>
    </w:p>
    <w:p w14:paraId="3560381E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Demanda durante o lead time = Demanda média diária × Lead time médio</w:t>
      </w:r>
    </w:p>
    <w:p w14:paraId="4755B2E9" w14:textId="77777777" w:rsidR="0020157F" w:rsidRDefault="00707563">
      <w:pPr>
        <w:pStyle w:val="Formula"/>
        <w:rPr>
          <w:rFonts w:hint="eastAsia"/>
        </w:rPr>
      </w:pPr>
      <w:r>
        <w:t>Exemplo: 100 un./dia × 5 dias = 500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9BCC045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BD7EF8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Esse valor representa o consumo médio esperado durante a espera.</w:t>
            </w:r>
          </w:p>
        </w:tc>
      </w:tr>
    </w:tbl>
    <w:p w14:paraId="4928D82E" w14:textId="77777777" w:rsidR="0020157F" w:rsidRDefault="0020157F">
      <w:pPr>
        <w:pStyle w:val="CaptionSmall"/>
      </w:pPr>
    </w:p>
    <w:p w14:paraId="3EFA30A2" w14:textId="77777777" w:rsidR="0020157F" w:rsidRDefault="00707563">
      <w:pPr>
        <w:pStyle w:val="Ttulo2"/>
      </w:pPr>
      <w:r>
        <w:t>6.2 Estoque de segurança - método de máximos</w:t>
      </w:r>
    </w:p>
    <w:p w14:paraId="1F287B1D" w14:textId="77777777" w:rsidR="0020157F" w:rsidRDefault="00707563">
      <w:r>
        <w:t>Cria uma reserva com base na diferença entre uma condição máxima e a condição média.</w:t>
      </w:r>
    </w:p>
    <w:p w14:paraId="6F07CD37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de segurança = (Demanda máxima diária × Lead time máximo) - (Demanda média diária × Lead time médio)</w:t>
      </w:r>
    </w:p>
    <w:p w14:paraId="1958B457" w14:textId="77777777" w:rsidR="0020157F" w:rsidRDefault="00707563">
      <w:pPr>
        <w:pStyle w:val="Formula"/>
        <w:rPr>
          <w:rFonts w:hint="eastAsia"/>
        </w:rPr>
      </w:pPr>
      <w:r>
        <w:t>Exemplo: 150 × 8 - 100 × 5 = 700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45A3BCC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B1CBB" w14:textId="20BB065C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 xml:space="preserve">O </w:t>
            </w:r>
            <w:proofErr w:type="spellStart"/>
            <w:r w:rsidR="00FB297F">
              <w:rPr>
                <w:sz w:val="17"/>
              </w:rPr>
              <w:t>Cenarilog</w:t>
            </w:r>
            <w:proofErr w:type="spellEnd"/>
            <w:r w:rsidR="00FB297F">
              <w:rPr>
                <w:sz w:val="17"/>
              </w:rPr>
              <w:t xml:space="preserve"> Academy</w:t>
            </w:r>
            <w:r w:rsidR="00FB297F">
              <w:rPr>
                <w:color w:val="102A43"/>
                <w:sz w:val="19"/>
              </w:rPr>
              <w:t xml:space="preserve"> </w:t>
            </w:r>
            <w:r>
              <w:rPr>
                <w:color w:val="102A43"/>
                <w:sz w:val="19"/>
              </w:rPr>
              <w:t xml:space="preserve">impede </w:t>
            </w:r>
            <w:proofErr w:type="spellStart"/>
            <w:r>
              <w:rPr>
                <w:color w:val="102A43"/>
                <w:sz w:val="19"/>
              </w:rPr>
              <w:t>resultado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negativo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aplicando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máximo</w:t>
            </w:r>
            <w:proofErr w:type="spellEnd"/>
            <w:r>
              <w:rPr>
                <w:color w:val="102A43"/>
                <w:sz w:val="19"/>
              </w:rPr>
              <w:t xml:space="preserve"> entre zero e o valor calculado.</w:t>
            </w:r>
          </w:p>
        </w:tc>
      </w:tr>
    </w:tbl>
    <w:p w14:paraId="44B509B4" w14:textId="77777777" w:rsidR="0020157F" w:rsidRDefault="0020157F">
      <w:pPr>
        <w:pStyle w:val="CaptionSmall"/>
      </w:pPr>
    </w:p>
    <w:p w14:paraId="70421D52" w14:textId="77777777" w:rsidR="0020157F" w:rsidRDefault="00707563">
      <w:pPr>
        <w:pStyle w:val="Ttulo2"/>
      </w:pPr>
      <w:r>
        <w:t>6.3 Ponto de reposição</w:t>
      </w:r>
    </w:p>
    <w:p w14:paraId="336BD850" w14:textId="77777777" w:rsidR="0020157F" w:rsidRDefault="00707563">
      <w:r>
        <w:t>Define o saldo no qual uma nova compra deve ser disparada.</w:t>
      </w:r>
    </w:p>
    <w:p w14:paraId="4B5642EA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Ponto de reposição = Demanda durante o lead time + Estoque de segurança</w:t>
      </w:r>
    </w:p>
    <w:p w14:paraId="4751DA48" w14:textId="77777777" w:rsidR="0020157F" w:rsidRDefault="00707563">
      <w:pPr>
        <w:pStyle w:val="Formula"/>
        <w:rPr>
          <w:rFonts w:hint="eastAsia"/>
        </w:rPr>
      </w:pPr>
      <w:r>
        <w:lastRenderedPageBreak/>
        <w:t>Exemplo: 500 + 700 = 1.200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09341DAC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2FDCBE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Se o estoque disponível for menor ou igual ao ponto, o painel sinaliza reposição.</w:t>
            </w:r>
          </w:p>
        </w:tc>
      </w:tr>
    </w:tbl>
    <w:p w14:paraId="2F630F40" w14:textId="77777777" w:rsidR="0020157F" w:rsidRDefault="0020157F">
      <w:pPr>
        <w:pStyle w:val="CaptionSmall"/>
      </w:pPr>
    </w:p>
    <w:p w14:paraId="064CD3D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Precisa repor = Estoque disponível ≤ Ponto de reposição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3311DBA9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75417" w14:textId="77777777" w:rsidR="0020157F" w:rsidRDefault="00707563">
            <w:r>
              <w:rPr>
                <w:b/>
                <w:color w:val="A86800"/>
              </w:rPr>
              <w:t>Limitação do método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O método de máximos é simples e conservador. Para bases históricas robustas, pode-se preferir um método estatístico com desvio-padrão e nível de serviço.</w:t>
            </w:r>
          </w:p>
        </w:tc>
      </w:tr>
    </w:tbl>
    <w:p w14:paraId="4F24AC0C" w14:textId="77777777" w:rsidR="0020157F" w:rsidRDefault="0020157F">
      <w:pPr>
        <w:pStyle w:val="CaptionSmall"/>
      </w:pPr>
    </w:p>
    <w:p w14:paraId="4CE93767" w14:textId="77777777" w:rsidR="0020157F" w:rsidRDefault="00707563">
      <w:pPr>
        <w:pStyle w:val="Ttulo1"/>
      </w:pPr>
      <w:r>
        <w:t>7. Cenários, observações e backup JSON</w:t>
      </w:r>
    </w:p>
    <w:p w14:paraId="29FF4B9A" w14:textId="77777777" w:rsidR="0020157F" w:rsidRDefault="00707563">
      <w:pPr>
        <w:pStyle w:val="Ttulo2"/>
      </w:pPr>
      <w:r>
        <w:t>7.1 Salvar e carregar cenários</w:t>
      </w:r>
    </w:p>
    <w:p w14:paraId="42041CFA" w14:textId="77777777" w:rsidR="0020157F" w:rsidRDefault="00707563">
      <w:pPr>
        <w:pStyle w:val="Numerada"/>
      </w:pPr>
      <w:r>
        <w:t>Digite um nome representativo para o cenário.</w:t>
      </w:r>
    </w:p>
    <w:p w14:paraId="32D867FB" w14:textId="77777777" w:rsidR="0020157F" w:rsidRDefault="00707563">
      <w:pPr>
        <w:pStyle w:val="Numerada"/>
      </w:pPr>
      <w:r>
        <w:t>Altere os dados simulados.</w:t>
      </w:r>
    </w:p>
    <w:p w14:paraId="3319D4C3" w14:textId="77777777" w:rsidR="0020157F" w:rsidRDefault="00707563">
      <w:pPr>
        <w:pStyle w:val="Numerada"/>
      </w:pPr>
      <w:r>
        <w:t>Corrija eventuais validações em vermelho.</w:t>
      </w:r>
    </w:p>
    <w:p w14:paraId="010408BF" w14:textId="77777777" w:rsidR="0020157F" w:rsidRDefault="00707563">
      <w:pPr>
        <w:pStyle w:val="Numerada"/>
      </w:pPr>
      <w:r>
        <w:t>Clique em Salvar cenário no navegador.</w:t>
      </w:r>
    </w:p>
    <w:p w14:paraId="12D03AF1" w14:textId="77777777" w:rsidR="0020157F" w:rsidRDefault="00707563">
      <w:pPr>
        <w:pStyle w:val="Numerada"/>
      </w:pPr>
      <w:r>
        <w:t>Use Carregar para restaurar um cenário salvo ou Excluir para removê-lo.</w:t>
      </w:r>
    </w:p>
    <w:p w14:paraId="5971E1D4" w14:textId="77777777" w:rsidR="0020157F" w:rsidRDefault="00707563">
      <w:pPr>
        <w:pStyle w:val="Ttulo2"/>
      </w:pPr>
      <w:r>
        <w:t>7.2 Observações</w:t>
      </w:r>
    </w:p>
    <w:p w14:paraId="00F162CA" w14:textId="77777777" w:rsidR="0020157F" w:rsidRDefault="00707563">
      <w:r>
        <w:t>O campo de observações deve registrar propósito, hipótese, decisão testada, limitações e conclusão. Exemplo: “Cenário considera redução do lead time de 7 para 5 dias após negociação com fornecedor”.</w:t>
      </w:r>
    </w:p>
    <w:p w14:paraId="4767963B" w14:textId="77777777" w:rsidR="0020157F" w:rsidRDefault="00707563">
      <w:pPr>
        <w:pStyle w:val="Ttulo2"/>
      </w:pPr>
      <w:r>
        <w:t>7.3 Backup JSON</w:t>
      </w:r>
    </w:p>
    <w:p w14:paraId="6BFB2DC6" w14:textId="77777777" w:rsidR="0020157F" w:rsidRDefault="00707563">
      <w:pPr>
        <w:pStyle w:val="Commarcadores"/>
      </w:pPr>
      <w:r>
        <w:t>Exportar: gera um arquivo com operação atual, cenário simulado, metas, observações e cenários salvos.</w:t>
      </w:r>
    </w:p>
    <w:p w14:paraId="1E17F028" w14:textId="77777777" w:rsidR="0020157F" w:rsidRDefault="00707563">
      <w:pPr>
        <w:pStyle w:val="Commarcadores"/>
      </w:pPr>
      <w:r>
        <w:t>Importar: valida a versão e a estrutura antes de preencher os dados.</w:t>
      </w:r>
    </w:p>
    <w:p w14:paraId="1764DF50" w14:textId="77777777" w:rsidR="0020157F" w:rsidRDefault="00707563">
      <w:pPr>
        <w:pStyle w:val="Commarcadores"/>
      </w:pPr>
      <w:r>
        <w:t>Uso recomendado: exportar um backup antes de mudanças grandes ou limpeza do navegador.</w:t>
      </w:r>
    </w:p>
    <w:p w14:paraId="13D7BD0F" w14:textId="77777777" w:rsidR="0020157F" w:rsidRDefault="00707563">
      <w:pPr>
        <w:pStyle w:val="Ttulo1"/>
      </w:pPr>
      <w:r>
        <w:t>8. Cadastro de produtos e importação CSV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5341570C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C9661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Campo do produto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1EE58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Uso no cálculo</w:t>
            </w:r>
          </w:p>
        </w:tc>
      </w:tr>
      <w:tr w:rsidR="0020157F" w14:paraId="2BC10457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5403A" w14:textId="77777777" w:rsidR="0020157F" w:rsidRDefault="00707563">
            <w:r>
              <w:rPr>
                <w:sz w:val="17"/>
              </w:rPr>
              <w:t>Código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DB4E2" w14:textId="77777777" w:rsidR="0020157F" w:rsidRDefault="00707563">
            <w:pPr>
              <w:jc w:val="center"/>
            </w:pPr>
            <w:r>
              <w:rPr>
                <w:sz w:val="17"/>
              </w:rPr>
              <w:t>Identificador único do SKU.</w:t>
            </w:r>
          </w:p>
        </w:tc>
      </w:tr>
      <w:tr w:rsidR="0020157F" w14:paraId="53835F6F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046F6" w14:textId="77777777" w:rsidR="0020157F" w:rsidRDefault="00707563">
            <w:r>
              <w:rPr>
                <w:sz w:val="17"/>
              </w:rPr>
              <w:t>Descrição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F1E8A" w14:textId="77777777" w:rsidR="0020157F" w:rsidRDefault="00707563">
            <w:pPr>
              <w:jc w:val="center"/>
            </w:pPr>
            <w:r>
              <w:rPr>
                <w:sz w:val="17"/>
              </w:rPr>
              <w:t>Nome do produto.</w:t>
            </w:r>
          </w:p>
        </w:tc>
      </w:tr>
      <w:tr w:rsidR="0020157F" w14:paraId="760F2233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11437" w14:textId="77777777" w:rsidR="0020157F" w:rsidRDefault="00707563">
            <w:r>
              <w:rPr>
                <w:sz w:val="17"/>
              </w:rPr>
              <w:t>Categoria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17B97" w14:textId="77777777" w:rsidR="0020157F" w:rsidRDefault="00707563">
            <w:pPr>
              <w:jc w:val="center"/>
            </w:pPr>
            <w:r>
              <w:rPr>
                <w:sz w:val="17"/>
              </w:rPr>
              <w:t>Agrupamento para pesquisa e análise.</w:t>
            </w:r>
          </w:p>
        </w:tc>
      </w:tr>
      <w:tr w:rsidR="0020157F" w14:paraId="68F8878A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FF045" w14:textId="77777777" w:rsidR="0020157F" w:rsidRDefault="00707563">
            <w:r>
              <w:rPr>
                <w:sz w:val="17"/>
              </w:rPr>
              <w:t>Demanda anual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156B7" w14:textId="77777777" w:rsidR="0020157F" w:rsidRDefault="00707563">
            <w:pPr>
              <w:jc w:val="center"/>
            </w:pPr>
            <w:r>
              <w:rPr>
                <w:sz w:val="17"/>
              </w:rPr>
              <w:t>Base do valor anual de consumo.</w:t>
            </w:r>
          </w:p>
        </w:tc>
      </w:tr>
      <w:tr w:rsidR="0020157F" w14:paraId="7FCF59EB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4A9E7" w14:textId="77777777" w:rsidR="0020157F" w:rsidRDefault="00707563">
            <w:r>
              <w:rPr>
                <w:sz w:val="17"/>
              </w:rPr>
              <w:t>Estoque atual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6C48F" w14:textId="77777777" w:rsidR="0020157F" w:rsidRDefault="00707563">
            <w:pPr>
              <w:jc w:val="center"/>
            </w:pPr>
            <w:r>
              <w:rPr>
                <w:sz w:val="17"/>
              </w:rPr>
              <w:t>Base do valor atual e do status de reposição.</w:t>
            </w:r>
          </w:p>
        </w:tc>
      </w:tr>
      <w:tr w:rsidR="0020157F" w14:paraId="1AB69AA4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98082" w14:textId="77777777" w:rsidR="0020157F" w:rsidRDefault="00707563">
            <w:r>
              <w:rPr>
                <w:sz w:val="17"/>
              </w:rPr>
              <w:t>Custo unitário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3EA0B" w14:textId="77777777" w:rsidR="0020157F" w:rsidRDefault="00707563">
            <w:pPr>
              <w:jc w:val="center"/>
            </w:pPr>
            <w:r>
              <w:rPr>
                <w:sz w:val="17"/>
              </w:rPr>
              <w:t>Multiplicador financeiro.</w:t>
            </w:r>
          </w:p>
        </w:tc>
      </w:tr>
      <w:tr w:rsidR="0020157F" w14:paraId="1CC77BAE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735C1" w14:textId="77777777" w:rsidR="0020157F" w:rsidRDefault="00707563">
            <w:r>
              <w:rPr>
                <w:sz w:val="17"/>
              </w:rPr>
              <w:t>Demanda média diária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62573" w14:textId="77777777" w:rsidR="0020157F" w:rsidRDefault="00707563">
            <w:pPr>
              <w:jc w:val="center"/>
            </w:pPr>
            <w:r>
              <w:rPr>
                <w:sz w:val="17"/>
              </w:rPr>
              <w:t>Base do ponto de reposição por SKU.</w:t>
            </w:r>
          </w:p>
        </w:tc>
      </w:tr>
      <w:tr w:rsidR="0020157F" w14:paraId="41F28F15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07FF4" w14:textId="77777777" w:rsidR="0020157F" w:rsidRDefault="00707563">
            <w:r>
              <w:rPr>
                <w:sz w:val="17"/>
              </w:rPr>
              <w:lastRenderedPageBreak/>
              <w:t>Lead time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980E4" w14:textId="77777777" w:rsidR="0020157F" w:rsidRDefault="00707563">
            <w:pPr>
              <w:jc w:val="center"/>
            </w:pPr>
            <w:r>
              <w:rPr>
                <w:sz w:val="17"/>
              </w:rPr>
              <w:t>Prazo de reposição do SKU.</w:t>
            </w:r>
          </w:p>
        </w:tc>
      </w:tr>
      <w:tr w:rsidR="0020157F" w14:paraId="3EEFF720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7F3D2" w14:textId="77777777" w:rsidR="0020157F" w:rsidRDefault="00707563">
            <w:r>
              <w:rPr>
                <w:sz w:val="17"/>
              </w:rPr>
              <w:t>Estoque de segurança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174F0" w14:textId="77777777" w:rsidR="0020157F" w:rsidRDefault="00707563">
            <w:pPr>
              <w:jc w:val="center"/>
            </w:pPr>
            <w:r>
              <w:rPr>
                <w:sz w:val="17"/>
              </w:rPr>
              <w:t>Reserva adicional do SKU.</w:t>
            </w:r>
          </w:p>
        </w:tc>
      </w:tr>
    </w:tbl>
    <w:p w14:paraId="16E85B99" w14:textId="77777777" w:rsidR="0020157F" w:rsidRDefault="0020157F">
      <w:pPr>
        <w:pStyle w:val="CaptionSmall"/>
      </w:pPr>
    </w:p>
    <w:p w14:paraId="6B0EAF4E" w14:textId="77777777" w:rsidR="0020157F" w:rsidRDefault="00707563">
      <w:pPr>
        <w:pStyle w:val="Ttulo2"/>
      </w:pPr>
      <w:r>
        <w:t>8.1 Importação CSV</w:t>
      </w:r>
    </w:p>
    <w:p w14:paraId="2D68426A" w14:textId="77777777" w:rsidR="0020157F" w:rsidRDefault="00707563">
      <w:r>
        <w:t>O arquivo deve conter cabeçalho e usar ponto e vírgula ou vírgula como delimitador. Para evitar conflito entre separador e decimal brasileiro, recomenda-se ponto e vírgula como delimitador.</w:t>
      </w:r>
    </w:p>
    <w:p w14:paraId="13C8B8B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codigo;descricao;categoria;demandaAnual;estoqueAtual;custoUnitario;demandaDiariaMedia;leadTime;estoqueSeguranca</w:t>
      </w:r>
    </w:p>
    <w:p w14:paraId="166441DE" w14:textId="77777777" w:rsidR="0020157F" w:rsidRDefault="00707563">
      <w:pPr>
        <w:pStyle w:val="Commarcadores"/>
      </w:pPr>
      <w:r>
        <w:t>Linhas sem código ou descrição são ignoradas.</w:t>
      </w:r>
    </w:p>
    <w:p w14:paraId="1F3FAA42" w14:textId="77777777" w:rsidR="0020157F" w:rsidRDefault="00707563">
      <w:pPr>
        <w:pStyle w:val="Commarcadores"/>
      </w:pPr>
      <w:r>
        <w:t>Códigos duplicados são ignorados.</w:t>
      </w:r>
    </w:p>
    <w:p w14:paraId="687359D3" w14:textId="77777777" w:rsidR="0020157F" w:rsidRDefault="00707563">
      <w:pPr>
        <w:pStyle w:val="Commarcadores"/>
      </w:pPr>
      <w:r>
        <w:t>Valores com vírgula ou ponto decimal são normalizados.</w:t>
      </w:r>
    </w:p>
    <w:p w14:paraId="2C49E82B" w14:textId="77777777" w:rsidR="0020157F" w:rsidRDefault="00707563">
      <w:pPr>
        <w:pStyle w:val="Commarcadores"/>
      </w:pPr>
      <w:r>
        <w:t>O CSV importado acrescenta produtos; não substitui automaticamente os existentes.</w:t>
      </w:r>
    </w:p>
    <w:p w14:paraId="2A5C7E68" w14:textId="77777777" w:rsidR="0020157F" w:rsidRDefault="00707563">
      <w:pPr>
        <w:pStyle w:val="Ttulo1"/>
      </w:pPr>
      <w:r>
        <w:t>9. Curva ABC e valor do estoque</w:t>
      </w:r>
    </w:p>
    <w:p w14:paraId="396A2BE1" w14:textId="77777777" w:rsidR="0020157F" w:rsidRDefault="00707563">
      <w:pPr>
        <w:pStyle w:val="Ttulo2"/>
      </w:pPr>
      <w:r>
        <w:t>9.1 Valor atual do estoque</w:t>
      </w:r>
    </w:p>
    <w:p w14:paraId="3922373F" w14:textId="77777777" w:rsidR="0020157F" w:rsidRDefault="00707563">
      <w:r>
        <w:t>Representa o capital contabilizado no saldo atual do SKU.</w:t>
      </w:r>
    </w:p>
    <w:p w14:paraId="70AE43E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Valor do estoque = Estoque atual × Custo unitário</w:t>
      </w:r>
    </w:p>
    <w:p w14:paraId="6870C558" w14:textId="77777777" w:rsidR="0020157F" w:rsidRDefault="00707563">
      <w:pPr>
        <w:pStyle w:val="Formula"/>
        <w:rPr>
          <w:rFonts w:hint="eastAsia"/>
        </w:rPr>
      </w:pPr>
      <w:r>
        <w:t>Exemplo: 800 × R$ 4,50 = R$ 3.600,00.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13A231C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FB0B0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Somando todos os SKUs, o painel obtém o valor total atual do estoque.</w:t>
            </w:r>
          </w:p>
        </w:tc>
      </w:tr>
    </w:tbl>
    <w:p w14:paraId="7E61B479" w14:textId="77777777" w:rsidR="0020157F" w:rsidRDefault="0020157F">
      <w:pPr>
        <w:pStyle w:val="CaptionSmall"/>
      </w:pPr>
    </w:p>
    <w:p w14:paraId="055574DB" w14:textId="77777777" w:rsidR="0020157F" w:rsidRDefault="00707563">
      <w:pPr>
        <w:pStyle w:val="Ttulo2"/>
      </w:pPr>
      <w:r>
        <w:t>9.2 Valor anual de consumo</w:t>
      </w:r>
    </w:p>
    <w:p w14:paraId="3A70A271" w14:textId="77777777" w:rsidR="0020157F" w:rsidRDefault="00707563">
      <w:r>
        <w:t>Expressa a relevância financeira anual do item.</w:t>
      </w:r>
    </w:p>
    <w:p w14:paraId="0E149B53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Valor anual de consumo = Demanda anual × Custo unitário</w:t>
      </w:r>
    </w:p>
    <w:p w14:paraId="47978390" w14:textId="77777777" w:rsidR="0020157F" w:rsidRDefault="00707563">
      <w:pPr>
        <w:pStyle w:val="Formula"/>
        <w:rPr>
          <w:rFonts w:hint="eastAsia"/>
        </w:rPr>
      </w:pPr>
      <w:r>
        <w:t>Exemplo: 12.000 × R$ 4,50 = R$ 54.000,00.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60A6E59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EFEEF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Esse valor é a base para ordenar e classificar os produtos na Curva ABC.</w:t>
            </w:r>
          </w:p>
        </w:tc>
      </w:tr>
    </w:tbl>
    <w:p w14:paraId="7DC20E91" w14:textId="77777777" w:rsidR="0020157F" w:rsidRDefault="0020157F">
      <w:pPr>
        <w:pStyle w:val="CaptionSmall"/>
      </w:pPr>
    </w:p>
    <w:p w14:paraId="18B5CC89" w14:textId="77777777" w:rsidR="0020157F" w:rsidRDefault="00707563">
      <w:pPr>
        <w:pStyle w:val="Ttulo2"/>
      </w:pPr>
      <w:r>
        <w:t>9.3 Processo da classificação ABC</w:t>
      </w:r>
    </w:p>
    <w:p w14:paraId="117460FD" w14:textId="77777777" w:rsidR="0020157F" w:rsidRDefault="00707563">
      <w:pPr>
        <w:pStyle w:val="Numerada"/>
      </w:pPr>
      <w:r>
        <w:t>Calcular o valor anual de consumo de cada SKU.</w:t>
      </w:r>
    </w:p>
    <w:p w14:paraId="38B98CBF" w14:textId="77777777" w:rsidR="0020157F" w:rsidRDefault="00707563">
      <w:pPr>
        <w:pStyle w:val="Numerada"/>
      </w:pPr>
      <w:r>
        <w:t>Ordenar os SKUs do maior para o menor valor anual.</w:t>
      </w:r>
    </w:p>
    <w:p w14:paraId="41595620" w14:textId="77777777" w:rsidR="0020157F" w:rsidRDefault="00707563">
      <w:pPr>
        <w:pStyle w:val="Numerada"/>
      </w:pPr>
      <w:r>
        <w:t>Calcular a participação de cada SKU no valor total.</w:t>
      </w:r>
    </w:p>
    <w:p w14:paraId="1B49E231" w14:textId="77777777" w:rsidR="0020157F" w:rsidRDefault="00707563">
      <w:pPr>
        <w:pStyle w:val="Numerada"/>
      </w:pPr>
      <w:r>
        <w:t>Calcular o percentual acumulado.</w:t>
      </w:r>
    </w:p>
    <w:p w14:paraId="7C774019" w14:textId="77777777" w:rsidR="0020157F" w:rsidRDefault="00707563">
      <w:pPr>
        <w:pStyle w:val="Numerada"/>
      </w:pPr>
      <w:r>
        <w:t>Atribuir classe A, B ou C pelos limites configurados.</w:t>
      </w:r>
    </w:p>
    <w:p w14:paraId="05E2F82C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Participação (%) = Valor anual do SKU / Valor anual total × 100</w:t>
      </w:r>
    </w:p>
    <w:p w14:paraId="6F57517A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Percentual acumulado = soma progressiva das participações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0F33E742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D9695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Classe padrão no sistema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67CE9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Regra inicial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2EBF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Interpretação</w:t>
            </w:r>
          </w:p>
        </w:tc>
      </w:tr>
      <w:tr w:rsidR="0020157F" w14:paraId="2D03F277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B981B" w14:textId="77777777" w:rsidR="0020157F" w:rsidRDefault="00707563">
            <w:r>
              <w:rPr>
                <w:sz w:val="17"/>
              </w:rPr>
              <w:t>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7286F" w14:textId="77777777" w:rsidR="0020157F" w:rsidRDefault="00707563">
            <w:pPr>
              <w:jc w:val="center"/>
            </w:pPr>
            <w:r>
              <w:rPr>
                <w:sz w:val="17"/>
              </w:rPr>
              <w:t>Até 80% acumulados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7285A" w14:textId="77777777" w:rsidR="0020157F" w:rsidRDefault="00707563">
            <w:pPr>
              <w:jc w:val="center"/>
            </w:pPr>
            <w:r>
              <w:rPr>
                <w:sz w:val="17"/>
              </w:rPr>
              <w:t>Itens de maior impacto financeiro.</w:t>
            </w:r>
          </w:p>
        </w:tc>
      </w:tr>
      <w:tr w:rsidR="0020157F" w14:paraId="3FC5E3B3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99D0B" w14:textId="77777777" w:rsidR="0020157F" w:rsidRDefault="00707563">
            <w:r>
              <w:rPr>
                <w:sz w:val="17"/>
              </w:rPr>
              <w:t>B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A725B" w14:textId="77777777" w:rsidR="0020157F" w:rsidRDefault="00707563">
            <w:pPr>
              <w:jc w:val="center"/>
            </w:pPr>
            <w:r>
              <w:rPr>
                <w:sz w:val="17"/>
              </w:rPr>
              <w:t>De 80% até 95% acumulados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1F237" w14:textId="77777777" w:rsidR="0020157F" w:rsidRDefault="00707563">
            <w:pPr>
              <w:jc w:val="center"/>
            </w:pPr>
            <w:r>
              <w:rPr>
                <w:sz w:val="17"/>
              </w:rPr>
              <w:t>Itens de impacto intermediário.</w:t>
            </w:r>
          </w:p>
        </w:tc>
      </w:tr>
      <w:tr w:rsidR="0020157F" w14:paraId="2E7A6014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D1AF4" w14:textId="77777777" w:rsidR="0020157F" w:rsidRDefault="00707563">
            <w:r>
              <w:rPr>
                <w:sz w:val="17"/>
              </w:rPr>
              <w:t>C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FC82C" w14:textId="77777777" w:rsidR="0020157F" w:rsidRDefault="00707563">
            <w:pPr>
              <w:jc w:val="center"/>
            </w:pPr>
            <w:r>
              <w:rPr>
                <w:sz w:val="17"/>
              </w:rPr>
              <w:t>Acima de 95% acumulados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F2F66" w14:textId="77777777" w:rsidR="0020157F" w:rsidRDefault="00707563">
            <w:pPr>
              <w:jc w:val="center"/>
            </w:pPr>
            <w:r>
              <w:rPr>
                <w:sz w:val="17"/>
              </w:rPr>
              <w:t>Itens de menor participação financeira.</w:t>
            </w:r>
          </w:p>
        </w:tc>
      </w:tr>
    </w:tbl>
    <w:p w14:paraId="27C4BB34" w14:textId="77777777" w:rsidR="0020157F" w:rsidRDefault="0020157F">
      <w:pPr>
        <w:pStyle w:val="CaptionSmall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DCB670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E8EDC" w14:textId="77777777" w:rsidR="0020157F" w:rsidRDefault="00707563">
            <w:r>
              <w:rPr>
                <w:b/>
                <w:color w:val="A86800"/>
              </w:rPr>
              <w:t>Atenção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ABC mede importância pelo valor de consumo. Um item C pode ser crítico para segurança ou continuidade. Combine a classificação financeira com criticidade operacional.</w:t>
            </w:r>
          </w:p>
        </w:tc>
      </w:tr>
    </w:tbl>
    <w:p w14:paraId="7F3BB6CD" w14:textId="77777777" w:rsidR="0020157F" w:rsidRDefault="0020157F">
      <w:pPr>
        <w:pStyle w:val="CaptionSmall"/>
      </w:pPr>
    </w:p>
    <w:p w14:paraId="30E0D913" w14:textId="77777777" w:rsidR="0020157F" w:rsidRDefault="00707563">
      <w:pPr>
        <w:pStyle w:val="Ttulo1"/>
      </w:pPr>
      <w:r>
        <w:t>10. Simulação mensal e sazonalidade</w:t>
      </w:r>
    </w:p>
    <w:p w14:paraId="3CF47875" w14:textId="77777777" w:rsidR="0020157F" w:rsidRDefault="00707563">
      <w:pPr>
        <w:pStyle w:val="Ttulo2"/>
      </w:pPr>
      <w:r>
        <w:t>10.1 Entradas da simulação anual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39CA68F3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DF015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0055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</w:tr>
      <w:tr w:rsidR="0020157F" w14:paraId="272B8A4B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8F38B" w14:textId="77777777" w:rsidR="0020157F" w:rsidRDefault="00707563">
            <w:r>
              <w:rPr>
                <w:sz w:val="17"/>
              </w:rPr>
              <w:t>Estoque inicial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3D6FE" w14:textId="77777777" w:rsidR="0020157F" w:rsidRDefault="00707563">
            <w:pPr>
              <w:jc w:val="center"/>
            </w:pPr>
            <w:r>
              <w:rPr>
                <w:sz w:val="17"/>
              </w:rPr>
              <w:t>Saldo disponível no início de janeiro.</w:t>
            </w:r>
          </w:p>
        </w:tc>
      </w:tr>
      <w:tr w:rsidR="0020157F" w14:paraId="00A07B78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525AE" w14:textId="77777777" w:rsidR="0020157F" w:rsidRDefault="00707563">
            <w:r>
              <w:rPr>
                <w:sz w:val="17"/>
              </w:rPr>
              <w:t>Demanda anual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35428" w14:textId="77777777" w:rsidR="0020157F" w:rsidRDefault="00707563">
            <w:pPr>
              <w:jc w:val="center"/>
            </w:pPr>
            <w:r>
              <w:rPr>
                <w:sz w:val="17"/>
              </w:rPr>
              <w:t>Total distribuído entre os 12 meses.</w:t>
            </w:r>
          </w:p>
        </w:tc>
      </w:tr>
      <w:tr w:rsidR="0020157F" w14:paraId="107C511C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D6484" w14:textId="77777777" w:rsidR="0020157F" w:rsidRDefault="00707563">
            <w:r>
              <w:rPr>
                <w:sz w:val="17"/>
              </w:rPr>
              <w:t>Custo unitário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5DF17" w14:textId="77777777" w:rsidR="0020157F" w:rsidRDefault="00707563">
            <w:pPr>
              <w:jc w:val="center"/>
            </w:pPr>
            <w:r>
              <w:rPr>
                <w:sz w:val="17"/>
              </w:rPr>
              <w:t>Usado na valorização e no custo de armazenagem.</w:t>
            </w:r>
          </w:p>
        </w:tc>
      </w:tr>
      <w:tr w:rsidR="0020157F" w14:paraId="2FED09B2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04F94" w14:textId="77777777" w:rsidR="0020157F" w:rsidRDefault="00707563">
            <w:r>
              <w:rPr>
                <w:sz w:val="17"/>
              </w:rPr>
              <w:t>Custo por pedido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9A148" w14:textId="77777777" w:rsidR="0020157F" w:rsidRDefault="00707563">
            <w:pPr>
              <w:jc w:val="center"/>
            </w:pPr>
            <w:r>
              <w:rPr>
                <w:sz w:val="17"/>
              </w:rPr>
              <w:t>Custo fixo quando uma ordem é emitida.</w:t>
            </w:r>
          </w:p>
        </w:tc>
      </w:tr>
      <w:tr w:rsidR="0020157F" w14:paraId="2C0DA986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9B088" w14:textId="77777777" w:rsidR="0020157F" w:rsidRDefault="00707563">
            <w:r>
              <w:rPr>
                <w:sz w:val="17"/>
              </w:rPr>
              <w:t>Taxa anual de armazenagem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61418" w14:textId="77777777" w:rsidR="0020157F" w:rsidRDefault="00707563">
            <w:pPr>
              <w:jc w:val="center"/>
            </w:pPr>
            <w:r>
              <w:rPr>
                <w:sz w:val="17"/>
              </w:rPr>
              <w:t>Percentual anual aplicado ao valor do estoque médio.</w:t>
            </w:r>
          </w:p>
        </w:tc>
      </w:tr>
      <w:tr w:rsidR="0020157F" w14:paraId="5710011C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D3420" w14:textId="77777777" w:rsidR="0020157F" w:rsidRDefault="00707563">
            <w:r>
              <w:rPr>
                <w:sz w:val="17"/>
              </w:rPr>
              <w:t>Estoque de segurança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57D2E" w14:textId="77777777" w:rsidR="0020157F" w:rsidRDefault="00707563">
            <w:pPr>
              <w:jc w:val="center"/>
            </w:pPr>
            <w:r>
              <w:rPr>
                <w:sz w:val="17"/>
              </w:rPr>
              <w:t>Componente do ponto de reposição.</w:t>
            </w:r>
          </w:p>
        </w:tc>
      </w:tr>
      <w:tr w:rsidR="0020157F" w14:paraId="41AE7156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7803E" w14:textId="77777777" w:rsidR="0020157F" w:rsidRDefault="00707563">
            <w:r>
              <w:rPr>
                <w:sz w:val="17"/>
              </w:rPr>
              <w:t>Lead time em dias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F81AB" w14:textId="77777777" w:rsidR="0020157F" w:rsidRDefault="00707563">
            <w:pPr>
              <w:jc w:val="center"/>
            </w:pPr>
            <w:r>
              <w:rPr>
                <w:sz w:val="17"/>
              </w:rPr>
              <w:t>Convertido aproximadamente em meses completos.</w:t>
            </w:r>
          </w:p>
        </w:tc>
      </w:tr>
      <w:tr w:rsidR="0020157F" w14:paraId="103565C8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EBF84" w14:textId="77777777" w:rsidR="0020157F" w:rsidRDefault="00707563">
            <w:r>
              <w:rPr>
                <w:sz w:val="17"/>
              </w:rPr>
              <w:t>Lote manual / EOQ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60B88" w14:textId="77777777" w:rsidR="0020157F" w:rsidRDefault="00707563">
            <w:pPr>
              <w:jc w:val="center"/>
            </w:pPr>
            <w:r>
              <w:rPr>
                <w:sz w:val="17"/>
              </w:rPr>
              <w:t>Quantidade a receber quando o pedido é disparado.</w:t>
            </w:r>
          </w:p>
        </w:tc>
      </w:tr>
    </w:tbl>
    <w:p w14:paraId="6B8E696B" w14:textId="77777777" w:rsidR="0020157F" w:rsidRDefault="0020157F">
      <w:pPr>
        <w:pStyle w:val="CaptionSmall"/>
      </w:pPr>
    </w:p>
    <w:p w14:paraId="516F1DD0" w14:textId="77777777" w:rsidR="0020157F" w:rsidRDefault="00707563">
      <w:pPr>
        <w:pStyle w:val="Ttulo2"/>
      </w:pPr>
      <w:r>
        <w:t>10.2 Distribuição sazonal</w:t>
      </w:r>
    </w:p>
    <w:p w14:paraId="2ED79CCA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Demanda do mês = Demanda anual × (Fator do mês / Soma dos 12 fatores)</w:t>
      </w:r>
    </w:p>
    <w:p w14:paraId="20A6BE43" w14:textId="77777777" w:rsidR="0020157F" w:rsidRDefault="00707563">
      <w:r>
        <w:t>Os fatores são pesos relativos. O simulador normaliza a soma; portanto, fatores maiores aumentam a participação do mês sem alterar o total anual.</w:t>
      </w:r>
    </w:p>
    <w:p w14:paraId="37DDD1C1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Exemplo: demanda anual 12.000; fatores somam 12; fator de dezembro 1,6 → demanda de dezembro = 12.000 × 1,6 / 12 = 1.600 unidades.</w:t>
      </w:r>
    </w:p>
    <w:p w14:paraId="53C4A28B" w14:textId="77777777" w:rsidR="0020157F" w:rsidRDefault="00707563">
      <w:pPr>
        <w:pStyle w:val="Ttulo1"/>
      </w:pPr>
      <w:r>
        <w:t>11. Lote econômico, custos e histórico de estoque</w:t>
      </w:r>
    </w:p>
    <w:p w14:paraId="399C88A3" w14:textId="77777777" w:rsidR="0020157F" w:rsidRDefault="00707563">
      <w:pPr>
        <w:pStyle w:val="Ttulo2"/>
      </w:pPr>
      <w:r>
        <w:t>11.1 Lote Econômico de Compra - EOQ</w:t>
      </w:r>
    </w:p>
    <w:p w14:paraId="45329C66" w14:textId="77777777" w:rsidR="0020157F" w:rsidRDefault="00707563">
      <w:r>
        <w:t>Estima a quantidade por pedido que equilibra custo de emissão e custo de manutenção do estoque.</w:t>
      </w:r>
    </w:p>
    <w:p w14:paraId="41A6BDF6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lastRenderedPageBreak/>
        <w:t>EOQ = √((2 × D × S) / H)</w:t>
      </w:r>
    </w:p>
    <w:p w14:paraId="34D25618" w14:textId="77777777" w:rsidR="0020157F" w:rsidRDefault="00707563">
      <w:pPr>
        <w:pStyle w:val="Formula"/>
        <w:rPr>
          <w:rFonts w:hint="eastAsia"/>
        </w:rPr>
      </w:pPr>
      <w:r>
        <w:t>D = demanda anual em unidades.</w:t>
      </w:r>
    </w:p>
    <w:p w14:paraId="043D9464" w14:textId="77777777" w:rsidR="0020157F" w:rsidRDefault="00707563">
      <w:pPr>
        <w:pStyle w:val="Formula"/>
        <w:rPr>
          <w:rFonts w:hint="eastAsia"/>
        </w:rPr>
      </w:pPr>
      <w:r>
        <w:t>S = custo fixo por pedido.</w:t>
      </w:r>
    </w:p>
    <w:p w14:paraId="4972603F" w14:textId="77777777" w:rsidR="0020157F" w:rsidRDefault="00707563">
      <w:pPr>
        <w:pStyle w:val="Formula"/>
        <w:rPr>
          <w:rFonts w:hint="eastAsia"/>
        </w:rPr>
      </w:pPr>
      <w:r>
        <w:t>H = custo anual de armazenagem por unidade.</w:t>
      </w:r>
    </w:p>
    <w:p w14:paraId="43E33943" w14:textId="77777777" w:rsidR="0020157F" w:rsidRDefault="00707563">
      <w:pPr>
        <w:pStyle w:val="Formula"/>
        <w:rPr>
          <w:rFonts w:hint="eastAsia"/>
        </w:rPr>
      </w:pPr>
      <w:r>
        <w:t>Exemplo: D=12.000; S=R$180; custo unitário=R$25; taxa=24%; H=25×0,24=R$6; EOQ≈849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6DDEA9B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189A26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 EOQ responde “quanto pedir”. O ponto de reposição responde “quando pedir”.</w:t>
            </w:r>
          </w:p>
        </w:tc>
      </w:tr>
    </w:tbl>
    <w:p w14:paraId="122128A6" w14:textId="77777777" w:rsidR="0020157F" w:rsidRDefault="0020157F">
      <w:pPr>
        <w:pStyle w:val="CaptionSmall"/>
      </w:pPr>
    </w:p>
    <w:p w14:paraId="1D211C1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H = Custo unitário × Taxa anual de armazenagem</w:t>
      </w:r>
    </w:p>
    <w:p w14:paraId="1A3F18D0" w14:textId="77777777" w:rsidR="0020157F" w:rsidRDefault="00707563">
      <w:pPr>
        <w:pStyle w:val="Ttulo2"/>
      </w:pPr>
      <w:r>
        <w:t>11.2 Custo mensal de armazenagem</w:t>
      </w:r>
    </w:p>
    <w:p w14:paraId="01A7AC79" w14:textId="77777777" w:rsidR="0020157F" w:rsidRDefault="00707563">
      <w:r>
        <w:t>Estima o custo de manter o estoque médio durante um mês.</w:t>
      </w:r>
    </w:p>
    <w:p w14:paraId="18904752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de armazenagem mensal = Estoque médio mensal × Custo unitário × (Taxa anual / 12)</w:t>
      </w:r>
    </w:p>
    <w:p w14:paraId="720CD274" w14:textId="77777777" w:rsidR="0020157F" w:rsidRDefault="00707563">
      <w:pPr>
        <w:pStyle w:val="Formula"/>
        <w:rPr>
          <w:rFonts w:hint="eastAsia"/>
        </w:rPr>
      </w:pPr>
      <w:r>
        <w:t>Exemplo: Estoque médio 1.000; custo R$25; taxa 24%: 1.000×25×0,24/12 = R$500.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7957B95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F2A449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melhor, mas estoque insuficiente pode aumentar ruptura.</w:t>
            </w:r>
          </w:p>
        </w:tc>
      </w:tr>
    </w:tbl>
    <w:p w14:paraId="2CB2CEBC" w14:textId="77777777" w:rsidR="0020157F" w:rsidRDefault="0020157F">
      <w:pPr>
        <w:pStyle w:val="CaptionSmall"/>
      </w:pPr>
    </w:p>
    <w:p w14:paraId="62B1C056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médio mensal = (Estoque inicial do mês + Estoque final do mês) / 2</w:t>
      </w:r>
    </w:p>
    <w:p w14:paraId="582C8C5E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disponível = Estoque inicial + Recebimentos</w:t>
      </w:r>
    </w:p>
    <w:p w14:paraId="4011C5EB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Demanda atendida = mínimo entre Estoque disponível e Demanda prevista</w:t>
      </w:r>
    </w:p>
    <w:p w14:paraId="04E2A510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Ruptura em unidades = máximo entre 0 e Demanda prevista - Estoque disponível</w:t>
      </w:r>
    </w:p>
    <w:p w14:paraId="05E2FE61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final = máximo entre 0 e Estoque disponível - Demanda atendida</w:t>
      </w:r>
    </w:p>
    <w:p w14:paraId="70457F1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Nível de serviço mensal (%) = Demanda atendida / Demanda prevista × 100</w:t>
      </w:r>
    </w:p>
    <w:p w14:paraId="352A7E5C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anual de estoque no módulo = soma dos custos mensais de armazenagem + soma dos custos de pedidos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08337730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3E6EF5" w14:textId="77777777" w:rsidR="0020157F" w:rsidRDefault="00707563">
            <w:r>
              <w:rPr>
                <w:b/>
                <w:color w:val="A86800"/>
              </w:rPr>
              <w:t>Aproximação temporal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O modelo mensal converte lead time em meses completos por arredondamento para cima. Isso simplifica a simulação e pode não reproduzir exatamente operações com recebimentos diários ou semanais.</w:t>
            </w:r>
          </w:p>
        </w:tc>
      </w:tr>
    </w:tbl>
    <w:p w14:paraId="3970192C" w14:textId="77777777" w:rsidR="0020157F" w:rsidRDefault="0020157F">
      <w:pPr>
        <w:pStyle w:val="CaptionSmall"/>
      </w:pPr>
    </w:p>
    <w:p w14:paraId="1C827152" w14:textId="77777777" w:rsidR="0020157F" w:rsidRDefault="00707563">
      <w:pPr>
        <w:pStyle w:val="Ttulo1"/>
      </w:pPr>
      <w:r>
        <w:t>12. Comparação de múltiplos cenários</w:t>
      </w:r>
    </w:p>
    <w:p w14:paraId="53422371" w14:textId="77777777" w:rsidR="0020157F" w:rsidRDefault="00707563">
      <w:pPr>
        <w:pStyle w:val="Numerada"/>
      </w:pPr>
      <w:r>
        <w:t>Configure os parâmetros anuais e a sazonalidade.</w:t>
      </w:r>
    </w:p>
    <w:p w14:paraId="2B5678EC" w14:textId="77777777" w:rsidR="0020157F" w:rsidRDefault="00707563">
      <w:pPr>
        <w:pStyle w:val="Numerada"/>
      </w:pPr>
      <w:r>
        <w:t>Salve o cenário mensal.</w:t>
      </w:r>
    </w:p>
    <w:p w14:paraId="2F69CB87" w14:textId="77777777" w:rsidR="0020157F" w:rsidRDefault="00707563">
      <w:pPr>
        <w:pStyle w:val="Numerada"/>
      </w:pPr>
      <w:r>
        <w:t>Altere uma ou mais hipóteses e salve um novo cenário.</w:t>
      </w:r>
    </w:p>
    <w:p w14:paraId="08B1D310" w14:textId="77777777" w:rsidR="0020157F" w:rsidRDefault="00707563">
      <w:pPr>
        <w:pStyle w:val="Numerada"/>
      </w:pPr>
      <w:r>
        <w:t>Marque até três cenários salvos.</w:t>
      </w:r>
    </w:p>
    <w:p w14:paraId="28FAB833" w14:textId="77777777" w:rsidR="0020157F" w:rsidRDefault="00707563">
      <w:pPr>
        <w:pStyle w:val="Numerada"/>
      </w:pPr>
      <w:r>
        <w:t>Compare as linhas de estoque final no gráfico.</w:t>
      </w:r>
    </w:p>
    <w:p w14:paraId="35793686" w14:textId="77777777" w:rsidR="0020157F" w:rsidRDefault="00707563">
      <w:pPr>
        <w:pStyle w:val="Numerada"/>
      </w:pPr>
      <w:r>
        <w:t>Avalie também nível de serviço, ruptura e custo total, evitando decidir apenas pelo estoque final.</w:t>
      </w:r>
    </w:p>
    <w:p w14:paraId="062D7CCA" w14:textId="77777777" w:rsidR="0020157F" w:rsidRDefault="00707563">
      <w:pPr>
        <w:pStyle w:val="Ttulo2"/>
      </w:pPr>
      <w:r>
        <w:lastRenderedPageBreak/>
        <w:t>12.1 Cenários recomendados para comparação</w:t>
      </w:r>
    </w:p>
    <w:p w14:paraId="1A18F726" w14:textId="77777777" w:rsidR="0020157F" w:rsidRDefault="00707563">
      <w:pPr>
        <w:pStyle w:val="Commarcadores"/>
      </w:pPr>
      <w:r>
        <w:t>EOQ versus lote manual.</w:t>
      </w:r>
    </w:p>
    <w:p w14:paraId="4ACE3543" w14:textId="77777777" w:rsidR="0020157F" w:rsidRDefault="00707563">
      <w:pPr>
        <w:pStyle w:val="Commarcadores"/>
      </w:pPr>
      <w:r>
        <w:t>Sazonalidade estável versus pico no fim do ano.</w:t>
      </w:r>
    </w:p>
    <w:p w14:paraId="63DE179D" w14:textId="77777777" w:rsidR="0020157F" w:rsidRDefault="00707563">
      <w:pPr>
        <w:pStyle w:val="Commarcadores"/>
      </w:pPr>
      <w:r>
        <w:t>Estoque de segurança baixo, médio e alto.</w:t>
      </w:r>
    </w:p>
    <w:p w14:paraId="5A3CDECA" w14:textId="77777777" w:rsidR="0020157F" w:rsidRDefault="00707563">
      <w:pPr>
        <w:pStyle w:val="Commarcadores"/>
      </w:pPr>
      <w:r>
        <w:t>Lead time atual versus lead time negociado.</w:t>
      </w:r>
    </w:p>
    <w:p w14:paraId="6C3BD5C7" w14:textId="77777777" w:rsidR="0020157F" w:rsidRDefault="00707563">
      <w:pPr>
        <w:pStyle w:val="Commarcadores"/>
      </w:pPr>
      <w:r>
        <w:t>Custo menor versus nível de serviço maior.</w:t>
      </w:r>
    </w:p>
    <w:p w14:paraId="4E8530CC" w14:textId="77777777" w:rsidR="0020157F" w:rsidRDefault="00707563">
      <w:pPr>
        <w:pStyle w:val="Ttulo1"/>
      </w:pPr>
      <w:r>
        <w:t>13. Modo de desafios e decisões operacionais</w:t>
      </w:r>
    </w:p>
    <w:p w14:paraId="66ADE58A" w14:textId="77777777" w:rsidR="0020157F" w:rsidRDefault="00707563">
      <w:r>
        <w:t>O módulo 3.0 parte de um desafio predefinido e aplica impactos estimados para cada decisão. Esses impactos são hipóteses do simulador e devem ser calibrados com dados reais antes de uso gerencial.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7ED9794C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BBA65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A97A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Efeito modelado</w:t>
            </w:r>
          </w:p>
        </w:tc>
      </w:tr>
      <w:tr w:rsidR="0020157F" w14:paraId="6924E6B1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F5450" w14:textId="77777777" w:rsidR="0020157F" w:rsidRDefault="00707563">
            <w:r>
              <w:rPr>
                <w:sz w:val="17"/>
              </w:rPr>
              <w:t>Aumentar estoque de segurança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27D11" w14:textId="77777777" w:rsidR="0020157F" w:rsidRDefault="00707563">
            <w:pPr>
              <w:jc w:val="center"/>
            </w:pPr>
            <w:r>
              <w:rPr>
                <w:sz w:val="17"/>
              </w:rPr>
              <w:t>Melhora Fill Rate, OTIF e ruptura, mas aumenta estoque e custo.</w:t>
            </w:r>
          </w:p>
        </w:tc>
      </w:tr>
      <w:tr w:rsidR="0020157F" w14:paraId="7665D0A4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2F555" w14:textId="77777777" w:rsidR="0020157F" w:rsidRDefault="00707563">
            <w:r>
              <w:rPr>
                <w:sz w:val="17"/>
              </w:rPr>
              <w:t>Transporte expresso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AA056" w14:textId="77777777" w:rsidR="0020157F" w:rsidRDefault="00707563">
            <w:pPr>
              <w:jc w:val="center"/>
            </w:pPr>
            <w:r>
              <w:rPr>
                <w:sz w:val="17"/>
              </w:rPr>
              <w:t>Melhora OTIF e lead time, com aumento de custo.</w:t>
            </w:r>
          </w:p>
        </w:tc>
      </w:tr>
      <w:tr w:rsidR="0020157F" w14:paraId="4BB5F35A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215C5" w14:textId="77777777" w:rsidR="0020157F" w:rsidRDefault="00707563">
            <w:r>
              <w:rPr>
                <w:sz w:val="17"/>
              </w:rPr>
              <w:t>Revisar fornecedor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9F983" w14:textId="77777777" w:rsidR="0020157F" w:rsidRDefault="00707563">
            <w:pPr>
              <w:jc w:val="center"/>
            </w:pPr>
            <w:r>
              <w:rPr>
                <w:sz w:val="17"/>
              </w:rPr>
              <w:t>Melhora prazo, disponibilidade e nível de serviço.</w:t>
            </w:r>
          </w:p>
        </w:tc>
      </w:tr>
      <w:tr w:rsidR="0020157F" w14:paraId="47DB15A8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59897" w14:textId="77777777" w:rsidR="0020157F" w:rsidRDefault="00707563">
            <w:r>
              <w:rPr>
                <w:sz w:val="17"/>
              </w:rPr>
              <w:t>Contagem cíclica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BAAF9" w14:textId="77777777" w:rsidR="0020157F" w:rsidRDefault="00707563">
            <w:pPr>
              <w:jc w:val="center"/>
            </w:pPr>
            <w:r>
              <w:rPr>
                <w:sz w:val="17"/>
              </w:rPr>
              <w:t>Melhora acuracidade e, indiretamente, atendimento.</w:t>
            </w:r>
          </w:p>
        </w:tc>
      </w:tr>
      <w:tr w:rsidR="0020157F" w14:paraId="238692E8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AA9F8" w14:textId="77777777" w:rsidR="0020157F" w:rsidRDefault="00707563">
            <w:r>
              <w:rPr>
                <w:sz w:val="17"/>
              </w:rPr>
              <w:t>Aumentar capacidade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7640F" w14:textId="77777777" w:rsidR="0020157F" w:rsidRDefault="00707563">
            <w:pPr>
              <w:jc w:val="center"/>
            </w:pPr>
            <w:r>
              <w:rPr>
                <w:sz w:val="17"/>
              </w:rPr>
              <w:t>Reduz atrasos e melhora processamento, com custo adicional.</w:t>
            </w:r>
          </w:p>
        </w:tc>
      </w:tr>
      <w:tr w:rsidR="0020157F" w14:paraId="7F18DDB9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E80B4" w14:textId="77777777" w:rsidR="0020157F" w:rsidRDefault="00707563">
            <w:r>
              <w:rPr>
                <w:sz w:val="17"/>
              </w:rPr>
              <w:t>Revisar previsão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C82F6" w14:textId="77777777" w:rsidR="0020157F" w:rsidRDefault="00707563">
            <w:pPr>
              <w:jc w:val="center"/>
            </w:pPr>
            <w:r>
              <w:rPr>
                <w:sz w:val="17"/>
              </w:rPr>
              <w:t>Melhora equilíbrio entre estoque, atendimento e ruptura.</w:t>
            </w:r>
          </w:p>
        </w:tc>
      </w:tr>
    </w:tbl>
    <w:p w14:paraId="77FEF18C" w14:textId="77777777" w:rsidR="0020157F" w:rsidRDefault="0020157F">
      <w:pPr>
        <w:pStyle w:val="CaptionSmall"/>
      </w:pPr>
    </w:p>
    <w:p w14:paraId="0A858511" w14:textId="77777777" w:rsidR="0020157F" w:rsidRDefault="00707563">
      <w:pPr>
        <w:pStyle w:val="Ttulo2"/>
      </w:pPr>
      <w:r>
        <w:t>13.1 Aplicação matemática das decisões</w:t>
      </w:r>
    </w:p>
    <w:p w14:paraId="3F4EA4BC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Métrica simulada = Métrica inicial + soma dos impactos das decisões selecionadas</w:t>
      </w:r>
    </w:p>
    <w:p w14:paraId="471285AE" w14:textId="77777777" w:rsidR="0020157F" w:rsidRDefault="00707563">
      <w:r>
        <w:t>Percentuais são limitados ao intervalo de 0% a 100%. Custos, estoque e lead time são impedidos de ficar negativos.</w:t>
      </w:r>
    </w:p>
    <w:p w14:paraId="2C9F45B2" w14:textId="77777777" w:rsidR="0020157F" w:rsidRDefault="00707563">
      <w:pPr>
        <w:pStyle w:val="Ttulo1"/>
      </w:pPr>
      <w:r>
        <w:t>14. Pontuação geral e pesos</w:t>
      </w:r>
    </w:p>
    <w:p w14:paraId="75417D33" w14:textId="26811CEE" w:rsidR="0020157F" w:rsidRDefault="00707563">
      <w:r>
        <w:t xml:space="preserve">A pontuação combina quatro dimensões: serviço, custo, estoque e risco. O resultado de 0 a 100 é uma </w:t>
      </w:r>
      <w:proofErr w:type="spellStart"/>
      <w:r>
        <w:t>regra</w:t>
      </w:r>
      <w:proofErr w:type="spellEnd"/>
      <w:r>
        <w:t xml:space="preserve"> interna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  <w:r>
        <w:t xml:space="preserve">, </w:t>
      </w:r>
      <w:proofErr w:type="spellStart"/>
      <w:proofErr w:type="gramStart"/>
      <w:r>
        <w:t>não</w:t>
      </w:r>
      <w:proofErr w:type="spellEnd"/>
      <w:proofErr w:type="gramEnd"/>
      <w:r>
        <w:t xml:space="preserve"> um </w:t>
      </w:r>
      <w:proofErr w:type="spellStart"/>
      <w:r>
        <w:t>padrão</w:t>
      </w:r>
      <w:proofErr w:type="spellEnd"/>
      <w:r>
        <w:t xml:space="preserve"> de mercado.</w:t>
      </w:r>
    </w:p>
    <w:p w14:paraId="6C6D0EE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Pontuação geral = (Serviço×Peso serviço + Custo×Peso custo + Estoque×Peso estoque + Risco×Peso risco) / Soma dos pesos</w:t>
      </w:r>
    </w:p>
    <w:p w14:paraId="2EE28E9D" w14:textId="77777777" w:rsidR="0020157F" w:rsidRDefault="00707563">
      <w:pPr>
        <w:pStyle w:val="Ttulo2"/>
      </w:pPr>
      <w:r>
        <w:t>14.1 Pontuação de serviço</w:t>
      </w:r>
    </w:p>
    <w:p w14:paraId="4485E1E5" w14:textId="77777777" w:rsidR="0020157F" w:rsidRDefault="00707563">
      <w:r>
        <w:t>A dimensão de serviço calcula a média de cinco razões limitadas a 100%: OTIF/meta, Fill Rate/meta, acuracidade/meta, meta de ruptura/ruptura e meta de lead time/lead time.</w:t>
      </w:r>
    </w:p>
    <w:p w14:paraId="5F37E542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Serviço = média normalizada de OTIF, Fill Rate, acuracidade, ruptura e lead time × 100</w:t>
      </w:r>
    </w:p>
    <w:p w14:paraId="7E62F15C" w14:textId="77777777" w:rsidR="0020157F" w:rsidRDefault="00707563">
      <w:pPr>
        <w:pStyle w:val="Ttulo2"/>
      </w:pPr>
      <w:r>
        <w:t>14.2 Pontuação de custo</w:t>
      </w:r>
    </w:p>
    <w:p w14:paraId="34D25534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= mínimo(1, Custo máximo / Custo simulado) × 100</w:t>
      </w:r>
    </w:p>
    <w:p w14:paraId="041B6C42" w14:textId="77777777" w:rsidR="0020157F" w:rsidRDefault="00707563">
      <w:pPr>
        <w:pStyle w:val="Ttulo2"/>
      </w:pPr>
      <w:r>
        <w:t>14.3 Pontuação de estoque</w:t>
      </w:r>
    </w:p>
    <w:p w14:paraId="2B14D494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= mínimo(1, Estoque máximo / Estoque médio simulado) × 100</w:t>
      </w:r>
    </w:p>
    <w:p w14:paraId="592BF8DF" w14:textId="77777777" w:rsidR="0020157F" w:rsidRDefault="00707563">
      <w:pPr>
        <w:pStyle w:val="Ttulo2"/>
      </w:pPr>
      <w:r>
        <w:lastRenderedPageBreak/>
        <w:t>14.4 Pontuação de risco</w:t>
      </w:r>
    </w:p>
    <w:p w14:paraId="06F76B51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Risco = limite[0,1] de 1 - (Risco médio - 1) / 24, multiplicado por 100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9553AF0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CAFE8" w14:textId="77777777" w:rsidR="0020157F" w:rsidRDefault="00707563">
            <w:r>
              <w:rPr>
                <w:b/>
                <w:color w:val="0F6B78"/>
              </w:rPr>
              <w:t>Interpretação dos pesos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Aumentar o peso de serviço favorece OTIF, Fill Rate, acuracidade e redução de ruptura/prazo. Aumentar o peso de custo favorece decisões mais econômicas. Pesos iguais não significam que as unidades originais são iguais, pois cada componente é normalizado.</w:t>
            </w:r>
          </w:p>
        </w:tc>
      </w:tr>
    </w:tbl>
    <w:p w14:paraId="75C2D2FD" w14:textId="77777777" w:rsidR="0020157F" w:rsidRDefault="0020157F">
      <w:pPr>
        <w:pStyle w:val="CaptionSmall"/>
      </w:pPr>
    </w:p>
    <w:p w14:paraId="4E2530E4" w14:textId="77777777" w:rsidR="0020157F" w:rsidRDefault="00707563">
      <w:pPr>
        <w:pStyle w:val="Ttulo1"/>
      </w:pPr>
      <w:r>
        <w:t>15. Matriz de risco</w:t>
      </w:r>
    </w:p>
    <w:p w14:paraId="03D173C6" w14:textId="77777777" w:rsidR="0020157F" w:rsidRDefault="00707563">
      <w:r>
        <w:t>Cada risco recebe notas de 1 a 5 para probabilidade e impacto. O produto determina a prioridade visual.</w:t>
      </w:r>
    </w:p>
    <w:p w14:paraId="15531759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Pontuação do risco = Probabilidade × Impacto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0A616871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36F73" w14:textId="6742FA09" w:rsidR="0020157F" w:rsidRDefault="00707563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Pontuação</w:t>
            </w:r>
            <w:proofErr w:type="spellEnd"/>
            <w:r>
              <w:rPr>
                <w:b/>
                <w:color w:val="FFFFFF"/>
                <w:sz w:val="17"/>
              </w:rPr>
              <w:t xml:space="preserve"> no </w:t>
            </w:r>
            <w:proofErr w:type="spellStart"/>
            <w:r w:rsidR="00FB297F" w:rsidRPr="00FB297F">
              <w:rPr>
                <w:b/>
                <w:color w:val="FFFFFF"/>
                <w:sz w:val="17"/>
              </w:rPr>
              <w:t>Cenarilog</w:t>
            </w:r>
            <w:proofErr w:type="spellEnd"/>
            <w:r w:rsidR="00FB297F" w:rsidRPr="00FB297F">
              <w:rPr>
                <w:b/>
                <w:color w:val="FFFFFF"/>
                <w:sz w:val="17"/>
              </w:rPr>
              <w:t xml:space="preserve"> Academy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75883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B42E1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Tratamento sugerido</w:t>
            </w:r>
          </w:p>
        </w:tc>
      </w:tr>
      <w:tr w:rsidR="0020157F" w14:paraId="50F53E7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05B17" w14:textId="77777777" w:rsidR="0020157F" w:rsidRDefault="00707563">
            <w:r>
              <w:rPr>
                <w:sz w:val="17"/>
              </w:rPr>
              <w:t>1 a 4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3695C" w14:textId="77777777" w:rsidR="0020157F" w:rsidRDefault="00707563">
            <w:pPr>
              <w:jc w:val="center"/>
            </w:pPr>
            <w:r>
              <w:rPr>
                <w:sz w:val="17"/>
              </w:rPr>
              <w:t>Baixo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DA665" w14:textId="77777777" w:rsidR="0020157F" w:rsidRDefault="00707563">
            <w:pPr>
              <w:jc w:val="center"/>
            </w:pPr>
            <w:r>
              <w:rPr>
                <w:sz w:val="17"/>
              </w:rPr>
              <w:t>Monitorar e aceitar quando apropriado.</w:t>
            </w:r>
          </w:p>
        </w:tc>
      </w:tr>
      <w:tr w:rsidR="0020157F" w14:paraId="04D0B965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A5566" w14:textId="77777777" w:rsidR="0020157F" w:rsidRDefault="00707563">
            <w:r>
              <w:rPr>
                <w:sz w:val="17"/>
              </w:rPr>
              <w:t>5 a 9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B1D71" w14:textId="77777777" w:rsidR="0020157F" w:rsidRDefault="00707563">
            <w:pPr>
              <w:jc w:val="center"/>
            </w:pPr>
            <w:r>
              <w:rPr>
                <w:sz w:val="17"/>
              </w:rPr>
              <w:t>Moderado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56DC3" w14:textId="77777777" w:rsidR="0020157F" w:rsidRDefault="00707563">
            <w:pPr>
              <w:jc w:val="center"/>
            </w:pPr>
            <w:r>
              <w:rPr>
                <w:sz w:val="17"/>
              </w:rPr>
              <w:t>Definir controle e acompanhar.</w:t>
            </w:r>
          </w:p>
        </w:tc>
      </w:tr>
      <w:tr w:rsidR="0020157F" w14:paraId="5D7D6E5A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50C37" w14:textId="77777777" w:rsidR="0020157F" w:rsidRDefault="00707563">
            <w:r>
              <w:rPr>
                <w:sz w:val="17"/>
              </w:rPr>
              <w:t>10 a 16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2807B" w14:textId="77777777" w:rsidR="0020157F" w:rsidRDefault="00707563"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7DB1A" w14:textId="77777777" w:rsidR="0020157F" w:rsidRDefault="00707563">
            <w:pPr>
              <w:jc w:val="center"/>
            </w:pPr>
            <w:r>
              <w:rPr>
                <w:sz w:val="17"/>
              </w:rPr>
              <w:t>Priorizar mitigação e nomear responsável.</w:t>
            </w:r>
          </w:p>
        </w:tc>
      </w:tr>
      <w:tr w:rsidR="0020157F" w14:paraId="3BF4F981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F60EB" w14:textId="77777777" w:rsidR="0020157F" w:rsidRDefault="00707563">
            <w:r>
              <w:rPr>
                <w:sz w:val="17"/>
              </w:rPr>
              <w:t>17 a 25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5D243" w14:textId="77777777" w:rsidR="0020157F" w:rsidRDefault="00707563"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04BB3" w14:textId="77777777" w:rsidR="0020157F" w:rsidRDefault="00707563">
            <w:pPr>
              <w:jc w:val="center"/>
            </w:pPr>
            <w:r>
              <w:rPr>
                <w:sz w:val="17"/>
              </w:rPr>
              <w:t>Ação imediata, escalonamento ou revisão da operação.</w:t>
            </w:r>
          </w:p>
        </w:tc>
      </w:tr>
    </w:tbl>
    <w:p w14:paraId="40149DDC" w14:textId="77777777" w:rsidR="0020157F" w:rsidRDefault="0020157F">
      <w:pPr>
        <w:pStyle w:val="CaptionSmall"/>
      </w:pPr>
    </w:p>
    <w:p w14:paraId="71F8CC26" w14:textId="77777777" w:rsidR="0020157F" w:rsidRDefault="00707563">
      <w:pPr>
        <w:pStyle w:val="Ttulo2"/>
      </w:pPr>
      <w:r>
        <w:t>15.1 Campos do registro de risco</w:t>
      </w:r>
    </w:p>
    <w:p w14:paraId="70BCB5BA" w14:textId="77777777" w:rsidR="0020157F" w:rsidRDefault="00707563">
      <w:pPr>
        <w:pStyle w:val="Commarcadores"/>
      </w:pPr>
      <w:r>
        <w:t>Nome: evento incerto que pode afetar a operação.</w:t>
      </w:r>
    </w:p>
    <w:p w14:paraId="12949E61" w14:textId="77777777" w:rsidR="0020157F" w:rsidRDefault="00707563">
      <w:pPr>
        <w:pStyle w:val="Commarcadores"/>
      </w:pPr>
      <w:r>
        <w:t>Categoria: suprimentos, transporte, estoque, tecnologia, segurança ou outra.</w:t>
      </w:r>
    </w:p>
    <w:p w14:paraId="6A8CA1D0" w14:textId="77777777" w:rsidR="0020157F" w:rsidRDefault="00707563">
      <w:pPr>
        <w:pStyle w:val="Commarcadores"/>
      </w:pPr>
      <w:r>
        <w:t>Probabilidade: chance relativa de ocorrência.</w:t>
      </w:r>
    </w:p>
    <w:p w14:paraId="302899B5" w14:textId="77777777" w:rsidR="0020157F" w:rsidRDefault="00707563">
      <w:pPr>
        <w:pStyle w:val="Commarcadores"/>
      </w:pPr>
      <w:r>
        <w:t>Impacto: severidade das consequências.</w:t>
      </w:r>
    </w:p>
    <w:p w14:paraId="209D72DF" w14:textId="77777777" w:rsidR="0020157F" w:rsidRDefault="00707563">
      <w:pPr>
        <w:pStyle w:val="Commarcadores"/>
      </w:pPr>
      <w:r>
        <w:t>Responsável: pessoa ou área encarregada do acompanhamento.</w:t>
      </w:r>
    </w:p>
    <w:p w14:paraId="534C9EBE" w14:textId="77777777" w:rsidR="0020157F" w:rsidRDefault="00707563">
      <w:pPr>
        <w:pStyle w:val="Commarcadores"/>
      </w:pPr>
      <w:r>
        <w:t>Plano de ação: resposta prevista para reduzir, transferir, evitar ou aceitar o risco.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3A3D98B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2AEAC" w14:textId="77777777" w:rsidR="0020157F" w:rsidRDefault="00707563">
            <w:r>
              <w:rPr>
                <w:b/>
                <w:color w:val="A86800"/>
              </w:rPr>
              <w:t>Limitação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A matriz é qualitativa e depende da calibração das escalas. Use critérios claros para definir o que cada nota significa em prazo, custo, serviço e segurança.</w:t>
            </w:r>
          </w:p>
        </w:tc>
      </w:tr>
    </w:tbl>
    <w:p w14:paraId="6FDD9A43" w14:textId="77777777" w:rsidR="0020157F" w:rsidRDefault="0020157F">
      <w:pPr>
        <w:pStyle w:val="CaptionSmall"/>
      </w:pPr>
    </w:p>
    <w:p w14:paraId="2373E46B" w14:textId="77777777" w:rsidR="0020157F" w:rsidRDefault="00707563">
      <w:pPr>
        <w:pStyle w:val="Ttulo1"/>
      </w:pPr>
      <w:r>
        <w:t>16. Otimizador de cenário</w:t>
      </w:r>
    </w:p>
    <w:p w14:paraId="300E9BE3" w14:textId="77777777" w:rsidR="0020157F" w:rsidRDefault="00707563">
      <w:r>
        <w:t>O otimizador enumera combinações de até quatro decisões, recalcula as métricas, aplica a pontuação ponderada e ordena as cinco melhores alternativas.</w:t>
      </w:r>
    </w:p>
    <w:p w14:paraId="3B7F2417" w14:textId="77777777" w:rsidR="0020157F" w:rsidRDefault="00707563">
      <w:pPr>
        <w:pStyle w:val="Numerada"/>
      </w:pPr>
      <w:r>
        <w:t>Gerar todas as combinações possíveis das decisões disponíveis.</w:t>
      </w:r>
    </w:p>
    <w:p w14:paraId="17984AEB" w14:textId="77777777" w:rsidR="0020157F" w:rsidRDefault="00707563">
      <w:pPr>
        <w:pStyle w:val="Numerada"/>
      </w:pPr>
      <w:r>
        <w:t>Descartar combinações com mais de quatro decisões.</w:t>
      </w:r>
    </w:p>
    <w:p w14:paraId="487ED490" w14:textId="77777777" w:rsidR="0020157F" w:rsidRDefault="00707563">
      <w:pPr>
        <w:pStyle w:val="Numerada"/>
      </w:pPr>
      <w:r>
        <w:t>Aplicar os impactos acumulados ao desafio atual.</w:t>
      </w:r>
    </w:p>
    <w:p w14:paraId="44AD852F" w14:textId="77777777" w:rsidR="0020157F" w:rsidRDefault="00707563">
      <w:pPr>
        <w:pStyle w:val="Numerada"/>
      </w:pPr>
      <w:r>
        <w:t>Calcular a pontuação total com os pesos definidos.</w:t>
      </w:r>
    </w:p>
    <w:p w14:paraId="4FDB32FE" w14:textId="77777777" w:rsidR="0020157F" w:rsidRDefault="00707563">
      <w:pPr>
        <w:pStyle w:val="Numerada"/>
      </w:pPr>
      <w:r>
        <w:t>Em caso de pontuação semelhante, priorizar menor acréscimo de custo.</w:t>
      </w:r>
    </w:p>
    <w:p w14:paraId="274008BA" w14:textId="77777777" w:rsidR="0020157F" w:rsidRDefault="00707563">
      <w:pPr>
        <w:pStyle w:val="Numerada"/>
      </w:pPr>
      <w:r>
        <w:t>Apresentar as cinco melhores combinações.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0ED1E144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9B81DD" w14:textId="77777777" w:rsidR="0020157F" w:rsidRDefault="00707563">
            <w:r>
              <w:rPr>
                <w:b/>
                <w:color w:val="B42318"/>
              </w:rPr>
              <w:lastRenderedPageBreak/>
              <w:t>Não é otimização matemática exata</w:t>
            </w:r>
            <w:r>
              <w:rPr>
                <w:b/>
                <w:color w:val="B42318"/>
              </w:rPr>
              <w:br/>
            </w:r>
            <w:r>
              <w:rPr>
                <w:color w:val="102A43"/>
                <w:sz w:val="19"/>
              </w:rPr>
              <w:t>O módulo é uma busca combinatória discreta sobre decisões e impactos predefinidos. Não garante ótimo real da operação e não aprende automaticamente com dados históricos.</w:t>
            </w:r>
          </w:p>
        </w:tc>
      </w:tr>
    </w:tbl>
    <w:p w14:paraId="24BBA959" w14:textId="77777777" w:rsidR="0020157F" w:rsidRDefault="0020157F">
      <w:pPr>
        <w:pStyle w:val="CaptionSmall"/>
      </w:pPr>
    </w:p>
    <w:p w14:paraId="4E5C8549" w14:textId="77777777" w:rsidR="0020157F" w:rsidRDefault="00707563">
      <w:pPr>
        <w:pStyle w:val="Ttulo1"/>
      </w:pPr>
      <w:r>
        <w:t>17. Rotinas recomendadas e solução de problemas</w:t>
      </w:r>
    </w:p>
    <w:p w14:paraId="4E722613" w14:textId="77777777" w:rsidR="0020157F" w:rsidRDefault="00707563">
      <w:pPr>
        <w:pStyle w:val="Ttulo2"/>
      </w:pPr>
      <w:r>
        <w:t>17.1 Rotina de uso</w:t>
      </w:r>
    </w:p>
    <w:p w14:paraId="0C2B779B" w14:textId="77777777" w:rsidR="0020157F" w:rsidRDefault="00707563">
      <w:pPr>
        <w:pStyle w:val="Numerada"/>
      </w:pPr>
      <w:r>
        <w:t>Validar e atualizar os dados de entrada.</w:t>
      </w:r>
    </w:p>
    <w:p w14:paraId="7A981A78" w14:textId="77777777" w:rsidR="0020157F" w:rsidRDefault="00707563">
      <w:pPr>
        <w:pStyle w:val="Numerada"/>
      </w:pPr>
      <w:r>
        <w:t>Executar cenário base sem decisões.</w:t>
      </w:r>
    </w:p>
    <w:p w14:paraId="383C7165" w14:textId="77777777" w:rsidR="0020157F" w:rsidRDefault="00707563">
      <w:pPr>
        <w:pStyle w:val="Numerada"/>
      </w:pPr>
      <w:r>
        <w:t>Salvar o cenário base.</w:t>
      </w:r>
    </w:p>
    <w:p w14:paraId="01D6F6A7" w14:textId="77777777" w:rsidR="0020157F" w:rsidRDefault="00707563">
      <w:pPr>
        <w:pStyle w:val="Numerada"/>
      </w:pPr>
      <w:r>
        <w:t>Criar cenários alternativos com mudanças bem documentadas.</w:t>
      </w:r>
    </w:p>
    <w:p w14:paraId="2EC118AB" w14:textId="77777777" w:rsidR="0020157F" w:rsidRDefault="00707563">
      <w:pPr>
        <w:pStyle w:val="Numerada"/>
      </w:pPr>
      <w:r>
        <w:t>Comparar atendimento, custo, estoque e risco.</w:t>
      </w:r>
    </w:p>
    <w:p w14:paraId="40DC3436" w14:textId="77777777" w:rsidR="0020157F" w:rsidRDefault="00707563">
      <w:pPr>
        <w:pStyle w:val="Numerada"/>
      </w:pPr>
      <w:r>
        <w:t>Exportar backup antes de alterações estruturais.</w:t>
      </w:r>
    </w:p>
    <w:p w14:paraId="5ACBCF29" w14:textId="77777777" w:rsidR="0020157F" w:rsidRDefault="00707563">
      <w:pPr>
        <w:pStyle w:val="Ttulo2"/>
      </w:pPr>
      <w:r>
        <w:t>17.2 Problemas frequentes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456"/>
        <w:gridCol w:w="3888"/>
      </w:tblGrid>
      <w:tr w:rsidR="0020157F" w14:paraId="77F8FB38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460A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Sintoma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6C7E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Causa provável</w:t>
            </w:r>
          </w:p>
        </w:tc>
        <w:tc>
          <w:tcPr>
            <w:tcW w:w="388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07DD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Ação</w:t>
            </w:r>
          </w:p>
        </w:tc>
      </w:tr>
      <w:tr w:rsidR="0020157F" w14:paraId="431527C5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A8A2F" w14:textId="77777777" w:rsidR="0020157F" w:rsidRDefault="00707563">
            <w:r>
              <w:rPr>
                <w:sz w:val="17"/>
              </w:rPr>
              <w:t>Campo numérico volta ao valor anterior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3E3D8" w14:textId="77777777" w:rsidR="0020157F" w:rsidRDefault="00707563">
            <w:pPr>
              <w:jc w:val="center"/>
            </w:pPr>
            <w:r>
              <w:rPr>
                <w:sz w:val="17"/>
              </w:rPr>
              <w:t>Atualização usando propriedade “value” em vez de chave dinâmica.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8CD35" w14:textId="77777777" w:rsidR="0020157F" w:rsidRDefault="00707563">
            <w:pPr>
              <w:jc w:val="center"/>
            </w:pPr>
            <w:r>
              <w:rPr>
                <w:sz w:val="17"/>
              </w:rPr>
              <w:t>Confirmar sintaxe [name]: value.</w:t>
            </w:r>
          </w:p>
        </w:tc>
      </w:tr>
      <w:tr w:rsidR="0020157F" w14:paraId="78988CCF" w14:textId="77777777">
        <w:trPr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38F47" w14:textId="77777777" w:rsidR="0020157F" w:rsidRDefault="00707563">
            <w:r>
              <w:rPr>
                <w:sz w:val="17"/>
              </w:rPr>
              <w:t>Erro “Expected unicode escape”</w:t>
            </w:r>
          </w:p>
        </w:tc>
        <w:tc>
          <w:tcPr>
            <w:tcW w:w="345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C610C" w14:textId="77777777" w:rsidR="0020157F" w:rsidRDefault="00707563">
            <w:pPr>
              <w:jc w:val="center"/>
            </w:pPr>
            <w:r>
              <w:rPr>
                <w:sz w:val="17"/>
              </w:rPr>
              <w:t>Barra invertida dentro de colchetes.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3E36D" w14:textId="77777777" w:rsidR="0020157F" w:rsidRDefault="00707563">
            <w:pPr>
              <w:jc w:val="center"/>
            </w:pPr>
            <w:r>
              <w:rPr>
                <w:sz w:val="17"/>
              </w:rPr>
              <w:t>Substituir [field\] por [field].</w:t>
            </w:r>
          </w:p>
        </w:tc>
      </w:tr>
      <w:tr w:rsidR="0020157F" w14:paraId="2B0B87F1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ED498" w14:textId="77777777" w:rsidR="0020157F" w:rsidRDefault="00707563">
            <w:r>
              <w:rPr>
                <w:sz w:val="17"/>
              </w:rPr>
              <w:t>Module not found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E7434" w14:textId="77777777" w:rsidR="0020157F" w:rsidRDefault="00707563">
            <w:pPr>
              <w:jc w:val="center"/>
            </w:pPr>
            <w:r>
              <w:rPr>
                <w:sz w:val="17"/>
              </w:rPr>
              <w:t>Arquivo fora da pasta esperada ou diferença de maiúsculas.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CD670" w14:textId="77777777" w:rsidR="0020157F" w:rsidRDefault="00707563">
            <w:pPr>
              <w:jc w:val="center"/>
            </w:pPr>
            <w:r>
              <w:rPr>
                <w:sz w:val="17"/>
              </w:rPr>
              <w:t>Conferir caminho e nome exato do arquivo.</w:t>
            </w:r>
          </w:p>
        </w:tc>
      </w:tr>
      <w:tr w:rsidR="0020157F" w14:paraId="769B4234" w14:textId="77777777">
        <w:trPr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AE8C3" w14:textId="77777777" w:rsidR="0020157F" w:rsidRDefault="00707563">
            <w:r>
              <w:rPr>
                <w:sz w:val="17"/>
              </w:rPr>
              <w:t>Site não atualiza</w:t>
            </w:r>
          </w:p>
        </w:tc>
        <w:tc>
          <w:tcPr>
            <w:tcW w:w="345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0743B" w14:textId="77777777" w:rsidR="0020157F" w:rsidRDefault="00707563">
            <w:pPr>
              <w:jc w:val="center"/>
            </w:pPr>
            <w:r>
              <w:rPr>
                <w:sz w:val="17"/>
              </w:rPr>
              <w:t>Servidor parado ou cache de desenvolvimento.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7CAC9" w14:textId="77777777" w:rsidR="0020157F" w:rsidRDefault="00707563">
            <w:pPr>
              <w:jc w:val="center"/>
            </w:pPr>
            <w:r>
              <w:rPr>
                <w:sz w:val="17"/>
              </w:rPr>
              <w:t>Executar npm run dev; se necessário, remover .next e reiniciar.</w:t>
            </w:r>
          </w:p>
        </w:tc>
      </w:tr>
      <w:tr w:rsidR="0020157F" w14:paraId="49C9A1CC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7C624" w14:textId="77777777" w:rsidR="0020157F" w:rsidRDefault="00707563">
            <w:r>
              <w:rPr>
                <w:sz w:val="17"/>
              </w:rPr>
              <w:t>Build falha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939A9" w14:textId="77777777" w:rsidR="0020157F" w:rsidRDefault="00707563">
            <w:pPr>
              <w:jc w:val="center"/>
            </w:pPr>
            <w:r>
              <w:rPr>
                <w:sz w:val="17"/>
              </w:rPr>
              <w:t>Erro de sintaxe ou TypeScript.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5AF0E" w14:textId="77777777" w:rsidR="0020157F" w:rsidRDefault="00707563">
            <w:pPr>
              <w:jc w:val="center"/>
            </w:pPr>
            <w:r>
              <w:rPr>
                <w:sz w:val="17"/>
              </w:rPr>
              <w:t>Executar npm run build e corrigir o primeiro erro.</w:t>
            </w:r>
          </w:p>
        </w:tc>
      </w:tr>
      <w:tr w:rsidR="0020157F" w14:paraId="03E245A9" w14:textId="77777777">
        <w:trPr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0F6BC" w14:textId="77777777" w:rsidR="0020157F" w:rsidRDefault="00707563">
            <w:r>
              <w:rPr>
                <w:sz w:val="17"/>
              </w:rPr>
              <w:t>Cenários desapareceram</w:t>
            </w:r>
          </w:p>
        </w:tc>
        <w:tc>
          <w:tcPr>
            <w:tcW w:w="345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66C27" w14:textId="77777777" w:rsidR="0020157F" w:rsidRDefault="00707563">
            <w:pPr>
              <w:jc w:val="center"/>
            </w:pPr>
            <w:r>
              <w:rPr>
                <w:sz w:val="17"/>
              </w:rPr>
              <w:t>Dados do navegador foram limpos ou origem mudou.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FF68C" w14:textId="77777777" w:rsidR="0020157F" w:rsidRDefault="00707563">
            <w:pPr>
              <w:jc w:val="center"/>
            </w:pPr>
            <w:r>
              <w:rPr>
                <w:sz w:val="17"/>
              </w:rPr>
              <w:t>Restaurar backup JSON, quando disponível.</w:t>
            </w:r>
          </w:p>
        </w:tc>
      </w:tr>
      <w:tr w:rsidR="0020157F" w14:paraId="533A9031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70DFB" w14:textId="77777777" w:rsidR="0020157F" w:rsidRDefault="00707563">
            <w:r>
              <w:rPr>
                <w:sz w:val="17"/>
              </w:rPr>
              <w:t>CSV não importa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028C2" w14:textId="77777777" w:rsidR="0020157F" w:rsidRDefault="00707563">
            <w:pPr>
              <w:jc w:val="center"/>
            </w:pPr>
            <w:r>
              <w:rPr>
                <w:sz w:val="17"/>
              </w:rPr>
              <w:t>Cabeçalhos ausentes ou delimitador/formato incorreto.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85466" w14:textId="77777777" w:rsidR="0020157F" w:rsidRDefault="00707563">
            <w:pPr>
              <w:jc w:val="center"/>
            </w:pPr>
            <w:r>
              <w:rPr>
                <w:sz w:val="17"/>
              </w:rPr>
              <w:t>Baixar e preencher o modelo oficial do módulo.</w:t>
            </w:r>
          </w:p>
        </w:tc>
      </w:tr>
    </w:tbl>
    <w:p w14:paraId="08BA780D" w14:textId="77777777" w:rsidR="0020157F" w:rsidRDefault="0020157F">
      <w:pPr>
        <w:pStyle w:val="CaptionSmall"/>
      </w:pPr>
    </w:p>
    <w:p w14:paraId="749C52CD" w14:textId="77777777" w:rsidR="0020157F" w:rsidRDefault="00707563">
      <w:pPr>
        <w:pStyle w:val="Ttulo1"/>
      </w:pPr>
      <w:r>
        <w:t>18. Glossário técnico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20157F" w14:paraId="60D8523A" w14:textId="77777777">
        <w:trPr>
          <w:jc w:val="center"/>
        </w:trPr>
        <w:tc>
          <w:tcPr>
            <w:tcW w:w="230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178A3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w="76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DC9ED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 w:rsidR="0020157F" w14:paraId="3408CD12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75FB2" w14:textId="77777777" w:rsidR="0020157F" w:rsidRDefault="00707563">
            <w:r>
              <w:rPr>
                <w:sz w:val="17"/>
              </w:rPr>
              <w:t>ABC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F2DB2" w14:textId="77777777" w:rsidR="0020157F" w:rsidRDefault="00707563">
            <w:pPr>
              <w:jc w:val="center"/>
            </w:pPr>
            <w:r>
              <w:rPr>
                <w:sz w:val="17"/>
              </w:rPr>
              <w:t>Classificação de itens por participação acumulada no valor anual de consumo.</w:t>
            </w:r>
          </w:p>
        </w:tc>
      </w:tr>
      <w:tr w:rsidR="0020157F" w14:paraId="60F44F3D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00959" w14:textId="77777777" w:rsidR="0020157F" w:rsidRDefault="00707563">
            <w:r>
              <w:rPr>
                <w:sz w:val="17"/>
              </w:rPr>
              <w:t>Acuracidade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3850F" w14:textId="77777777" w:rsidR="0020157F" w:rsidRDefault="00707563">
            <w:pPr>
              <w:jc w:val="center"/>
            </w:pPr>
            <w:r>
              <w:rPr>
                <w:sz w:val="17"/>
              </w:rPr>
              <w:t>Compatibilidade entre quantidade física e registro.</w:t>
            </w:r>
          </w:p>
        </w:tc>
      </w:tr>
      <w:tr w:rsidR="0020157F" w14:paraId="1A5E05D9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0B93E" w14:textId="77777777" w:rsidR="0020157F" w:rsidRDefault="00707563">
            <w:r>
              <w:rPr>
                <w:sz w:val="17"/>
              </w:rPr>
              <w:t>Demanda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F5073" w14:textId="77777777" w:rsidR="0020157F" w:rsidRDefault="00707563">
            <w:pPr>
              <w:jc w:val="center"/>
            </w:pPr>
            <w:r>
              <w:rPr>
                <w:sz w:val="17"/>
              </w:rPr>
              <w:t>Quantidade requerida, consumida ou vendida.</w:t>
            </w:r>
          </w:p>
        </w:tc>
      </w:tr>
      <w:tr w:rsidR="0020157F" w14:paraId="5A3C91B6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326E8" w14:textId="77777777" w:rsidR="0020157F" w:rsidRDefault="00707563">
            <w:r>
              <w:rPr>
                <w:sz w:val="17"/>
              </w:rPr>
              <w:t>EOQ / LEC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85A4A" w14:textId="77777777" w:rsidR="0020157F" w:rsidRDefault="00707563">
            <w:pPr>
              <w:jc w:val="center"/>
            </w:pPr>
            <w:r>
              <w:rPr>
                <w:sz w:val="17"/>
              </w:rPr>
              <w:t>Lote Econômico de Compra.</w:t>
            </w:r>
          </w:p>
        </w:tc>
      </w:tr>
      <w:tr w:rsidR="0020157F" w14:paraId="564CD32F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EE23C" w14:textId="77777777" w:rsidR="0020157F" w:rsidRDefault="00707563">
            <w:r>
              <w:rPr>
                <w:sz w:val="17"/>
              </w:rPr>
              <w:lastRenderedPageBreak/>
              <w:t>Fill Rate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9FFF3" w14:textId="77777777" w:rsidR="0020157F" w:rsidRDefault="00707563">
            <w:pPr>
              <w:jc w:val="center"/>
            </w:pPr>
            <w:r>
              <w:rPr>
                <w:sz w:val="17"/>
              </w:rPr>
              <w:t>Percentual de unidades solicitadas atendidas.</w:t>
            </w:r>
          </w:p>
        </w:tc>
      </w:tr>
      <w:tr w:rsidR="0020157F" w14:paraId="12ABD941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E9DF8" w14:textId="77777777" w:rsidR="0020157F" w:rsidRDefault="00707563">
            <w:r>
              <w:rPr>
                <w:sz w:val="17"/>
              </w:rPr>
              <w:t>KPI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F2283" w14:textId="77777777" w:rsidR="0020157F" w:rsidRDefault="00707563">
            <w:pPr>
              <w:jc w:val="center"/>
            </w:pPr>
            <w:r>
              <w:rPr>
                <w:sz w:val="17"/>
              </w:rPr>
              <w:t>Indicador-chave de desempenho.</w:t>
            </w:r>
          </w:p>
        </w:tc>
      </w:tr>
      <w:tr w:rsidR="0020157F" w14:paraId="2C245117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A4809" w14:textId="77777777" w:rsidR="0020157F" w:rsidRDefault="00707563">
            <w:r>
              <w:rPr>
                <w:sz w:val="17"/>
              </w:rPr>
              <w:t>Lead time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A6EAA" w14:textId="77777777" w:rsidR="0020157F" w:rsidRDefault="00707563">
            <w:pPr>
              <w:jc w:val="center"/>
            </w:pPr>
            <w:r>
              <w:rPr>
                <w:sz w:val="17"/>
              </w:rPr>
              <w:t>Tempo decorrido entre solicitação e conclusão/recebimento.</w:t>
            </w:r>
          </w:p>
        </w:tc>
      </w:tr>
      <w:tr w:rsidR="0020157F" w14:paraId="2B4C87DE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7B753" w14:textId="77777777" w:rsidR="0020157F" w:rsidRDefault="00707563">
            <w:r>
              <w:rPr>
                <w:sz w:val="17"/>
              </w:rPr>
              <w:t>OTD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0A812" w14:textId="77777777" w:rsidR="0020157F" w:rsidRDefault="00707563">
            <w:pPr>
              <w:jc w:val="center"/>
            </w:pPr>
            <w:r>
              <w:rPr>
                <w:sz w:val="17"/>
              </w:rPr>
              <w:t>Percentual de pedidos entregues no prazo.</w:t>
            </w:r>
          </w:p>
        </w:tc>
      </w:tr>
      <w:tr w:rsidR="0020157F" w14:paraId="33C297A2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51482" w14:textId="77777777" w:rsidR="0020157F" w:rsidRDefault="00707563">
            <w:r>
              <w:rPr>
                <w:sz w:val="17"/>
              </w:rPr>
              <w:t>OTIF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0964C" w14:textId="77777777" w:rsidR="0020157F" w:rsidRDefault="00707563">
            <w:pPr>
              <w:jc w:val="center"/>
            </w:pPr>
            <w:r>
              <w:rPr>
                <w:sz w:val="17"/>
              </w:rPr>
              <w:t>Percentual de pedidos entregues no prazo e completos.</w:t>
            </w:r>
          </w:p>
        </w:tc>
      </w:tr>
      <w:tr w:rsidR="0020157F" w14:paraId="36B7FBED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FFA44" w14:textId="77777777" w:rsidR="0020157F" w:rsidRDefault="00707563">
            <w:r>
              <w:rPr>
                <w:sz w:val="17"/>
              </w:rPr>
              <w:t>Ponto de reposição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0E96D" w14:textId="77777777" w:rsidR="0020157F" w:rsidRDefault="00707563">
            <w:pPr>
              <w:jc w:val="center"/>
            </w:pPr>
            <w:r>
              <w:rPr>
                <w:sz w:val="17"/>
              </w:rPr>
              <w:t>Saldo que dispara uma nova compra.</w:t>
            </w:r>
          </w:p>
        </w:tc>
      </w:tr>
      <w:tr w:rsidR="0020157F" w14:paraId="04B1D06E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87A5B" w14:textId="77777777" w:rsidR="0020157F" w:rsidRDefault="00707563">
            <w:r>
              <w:rPr>
                <w:sz w:val="17"/>
              </w:rPr>
              <w:t>Ruptura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AC4EF" w14:textId="77777777" w:rsidR="0020157F" w:rsidRDefault="00707563">
            <w:pPr>
              <w:jc w:val="center"/>
            </w:pPr>
            <w:r>
              <w:rPr>
                <w:sz w:val="17"/>
              </w:rPr>
              <w:t>Demanda que não pôde ser atendida.</w:t>
            </w:r>
          </w:p>
        </w:tc>
      </w:tr>
      <w:tr w:rsidR="0020157F" w14:paraId="6F15DE64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5CA01" w14:textId="77777777" w:rsidR="0020157F" w:rsidRDefault="00707563">
            <w:r>
              <w:rPr>
                <w:sz w:val="17"/>
              </w:rPr>
              <w:t>SKU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34B1F" w14:textId="77777777" w:rsidR="0020157F" w:rsidRDefault="00707563">
            <w:pPr>
              <w:jc w:val="center"/>
            </w:pPr>
            <w:r>
              <w:rPr>
                <w:sz w:val="17"/>
              </w:rPr>
              <w:t>Unidade individual de manutenção de estoque.</w:t>
            </w:r>
          </w:p>
        </w:tc>
      </w:tr>
      <w:tr w:rsidR="0020157F" w14:paraId="4F96FD27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1A587" w14:textId="77777777" w:rsidR="0020157F" w:rsidRDefault="00707563">
            <w:r>
              <w:rPr>
                <w:sz w:val="17"/>
              </w:rPr>
              <w:t>Sazonalidade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807FC" w14:textId="77777777" w:rsidR="0020157F" w:rsidRDefault="00707563">
            <w:pPr>
              <w:jc w:val="center"/>
            </w:pPr>
            <w:r>
              <w:rPr>
                <w:sz w:val="17"/>
              </w:rPr>
              <w:t>Variação recorrente da demanda por período.</w:t>
            </w:r>
          </w:p>
        </w:tc>
      </w:tr>
      <w:tr w:rsidR="0020157F" w14:paraId="7A469889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A9A41" w14:textId="77777777" w:rsidR="0020157F" w:rsidRDefault="00707563">
            <w:r>
              <w:rPr>
                <w:sz w:val="17"/>
              </w:rPr>
              <w:t>Estoque de segurança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CAEB0" w14:textId="77777777" w:rsidR="0020157F" w:rsidRDefault="00707563">
            <w:pPr>
              <w:jc w:val="center"/>
            </w:pPr>
            <w:r>
              <w:rPr>
                <w:sz w:val="17"/>
              </w:rPr>
              <w:t>Reserva mantida contra variações e incertezas.</w:t>
            </w:r>
          </w:p>
        </w:tc>
      </w:tr>
    </w:tbl>
    <w:p w14:paraId="0156B0B1" w14:textId="77777777" w:rsidR="0020157F" w:rsidRDefault="0020157F">
      <w:pPr>
        <w:pStyle w:val="CaptionSmall"/>
      </w:pPr>
    </w:p>
    <w:p w14:paraId="75C51F95" w14:textId="77777777" w:rsidR="0020157F" w:rsidRDefault="00707563">
      <w:pPr>
        <w:pStyle w:val="Ttulo1"/>
      </w:pPr>
      <w:r>
        <w:t>19. Referências técnicas</w:t>
      </w:r>
    </w:p>
    <w:p w14:paraId="26599A8E" w14:textId="77777777" w:rsidR="0020157F" w:rsidRDefault="00707563">
      <w:pPr>
        <w:pStyle w:val="Commarcadores"/>
      </w:pPr>
      <w:r>
        <w:rPr>
          <w:b/>
        </w:rPr>
        <w:t xml:space="preserve">OTIF, OTD e Fill Rate: </w:t>
      </w:r>
      <w:r>
        <w:t>https://blog.centraldofrete.com/otif-vs-otd-vs-fill-rate-o-guia-definitivo-para-gestores-logisticos/</w:t>
      </w:r>
    </w:p>
    <w:p w14:paraId="568B0F87" w14:textId="77777777" w:rsidR="0020157F" w:rsidRDefault="00707563">
      <w:pPr>
        <w:pStyle w:val="Commarcadores"/>
      </w:pPr>
      <w:r>
        <w:rPr>
          <w:b/>
        </w:rPr>
        <w:t xml:space="preserve">KPIs logísticos, acuracidade e Fill Rate: </w:t>
      </w:r>
      <w:r>
        <w:t>https://aisdc-org.com/en/blog/kpis-logisticos</w:t>
      </w:r>
    </w:p>
    <w:p w14:paraId="2FDF94FF" w14:textId="77777777" w:rsidR="0020157F" w:rsidRDefault="00707563">
      <w:pPr>
        <w:pStyle w:val="Commarcadores"/>
      </w:pPr>
      <w:r>
        <w:rPr>
          <w:b/>
        </w:rPr>
        <w:t xml:space="preserve">EOQ, ponto de reposição e estoque de segurança: </w:t>
      </w:r>
      <w:r>
        <w:t>https://ecosire.com/blog/eoq-safety-stock-reorder-point-guide</w:t>
      </w:r>
    </w:p>
    <w:p w14:paraId="2F63C425" w14:textId="77777777" w:rsidR="0020157F" w:rsidRDefault="00707563">
      <w:pPr>
        <w:pStyle w:val="Commarcadores"/>
      </w:pPr>
      <w:r>
        <w:rPr>
          <w:b/>
        </w:rPr>
        <w:t xml:space="preserve">Gestão de estoque: reposição, segurança e EOQ: </w:t>
      </w:r>
      <w:r>
        <w:t>https://manufaturaenxuta.com.br/en/articles/inventory-management-reorder-point-safety-stock-eoq.html</w:t>
      </w:r>
    </w:p>
    <w:p w14:paraId="21687A30" w14:textId="77777777" w:rsidR="0020157F" w:rsidRDefault="00707563">
      <w:pPr>
        <w:pStyle w:val="Commarcadores"/>
      </w:pPr>
      <w:r>
        <w:rPr>
          <w:b/>
        </w:rPr>
        <w:t xml:space="preserve">Matriz de risco e diretrizes ISO 31000: </w:t>
      </w:r>
      <w:r>
        <w:t>https://www.iso.org/obp/ui/en/</w:t>
      </w:r>
    </w:p>
    <w:p w14:paraId="40244680" w14:textId="77777777" w:rsidR="0020157F" w:rsidRDefault="00707563">
      <w:pPr>
        <w:pStyle w:val="Commarcadores"/>
      </w:pPr>
      <w:r>
        <w:rPr>
          <w:b/>
        </w:rPr>
        <w:t xml:space="preserve">Cuidados no uso de matrizes de risco: </w:t>
      </w:r>
      <w:r>
        <w:t>https://iso31000.net/matrizes-de-riscos/</w:t>
      </w:r>
    </w:p>
    <w:p w14:paraId="4AB165C8" w14:textId="58A3099D" w:rsidR="0020157F" w:rsidRDefault="00707563">
      <w:r>
        <w:t xml:space="preserve">As referências apoiam os conceitos gerais. As fórmulas e regras específicas deste manual também foram conferidas contra </w:t>
      </w:r>
      <w:proofErr w:type="gramStart"/>
      <w:r>
        <w:t>a</w:t>
      </w:r>
      <w:proofErr w:type="gramEnd"/>
      <w:r>
        <w:t xml:space="preserve"> implementação </w:t>
      </w:r>
      <w:proofErr w:type="spellStart"/>
      <w:r>
        <w:t>descrita</w:t>
      </w:r>
      <w:proofErr w:type="spellEnd"/>
      <w:r>
        <w:t xml:space="preserve"> para o </w:t>
      </w:r>
      <w:proofErr w:type="spellStart"/>
      <w:r w:rsidR="00FB297F" w:rsidRPr="00FB297F">
        <w:rPr>
          <w:b/>
          <w:sz w:val="17"/>
        </w:rPr>
        <w:t>Cenarilog</w:t>
      </w:r>
      <w:proofErr w:type="spellEnd"/>
      <w:r w:rsidR="00FB297F" w:rsidRPr="00FB297F">
        <w:rPr>
          <w:b/>
          <w:sz w:val="17"/>
        </w:rPr>
        <w:t xml:space="preserve"> Academy</w:t>
      </w:r>
      <w:r w:rsidR="00FB297F" w:rsidRPr="00FB297F">
        <w:t xml:space="preserve"> </w:t>
      </w:r>
      <w:proofErr w:type="spellStart"/>
      <w:r>
        <w:t>versões</w:t>
      </w:r>
      <w:proofErr w:type="spellEnd"/>
      <w:r>
        <w:t xml:space="preserve"> 1.0 a 3.0.</w:t>
      </w:r>
    </w:p>
    <w:p w14:paraId="129A75DD" w14:textId="77777777" w:rsidR="0020157F" w:rsidRDefault="00707563">
      <w:r>
        <w:br w:type="page"/>
      </w:r>
    </w:p>
    <w:p w14:paraId="4AA84858" w14:textId="77777777" w:rsidR="0020157F" w:rsidRDefault="00707563">
      <w:pPr>
        <w:pStyle w:val="Ttulo1"/>
      </w:pPr>
      <w:r>
        <w:lastRenderedPageBreak/>
        <w:t>Apêndice A - Checklist rápido de uma simulação</w:t>
      </w:r>
    </w:p>
    <w:p w14:paraId="34EC467D" w14:textId="77777777" w:rsidR="0020157F" w:rsidRDefault="00707563">
      <w:r>
        <w:t>☐</w:t>
      </w:r>
      <w:r>
        <w:t xml:space="preserve"> Defini o período e a unidade de análise.</w:t>
      </w:r>
    </w:p>
    <w:p w14:paraId="6759002D" w14:textId="77777777" w:rsidR="0020157F" w:rsidRDefault="00707563">
      <w:r>
        <w:t>☐</w:t>
      </w:r>
      <w:r>
        <w:t xml:space="preserve"> Revisei todos os denominadores e validações.</w:t>
      </w:r>
    </w:p>
    <w:p w14:paraId="5C68A539" w14:textId="77777777" w:rsidR="0020157F" w:rsidRDefault="00707563">
      <w:r>
        <w:t>☐</w:t>
      </w:r>
      <w:r>
        <w:t xml:space="preserve"> Registrei cenário atual e simulado.</w:t>
      </w:r>
    </w:p>
    <w:p w14:paraId="3597649C" w14:textId="77777777" w:rsidR="0020157F" w:rsidRDefault="00707563">
      <w:r>
        <w:t>☐</w:t>
      </w:r>
      <w:r>
        <w:t xml:space="preserve"> Configurei metas coerentes com o objetivo.</w:t>
      </w:r>
    </w:p>
    <w:p w14:paraId="0BFB738A" w14:textId="77777777" w:rsidR="0020157F" w:rsidRDefault="00707563">
      <w:r>
        <w:t>☐</w:t>
      </w:r>
      <w:r>
        <w:t xml:space="preserve"> Verifiquei OTIF, OTD, Fill Rate, ruptura, giro, lead time, acuracidade e custo.</w:t>
      </w:r>
    </w:p>
    <w:p w14:paraId="488C37D2" w14:textId="77777777" w:rsidR="0020157F" w:rsidRDefault="00707563">
      <w:r>
        <w:t>☐</w:t>
      </w:r>
      <w:r>
        <w:t xml:space="preserve"> Revisei ponto de reposição e estoque de segurança.</w:t>
      </w:r>
    </w:p>
    <w:p w14:paraId="46464017" w14:textId="77777777" w:rsidR="0020157F" w:rsidRDefault="00707563">
      <w:r>
        <w:t>☐</w:t>
      </w:r>
      <w:r>
        <w:t xml:space="preserve"> Analisei impacto em custo e estoque, não apenas serviço.</w:t>
      </w:r>
    </w:p>
    <w:p w14:paraId="1015932B" w14:textId="77777777" w:rsidR="0020157F" w:rsidRDefault="00707563">
      <w:r>
        <w:t>☐</w:t>
      </w:r>
      <w:r>
        <w:t xml:space="preserve"> Registrei premissas e limitações nas observações.</w:t>
      </w:r>
    </w:p>
    <w:p w14:paraId="26BB7FCF" w14:textId="77777777" w:rsidR="0020157F" w:rsidRDefault="00707563">
      <w:r>
        <w:t>☐</w:t>
      </w:r>
      <w:r>
        <w:t xml:space="preserve"> Salvei o cenário e exportei backup quando necessário.</w:t>
      </w:r>
    </w:p>
    <w:p w14:paraId="022301F8" w14:textId="77777777" w:rsidR="0020157F" w:rsidRDefault="00707563">
      <w:r>
        <w:t>☐</w:t>
      </w:r>
      <w:r>
        <w:t xml:space="preserve"> Não tratei a recomendação do otimizador como decisão automática.</w:t>
      </w:r>
    </w:p>
    <w:p w14:paraId="140F2B70" w14:textId="77777777" w:rsidR="0020157F" w:rsidRDefault="00707563">
      <w:pPr>
        <w:pStyle w:val="Ttulo1"/>
      </w:pPr>
      <w:r>
        <w:t>Apêndice B - Exemplo completo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701AE9C9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21ED7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Dado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5DC98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Atual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C9FC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Simulado</w:t>
            </w:r>
          </w:p>
        </w:tc>
      </w:tr>
      <w:tr w:rsidR="0020157F" w14:paraId="3EA75065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7C951" w14:textId="77777777" w:rsidR="0020157F" w:rsidRDefault="00707563">
            <w:r>
              <w:rPr>
                <w:sz w:val="17"/>
              </w:rPr>
              <w:t>Total de pedidos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307AA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9B310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0157F" w14:paraId="45ABDC49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3F59A" w14:textId="77777777" w:rsidR="0020157F" w:rsidRDefault="00707563">
            <w:r>
              <w:rPr>
                <w:sz w:val="17"/>
              </w:rPr>
              <w:t>Pedidos no prazo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1F6A6" w14:textId="77777777" w:rsidR="0020157F" w:rsidRDefault="00707563">
            <w:pPr>
              <w:jc w:val="center"/>
            </w:pPr>
            <w:r>
              <w:rPr>
                <w:sz w:val="17"/>
              </w:rPr>
              <w:t>940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0391C" w14:textId="77777777" w:rsidR="0020157F" w:rsidRDefault="00707563">
            <w:pPr>
              <w:jc w:val="center"/>
            </w:pPr>
            <w:r>
              <w:rPr>
                <w:sz w:val="17"/>
              </w:rPr>
              <w:t>970</w:t>
            </w:r>
          </w:p>
        </w:tc>
      </w:tr>
      <w:tr w:rsidR="0020157F" w14:paraId="72CA3154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EB2AF" w14:textId="77777777" w:rsidR="0020157F" w:rsidRDefault="00707563">
            <w:r>
              <w:rPr>
                <w:sz w:val="17"/>
              </w:rPr>
              <w:t>Pedidos no prazo e completos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9DF6F" w14:textId="77777777" w:rsidR="0020157F" w:rsidRDefault="00707563">
            <w:pPr>
              <w:jc w:val="center"/>
            </w:pPr>
            <w:r>
              <w:rPr>
                <w:sz w:val="17"/>
              </w:rPr>
              <w:t>900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D628A" w14:textId="77777777" w:rsidR="0020157F" w:rsidRDefault="00707563">
            <w:pPr>
              <w:jc w:val="center"/>
            </w:pPr>
            <w:r>
              <w:rPr>
                <w:sz w:val="17"/>
              </w:rPr>
              <w:t>950</w:t>
            </w:r>
          </w:p>
        </w:tc>
      </w:tr>
      <w:tr w:rsidR="0020157F" w14:paraId="7BB81A84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3649E" w14:textId="77777777" w:rsidR="0020157F" w:rsidRDefault="00707563">
            <w:r>
              <w:rPr>
                <w:sz w:val="17"/>
              </w:rPr>
              <w:t>Unidades solicitadas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7DA0A" w14:textId="77777777" w:rsidR="0020157F" w:rsidRDefault="00707563">
            <w:pPr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486E7" w14:textId="77777777" w:rsidR="0020157F" w:rsidRDefault="00707563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0157F" w14:paraId="1FDDFEBC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E288C" w14:textId="77777777" w:rsidR="0020157F" w:rsidRDefault="00707563">
            <w:r>
              <w:rPr>
                <w:sz w:val="17"/>
              </w:rPr>
              <w:t>Unidades atendidas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66098" w14:textId="77777777" w:rsidR="0020157F" w:rsidRDefault="00707563">
            <w:pPr>
              <w:jc w:val="center"/>
            </w:pPr>
            <w:r>
              <w:rPr>
                <w:sz w:val="17"/>
              </w:rPr>
              <w:t>4.700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489F9" w14:textId="77777777" w:rsidR="0020157F" w:rsidRDefault="00707563">
            <w:pPr>
              <w:jc w:val="center"/>
            </w:pPr>
            <w:r>
              <w:rPr>
                <w:sz w:val="17"/>
              </w:rPr>
              <w:t>5.300</w:t>
            </w:r>
          </w:p>
        </w:tc>
      </w:tr>
      <w:tr w:rsidR="0020157F" w14:paraId="74B98DE8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22DA4" w14:textId="77777777" w:rsidR="0020157F" w:rsidRDefault="00707563">
            <w:r>
              <w:rPr>
                <w:sz w:val="17"/>
              </w:rPr>
              <w:t>Estoque médio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DC105" w14:textId="77777777" w:rsidR="0020157F" w:rsidRDefault="00707563">
            <w:pPr>
              <w:jc w:val="center"/>
            </w:pPr>
            <w:r>
              <w:rPr>
                <w:sz w:val="17"/>
              </w:rPr>
              <w:t>1.500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2D1DB" w14:textId="77777777" w:rsidR="0020157F" w:rsidRDefault="00707563">
            <w:pPr>
              <w:jc w:val="center"/>
            </w:pPr>
            <w:r>
              <w:rPr>
                <w:sz w:val="17"/>
              </w:rPr>
              <w:t>1.700</w:t>
            </w:r>
          </w:p>
        </w:tc>
      </w:tr>
      <w:tr w:rsidR="0020157F" w14:paraId="2481D01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5E4D6" w14:textId="77777777" w:rsidR="0020157F" w:rsidRDefault="00707563">
            <w:r>
              <w:rPr>
                <w:sz w:val="17"/>
              </w:rPr>
              <w:t>Demanda do período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89A6A" w14:textId="77777777" w:rsidR="0020157F" w:rsidRDefault="00707563">
            <w:pPr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8C8F3" w14:textId="77777777" w:rsidR="0020157F" w:rsidRDefault="00707563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0157F" w14:paraId="682B812F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8FCF1" w14:textId="77777777" w:rsidR="0020157F" w:rsidRDefault="00707563">
            <w:r>
              <w:rPr>
                <w:sz w:val="17"/>
              </w:rPr>
              <w:t>Itens conferidos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C6353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B1C5A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0157F" w14:paraId="23AFDAE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7D5C4" w14:textId="77777777" w:rsidR="0020157F" w:rsidRDefault="00707563">
            <w:r>
              <w:rPr>
                <w:sz w:val="17"/>
              </w:rPr>
              <w:t>Itens corretos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0BD69" w14:textId="77777777" w:rsidR="0020157F" w:rsidRDefault="00707563">
            <w:pPr>
              <w:jc w:val="center"/>
            </w:pPr>
            <w:r>
              <w:rPr>
                <w:sz w:val="17"/>
              </w:rPr>
              <w:t>970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F2CA1" w14:textId="77777777" w:rsidR="0020157F" w:rsidRDefault="00707563">
            <w:pPr>
              <w:jc w:val="center"/>
            </w:pPr>
            <w:r>
              <w:rPr>
                <w:sz w:val="17"/>
              </w:rPr>
              <w:t>990</w:t>
            </w:r>
          </w:p>
        </w:tc>
      </w:tr>
      <w:tr w:rsidR="0020157F" w14:paraId="69A44C39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DB586" w14:textId="77777777" w:rsidR="0020157F" w:rsidRDefault="00707563">
            <w:r>
              <w:rPr>
                <w:sz w:val="17"/>
              </w:rPr>
              <w:t>Custo logístico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94D9" w14:textId="77777777" w:rsidR="0020157F" w:rsidRDefault="00707563">
            <w:pPr>
              <w:jc w:val="center"/>
            </w:pPr>
            <w:r>
              <w:rPr>
                <w:sz w:val="17"/>
              </w:rPr>
              <w:t>R$ 24.000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00107" w14:textId="77777777" w:rsidR="0020157F" w:rsidRDefault="00707563">
            <w:pPr>
              <w:jc w:val="center"/>
            </w:pPr>
            <w:r>
              <w:rPr>
                <w:sz w:val="17"/>
              </w:rPr>
              <w:t>R$ 26.000</w:t>
            </w:r>
          </w:p>
        </w:tc>
      </w:tr>
    </w:tbl>
    <w:p w14:paraId="5F0D0903" w14:textId="77777777" w:rsidR="0020157F" w:rsidRDefault="0020157F">
      <w:pPr>
        <w:pStyle w:val="CaptionSmall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59A925B1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F9DE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A1470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Cálculo do simulado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F053F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20157F" w14:paraId="135BABA1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7CF0B" w14:textId="77777777" w:rsidR="0020157F" w:rsidRDefault="00707563">
            <w:r>
              <w:rPr>
                <w:sz w:val="17"/>
              </w:rPr>
              <w:t>OTIF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EA75F" w14:textId="77777777" w:rsidR="0020157F" w:rsidRDefault="00707563">
            <w:pPr>
              <w:jc w:val="center"/>
            </w:pPr>
            <w:r>
              <w:rPr>
                <w:sz w:val="17"/>
              </w:rPr>
              <w:t>950 / 1.000 × 100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7C133" w14:textId="77777777" w:rsidR="0020157F" w:rsidRDefault="00707563">
            <w:pPr>
              <w:jc w:val="center"/>
            </w:pPr>
            <w:r>
              <w:rPr>
                <w:sz w:val="17"/>
              </w:rPr>
              <w:t>95,0%</w:t>
            </w:r>
          </w:p>
        </w:tc>
      </w:tr>
      <w:tr w:rsidR="0020157F" w14:paraId="52B78783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3FAC2" w14:textId="77777777" w:rsidR="0020157F" w:rsidRDefault="00707563">
            <w:r>
              <w:rPr>
                <w:sz w:val="17"/>
              </w:rPr>
              <w:t>OTD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7B1F3" w14:textId="77777777" w:rsidR="0020157F" w:rsidRDefault="00707563">
            <w:pPr>
              <w:jc w:val="center"/>
            </w:pPr>
            <w:r>
              <w:rPr>
                <w:sz w:val="17"/>
              </w:rPr>
              <w:t>970 / 1.000 × 100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2B071" w14:textId="77777777" w:rsidR="0020157F" w:rsidRDefault="00707563">
            <w:pPr>
              <w:jc w:val="center"/>
            </w:pPr>
            <w:r>
              <w:rPr>
                <w:sz w:val="17"/>
              </w:rPr>
              <w:t>97,0%</w:t>
            </w:r>
          </w:p>
        </w:tc>
      </w:tr>
      <w:tr w:rsidR="0020157F" w14:paraId="722B94BE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689B9" w14:textId="77777777" w:rsidR="0020157F" w:rsidRDefault="00707563">
            <w:r>
              <w:rPr>
                <w:sz w:val="17"/>
              </w:rPr>
              <w:t>Fill Rate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E75F1" w14:textId="77777777" w:rsidR="0020157F" w:rsidRDefault="00707563">
            <w:pPr>
              <w:jc w:val="center"/>
            </w:pPr>
            <w:r>
              <w:rPr>
                <w:sz w:val="17"/>
              </w:rPr>
              <w:t>5.300 / 5.500 × 100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F826F" w14:textId="77777777" w:rsidR="0020157F" w:rsidRDefault="00707563">
            <w:pPr>
              <w:jc w:val="center"/>
            </w:pPr>
            <w:r>
              <w:rPr>
                <w:sz w:val="17"/>
              </w:rPr>
              <w:t>96,4%</w:t>
            </w:r>
          </w:p>
        </w:tc>
      </w:tr>
      <w:tr w:rsidR="0020157F" w14:paraId="2A57B66B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6349D" w14:textId="77777777" w:rsidR="0020157F" w:rsidRDefault="00707563">
            <w:r>
              <w:rPr>
                <w:sz w:val="17"/>
              </w:rPr>
              <w:t>Ruptura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D1A9D" w14:textId="77777777" w:rsidR="0020157F" w:rsidRDefault="00707563">
            <w:pPr>
              <w:jc w:val="center"/>
            </w:pPr>
            <w:r>
              <w:rPr>
                <w:sz w:val="17"/>
              </w:rPr>
              <w:t>(5.500 - 5.300) / 5.500 × 100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2DFFD" w14:textId="77777777" w:rsidR="0020157F" w:rsidRDefault="00707563">
            <w:pPr>
              <w:jc w:val="center"/>
            </w:pPr>
            <w:r>
              <w:rPr>
                <w:sz w:val="17"/>
              </w:rPr>
              <w:t>3,6%</w:t>
            </w:r>
          </w:p>
        </w:tc>
      </w:tr>
      <w:tr w:rsidR="0020157F" w14:paraId="15FD8201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DE19E" w14:textId="77777777" w:rsidR="0020157F" w:rsidRDefault="00707563">
            <w:r>
              <w:rPr>
                <w:sz w:val="17"/>
              </w:rPr>
              <w:lastRenderedPageBreak/>
              <w:t>Giro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52D77" w14:textId="77777777" w:rsidR="0020157F" w:rsidRDefault="00707563">
            <w:pPr>
              <w:jc w:val="center"/>
            </w:pPr>
            <w:r>
              <w:rPr>
                <w:sz w:val="17"/>
              </w:rPr>
              <w:t>5.500 / 1.700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DD126" w14:textId="77777777" w:rsidR="0020157F" w:rsidRDefault="00707563">
            <w:pPr>
              <w:jc w:val="center"/>
            </w:pPr>
            <w:r>
              <w:rPr>
                <w:sz w:val="17"/>
              </w:rPr>
              <w:t>3,24x</w:t>
            </w:r>
          </w:p>
        </w:tc>
      </w:tr>
      <w:tr w:rsidR="0020157F" w14:paraId="5966A088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11770" w14:textId="77777777" w:rsidR="0020157F" w:rsidRDefault="00707563">
            <w:r>
              <w:rPr>
                <w:sz w:val="17"/>
              </w:rPr>
              <w:t>Acuracidade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CEA92" w14:textId="77777777" w:rsidR="0020157F" w:rsidRDefault="00707563">
            <w:pPr>
              <w:jc w:val="center"/>
            </w:pPr>
            <w:r>
              <w:rPr>
                <w:sz w:val="17"/>
              </w:rPr>
              <w:t>990 / 1.000 × 100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FB670" w14:textId="77777777" w:rsidR="0020157F" w:rsidRDefault="00707563">
            <w:pPr>
              <w:jc w:val="center"/>
            </w:pPr>
            <w:r>
              <w:rPr>
                <w:sz w:val="17"/>
              </w:rPr>
              <w:t>99,0%</w:t>
            </w:r>
          </w:p>
        </w:tc>
      </w:tr>
      <w:tr w:rsidR="0020157F" w14:paraId="62C6935A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963F0" w14:textId="77777777" w:rsidR="0020157F" w:rsidRDefault="00707563">
            <w:r>
              <w:rPr>
                <w:sz w:val="17"/>
              </w:rPr>
              <w:t>Custo por pedido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BC28F" w14:textId="77777777" w:rsidR="0020157F" w:rsidRDefault="00707563">
            <w:pPr>
              <w:jc w:val="center"/>
            </w:pPr>
            <w:r>
              <w:rPr>
                <w:sz w:val="17"/>
              </w:rPr>
              <w:t>R$ 26.000 / 1.000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3AFA7" w14:textId="77777777" w:rsidR="0020157F" w:rsidRDefault="00707563">
            <w:pPr>
              <w:jc w:val="center"/>
            </w:pPr>
            <w:r>
              <w:rPr>
                <w:sz w:val="17"/>
              </w:rPr>
              <w:t>R$ 26,00</w:t>
            </w:r>
          </w:p>
        </w:tc>
      </w:tr>
    </w:tbl>
    <w:p w14:paraId="770FBCEF" w14:textId="77777777" w:rsidR="0020157F" w:rsidRDefault="0020157F">
      <w:pPr>
        <w:pStyle w:val="CaptionSmall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4223378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D0037A" w14:textId="77777777" w:rsidR="0020157F" w:rsidRDefault="00707563">
            <w:r>
              <w:rPr>
                <w:b/>
                <w:color w:val="1B7F5C"/>
              </w:rPr>
              <w:t>Leitura do exemplo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 cenário simulado melhora serviço e acuracidade, porém aumenta o custo por pedido. A decisão depende da meta, do orçamento e da importância do nível de serviço.</w:t>
            </w:r>
          </w:p>
        </w:tc>
      </w:tr>
    </w:tbl>
    <w:p w14:paraId="7F1D3564" w14:textId="77777777" w:rsidR="0020157F" w:rsidRDefault="0020157F">
      <w:pPr>
        <w:pStyle w:val="CaptionSmall"/>
      </w:pPr>
    </w:p>
    <w:sectPr w:rsidR="0020157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F310" w14:textId="77777777" w:rsidR="00707563" w:rsidRDefault="00707563">
      <w:pPr>
        <w:spacing w:after="0" w:line="240" w:lineRule="auto"/>
      </w:pPr>
      <w:r>
        <w:separator/>
      </w:r>
    </w:p>
  </w:endnote>
  <w:endnote w:type="continuationSeparator" w:id="0">
    <w:p w14:paraId="27BE0BFA" w14:textId="77777777" w:rsidR="00707563" w:rsidRDefault="0070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A121" w14:textId="3E04564A" w:rsidR="0020157F" w:rsidRDefault="008521E7">
    <w:pPr>
      <w:pStyle w:val="Rodap"/>
      <w:jc w:val="center"/>
    </w:pPr>
    <w:proofErr w:type="spellStart"/>
    <w:r>
      <w:rPr>
        <w:color w:val="52606D"/>
        <w:sz w:val="16"/>
      </w:rPr>
      <w:t>Cenarilog</w:t>
    </w:r>
    <w:proofErr w:type="spellEnd"/>
    <w:r>
      <w:rPr>
        <w:color w:val="52606D"/>
        <w:sz w:val="16"/>
      </w:rPr>
      <w:t xml:space="preserve"> Academy</w:t>
    </w:r>
    <w:r w:rsidR="00707563">
      <w:rPr>
        <w:color w:val="52606D"/>
        <w:sz w:val="16"/>
      </w:rPr>
      <w:t xml:space="preserve"> </w:t>
    </w:r>
    <w:r w:rsidR="00707563">
      <w:rPr>
        <w:color w:val="52606D"/>
        <w:sz w:val="16"/>
      </w:rPr>
      <w:t xml:space="preserve">| Manual Técnico | Página </w:t>
    </w:r>
    <w:r w:rsidR="00707563">
      <w:fldChar w:fldCharType="begin"/>
    </w:r>
    <w:r w:rsidR="00707563">
      <w:instrText>PAGE</w:instrText>
    </w:r>
    <w:r w:rsidR="00707563">
      <w:fldChar w:fldCharType="separate"/>
    </w:r>
    <w:r>
      <w:rPr>
        <w:noProof/>
      </w:rPr>
      <w:t>1</w:t>
    </w:r>
    <w:r w:rsidR="0070756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121B" w14:textId="77777777" w:rsidR="00707563" w:rsidRDefault="00707563">
      <w:pPr>
        <w:spacing w:after="0" w:line="240" w:lineRule="auto"/>
      </w:pPr>
      <w:r>
        <w:separator/>
      </w:r>
    </w:p>
  </w:footnote>
  <w:footnote w:type="continuationSeparator" w:id="0">
    <w:p w14:paraId="776674F0" w14:textId="77777777" w:rsidR="00707563" w:rsidRDefault="00707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875636">
    <w:abstractNumId w:val="8"/>
  </w:num>
  <w:num w:numId="2" w16cid:durableId="776563454">
    <w:abstractNumId w:val="6"/>
  </w:num>
  <w:num w:numId="3" w16cid:durableId="416439332">
    <w:abstractNumId w:val="5"/>
  </w:num>
  <w:num w:numId="4" w16cid:durableId="173813000">
    <w:abstractNumId w:val="4"/>
  </w:num>
  <w:num w:numId="5" w16cid:durableId="445544345">
    <w:abstractNumId w:val="7"/>
  </w:num>
  <w:num w:numId="6" w16cid:durableId="1147672190">
    <w:abstractNumId w:val="3"/>
  </w:num>
  <w:num w:numId="7" w16cid:durableId="2110852064">
    <w:abstractNumId w:val="2"/>
  </w:num>
  <w:num w:numId="8" w16cid:durableId="632055703">
    <w:abstractNumId w:val="1"/>
  </w:num>
  <w:num w:numId="9" w16cid:durableId="113537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57F"/>
    <w:rsid w:val="0029639D"/>
    <w:rsid w:val="00300491"/>
    <w:rsid w:val="00326F90"/>
    <w:rsid w:val="00707563"/>
    <w:rsid w:val="008521E7"/>
    <w:rsid w:val="00AA1D8D"/>
    <w:rsid w:val="00B47730"/>
    <w:rsid w:val="00CB0664"/>
    <w:rsid w:val="00FB2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589E6C1B-A176-4A7F-BCC4-8FFC789D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2606D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02A43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20"/>
      <w:ind w:left="432"/>
    </w:pPr>
    <w:rPr>
      <w:rFonts w:ascii="Consolas" w:hAnsi="Consolas"/>
      <w:color w:val="102A43"/>
      <w:sz w:val="19"/>
    </w:rPr>
  </w:style>
  <w:style w:type="paragraph" w:customStyle="1" w:styleId="Callout">
    <w:name w:val="Callout"/>
    <w:rPr>
      <w:rFonts w:ascii="Aptos" w:hAnsi="Aptos"/>
      <w:color w:val="102A43"/>
      <w:sz w:val="19"/>
    </w:rPr>
  </w:style>
  <w:style w:type="paragraph" w:customStyle="1" w:styleId="CaptionSmall">
    <w:name w:val="CaptionSmall"/>
    <w:rPr>
      <w:color w:val="52606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3988</Words>
  <Characters>21540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do LogSim Pro</dc:title>
  <dc:subject>Guia de utilização, indicadores e fórmulas</dc:subject>
  <dc:creator>M365 Copilot</dc:creator>
  <cp:keywords>LogSim Pro, logística, KPIs, OTIF, Fill Rate, EOQ, Curva ABC, risco</cp:keywords>
  <dc:description>generated by python-docx</dc:description>
  <cp:lastModifiedBy>Fabio Santos</cp:lastModifiedBy>
  <cp:revision>3</cp:revision>
  <dcterms:created xsi:type="dcterms:W3CDTF">2026-10-21T11:11:00Z</dcterms:created>
  <dcterms:modified xsi:type="dcterms:W3CDTF">2026-10-21T22:14:00Z</dcterms:modified>
  <cp:category/>
</cp:coreProperties>
</file>