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Цифровые подписи и сертификаты в GNU Privacy Guard. Система управления ключей Kleopatra.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Цель работы.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Целью лабораторной работы является изучение основных функций программного средства шифрования информации, создание цифровых подписей GnuPG, получение навыков работы с данным программным средством.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Теоретическая часть.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2.1. Установка GnuPG.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Ссылка для скачивания установочных файлов GnuPG для Windows: </w:t>
      </w:r>
      <w:r w:rsidDel="00000000" w:rsidR="00000000" w:rsidRPr="00000000">
        <w:rPr>
          <w:rFonts w:ascii="Times New Roman" w:cs="Times New Roman" w:eastAsia="Times New Roman" w:hAnsi="Times New Roman"/>
          <w:color w:val="000081"/>
          <w:sz w:val="28"/>
          <w:szCs w:val="28"/>
          <w:rtl w:val="0"/>
        </w:rPr>
        <w:t xml:space="preserve">http://gpg4win.org/download.html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 установке программного средства GnuPG рекомендуется установить Менеджер ключей Kleopatra, поскольку дальнейшее руководство в данной лабораторной работе будет приведено для связки Kleopatra+GnuPG.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2.2. Процедура генерации ключей.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Запустите Менеджер ключей Kleopatra: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250888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главном окне программы, которое представлено на вышеприведённом скриншоте, отображаются известные программе ключи (свои пары ключей или открытые чужие ключи). Открытые ключи в программе включаются в сертификаты.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Чтобы создать новую пару ключей, необходимо выбрать пункт меню </w:t>
      </w: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i w:val="1"/>
              <w:color w:val="000000"/>
              <w:sz w:val="28"/>
              <w:szCs w:val="28"/>
              <w:rtl w:val="0"/>
            </w:rPr>
            <w:t xml:space="preserve">File → New Certificate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в результате появится окно, показанное на следующем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скриншоте: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90059" cy="34194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89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0059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данной лабораторной работе следует продемонстрировать работу программы по стандарту OpenPGP, поэтому необходимо нажать верхнюю кнопку и перейти в окно, где потребуется заполнить информацию о владельце ключа: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57750" cy="33623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Настройки сертификата можно оставить по умолчанию: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524250" cy="42957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Проверяем правильность введенных данных в следующем окне: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76800" cy="39528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этом процедура генерации ключей завершена.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248094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8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2.3. Процедура экспорта и импорта ключей.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обмена открытыми частями ключевых пар необходимо иметь возможность экспортировать и импортировать открытые части ключей. Для экспорта открытого ключа необходимо выбрать нужный сертификат из списка главного окна программы Kleopatra и выбрать пункт меню </w:t>
      </w: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i w:val="1"/>
              <w:color w:val="000000"/>
              <w:sz w:val="28"/>
              <w:szCs w:val="28"/>
              <w:rtl w:val="0"/>
            </w:rPr>
            <w:t xml:space="preserve">File → Export Certificates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Сохраняем файл с расширением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.asc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8"/>
              <w:szCs w:val="28"/>
              <w:rtl w:val="0"/>
            </w:rPr>
            <w:t xml:space="preserve">Для импорта чужого открытого ключа необходимо выбрать пункт меню File →Import Certificates и выбрать файл сертификата (в данной лабораторной работе операции экспорта и импорта производятся с файлами формата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.asc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2.4. Шифрование и цифровая подпись файлов.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Процедуры шифрования и цифровой подписи файлов в менеджере ключей</w:t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Kleopatra проходят схожим образом. В Kleopatra выбирается пункт меню </w:t>
      </w:r>
      <w:sdt>
        <w:sdtPr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i w:val="1"/>
              <w:color w:val="000000"/>
              <w:sz w:val="28"/>
              <w:szCs w:val="28"/>
              <w:rtl w:val="0"/>
            </w:rPr>
            <w:t xml:space="preserve">File → Sign/Encrypt Files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 выбирается целевой файл, после чего открывается окно: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3580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3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данном окне можно сделать выбор, какую процедуру осуществить с файлом: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Encrypt (зашифровать);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Sign (подписать).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данном окне необходимо выбрать сертификаты тех, для кого предназначено сообщение. Здесь можно задать процесс шифрования таким образом, чтобы сообщение могли расшифровать несколько человек.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После нажатия кнопки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Encrypt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происходит процесс шифрования.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результате будет создан файл формата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.gpg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который является зашифрованным файлом.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случае, если был выбран пункт цифровой подписи, откроется окно: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6438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6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данном окне необходимо подтвердить использование стандарта OpenPGP. Далее ввести пароль для закрытой части ключевой пары, если он указывался при ее создании.</w:t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516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5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результате будет создан файл формата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.sig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который будет являться цифровой подписью файла.</w:t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5358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53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2.5. Процедура дешифрования и проверки цифровой подписи.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Процедуры дешифрования и проверки цифровой подписи файлов в менеджере ключей Kleopatra проходят схожим образом. В Kleopatra выбирается пункт меню </w:t>
      </w:r>
      <w:sdt>
        <w:sdtPr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i w:val="1"/>
              <w:color w:val="000000"/>
              <w:sz w:val="28"/>
              <w:szCs w:val="28"/>
              <w:rtl w:val="0"/>
            </w:rPr>
            <w:t xml:space="preserve">File → Decrypt/Verify Files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 выбирается зашифрованный файл (.gpg) или цифровая подпись (.sig), после чего открывается окно.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результате будет получен дешифрованный файл или сообщение об успешной проверке цифровой подписи (в зависимости от того, что было выбрано):</w:t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7708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7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7708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7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 Порядок выполнения работы.</w:t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 Установите GnuPG и менеджер ключей Kleopatra на свою операционную систему.</w:t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Сгенерируйте новую пару ключей (создайте новый сертификат), следуя инструкциям, данным в Теоретической части данной лабораторной работы.</w:t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Экспортируйте открытую часть сгенерированной пары ключей в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key.asc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 приложите к отчету.</w:t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Составьте небольшой файл с названием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notion.doc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содержащий краткое определение термина (3-4 предложения), в зависимости от выбранного Вами варианта из таблицы ниже:</w:t>
      </w:r>
    </w:p>
    <w:tbl>
      <w:tblPr>
        <w:tblStyle w:val="Table1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"/>
        <w:gridCol w:w="8046"/>
        <w:tblGridChange w:id="0">
          <w:tblGrid>
            <w:gridCol w:w="1299"/>
            <w:gridCol w:w="80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Вариант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Термин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Симметричная система шифрования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Асимметричная система шифрования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Поточный шифр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Криптографический протокол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Цифровая подпись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Хэш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Криптостойкость шифра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Brute-force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Имитозащита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Имитовставка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Криптоанализ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Side channel attack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Ключ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Блочный шифр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Цифровой сертификат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Факторизация целых чисел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Дискретное логарифмирование</w:t>
            </w:r>
          </w:p>
        </w:tc>
      </w:tr>
    </w:tbl>
    <w:p w:rsidR="00000000" w:rsidDel="00000000" w:rsidP="00000000" w:rsidRDefault="00000000" w:rsidRPr="00000000" w14:paraId="0000005E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Создайте цифровую подпись для файла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notion.doc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используя сгенерованную Вами пару ключей, и приложите файл цифровой подписи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notion.doc.sig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 отчету.</w:t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Осуществите проверку созданной Вами цифровой подписи и отразите результат в отчете.</w:t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 Зашифруйте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notion.doc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используя импортированный открытый ключ (файл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crypto.asc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), который находится в приложении к тексту данной лабораторной работы, и приложите к отчету результат шифрования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notion.doc.gpg.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Кроме обязательных элементов отчета (титульный лист, цель, выводы, ход работы со скриншотами, подтверждающими выполнение задач практической работы) необходимо прикрепить в приложение три следующих файла: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key.asc (экспортированная открытая часть ключа);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notion.doc.sig (цифровая подпись файла, сделанная с помощью сгенерированной пары ключей);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notion.doc.gpg (зашифрованный с помощью некоторого импортированного ключа).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Вопросы для защиты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Подписи DSA (ECDSA), подпись Эль-Гамаль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сертификата. Поля сертификата X.509. Корневые и промежуточные центры сертификации (CA)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Одноразовые, групповые и пороговые подписи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 управления и хранения криптографических ключей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widowControl w:val="0"/>
      <w:spacing w:after="60" w:before="240" w:lin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DsDTAc/Ea7sovUF+XR8wHpafg==">CgMxLjAaIwoBMBIeChwIB0IYCg9UaW1lcyBOZXcgUm9tYW4SBUNhcmRvGiMKATESHgocCAdCGAoPVGltZXMgTmV3IFJvbWFuEgVDYXJkbxolCgEyEiAKHggHQhoKD1RpbWVzIE5ldyBSb21hbhIHR3VuZ3N1aBojCgEzEh4KHAgHQhgKD1RpbWVzIE5ldyBSb21hbhIFQ2FyZG8aIwoBNBIeChwIB0IYCg9UaW1lcyBOZXcgUm9tYW4SBUNhcmRvMghoLmdqZGd4czIJaC4zMGowemxsOAByITFEQVBxa2l2OHBxNkt0TVU0cEJqZWhCUXJyYk5Zc3hL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