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D9B0" w14:textId="106056D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Roboto" w:eastAsia="Times New Roman" w:hAnsi="Roboto" w:cs="Segoe UI"/>
          <w:b/>
          <w:bCs/>
          <w:color w:val="404247"/>
          <w:sz w:val="48"/>
          <w:szCs w:val="48"/>
          <w:lang w:eastAsia="ru-RU"/>
        </w:rPr>
      </w:pPr>
      <w:r w:rsidRPr="00A7032B">
        <w:rPr>
          <w:rFonts w:ascii="Roboto" w:eastAsia="Times New Roman" w:hAnsi="Roboto" w:cs="Segoe UI"/>
          <w:b/>
          <w:bCs/>
          <w:color w:val="404247"/>
          <w:sz w:val="48"/>
          <w:szCs w:val="48"/>
          <w:lang w:eastAsia="ru-RU"/>
        </w:rPr>
        <w:t>Установка и настройка сети</w:t>
      </w:r>
    </w:p>
    <w:p w14:paraId="6A8CDA06" w14:textId="01145E93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В этом руководстве подробно рассмотрим, как создать локальную сеть между компьютерами с любой из последних версий ОС Windows, включая Windows 10 и 8, а также открыть доступ к файлам и папкам по локальной сети.</w:t>
      </w:r>
    </w:p>
    <w:p w14:paraId="389503A1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Отмечу, что сегодня, когда </w:t>
      </w:r>
      <w:proofErr w:type="spellStart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Wi</w:t>
      </w:r>
      <w:proofErr w:type="spellEnd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-Fi роутер (беспроводный маршрутизатор) есть почти в каждой квартире, создание локальной сети не требует дополнительного оборудования (так как все устройства и так соединены через маршрутизатор по кабелю или </w:t>
      </w:r>
      <w:proofErr w:type="spellStart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Wi</w:t>
      </w:r>
      <w:proofErr w:type="spellEnd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-Fi) и позволит вам не только передавать файлы между компьютерами, но, например, просматривать видео и слушать музыку, хранящееся на жестком диске компьютера на планшете или совместимом телевизоре, не скидывая его предварительно на флешку (это только один из примеров).</w:t>
      </w:r>
    </w:p>
    <w:p w14:paraId="47B8FD19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Если вы хотите сделать локальную сеть между двумя компьютерами с помощью проводного подключения, но без маршрутизатора, вам потребуется не обычный Ethernet-кабель, а </w:t>
      </w:r>
      <w:proofErr w:type="spellStart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cross-over</w:t>
      </w:r>
      <w:proofErr w:type="spellEnd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 кабель (поищите в Интернете), кроме случаев, когда на обоих компьютерах установлены современные Gigabit Ethernet адаптеры с поддержкой MDI-X, тогда подойдет и обычный кабель</w:t>
      </w:r>
    </w:p>
    <w:p w14:paraId="0B567D5A" w14:textId="77777777" w:rsidR="00A7032B" w:rsidRPr="00A7032B" w:rsidRDefault="00A7032B" w:rsidP="00A7032B">
      <w:pPr>
        <w:shd w:val="clear" w:color="auto" w:fill="FFFFFF"/>
        <w:spacing w:before="450" w:after="300" w:line="600" w:lineRule="atLeast"/>
        <w:jc w:val="both"/>
        <w:outlineLvl w:val="1"/>
        <w:rPr>
          <w:rFonts w:ascii="Roboto" w:eastAsia="Times New Roman" w:hAnsi="Roboto" w:cs="Times New Roman"/>
          <w:color w:val="0F151D"/>
          <w:sz w:val="48"/>
          <w:szCs w:val="48"/>
          <w:lang w:eastAsia="ru-RU"/>
        </w:rPr>
      </w:pPr>
      <w:r w:rsidRPr="00A7032B">
        <w:rPr>
          <w:rFonts w:ascii="Roboto" w:eastAsia="Times New Roman" w:hAnsi="Roboto" w:cs="Times New Roman"/>
          <w:color w:val="0F151D"/>
          <w:sz w:val="48"/>
          <w:szCs w:val="48"/>
          <w:lang w:eastAsia="ru-RU"/>
        </w:rPr>
        <w:t>Создание локальной сети в Windows — пошаговая инструкция</w:t>
      </w:r>
    </w:p>
    <w:p w14:paraId="10139B7F" w14:textId="2E7CBDA2" w:rsidR="00A7032B" w:rsidRPr="00A7032B" w:rsidRDefault="00A7032B" w:rsidP="00A7032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7032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70708" wp14:editId="4A68B88C">
            <wp:extent cx="4238625" cy="2047875"/>
            <wp:effectExtent l="0" t="0" r="9525" b="9525"/>
            <wp:docPr id="9" name="Рисунок 9" descr="Быстрый переход к свойствам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ыстрый переход к свойствам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1AA5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Прежде всего, установите одинаковое имя рабочей группы для всех компьютеров, которые должны быть подключены к локальной сети. Откройте свойства «Моего компьютера», один из быстрых способов сделать это — нажать клавиши </w:t>
      </w:r>
      <w:proofErr w:type="spellStart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Win</w:t>
      </w:r>
      <w:proofErr w:type="spellEnd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 + R на клавиатуре и ввести команду </w:t>
      </w:r>
      <w:proofErr w:type="spellStart"/>
      <w:r w:rsidRPr="00A7032B">
        <w:rPr>
          <w:rFonts w:ascii="Segoe UI" w:eastAsia="Times New Roman" w:hAnsi="Segoe UI" w:cs="Segoe UI"/>
          <w:i/>
          <w:iCs/>
          <w:color w:val="404247"/>
          <w:sz w:val="24"/>
          <w:szCs w:val="24"/>
          <w:lang w:eastAsia="ru-RU"/>
        </w:rPr>
        <w:t>sysdm.cpl</w:t>
      </w:r>
      <w:proofErr w:type="spellEnd"/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 (Это действие одинаково для Windows 10, 8.1 и Windows 7).</w:t>
      </w:r>
    </w:p>
    <w:p w14:paraId="6BA81F07" w14:textId="011830B8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lastRenderedPageBreak/>
        <w:drawing>
          <wp:inline distT="0" distB="0" distL="0" distR="0" wp14:anchorId="2095B113" wp14:editId="2BBCB27D">
            <wp:extent cx="4057650" cy="4695825"/>
            <wp:effectExtent l="0" t="0" r="0" b="9525"/>
            <wp:docPr id="8" name="Рисунок 8" descr="Настройки параметров рабочей груп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стройки параметров рабочей групп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4FBF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Откроется как раз нужная нам вкладка, в которой можно увидеть, к какой рабочей группе принадлежит компьютер, в моем случае — WORKGROUP. Для того, чтобы изменить имя рабочей группы, нажмите «Изменить» и задайте новое имя (не используйте кириллицу). Как я уже сказал, имя рабочей группы на всех компьютерах должно совпадать.</w:t>
      </w:r>
    </w:p>
    <w:p w14:paraId="4BEF2422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Следующим шагом, зайдите в Центр управления сетями и общим доступом Windows (его можно найти в панели управления, либо с помощью правого клика по значку подключения в области уведомлений).</w:t>
      </w:r>
    </w:p>
    <w:p w14:paraId="304A0CB6" w14:textId="5B6774BC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lastRenderedPageBreak/>
        <w:drawing>
          <wp:inline distT="0" distB="0" distL="0" distR="0" wp14:anchorId="29B6E06C" wp14:editId="781BBE7B">
            <wp:extent cx="5939790" cy="5631815"/>
            <wp:effectExtent l="0" t="0" r="3810" b="6985"/>
            <wp:docPr id="7" name="Рисунок 7" descr="Включение общего доступа и сетевого обнару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ключение общего доступа и сетевого обнаруж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3024" w14:textId="61A4C0C0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Для всех профилей сети включите сетевое обнаружение, автоматическую настройку, общий доступ к файлам и принтерам.</w:t>
      </w:r>
    </w:p>
    <w:p w14:paraId="740292D5" w14:textId="5EFB9311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lastRenderedPageBreak/>
        <w:drawing>
          <wp:inline distT="0" distB="0" distL="0" distR="0" wp14:anchorId="67CC63C0" wp14:editId="3FBA0917">
            <wp:extent cx="5939790" cy="5631815"/>
            <wp:effectExtent l="0" t="0" r="3810" b="6985"/>
            <wp:docPr id="6" name="Рисунок 6" descr="Отключение общего доступа с парольной защит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тключение общего доступа с парольной защито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433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Перейдите к пункту «Дополнительные параметры общего доступа», перейдите к разделу «Все сети» и в последнем пункте «Общий доступ с парольной защитой» выберите «Отключить общий доступ с парольной защитой» и сохраните изменения.</w:t>
      </w:r>
    </w:p>
    <w:p w14:paraId="0C8A44E2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i/>
          <w:iCs/>
          <w:color w:val="404247"/>
          <w:sz w:val="24"/>
          <w:szCs w:val="24"/>
          <w:lang w:eastAsia="ru-RU"/>
        </w:rPr>
        <w:t>Как предварительный итог: на всех компьютерах локальной сети должно быть установлено одно имя рабочей группы, а также сетевое обнаружение; на компьютерах, папки с которых должны быть доступны в сети, следует включить общий доступ к файлам и принтерам и отключить общий доступ с парольной защитой.</w:t>
      </w:r>
    </w:p>
    <w:p w14:paraId="2F81491A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Вышеописанного достаточно, если все компьютеры в вашей домашней сети подключены к одному роутеру. При иных вариантах подключения может потребоваться задать статический IP-адрес в одной подсети в свойствах подключения LAN.</w:t>
      </w:r>
    </w:p>
    <w:p w14:paraId="0DDE2A5D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 xml:space="preserve">Примечание: в Windows 10 и 8 имя компьютера в локальной сети задается автоматически при установке и обычно выглядит не лучшим образом и не </w:t>
      </w: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lastRenderedPageBreak/>
        <w:t>позволяет идентифицировать компьютер. Чтобы изменить имя компьютера используйте инструкцию </w:t>
      </w:r>
      <w:hyperlink r:id="rId8" w:history="1">
        <w:r w:rsidRPr="00A7032B">
          <w:rPr>
            <w:rFonts w:ascii="Segoe UI" w:eastAsia="Times New Roman" w:hAnsi="Segoe UI" w:cs="Segoe UI"/>
            <w:color w:val="003484"/>
            <w:sz w:val="24"/>
            <w:szCs w:val="24"/>
            <w:u w:val="single"/>
            <w:lang w:eastAsia="ru-RU"/>
          </w:rPr>
          <w:t>Как изменить имя компьютера Windows 10</w:t>
        </w:r>
      </w:hyperlink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 (один из способов в руководстве подойдет и для предыдущих версий ОС).</w:t>
      </w:r>
    </w:p>
    <w:p w14:paraId="1F0BE2F1" w14:textId="77777777" w:rsidR="00A7032B" w:rsidRPr="00A7032B" w:rsidRDefault="00A7032B" w:rsidP="00A7032B">
      <w:pPr>
        <w:shd w:val="clear" w:color="auto" w:fill="FFFFFF"/>
        <w:spacing w:before="450" w:after="300" w:line="600" w:lineRule="atLeast"/>
        <w:jc w:val="both"/>
        <w:outlineLvl w:val="1"/>
        <w:rPr>
          <w:rFonts w:ascii="Roboto" w:eastAsia="Times New Roman" w:hAnsi="Roboto" w:cs="Times New Roman"/>
          <w:color w:val="0F151D"/>
          <w:sz w:val="48"/>
          <w:szCs w:val="48"/>
          <w:lang w:eastAsia="ru-RU"/>
        </w:rPr>
      </w:pPr>
      <w:r w:rsidRPr="00A7032B">
        <w:rPr>
          <w:rFonts w:ascii="Roboto" w:eastAsia="Times New Roman" w:hAnsi="Roboto" w:cs="Times New Roman"/>
          <w:color w:val="0F151D"/>
          <w:sz w:val="48"/>
          <w:szCs w:val="48"/>
          <w:lang w:eastAsia="ru-RU"/>
        </w:rPr>
        <w:t>Предоставление доступа к файлам и папкам на компьютере</w:t>
      </w:r>
    </w:p>
    <w:p w14:paraId="260DF106" w14:textId="30B6FF19" w:rsidR="00A7032B" w:rsidRPr="00A7032B" w:rsidRDefault="00A7032B" w:rsidP="00A7032B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A7032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BB8C2" wp14:editId="59C9E084">
            <wp:extent cx="3590925" cy="4648200"/>
            <wp:effectExtent l="0" t="0" r="9525" b="0"/>
            <wp:docPr id="5" name="Рисунок 5" descr="Настройка общего доступа к папке по локальной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общего доступа к папке по локальной сет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2DD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Для того, чтобы предоставить общий доступ к папке Windows в локальной сети, кликните правой кнопкой мыши по этой папке и выберите пункт «Свойства» и перейдите к вкладке «Доступ», на ней нажмите кнопку «Расширенная настройка».</w:t>
      </w:r>
    </w:p>
    <w:p w14:paraId="7080579F" w14:textId="6E7DF059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lastRenderedPageBreak/>
        <w:drawing>
          <wp:inline distT="0" distB="0" distL="0" distR="0" wp14:anchorId="6D8BB58D" wp14:editId="17A6A112">
            <wp:extent cx="3495675" cy="3533775"/>
            <wp:effectExtent l="0" t="0" r="9525" b="9525"/>
            <wp:docPr id="4" name="Рисунок 4" descr="Разрешить общий доступ к пап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решить общий доступ к папк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5B09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Установите отметку «Открыть общий доступ к этой папке», после чего нажмите «Разрешения».</w:t>
      </w:r>
    </w:p>
    <w:p w14:paraId="69E72DE0" w14:textId="12235C0F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drawing>
          <wp:inline distT="0" distB="0" distL="0" distR="0" wp14:anchorId="23C0E294" wp14:editId="7047EB86">
            <wp:extent cx="3590925" cy="4419600"/>
            <wp:effectExtent l="0" t="0" r="9525" b="0"/>
            <wp:docPr id="3" name="Рисунок 3" descr="Разрешения общего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зрешения общего доступ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7E0C3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lastRenderedPageBreak/>
        <w:t>Отметьте те разрешения, которые необходимы для этой папки. Если требуется возможность только чтения, можете оставить значения по умолчанию. Примените сделанные настройки.</w:t>
      </w:r>
    </w:p>
    <w:p w14:paraId="48D67261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После этого, в свойствах папки откройте вкладку «Безопасность» и нажмите кнопку «Изменить», а в следующем окне — «Добавить».</w:t>
      </w:r>
    </w:p>
    <w:p w14:paraId="65EECF66" w14:textId="6CB34DDE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drawing>
          <wp:inline distT="0" distB="0" distL="0" distR="0" wp14:anchorId="39C10116" wp14:editId="370F9AD2">
            <wp:extent cx="3590925" cy="4419600"/>
            <wp:effectExtent l="0" t="0" r="9525" b="0"/>
            <wp:docPr id="2" name="Рисунок 2" descr="Добавляем пользователя и устанавливаем дополнительные разреш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обавляем пользователя и устанавливаем дополнительные разреше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65EE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Укажите имя пользователя (группы) «Все» (без кавычек), добавьте его, после чего, установите те же разрешения, что устанавливали в предыдущий раз. Сохраните сделанные изменения.</w:t>
      </w:r>
    </w:p>
    <w:p w14:paraId="6C2E282F" w14:textId="77777777" w:rsidR="00A7032B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На всякий случай, после всех проделанных манипуляций, имеет смысл перезагрузить компьютер.</w:t>
      </w:r>
    </w:p>
    <w:p w14:paraId="41C89347" w14:textId="226BEB63" w:rsidR="00A7032B" w:rsidRPr="00A7032B" w:rsidRDefault="00A7032B" w:rsidP="00A7032B">
      <w:pPr>
        <w:shd w:val="clear" w:color="auto" w:fill="FFFFFF"/>
        <w:spacing w:after="0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noProof/>
          <w:color w:val="404247"/>
          <w:sz w:val="24"/>
          <w:szCs w:val="24"/>
          <w:lang w:eastAsia="ru-RU"/>
        </w:rPr>
        <w:lastRenderedPageBreak/>
        <w:drawing>
          <wp:inline distT="0" distB="0" distL="0" distR="0" wp14:anchorId="3C53811C" wp14:editId="705C5D15">
            <wp:extent cx="5939790" cy="3361690"/>
            <wp:effectExtent l="0" t="0" r="3810" b="0"/>
            <wp:docPr id="1" name="Рисунок 1" descr="Доступ к папкам по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Доступ к папкам по се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6DC8A" w14:textId="77777777" w:rsidR="00A7032B" w:rsidRPr="00A7032B" w:rsidRDefault="00A7032B" w:rsidP="00A7032B">
      <w:pPr>
        <w:shd w:val="clear" w:color="auto" w:fill="FFFFFF"/>
        <w:spacing w:before="300" w:after="300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Доступ к папкам в локальной сети с другого компьютера</w:t>
      </w:r>
    </w:p>
    <w:p w14:paraId="51CCD0FF" w14:textId="5AF02A67" w:rsidR="00F12C76" w:rsidRPr="00A7032B" w:rsidRDefault="00A7032B" w:rsidP="00A7032B">
      <w:pPr>
        <w:shd w:val="clear" w:color="auto" w:fill="FFFFFF"/>
        <w:spacing w:before="300" w:after="300"/>
        <w:jc w:val="both"/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</w:pP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На этом настройка завершена: теперь, с других компьютеров вы можете получить доступ к папке по локальной сети — зайдите в «Проводник», откройте пункт «Сеть», ну а дальше, думаю, все будет очевидно — открывайте и делайте с содержимым папки все, что было установлено в разрешениях. Для более удобного доступа к сетевой папке, можете создать ее ярлык в удобном месте. Также может оказаться полезным: </w:t>
      </w:r>
      <w:r w:rsidRPr="00A7032B">
        <w:rPr>
          <w:rFonts w:ascii="Segoe UI" w:eastAsia="Times New Roman" w:hAnsi="Segoe UI" w:cs="Segoe UI"/>
          <w:color w:val="404040" w:themeColor="text1" w:themeTint="BF"/>
          <w:sz w:val="24"/>
          <w:szCs w:val="24"/>
          <w:lang w:eastAsia="ru-RU"/>
        </w:rPr>
        <w:t>Как настроить DLNA-сервер в Windows </w:t>
      </w:r>
      <w:r w:rsidRPr="00A7032B">
        <w:rPr>
          <w:rFonts w:ascii="Segoe UI" w:eastAsia="Times New Roman" w:hAnsi="Segoe UI" w:cs="Segoe UI"/>
          <w:color w:val="404247"/>
          <w:sz w:val="24"/>
          <w:szCs w:val="24"/>
          <w:lang w:eastAsia="ru-RU"/>
        </w:rPr>
        <w:t>(например, для воспроизведения фильмов с компьютера на телевизоре).</w:t>
      </w:r>
    </w:p>
    <w:sectPr w:rsidR="00F12C76" w:rsidRPr="00A703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22"/>
    <w:rsid w:val="006C0B77"/>
    <w:rsid w:val="007A3422"/>
    <w:rsid w:val="008242FF"/>
    <w:rsid w:val="00870751"/>
    <w:rsid w:val="00922C48"/>
    <w:rsid w:val="00A7032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05A8"/>
  <w15:chartTrackingRefBased/>
  <w15:docId w15:val="{366324CB-2C60-4E7C-9E5E-E04785A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7032B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03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032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7032B"/>
    <w:rPr>
      <w:color w:val="0000FF"/>
      <w:u w:val="single"/>
    </w:rPr>
  </w:style>
  <w:style w:type="character" w:styleId="a5">
    <w:name w:val="Emphasis"/>
    <w:basedOn w:val="a0"/>
    <w:uiPriority w:val="20"/>
    <w:qFormat/>
    <w:rsid w:val="00A7032B"/>
    <w:rPr>
      <w:i/>
      <w:iCs/>
    </w:rPr>
  </w:style>
  <w:style w:type="paragraph" w:customStyle="1" w:styleId="wp-caption-text">
    <w:name w:val="wp-caption-text"/>
    <w:basedOn w:val="a"/>
    <w:rsid w:val="00A7032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ntka.pro/change-pc-name-windows-10/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2</cp:revision>
  <dcterms:created xsi:type="dcterms:W3CDTF">2023-04-17T00:00:00Z</dcterms:created>
  <dcterms:modified xsi:type="dcterms:W3CDTF">2023-04-17T00:04:00Z</dcterms:modified>
</cp:coreProperties>
</file>