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EB74BA" w14:textId="77777777" w:rsidR="0022362C" w:rsidRPr="0022362C" w:rsidRDefault="0022362C" w:rsidP="0022362C">
      <w:pPr>
        <w:rPr>
          <w:b/>
          <w:bCs/>
        </w:rPr>
      </w:pPr>
      <w:r w:rsidRPr="0022362C">
        <w:rPr>
          <w:b/>
          <w:bCs/>
        </w:rPr>
        <w:t>Design System Template: Ghostly Ember / Deep Void</w:t>
      </w:r>
    </w:p>
    <w:p w14:paraId="5EE9E068" w14:textId="77777777" w:rsidR="0022362C" w:rsidRPr="0022362C" w:rsidRDefault="0022362C" w:rsidP="0022362C">
      <w:r w:rsidRPr="0022362C">
        <w:pict w14:anchorId="7829AA1C">
          <v:rect id="_x0000_i1055" style="width:0;height:1.5pt" o:hralign="center" o:hrstd="t" o:hr="t" fillcolor="#a0a0a0" stroked="f"/>
        </w:pict>
      </w:r>
    </w:p>
    <w:p w14:paraId="4D52D1A5" w14:textId="77777777" w:rsidR="0022362C" w:rsidRPr="0022362C" w:rsidRDefault="0022362C" w:rsidP="0022362C">
      <w:pPr>
        <w:rPr>
          <w:b/>
          <w:bCs/>
        </w:rPr>
      </w:pPr>
      <w:r w:rsidRPr="0022362C">
        <w:rPr>
          <w:b/>
          <w:bCs/>
        </w:rPr>
        <w:t>1. Color Palette: "Ghostly Ember &amp; Deep Void"</w:t>
      </w:r>
    </w:p>
    <w:p w14:paraId="7D4174F0" w14:textId="77777777" w:rsidR="0022362C" w:rsidRPr="0022362C" w:rsidRDefault="0022362C" w:rsidP="0022362C">
      <w:pPr>
        <w:rPr>
          <w:b/>
          <w:bCs/>
        </w:rPr>
      </w:pPr>
      <w:r w:rsidRPr="0022362C">
        <w:rPr>
          <w:b/>
          <w:bCs/>
        </w:rPr>
        <w:t>Primary Background</w:t>
      </w:r>
    </w:p>
    <w:p w14:paraId="53301EC3" w14:textId="77777777" w:rsidR="0022362C" w:rsidRPr="0022362C" w:rsidRDefault="0022362C" w:rsidP="0022362C">
      <w:pPr>
        <w:numPr>
          <w:ilvl w:val="0"/>
          <w:numId w:val="1"/>
        </w:numPr>
      </w:pPr>
      <w:r w:rsidRPr="0022362C">
        <w:rPr>
          <w:b/>
          <w:bCs/>
        </w:rPr>
        <w:t>Base Gradient:</w:t>
      </w:r>
      <w:r w:rsidRPr="0022362C">
        <w:t xml:space="preserve"> Black → Dark Charcoal</w:t>
      </w:r>
    </w:p>
    <w:p w14:paraId="7818F72D" w14:textId="77777777" w:rsidR="0022362C" w:rsidRPr="0022362C" w:rsidRDefault="0022362C" w:rsidP="0022362C">
      <w:pPr>
        <w:numPr>
          <w:ilvl w:val="1"/>
          <w:numId w:val="1"/>
        </w:numPr>
      </w:pPr>
      <w:r w:rsidRPr="0022362C">
        <w:t>HEX: #0F0F12 → #1A1A1D</w:t>
      </w:r>
    </w:p>
    <w:p w14:paraId="70CF7F77" w14:textId="77777777" w:rsidR="0022362C" w:rsidRPr="0022362C" w:rsidRDefault="0022362C" w:rsidP="0022362C">
      <w:pPr>
        <w:numPr>
          <w:ilvl w:val="1"/>
          <w:numId w:val="1"/>
        </w:numPr>
      </w:pPr>
      <w:r w:rsidRPr="0022362C">
        <w:t>Effect: Feels infinite, evokes cosmic space depth.</w:t>
      </w:r>
    </w:p>
    <w:p w14:paraId="6359FDD3" w14:textId="77777777" w:rsidR="0022362C" w:rsidRPr="0022362C" w:rsidRDefault="0022362C" w:rsidP="0022362C">
      <w:pPr>
        <w:numPr>
          <w:ilvl w:val="1"/>
          <w:numId w:val="1"/>
        </w:numPr>
      </w:pPr>
      <w:r w:rsidRPr="0022362C">
        <w:t>Usage: Global app background, large containers, dashboards.</w:t>
      </w:r>
    </w:p>
    <w:p w14:paraId="0E6B82C3" w14:textId="77777777" w:rsidR="0022362C" w:rsidRPr="0022362C" w:rsidRDefault="0022362C" w:rsidP="0022362C">
      <w:pPr>
        <w:rPr>
          <w:b/>
          <w:bCs/>
        </w:rPr>
      </w:pPr>
      <w:r w:rsidRPr="0022362C">
        <w:rPr>
          <w:b/>
          <w:bCs/>
        </w:rPr>
        <w:t>Main Accent – "Quantum Ember"</w:t>
      </w:r>
    </w:p>
    <w:p w14:paraId="4D843706" w14:textId="77777777" w:rsidR="0022362C" w:rsidRPr="0022362C" w:rsidRDefault="0022362C" w:rsidP="0022362C">
      <w:pPr>
        <w:numPr>
          <w:ilvl w:val="0"/>
          <w:numId w:val="2"/>
        </w:numPr>
      </w:pPr>
      <w:r w:rsidRPr="0022362C">
        <w:t>Electric Blue-Violet → Radiant Magenta</w:t>
      </w:r>
    </w:p>
    <w:p w14:paraId="643FC642" w14:textId="77777777" w:rsidR="0022362C" w:rsidRPr="0022362C" w:rsidRDefault="0022362C" w:rsidP="0022362C">
      <w:pPr>
        <w:numPr>
          <w:ilvl w:val="1"/>
          <w:numId w:val="2"/>
        </w:numPr>
      </w:pPr>
      <w:r w:rsidRPr="0022362C">
        <w:t>HEX Options:</w:t>
      </w:r>
    </w:p>
    <w:p w14:paraId="7DA5AD16" w14:textId="77777777" w:rsidR="0022362C" w:rsidRPr="0022362C" w:rsidRDefault="0022362C" w:rsidP="0022362C">
      <w:pPr>
        <w:numPr>
          <w:ilvl w:val="2"/>
          <w:numId w:val="2"/>
        </w:numPr>
      </w:pPr>
      <w:r w:rsidRPr="0022362C">
        <w:t>Electric Blue-Violet: #7B29B8</w:t>
      </w:r>
    </w:p>
    <w:p w14:paraId="57EE2066" w14:textId="77777777" w:rsidR="0022362C" w:rsidRPr="0022362C" w:rsidRDefault="0022362C" w:rsidP="0022362C">
      <w:pPr>
        <w:numPr>
          <w:ilvl w:val="2"/>
          <w:numId w:val="2"/>
        </w:numPr>
      </w:pPr>
      <w:r w:rsidRPr="0022362C">
        <w:t>Radiant Magenta: #C129A0</w:t>
      </w:r>
    </w:p>
    <w:p w14:paraId="655DC930" w14:textId="77777777" w:rsidR="0022362C" w:rsidRPr="0022362C" w:rsidRDefault="0022362C" w:rsidP="0022362C">
      <w:pPr>
        <w:numPr>
          <w:ilvl w:val="1"/>
          <w:numId w:val="2"/>
        </w:numPr>
      </w:pPr>
      <w:r w:rsidRPr="0022362C">
        <w:t>Usage: Key interactive states (active nav items, primary buttons, highlighted data).</w:t>
      </w:r>
    </w:p>
    <w:p w14:paraId="59FC1200" w14:textId="77777777" w:rsidR="0022362C" w:rsidRPr="0022362C" w:rsidRDefault="0022362C" w:rsidP="0022362C">
      <w:pPr>
        <w:numPr>
          <w:ilvl w:val="1"/>
          <w:numId w:val="2"/>
        </w:numPr>
      </w:pPr>
      <w:r w:rsidRPr="0022362C">
        <w:t>Style: Controlled neon flame (powerful but not chaotic).</w:t>
      </w:r>
    </w:p>
    <w:p w14:paraId="364B627E" w14:textId="77777777" w:rsidR="0022362C" w:rsidRPr="0022362C" w:rsidRDefault="0022362C" w:rsidP="0022362C">
      <w:pPr>
        <w:rPr>
          <w:b/>
          <w:bCs/>
        </w:rPr>
      </w:pPr>
      <w:r w:rsidRPr="0022362C">
        <w:rPr>
          <w:b/>
          <w:bCs/>
        </w:rPr>
        <w:t>Secondary Accent – "Stabilizer Beam"</w:t>
      </w:r>
    </w:p>
    <w:p w14:paraId="050E431C" w14:textId="77777777" w:rsidR="0022362C" w:rsidRPr="0022362C" w:rsidRDefault="0022362C" w:rsidP="0022362C">
      <w:pPr>
        <w:numPr>
          <w:ilvl w:val="0"/>
          <w:numId w:val="3"/>
        </w:numPr>
      </w:pPr>
      <w:r w:rsidRPr="0022362C">
        <w:t>Cyan → Lime Green</w:t>
      </w:r>
    </w:p>
    <w:p w14:paraId="0F3139A7" w14:textId="77777777" w:rsidR="0022362C" w:rsidRPr="0022362C" w:rsidRDefault="0022362C" w:rsidP="0022362C">
      <w:pPr>
        <w:numPr>
          <w:ilvl w:val="1"/>
          <w:numId w:val="3"/>
        </w:numPr>
      </w:pPr>
      <w:r w:rsidRPr="0022362C">
        <w:t>HEX Options:</w:t>
      </w:r>
    </w:p>
    <w:p w14:paraId="6E7D8326" w14:textId="77777777" w:rsidR="0022362C" w:rsidRPr="0022362C" w:rsidRDefault="0022362C" w:rsidP="0022362C">
      <w:pPr>
        <w:numPr>
          <w:ilvl w:val="2"/>
          <w:numId w:val="3"/>
        </w:numPr>
      </w:pPr>
      <w:r w:rsidRPr="0022362C">
        <w:t>Cyan: #29B8B0</w:t>
      </w:r>
    </w:p>
    <w:p w14:paraId="601D2D95" w14:textId="77777777" w:rsidR="0022362C" w:rsidRPr="0022362C" w:rsidRDefault="0022362C" w:rsidP="0022362C">
      <w:pPr>
        <w:numPr>
          <w:ilvl w:val="2"/>
          <w:numId w:val="3"/>
        </w:numPr>
      </w:pPr>
      <w:r w:rsidRPr="0022362C">
        <w:t>Lime: #B8C129</w:t>
      </w:r>
    </w:p>
    <w:p w14:paraId="5A6A92CE" w14:textId="77777777" w:rsidR="0022362C" w:rsidRPr="0022362C" w:rsidRDefault="0022362C" w:rsidP="0022362C">
      <w:pPr>
        <w:numPr>
          <w:ilvl w:val="1"/>
          <w:numId w:val="3"/>
        </w:numPr>
      </w:pPr>
      <w:r w:rsidRPr="0022362C">
        <w:t>Usage: Secondary indicators, supporting charts, contrast creation.</w:t>
      </w:r>
    </w:p>
    <w:p w14:paraId="458ED555" w14:textId="77777777" w:rsidR="0022362C" w:rsidRPr="0022362C" w:rsidRDefault="0022362C" w:rsidP="0022362C">
      <w:pPr>
        <w:rPr>
          <w:b/>
          <w:bCs/>
        </w:rPr>
      </w:pPr>
      <w:r w:rsidRPr="0022362C">
        <w:rPr>
          <w:b/>
          <w:bCs/>
        </w:rPr>
        <w:t>Text &amp; Highlight</w:t>
      </w:r>
    </w:p>
    <w:p w14:paraId="139AF852" w14:textId="77777777" w:rsidR="0022362C" w:rsidRPr="0022362C" w:rsidRDefault="0022362C" w:rsidP="0022362C">
      <w:pPr>
        <w:numPr>
          <w:ilvl w:val="0"/>
          <w:numId w:val="4"/>
        </w:numPr>
      </w:pPr>
      <w:r w:rsidRPr="0022362C">
        <w:rPr>
          <w:b/>
          <w:bCs/>
        </w:rPr>
        <w:t>Primary Text:</w:t>
      </w:r>
      <w:r w:rsidRPr="0022362C">
        <w:t xml:space="preserve"> Pure White #FFFFFF</w:t>
      </w:r>
    </w:p>
    <w:p w14:paraId="3B351E7B" w14:textId="77777777" w:rsidR="0022362C" w:rsidRPr="0022362C" w:rsidRDefault="0022362C" w:rsidP="0022362C">
      <w:pPr>
        <w:numPr>
          <w:ilvl w:val="0"/>
          <w:numId w:val="4"/>
        </w:numPr>
      </w:pPr>
      <w:r w:rsidRPr="0022362C">
        <w:rPr>
          <w:b/>
          <w:bCs/>
        </w:rPr>
        <w:t>Inactive / Subtle Text &amp; Gridlines:</w:t>
      </w:r>
      <w:r w:rsidRPr="0022362C">
        <w:t xml:space="preserve"> Light Transparent Grey #FFFFFF33</w:t>
      </w:r>
    </w:p>
    <w:p w14:paraId="7FDF3377" w14:textId="77777777" w:rsidR="0022362C" w:rsidRPr="0022362C" w:rsidRDefault="0022362C" w:rsidP="0022362C">
      <w:pPr>
        <w:numPr>
          <w:ilvl w:val="0"/>
          <w:numId w:val="4"/>
        </w:numPr>
      </w:pPr>
      <w:r w:rsidRPr="0022362C">
        <w:t>Usage:</w:t>
      </w:r>
    </w:p>
    <w:p w14:paraId="30C653D1" w14:textId="77777777" w:rsidR="0022362C" w:rsidRPr="0022362C" w:rsidRDefault="0022362C" w:rsidP="0022362C">
      <w:pPr>
        <w:numPr>
          <w:ilvl w:val="1"/>
          <w:numId w:val="4"/>
        </w:numPr>
      </w:pPr>
      <w:r w:rsidRPr="0022362C">
        <w:t>White → body text, headings, active labels.</w:t>
      </w:r>
    </w:p>
    <w:p w14:paraId="438A4EDE" w14:textId="77777777" w:rsidR="0022362C" w:rsidRPr="0022362C" w:rsidRDefault="0022362C" w:rsidP="0022362C">
      <w:pPr>
        <w:numPr>
          <w:ilvl w:val="1"/>
          <w:numId w:val="4"/>
        </w:numPr>
      </w:pPr>
      <w:r w:rsidRPr="0022362C">
        <w:t>Transparent grey → divider lines, inactive states.</w:t>
      </w:r>
    </w:p>
    <w:p w14:paraId="2C00819A" w14:textId="77777777" w:rsidR="0022362C" w:rsidRPr="0022362C" w:rsidRDefault="0022362C" w:rsidP="0022362C">
      <w:r w:rsidRPr="0022362C">
        <w:pict w14:anchorId="716FF51F">
          <v:rect id="_x0000_i1056" style="width:0;height:1.5pt" o:hralign="center" o:hrstd="t" o:hr="t" fillcolor="#a0a0a0" stroked="f"/>
        </w:pict>
      </w:r>
    </w:p>
    <w:p w14:paraId="2A78BA74" w14:textId="77777777" w:rsidR="0022362C" w:rsidRPr="0022362C" w:rsidRDefault="0022362C" w:rsidP="0022362C">
      <w:pPr>
        <w:rPr>
          <w:b/>
          <w:bCs/>
        </w:rPr>
      </w:pPr>
      <w:r w:rsidRPr="0022362C">
        <w:rPr>
          <w:b/>
          <w:bCs/>
        </w:rPr>
        <w:t>2. Typography: Technical &amp; Ultra-Modern</w:t>
      </w:r>
    </w:p>
    <w:p w14:paraId="7495AEE2" w14:textId="77777777" w:rsidR="0022362C" w:rsidRPr="0022362C" w:rsidRDefault="0022362C" w:rsidP="0022362C">
      <w:pPr>
        <w:rPr>
          <w:b/>
          <w:bCs/>
        </w:rPr>
      </w:pPr>
      <w:r w:rsidRPr="0022362C">
        <w:rPr>
          <w:b/>
          <w:bCs/>
        </w:rPr>
        <w:t>Headings (H1, Key Data Points)</w:t>
      </w:r>
    </w:p>
    <w:p w14:paraId="2D62FD87" w14:textId="77777777" w:rsidR="0022362C" w:rsidRPr="0022362C" w:rsidRDefault="0022362C" w:rsidP="0022362C">
      <w:pPr>
        <w:numPr>
          <w:ilvl w:val="0"/>
          <w:numId w:val="5"/>
        </w:numPr>
      </w:pPr>
      <w:r w:rsidRPr="0022362C">
        <w:t>Fonts: "Space Mono", "Fragment Mono", "DM Mono"</w:t>
      </w:r>
    </w:p>
    <w:p w14:paraId="49A4ED66" w14:textId="77777777" w:rsidR="0022362C" w:rsidRPr="0022362C" w:rsidRDefault="0022362C" w:rsidP="0022362C">
      <w:pPr>
        <w:numPr>
          <w:ilvl w:val="0"/>
          <w:numId w:val="5"/>
        </w:numPr>
      </w:pPr>
      <w:r w:rsidRPr="0022362C">
        <w:t xml:space="preserve">Style: </w:t>
      </w:r>
      <w:r w:rsidRPr="0022362C">
        <w:rPr>
          <w:b/>
          <w:bCs/>
        </w:rPr>
        <w:t>All Caps + Letter-Spacing (2–4px)</w:t>
      </w:r>
    </w:p>
    <w:p w14:paraId="57343539" w14:textId="77777777" w:rsidR="0022362C" w:rsidRPr="0022362C" w:rsidRDefault="0022362C" w:rsidP="0022362C">
      <w:pPr>
        <w:numPr>
          <w:ilvl w:val="0"/>
          <w:numId w:val="5"/>
        </w:numPr>
      </w:pPr>
      <w:r w:rsidRPr="0022362C">
        <w:t>Weight: Medium–Bold</w:t>
      </w:r>
    </w:p>
    <w:p w14:paraId="08EABD60" w14:textId="77777777" w:rsidR="0022362C" w:rsidRPr="0022362C" w:rsidRDefault="0022362C" w:rsidP="0022362C">
      <w:pPr>
        <w:numPr>
          <w:ilvl w:val="0"/>
          <w:numId w:val="5"/>
        </w:numPr>
      </w:pPr>
      <w:r w:rsidRPr="0022362C">
        <w:t>Usage: Titles, critical data, dashboard sections.</w:t>
      </w:r>
    </w:p>
    <w:p w14:paraId="306FD468" w14:textId="77777777" w:rsidR="0022362C" w:rsidRPr="0022362C" w:rsidRDefault="0022362C" w:rsidP="0022362C">
      <w:pPr>
        <w:rPr>
          <w:b/>
          <w:bCs/>
        </w:rPr>
      </w:pPr>
      <w:r w:rsidRPr="0022362C">
        <w:rPr>
          <w:b/>
          <w:bCs/>
        </w:rPr>
        <w:lastRenderedPageBreak/>
        <w:t>Sub-Headings / Labels</w:t>
      </w:r>
    </w:p>
    <w:p w14:paraId="4D346D07" w14:textId="77777777" w:rsidR="0022362C" w:rsidRPr="0022362C" w:rsidRDefault="0022362C" w:rsidP="0022362C">
      <w:pPr>
        <w:numPr>
          <w:ilvl w:val="0"/>
          <w:numId w:val="6"/>
        </w:numPr>
      </w:pPr>
      <w:r w:rsidRPr="0022362C">
        <w:t>Fonts: "Oxanium", "Rajdhani", "Orbitron"</w:t>
      </w:r>
    </w:p>
    <w:p w14:paraId="6F4777D0" w14:textId="77777777" w:rsidR="0022362C" w:rsidRPr="0022362C" w:rsidRDefault="0022362C" w:rsidP="0022362C">
      <w:pPr>
        <w:numPr>
          <w:ilvl w:val="0"/>
          <w:numId w:val="6"/>
        </w:numPr>
      </w:pPr>
      <w:r w:rsidRPr="0022362C">
        <w:t>Style: Slightly condensed, futuristic flair.</w:t>
      </w:r>
    </w:p>
    <w:p w14:paraId="23CC5156" w14:textId="77777777" w:rsidR="0022362C" w:rsidRPr="0022362C" w:rsidRDefault="0022362C" w:rsidP="0022362C">
      <w:pPr>
        <w:numPr>
          <w:ilvl w:val="0"/>
          <w:numId w:val="6"/>
        </w:numPr>
      </w:pPr>
      <w:r w:rsidRPr="0022362C">
        <w:t>Usage: Chart labels, widget headers, section indicators.</w:t>
      </w:r>
    </w:p>
    <w:p w14:paraId="705923EF" w14:textId="77777777" w:rsidR="0022362C" w:rsidRPr="0022362C" w:rsidRDefault="0022362C" w:rsidP="0022362C">
      <w:pPr>
        <w:rPr>
          <w:b/>
          <w:bCs/>
        </w:rPr>
      </w:pPr>
      <w:r w:rsidRPr="0022362C">
        <w:rPr>
          <w:b/>
          <w:bCs/>
        </w:rPr>
        <w:t>Body &amp; Data Text</w:t>
      </w:r>
    </w:p>
    <w:p w14:paraId="26C483E8" w14:textId="77777777" w:rsidR="0022362C" w:rsidRPr="0022362C" w:rsidRDefault="0022362C" w:rsidP="0022362C">
      <w:pPr>
        <w:numPr>
          <w:ilvl w:val="0"/>
          <w:numId w:val="7"/>
        </w:numPr>
      </w:pPr>
      <w:r w:rsidRPr="0022362C">
        <w:t>Fonts: "Inter", "Open Sans" (Light–Regular weight)</w:t>
      </w:r>
    </w:p>
    <w:p w14:paraId="5C052D54" w14:textId="77777777" w:rsidR="0022362C" w:rsidRPr="0022362C" w:rsidRDefault="0022362C" w:rsidP="0022362C">
      <w:pPr>
        <w:numPr>
          <w:ilvl w:val="0"/>
          <w:numId w:val="7"/>
        </w:numPr>
      </w:pPr>
      <w:r w:rsidRPr="0022362C">
        <w:t>Style: Clean, readable, modern.</w:t>
      </w:r>
    </w:p>
    <w:p w14:paraId="4DA8C562" w14:textId="77777777" w:rsidR="0022362C" w:rsidRPr="0022362C" w:rsidRDefault="0022362C" w:rsidP="0022362C">
      <w:pPr>
        <w:numPr>
          <w:ilvl w:val="0"/>
          <w:numId w:val="7"/>
        </w:numPr>
      </w:pPr>
      <w:r w:rsidRPr="0022362C">
        <w:t>Usage: Paragraphs, data tables, tooltips.</w:t>
      </w:r>
    </w:p>
    <w:p w14:paraId="5EA92095" w14:textId="77777777" w:rsidR="0022362C" w:rsidRPr="0022362C" w:rsidRDefault="0022362C" w:rsidP="0022362C">
      <w:r w:rsidRPr="0022362C">
        <w:pict w14:anchorId="6F1B9753">
          <v:rect id="_x0000_i1057" style="width:0;height:1.5pt" o:hralign="center" o:hrstd="t" o:hr="t" fillcolor="#a0a0a0" stroked="f"/>
        </w:pict>
      </w:r>
    </w:p>
    <w:p w14:paraId="1953E81F" w14:textId="77777777" w:rsidR="0022362C" w:rsidRPr="0022362C" w:rsidRDefault="0022362C" w:rsidP="0022362C">
      <w:pPr>
        <w:rPr>
          <w:b/>
          <w:bCs/>
        </w:rPr>
      </w:pPr>
      <w:r w:rsidRPr="0022362C">
        <w:rPr>
          <w:b/>
          <w:bCs/>
        </w:rPr>
        <w:t>3. Layout &amp; Structure: Dynamic Grid &amp; Depth</w:t>
      </w:r>
    </w:p>
    <w:p w14:paraId="42FCA7A2" w14:textId="77777777" w:rsidR="0022362C" w:rsidRPr="0022362C" w:rsidRDefault="0022362C" w:rsidP="0022362C">
      <w:pPr>
        <w:rPr>
          <w:b/>
          <w:bCs/>
        </w:rPr>
      </w:pPr>
      <w:r w:rsidRPr="0022362C">
        <w:rPr>
          <w:b/>
          <w:bCs/>
        </w:rPr>
        <w:t>Grid System</w:t>
      </w:r>
    </w:p>
    <w:p w14:paraId="71B7B86E" w14:textId="77777777" w:rsidR="0022362C" w:rsidRPr="0022362C" w:rsidRDefault="0022362C" w:rsidP="0022362C">
      <w:pPr>
        <w:numPr>
          <w:ilvl w:val="0"/>
          <w:numId w:val="8"/>
        </w:numPr>
      </w:pPr>
      <w:r w:rsidRPr="0022362C">
        <w:t xml:space="preserve">Invisible snapping grid with </w:t>
      </w:r>
      <w:r w:rsidRPr="0022362C">
        <w:rPr>
          <w:b/>
          <w:bCs/>
        </w:rPr>
        <w:t>16px–24px spacing</w:t>
      </w:r>
      <w:r w:rsidRPr="0022362C">
        <w:t>.</w:t>
      </w:r>
    </w:p>
    <w:p w14:paraId="302B5836" w14:textId="77777777" w:rsidR="0022362C" w:rsidRPr="0022362C" w:rsidRDefault="0022362C" w:rsidP="0022362C">
      <w:pPr>
        <w:numPr>
          <w:ilvl w:val="0"/>
          <w:numId w:val="8"/>
        </w:numPr>
      </w:pPr>
      <w:r w:rsidRPr="0022362C">
        <w:t xml:space="preserve">Subtle </w:t>
      </w:r>
      <w:r w:rsidRPr="0022362C">
        <w:rPr>
          <w:b/>
          <w:bCs/>
        </w:rPr>
        <w:t>geometric background patterns</w:t>
      </w:r>
      <w:r w:rsidRPr="0022362C">
        <w:t xml:space="preserve"> (triangles, hexagons, or diagonal lines).</w:t>
      </w:r>
    </w:p>
    <w:p w14:paraId="09E3DA06" w14:textId="77777777" w:rsidR="0022362C" w:rsidRPr="0022362C" w:rsidRDefault="0022362C" w:rsidP="0022362C">
      <w:pPr>
        <w:rPr>
          <w:b/>
          <w:bCs/>
        </w:rPr>
      </w:pPr>
      <w:r w:rsidRPr="0022362C">
        <w:rPr>
          <w:b/>
          <w:bCs/>
        </w:rPr>
        <w:t>Depth &amp; Layers</w:t>
      </w:r>
    </w:p>
    <w:p w14:paraId="052FD9D2" w14:textId="77777777" w:rsidR="0022362C" w:rsidRPr="0022362C" w:rsidRDefault="0022362C" w:rsidP="0022362C">
      <w:pPr>
        <w:numPr>
          <w:ilvl w:val="0"/>
          <w:numId w:val="9"/>
        </w:numPr>
      </w:pPr>
      <w:r w:rsidRPr="0022362C">
        <w:t xml:space="preserve">Containers feature </w:t>
      </w:r>
      <w:r w:rsidRPr="0022362C">
        <w:rPr>
          <w:b/>
          <w:bCs/>
        </w:rPr>
        <w:t>multi-layered backgrounds</w:t>
      </w:r>
      <w:r w:rsidRPr="0022362C">
        <w:t>:</w:t>
      </w:r>
    </w:p>
    <w:p w14:paraId="17C40543" w14:textId="77777777" w:rsidR="0022362C" w:rsidRPr="0022362C" w:rsidRDefault="0022362C" w:rsidP="0022362C">
      <w:pPr>
        <w:numPr>
          <w:ilvl w:val="1"/>
          <w:numId w:val="9"/>
        </w:numPr>
      </w:pPr>
      <w:r w:rsidRPr="0022362C">
        <w:t>Faint glowing grid pattern.</w:t>
      </w:r>
    </w:p>
    <w:p w14:paraId="560AA91D" w14:textId="77777777" w:rsidR="0022362C" w:rsidRPr="0022362C" w:rsidRDefault="0022362C" w:rsidP="0022362C">
      <w:pPr>
        <w:numPr>
          <w:ilvl w:val="1"/>
          <w:numId w:val="9"/>
        </w:numPr>
      </w:pPr>
      <w:r w:rsidRPr="0022362C">
        <w:t>Soft gradient fades for holographic depth.</w:t>
      </w:r>
    </w:p>
    <w:p w14:paraId="7206AC34" w14:textId="77777777" w:rsidR="0022362C" w:rsidRPr="0022362C" w:rsidRDefault="0022362C" w:rsidP="0022362C">
      <w:pPr>
        <w:numPr>
          <w:ilvl w:val="1"/>
          <w:numId w:val="9"/>
        </w:numPr>
      </w:pPr>
      <w:r w:rsidRPr="0022362C">
        <w:t>Optional glitch/static textures for inactive states.</w:t>
      </w:r>
    </w:p>
    <w:p w14:paraId="05092B99" w14:textId="77777777" w:rsidR="0022362C" w:rsidRPr="0022362C" w:rsidRDefault="0022362C" w:rsidP="0022362C">
      <w:pPr>
        <w:rPr>
          <w:b/>
          <w:bCs/>
        </w:rPr>
      </w:pPr>
      <w:r w:rsidRPr="0022362C">
        <w:rPr>
          <w:b/>
          <w:bCs/>
        </w:rPr>
        <w:t>Proportions</w:t>
      </w:r>
    </w:p>
    <w:p w14:paraId="4BDA44DA" w14:textId="77777777" w:rsidR="0022362C" w:rsidRPr="0022362C" w:rsidRDefault="0022362C" w:rsidP="0022362C">
      <w:pPr>
        <w:numPr>
          <w:ilvl w:val="0"/>
          <w:numId w:val="10"/>
        </w:numPr>
      </w:pPr>
      <w:r w:rsidRPr="0022362C">
        <w:t xml:space="preserve">Content blocks are </w:t>
      </w:r>
      <w:r w:rsidRPr="0022362C">
        <w:rPr>
          <w:b/>
          <w:bCs/>
        </w:rPr>
        <w:t>fluid &amp; adaptive</w:t>
      </w:r>
      <w:r w:rsidRPr="0022362C">
        <w:t>.</w:t>
      </w:r>
    </w:p>
    <w:p w14:paraId="0F9048D9" w14:textId="77777777" w:rsidR="0022362C" w:rsidRPr="0022362C" w:rsidRDefault="0022362C" w:rsidP="0022362C">
      <w:pPr>
        <w:numPr>
          <w:ilvl w:val="0"/>
          <w:numId w:val="10"/>
        </w:numPr>
      </w:pPr>
      <w:r w:rsidRPr="0022362C">
        <w:t xml:space="preserve">Layout avoids clutter → </w:t>
      </w:r>
      <w:r w:rsidRPr="0022362C">
        <w:rPr>
          <w:b/>
          <w:bCs/>
        </w:rPr>
        <w:t>40–60% whitespace balance</w:t>
      </w:r>
      <w:r w:rsidRPr="0022362C">
        <w:t>.</w:t>
      </w:r>
    </w:p>
    <w:p w14:paraId="2D4764A8" w14:textId="77777777" w:rsidR="0022362C" w:rsidRPr="0022362C" w:rsidRDefault="0022362C" w:rsidP="0022362C">
      <w:pPr>
        <w:rPr>
          <w:b/>
          <w:bCs/>
        </w:rPr>
      </w:pPr>
      <w:r w:rsidRPr="0022362C">
        <w:rPr>
          <w:b/>
          <w:bCs/>
        </w:rPr>
        <w:t>Edge Treatments</w:t>
      </w:r>
    </w:p>
    <w:p w14:paraId="26ED40DF" w14:textId="77777777" w:rsidR="0022362C" w:rsidRPr="0022362C" w:rsidRDefault="0022362C" w:rsidP="0022362C">
      <w:pPr>
        <w:numPr>
          <w:ilvl w:val="0"/>
          <w:numId w:val="11"/>
        </w:numPr>
      </w:pPr>
      <w:r w:rsidRPr="0022362C">
        <w:t xml:space="preserve">Thin (1px) borders in </w:t>
      </w:r>
      <w:r w:rsidRPr="0022362C">
        <w:rPr>
          <w:b/>
          <w:bCs/>
        </w:rPr>
        <w:t>accent color</w:t>
      </w:r>
      <w:r w:rsidRPr="0022362C">
        <w:t xml:space="preserve">, giving </w:t>
      </w:r>
      <w:r w:rsidRPr="0022362C">
        <w:rPr>
          <w:b/>
          <w:bCs/>
        </w:rPr>
        <w:t>holographic outline effect</w:t>
      </w:r>
      <w:r w:rsidRPr="0022362C">
        <w:t>.</w:t>
      </w:r>
    </w:p>
    <w:p w14:paraId="76DE7B8E" w14:textId="77777777" w:rsidR="0022362C" w:rsidRPr="0022362C" w:rsidRDefault="0022362C" w:rsidP="0022362C">
      <w:pPr>
        <w:numPr>
          <w:ilvl w:val="0"/>
          <w:numId w:val="11"/>
        </w:numPr>
      </w:pPr>
      <w:r w:rsidRPr="0022362C">
        <w:t xml:space="preserve">Rounded corners: </w:t>
      </w:r>
      <w:r w:rsidRPr="0022362C">
        <w:rPr>
          <w:b/>
          <w:bCs/>
        </w:rPr>
        <w:t>8px–12px</w:t>
      </w:r>
      <w:r w:rsidRPr="0022362C">
        <w:t xml:space="preserve"> for cards.</w:t>
      </w:r>
    </w:p>
    <w:p w14:paraId="503700E7" w14:textId="77777777" w:rsidR="0022362C" w:rsidRPr="0022362C" w:rsidRDefault="0022362C" w:rsidP="0022362C">
      <w:r w:rsidRPr="0022362C">
        <w:pict w14:anchorId="10894F1B">
          <v:rect id="_x0000_i1058" style="width:0;height:1.5pt" o:hralign="center" o:hrstd="t" o:hr="t" fillcolor="#a0a0a0" stroked="f"/>
        </w:pict>
      </w:r>
    </w:p>
    <w:p w14:paraId="692A83BE" w14:textId="77777777" w:rsidR="0022362C" w:rsidRPr="0022362C" w:rsidRDefault="0022362C" w:rsidP="0022362C">
      <w:pPr>
        <w:rPr>
          <w:b/>
          <w:bCs/>
        </w:rPr>
      </w:pPr>
      <w:r w:rsidRPr="0022362C">
        <w:rPr>
          <w:b/>
          <w:bCs/>
        </w:rPr>
        <w:t>4. UI Elements: Luminous &amp; Interactive</w:t>
      </w:r>
    </w:p>
    <w:p w14:paraId="1F0D0A75" w14:textId="77777777" w:rsidR="0022362C" w:rsidRPr="0022362C" w:rsidRDefault="0022362C" w:rsidP="0022362C">
      <w:pPr>
        <w:rPr>
          <w:b/>
          <w:bCs/>
        </w:rPr>
      </w:pPr>
      <w:r w:rsidRPr="0022362C">
        <w:rPr>
          <w:b/>
          <w:bCs/>
        </w:rPr>
        <w:t>Cards / Widgets</w:t>
      </w:r>
    </w:p>
    <w:p w14:paraId="5256FCB3" w14:textId="77777777" w:rsidR="0022362C" w:rsidRPr="0022362C" w:rsidRDefault="0022362C" w:rsidP="0022362C">
      <w:pPr>
        <w:numPr>
          <w:ilvl w:val="0"/>
          <w:numId w:val="12"/>
        </w:numPr>
      </w:pPr>
      <w:r w:rsidRPr="0022362C">
        <w:rPr>
          <w:b/>
          <w:bCs/>
        </w:rPr>
        <w:t>Active:</w:t>
      </w:r>
      <w:r w:rsidRPr="0022362C">
        <w:t xml:space="preserve"> Darker than background + thin accent border + soft inner glow.</w:t>
      </w:r>
    </w:p>
    <w:p w14:paraId="6E2942D4" w14:textId="77777777" w:rsidR="0022362C" w:rsidRPr="0022362C" w:rsidRDefault="0022362C" w:rsidP="0022362C">
      <w:pPr>
        <w:numPr>
          <w:ilvl w:val="0"/>
          <w:numId w:val="12"/>
        </w:numPr>
      </w:pPr>
      <w:r w:rsidRPr="0022362C">
        <w:rPr>
          <w:b/>
          <w:bCs/>
        </w:rPr>
        <w:t>Inactive:</w:t>
      </w:r>
      <w:r w:rsidRPr="0022362C">
        <w:t xml:space="preserve"> Flat dark grey, minimal visibility.</w:t>
      </w:r>
    </w:p>
    <w:p w14:paraId="3FF5BD1F" w14:textId="77777777" w:rsidR="0022362C" w:rsidRPr="0022362C" w:rsidRDefault="0022362C" w:rsidP="0022362C">
      <w:pPr>
        <w:numPr>
          <w:ilvl w:val="0"/>
          <w:numId w:val="12"/>
        </w:numPr>
      </w:pPr>
      <w:r w:rsidRPr="0022362C">
        <w:rPr>
          <w:b/>
          <w:bCs/>
        </w:rPr>
        <w:t>Texture:</w:t>
      </w:r>
      <w:r w:rsidRPr="0022362C">
        <w:t xml:space="preserve"> Optional faint scanlines / data stream background.</w:t>
      </w:r>
    </w:p>
    <w:p w14:paraId="51651CB6" w14:textId="77777777" w:rsidR="0022362C" w:rsidRPr="0022362C" w:rsidRDefault="0022362C" w:rsidP="0022362C">
      <w:pPr>
        <w:numPr>
          <w:ilvl w:val="0"/>
          <w:numId w:val="12"/>
        </w:numPr>
      </w:pPr>
      <w:r w:rsidRPr="0022362C">
        <w:rPr>
          <w:b/>
          <w:bCs/>
        </w:rPr>
        <w:t>Hover State:</w:t>
      </w:r>
      <w:r w:rsidRPr="0022362C">
        <w:t xml:space="preserve"> Subtle accent glow pulse.</w:t>
      </w:r>
    </w:p>
    <w:p w14:paraId="2F0B52C7" w14:textId="77777777" w:rsidR="0022362C" w:rsidRPr="0022362C" w:rsidRDefault="0022362C" w:rsidP="0022362C">
      <w:pPr>
        <w:rPr>
          <w:b/>
          <w:bCs/>
        </w:rPr>
      </w:pPr>
      <w:r w:rsidRPr="0022362C">
        <w:rPr>
          <w:b/>
          <w:bCs/>
        </w:rPr>
        <w:t>Graphs &amp; Charts</w:t>
      </w:r>
    </w:p>
    <w:p w14:paraId="60735BE8" w14:textId="77777777" w:rsidR="0022362C" w:rsidRPr="0022362C" w:rsidRDefault="0022362C" w:rsidP="0022362C">
      <w:pPr>
        <w:numPr>
          <w:ilvl w:val="0"/>
          <w:numId w:val="13"/>
        </w:numPr>
      </w:pPr>
      <w:r w:rsidRPr="0022362C">
        <w:rPr>
          <w:b/>
          <w:bCs/>
        </w:rPr>
        <w:t>Line Graphs:</w:t>
      </w:r>
      <w:r w:rsidRPr="0022362C">
        <w:t xml:space="preserve"> Thin neon beams with glow/trail effects.</w:t>
      </w:r>
    </w:p>
    <w:p w14:paraId="4499B54A" w14:textId="77777777" w:rsidR="0022362C" w:rsidRPr="0022362C" w:rsidRDefault="0022362C" w:rsidP="0022362C">
      <w:pPr>
        <w:numPr>
          <w:ilvl w:val="0"/>
          <w:numId w:val="13"/>
        </w:numPr>
      </w:pPr>
      <w:r w:rsidRPr="0022362C">
        <w:rPr>
          <w:b/>
          <w:bCs/>
        </w:rPr>
        <w:t>Bar Charts:</w:t>
      </w:r>
      <w:r w:rsidRPr="0022362C">
        <w:t xml:space="preserve"> Semi-transparent light columns rising from baseline.</w:t>
      </w:r>
    </w:p>
    <w:p w14:paraId="57CCA1D6" w14:textId="77777777" w:rsidR="0022362C" w:rsidRPr="0022362C" w:rsidRDefault="0022362C" w:rsidP="0022362C">
      <w:pPr>
        <w:numPr>
          <w:ilvl w:val="0"/>
          <w:numId w:val="13"/>
        </w:numPr>
      </w:pPr>
      <w:r w:rsidRPr="0022362C">
        <w:rPr>
          <w:b/>
          <w:bCs/>
        </w:rPr>
        <w:lastRenderedPageBreak/>
        <w:t>Area Charts:</w:t>
      </w:r>
      <w:r w:rsidRPr="0022362C">
        <w:t xml:space="preserve"> Smoky gradients of accent color, visualizing uncertainty.</w:t>
      </w:r>
    </w:p>
    <w:p w14:paraId="6069734B" w14:textId="77777777" w:rsidR="0022362C" w:rsidRPr="0022362C" w:rsidRDefault="0022362C" w:rsidP="0022362C">
      <w:pPr>
        <w:numPr>
          <w:ilvl w:val="0"/>
          <w:numId w:val="13"/>
        </w:numPr>
      </w:pPr>
      <w:r w:rsidRPr="0022362C">
        <w:rPr>
          <w:b/>
          <w:bCs/>
        </w:rPr>
        <w:t>Labels:</w:t>
      </w:r>
      <w:r w:rsidRPr="0022362C">
        <w:t xml:space="preserve"> Minimal; revealed on hover.</w:t>
      </w:r>
    </w:p>
    <w:p w14:paraId="4878FB4F" w14:textId="77777777" w:rsidR="0022362C" w:rsidRPr="0022362C" w:rsidRDefault="0022362C" w:rsidP="0022362C">
      <w:pPr>
        <w:rPr>
          <w:b/>
          <w:bCs/>
        </w:rPr>
      </w:pPr>
      <w:r w:rsidRPr="0022362C">
        <w:rPr>
          <w:b/>
          <w:bCs/>
        </w:rPr>
        <w:t>Navigation</w:t>
      </w:r>
    </w:p>
    <w:p w14:paraId="644DD13A" w14:textId="77777777" w:rsidR="0022362C" w:rsidRPr="0022362C" w:rsidRDefault="0022362C" w:rsidP="0022362C">
      <w:pPr>
        <w:numPr>
          <w:ilvl w:val="0"/>
          <w:numId w:val="14"/>
        </w:numPr>
      </w:pPr>
      <w:r w:rsidRPr="0022362C">
        <w:rPr>
          <w:b/>
          <w:bCs/>
        </w:rPr>
        <w:t>Layout:</w:t>
      </w:r>
      <w:r w:rsidRPr="0022362C">
        <w:t xml:space="preserve"> Vertical sidebar, left-aligned.</w:t>
      </w:r>
    </w:p>
    <w:p w14:paraId="18607B82" w14:textId="77777777" w:rsidR="0022362C" w:rsidRPr="0022362C" w:rsidRDefault="0022362C" w:rsidP="0022362C">
      <w:pPr>
        <w:numPr>
          <w:ilvl w:val="0"/>
          <w:numId w:val="14"/>
        </w:numPr>
      </w:pPr>
      <w:r w:rsidRPr="0022362C">
        <w:rPr>
          <w:b/>
          <w:bCs/>
        </w:rPr>
        <w:t>Icons:</w:t>
      </w:r>
      <w:r w:rsidRPr="0022362C">
        <w:t xml:space="preserve"> Circuit-board style, white by default.</w:t>
      </w:r>
    </w:p>
    <w:p w14:paraId="486EF11C" w14:textId="77777777" w:rsidR="0022362C" w:rsidRPr="0022362C" w:rsidRDefault="0022362C" w:rsidP="0022362C">
      <w:pPr>
        <w:numPr>
          <w:ilvl w:val="0"/>
          <w:numId w:val="14"/>
        </w:numPr>
      </w:pPr>
      <w:r w:rsidRPr="0022362C">
        <w:rPr>
          <w:b/>
          <w:bCs/>
        </w:rPr>
        <w:t>Active State:</w:t>
      </w:r>
      <w:r w:rsidRPr="0022362C">
        <w:t xml:space="preserve"> Icon + label glow in main accent color with underline/side-line.</w:t>
      </w:r>
    </w:p>
    <w:p w14:paraId="63249291" w14:textId="77777777" w:rsidR="0022362C" w:rsidRPr="0022362C" w:rsidRDefault="0022362C" w:rsidP="0022362C">
      <w:pPr>
        <w:numPr>
          <w:ilvl w:val="0"/>
          <w:numId w:val="14"/>
        </w:numPr>
      </w:pPr>
      <w:r w:rsidRPr="0022362C">
        <w:rPr>
          <w:b/>
          <w:bCs/>
        </w:rPr>
        <w:t>Hover State:</w:t>
      </w:r>
      <w:r w:rsidRPr="0022362C">
        <w:t xml:space="preserve"> Text labels fade in beside icons.</w:t>
      </w:r>
    </w:p>
    <w:p w14:paraId="0D17A4E3" w14:textId="77777777" w:rsidR="0022362C" w:rsidRPr="0022362C" w:rsidRDefault="0022362C" w:rsidP="0022362C">
      <w:pPr>
        <w:rPr>
          <w:b/>
          <w:bCs/>
        </w:rPr>
      </w:pPr>
      <w:r w:rsidRPr="0022362C">
        <w:rPr>
          <w:b/>
          <w:bCs/>
        </w:rPr>
        <w:t>Buttons</w:t>
      </w:r>
    </w:p>
    <w:p w14:paraId="5F1D54A1" w14:textId="77777777" w:rsidR="0022362C" w:rsidRPr="0022362C" w:rsidRDefault="0022362C" w:rsidP="0022362C">
      <w:pPr>
        <w:numPr>
          <w:ilvl w:val="0"/>
          <w:numId w:val="15"/>
        </w:numPr>
      </w:pPr>
      <w:r w:rsidRPr="0022362C">
        <w:rPr>
          <w:b/>
          <w:bCs/>
        </w:rPr>
        <w:t>Default:</w:t>
      </w:r>
      <w:r w:rsidRPr="0022362C">
        <w:t xml:space="preserve"> Transparent dark background + glowing accent border.</w:t>
      </w:r>
    </w:p>
    <w:p w14:paraId="03449F3A" w14:textId="77777777" w:rsidR="0022362C" w:rsidRPr="0022362C" w:rsidRDefault="0022362C" w:rsidP="0022362C">
      <w:pPr>
        <w:numPr>
          <w:ilvl w:val="0"/>
          <w:numId w:val="15"/>
        </w:numPr>
      </w:pPr>
      <w:r w:rsidRPr="0022362C">
        <w:rPr>
          <w:b/>
          <w:bCs/>
        </w:rPr>
        <w:t>Hover:</w:t>
      </w:r>
      <w:r w:rsidRPr="0022362C">
        <w:t xml:space="preserve"> Fills softly with accent glow or animated inner shine.</w:t>
      </w:r>
    </w:p>
    <w:p w14:paraId="7A9D1569" w14:textId="77777777" w:rsidR="0022362C" w:rsidRPr="0022362C" w:rsidRDefault="0022362C" w:rsidP="0022362C">
      <w:pPr>
        <w:numPr>
          <w:ilvl w:val="0"/>
          <w:numId w:val="15"/>
        </w:numPr>
      </w:pPr>
      <w:r w:rsidRPr="0022362C">
        <w:rPr>
          <w:b/>
          <w:bCs/>
        </w:rPr>
        <w:t>Active:</w:t>
      </w:r>
      <w:r w:rsidRPr="0022362C">
        <w:t xml:space="preserve"> Slight pulse effect, text shifts to accent color.</w:t>
      </w:r>
    </w:p>
    <w:p w14:paraId="774B56D4" w14:textId="77777777" w:rsidR="0022362C" w:rsidRPr="0022362C" w:rsidRDefault="0022362C" w:rsidP="0022362C">
      <w:pPr>
        <w:rPr>
          <w:b/>
          <w:bCs/>
        </w:rPr>
      </w:pPr>
      <w:r w:rsidRPr="0022362C">
        <w:rPr>
          <w:b/>
          <w:bCs/>
        </w:rPr>
        <w:t>Inputs</w:t>
      </w:r>
    </w:p>
    <w:p w14:paraId="204EF356" w14:textId="77777777" w:rsidR="0022362C" w:rsidRPr="0022362C" w:rsidRDefault="0022362C" w:rsidP="0022362C">
      <w:pPr>
        <w:numPr>
          <w:ilvl w:val="0"/>
          <w:numId w:val="16"/>
        </w:numPr>
      </w:pPr>
      <w:r w:rsidRPr="0022362C">
        <w:rPr>
          <w:b/>
          <w:bCs/>
        </w:rPr>
        <w:t>Default:</w:t>
      </w:r>
      <w:r w:rsidRPr="0022362C">
        <w:t xml:space="preserve"> Dark, nearly invisible.</w:t>
      </w:r>
    </w:p>
    <w:p w14:paraId="0FD9E883" w14:textId="77777777" w:rsidR="0022362C" w:rsidRPr="0022362C" w:rsidRDefault="0022362C" w:rsidP="0022362C">
      <w:pPr>
        <w:numPr>
          <w:ilvl w:val="0"/>
          <w:numId w:val="16"/>
        </w:numPr>
      </w:pPr>
      <w:r w:rsidRPr="0022362C">
        <w:rPr>
          <w:b/>
          <w:bCs/>
        </w:rPr>
        <w:t>Focused:</w:t>
      </w:r>
      <w:r w:rsidRPr="0022362C">
        <w:t xml:space="preserve"> Accent-colored glowing border animates in.</w:t>
      </w:r>
    </w:p>
    <w:p w14:paraId="35B99AE5" w14:textId="77777777" w:rsidR="0022362C" w:rsidRPr="0022362C" w:rsidRDefault="0022362C" w:rsidP="0022362C">
      <w:r w:rsidRPr="0022362C">
        <w:pict w14:anchorId="7EAC6D56">
          <v:rect id="_x0000_i1059" style="width:0;height:1.5pt" o:hralign="center" o:hrstd="t" o:hr="t" fillcolor="#a0a0a0" stroked="f"/>
        </w:pict>
      </w:r>
    </w:p>
    <w:p w14:paraId="2C780A99" w14:textId="77777777" w:rsidR="0022362C" w:rsidRPr="0022362C" w:rsidRDefault="0022362C" w:rsidP="0022362C">
      <w:pPr>
        <w:rPr>
          <w:b/>
          <w:bCs/>
        </w:rPr>
      </w:pPr>
      <w:r w:rsidRPr="0022362C">
        <w:rPr>
          <w:b/>
          <w:bCs/>
        </w:rPr>
        <w:t>5. Motion &amp; Animations (Subtle &amp; Functional)</w:t>
      </w:r>
    </w:p>
    <w:p w14:paraId="143B6D65" w14:textId="77777777" w:rsidR="0022362C" w:rsidRPr="0022362C" w:rsidRDefault="0022362C" w:rsidP="0022362C">
      <w:pPr>
        <w:numPr>
          <w:ilvl w:val="0"/>
          <w:numId w:val="17"/>
        </w:numPr>
      </w:pPr>
      <w:r w:rsidRPr="0022362C">
        <w:rPr>
          <w:b/>
          <w:bCs/>
        </w:rPr>
        <w:t>Pulsing Metrics:</w:t>
      </w:r>
      <w:r w:rsidRPr="0022362C">
        <w:t xml:space="preserve"> Key numbers pulse softly every 2–3s.</w:t>
      </w:r>
    </w:p>
    <w:p w14:paraId="46E07F0D" w14:textId="77777777" w:rsidR="0022362C" w:rsidRPr="0022362C" w:rsidRDefault="0022362C" w:rsidP="0022362C">
      <w:pPr>
        <w:numPr>
          <w:ilvl w:val="0"/>
          <w:numId w:val="17"/>
        </w:numPr>
      </w:pPr>
      <w:r w:rsidRPr="0022362C">
        <w:rPr>
          <w:b/>
          <w:bCs/>
        </w:rPr>
        <w:t>Hover Glow:</w:t>
      </w:r>
      <w:r w:rsidRPr="0022362C">
        <w:t xml:space="preserve"> Buttons, cards, and nav icons gain a faint glow.</w:t>
      </w:r>
    </w:p>
    <w:p w14:paraId="2D76FAE1" w14:textId="77777777" w:rsidR="0022362C" w:rsidRPr="0022362C" w:rsidRDefault="0022362C" w:rsidP="0022362C">
      <w:pPr>
        <w:numPr>
          <w:ilvl w:val="0"/>
          <w:numId w:val="17"/>
        </w:numPr>
      </w:pPr>
      <w:r w:rsidRPr="0022362C">
        <w:rPr>
          <w:b/>
          <w:bCs/>
        </w:rPr>
        <w:t>Background Animation:</w:t>
      </w:r>
      <w:r w:rsidRPr="0022362C">
        <w:t xml:space="preserve"> Very subtle slow-moving “data flow” or parallax grid.</w:t>
      </w:r>
    </w:p>
    <w:p w14:paraId="48834575" w14:textId="77777777" w:rsidR="0022362C" w:rsidRPr="0022362C" w:rsidRDefault="0022362C" w:rsidP="0022362C">
      <w:pPr>
        <w:numPr>
          <w:ilvl w:val="0"/>
          <w:numId w:val="17"/>
        </w:numPr>
      </w:pPr>
      <w:r w:rsidRPr="0022362C">
        <w:rPr>
          <w:b/>
          <w:bCs/>
        </w:rPr>
        <w:t>Loading/Refresh:</w:t>
      </w:r>
      <w:r w:rsidRPr="0022362C">
        <w:t xml:space="preserve"> Quick glitch effect (scanline flicker, holographic distortion).</w:t>
      </w:r>
    </w:p>
    <w:p w14:paraId="524D75C0" w14:textId="77777777" w:rsidR="003127D2" w:rsidRDefault="003127D2"/>
    <w:sectPr w:rsidR="003127D2" w:rsidSect="0028598C">
      <w:pgSz w:w="11906" w:h="16838" w:code="9"/>
      <w:pgMar w:top="0" w:right="0" w:bottom="0" w:left="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B304BD"/>
    <w:multiLevelType w:val="multilevel"/>
    <w:tmpl w:val="F0521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2D0881"/>
    <w:multiLevelType w:val="multilevel"/>
    <w:tmpl w:val="CECAC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DD72E0"/>
    <w:multiLevelType w:val="multilevel"/>
    <w:tmpl w:val="79205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F76402"/>
    <w:multiLevelType w:val="multilevel"/>
    <w:tmpl w:val="DE70E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D4708B"/>
    <w:multiLevelType w:val="multilevel"/>
    <w:tmpl w:val="BAF25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497539"/>
    <w:multiLevelType w:val="multilevel"/>
    <w:tmpl w:val="C262D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DF3877"/>
    <w:multiLevelType w:val="multilevel"/>
    <w:tmpl w:val="E83AB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EC795D"/>
    <w:multiLevelType w:val="multilevel"/>
    <w:tmpl w:val="71B6E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E91F0D"/>
    <w:multiLevelType w:val="multilevel"/>
    <w:tmpl w:val="E864C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FA117EF"/>
    <w:multiLevelType w:val="multilevel"/>
    <w:tmpl w:val="9EDE5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0E22597"/>
    <w:multiLevelType w:val="multilevel"/>
    <w:tmpl w:val="B1F44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CA15946"/>
    <w:multiLevelType w:val="multilevel"/>
    <w:tmpl w:val="43403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F3C57FD"/>
    <w:multiLevelType w:val="multilevel"/>
    <w:tmpl w:val="BF084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2FB7D57"/>
    <w:multiLevelType w:val="multilevel"/>
    <w:tmpl w:val="7A742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3D771C1"/>
    <w:multiLevelType w:val="multilevel"/>
    <w:tmpl w:val="AFC8F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F9C77F2"/>
    <w:multiLevelType w:val="multilevel"/>
    <w:tmpl w:val="BAE45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929634B"/>
    <w:multiLevelType w:val="multilevel"/>
    <w:tmpl w:val="F1EEF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75470898">
    <w:abstractNumId w:val="8"/>
  </w:num>
  <w:num w:numId="2" w16cid:durableId="2114932651">
    <w:abstractNumId w:val="10"/>
  </w:num>
  <w:num w:numId="3" w16cid:durableId="555702812">
    <w:abstractNumId w:val="1"/>
  </w:num>
  <w:num w:numId="4" w16cid:durableId="1360279381">
    <w:abstractNumId w:val="2"/>
  </w:num>
  <w:num w:numId="5" w16cid:durableId="1608076207">
    <w:abstractNumId w:val="16"/>
  </w:num>
  <w:num w:numId="6" w16cid:durableId="905260019">
    <w:abstractNumId w:val="3"/>
  </w:num>
  <w:num w:numId="7" w16cid:durableId="1805004618">
    <w:abstractNumId w:val="6"/>
  </w:num>
  <w:num w:numId="8" w16cid:durableId="1839534249">
    <w:abstractNumId w:val="15"/>
  </w:num>
  <w:num w:numId="9" w16cid:durableId="1972008757">
    <w:abstractNumId w:val="11"/>
  </w:num>
  <w:num w:numId="10" w16cid:durableId="1064990518">
    <w:abstractNumId w:val="0"/>
  </w:num>
  <w:num w:numId="11" w16cid:durableId="2090882042">
    <w:abstractNumId w:val="4"/>
  </w:num>
  <w:num w:numId="12" w16cid:durableId="616372761">
    <w:abstractNumId w:val="12"/>
  </w:num>
  <w:num w:numId="13" w16cid:durableId="53965686">
    <w:abstractNumId w:val="14"/>
  </w:num>
  <w:num w:numId="14" w16cid:durableId="1823346030">
    <w:abstractNumId w:val="5"/>
  </w:num>
  <w:num w:numId="15" w16cid:durableId="864371077">
    <w:abstractNumId w:val="13"/>
  </w:num>
  <w:num w:numId="16" w16cid:durableId="465784678">
    <w:abstractNumId w:val="7"/>
  </w:num>
  <w:num w:numId="17" w16cid:durableId="44014798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B3FD1"/>
    <w:rsid w:val="000F12E9"/>
    <w:rsid w:val="0022362C"/>
    <w:rsid w:val="0028598C"/>
    <w:rsid w:val="002F0DF1"/>
    <w:rsid w:val="003127D2"/>
    <w:rsid w:val="007A7679"/>
    <w:rsid w:val="0088277D"/>
    <w:rsid w:val="00940BE8"/>
    <w:rsid w:val="00A507E9"/>
    <w:rsid w:val="00AB3FD1"/>
    <w:rsid w:val="00B0395A"/>
    <w:rsid w:val="00BA6EEA"/>
    <w:rsid w:val="00E67826"/>
    <w:rsid w:val="00EF7425"/>
    <w:rsid w:val="00FA1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C20F8EB6-94EF-4B2D-A4B3-FB029D327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3F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3F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3F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3F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3F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3F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3F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3F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3F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3F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3F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3F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3F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3F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3F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3F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3F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3F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3F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3F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3F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3F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3F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3F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3F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3F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3F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3F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3FD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511</Words>
  <Characters>2913</Characters>
  <Application>Microsoft Office Word</Application>
  <DocSecurity>0</DocSecurity>
  <Lines>24</Lines>
  <Paragraphs>6</Paragraphs>
  <ScaleCrop>false</ScaleCrop>
  <Company/>
  <LinksUpToDate>false</LinksUpToDate>
  <CharactersWithSpaces>3418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Kabaru</dc:creator>
  <cp:keywords/>
  <dc:description/>
  <cp:lastModifiedBy>Joseph Kabaru</cp:lastModifiedBy>
  <cp:revision>2</cp:revision>
  <dcterms:created xsi:type="dcterms:W3CDTF">2025-08-30T14:15:00Z</dcterms:created>
  <dcterms:modified xsi:type="dcterms:W3CDTF">2025-08-30T14:15:00Z</dcterms:modified>
</cp:coreProperties>
</file>