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2273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48"/>
          <w:szCs w:val="48"/>
        </w:rPr>
        <w:t>AI Agent Specification</w:t>
      </w:r>
      <w:r w:rsidRPr="003950E0">
        <w:rPr>
          <w:rFonts w:ascii="Arial" w:eastAsia="Times New Roman" w:hAnsi="Arial" w:cs="Arial"/>
          <w:color w:val="0F4761"/>
          <w:sz w:val="48"/>
          <w:szCs w:val="48"/>
        </w:rPr>
        <w:t> </w:t>
      </w:r>
    </w:p>
    <w:p w14:paraId="10E72F6B"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1. Agent Information</w:t>
      </w:r>
      <w:r w:rsidRPr="003950E0">
        <w:rPr>
          <w:rFonts w:ascii="Arial" w:eastAsia="Times New Roman" w:hAnsi="Arial" w:cs="Arial"/>
          <w:color w:val="0F4761"/>
          <w:sz w:val="28"/>
          <w:szCs w:val="28"/>
        </w:rPr>
        <w:t> </w:t>
      </w:r>
    </w:p>
    <w:p w14:paraId="1012C576"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Agent/Role Name:</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Analytic Manager AI Agent </w:t>
      </w:r>
    </w:p>
    <w:p w14:paraId="3B2DEC1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Team Member:</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Chungheng Vong </w:t>
      </w:r>
    </w:p>
    <w:p w14:paraId="6BC6752F"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Date:</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21 August 2026 </w:t>
      </w:r>
    </w:p>
    <w:p w14:paraId="378A759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55CD58A6"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41CEC6C0"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34AB838D"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32E27CDC"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35DCC61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2. Role Definition</w:t>
      </w:r>
      <w:r w:rsidRPr="003950E0">
        <w:rPr>
          <w:rFonts w:ascii="Arial" w:eastAsia="Times New Roman" w:hAnsi="Arial" w:cs="Arial"/>
          <w:color w:val="0F4761"/>
          <w:sz w:val="28"/>
          <w:szCs w:val="28"/>
        </w:rPr>
        <w:t> </w:t>
      </w:r>
    </w:p>
    <w:p w14:paraId="71A7FC60"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Purpose of the Agent:</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r>
      <w:r w:rsidRPr="003950E0">
        <w:rPr>
          <w:rFonts w:ascii="Arial" w:eastAsia="Times New Roman" w:hAnsi="Arial" w:cs="Arial"/>
          <w:sz w:val="24"/>
          <w:szCs w:val="24"/>
        </w:rPr>
        <w:t>To help the Digital Marketing Team interpret approved marketing-performance data and turn it into clear, evidence-based insights that support campaign decisions. </w:t>
      </w:r>
    </w:p>
    <w:p w14:paraId="5489EC87"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Role Description:</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r>
      <w:r w:rsidRPr="003950E0">
        <w:rPr>
          <w:rFonts w:ascii="Arial" w:eastAsia="Times New Roman" w:hAnsi="Arial" w:cs="Arial"/>
          <w:sz w:val="24"/>
          <w:szCs w:val="24"/>
        </w:rPr>
        <w:t>The Analytics Manager AI Agent analyses selected campaign and channel data, calculates or retrieves agreed KPIs, compares performance across chosen periods, identifies notable trends or anomalies, and presents understandable findings. It supports human decisions but cannot independently change campaigns, budgets, audiences, or published content. </w:t>
      </w:r>
    </w:p>
    <w:p w14:paraId="4A43E869"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36"/>
        </w:rPr>
        <w:t>Key Responsibilities:</w:t>
      </w:r>
      <w:r w:rsidRPr="003950E0">
        <w:rPr>
          <w:rFonts w:ascii="Arial" w:eastAsia="Times New Roman" w:hAnsi="Arial" w:cs="Arial"/>
          <w:color w:val="0F4761"/>
          <w:sz w:val="36"/>
        </w:rPr>
        <w:t> </w:t>
      </w:r>
    </w:p>
    <w:p w14:paraId="2A37D72B" w14:textId="77777777" w:rsidR="00CF6DC3" w:rsidRPr="003950E0" w:rsidRDefault="00CF6DC3" w:rsidP="00CF6DC3">
      <w:pPr>
        <w:numPr>
          <w:ilvl w:val="0"/>
          <w:numId w:val="1"/>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Receive a user-selected reporting scope, including campaign/channel, KPI, and date range.  </w:t>
      </w:r>
    </w:p>
    <w:p w14:paraId="3B4649FD" w14:textId="77777777" w:rsidR="00CF6DC3" w:rsidRPr="003950E0" w:rsidRDefault="00CF6DC3" w:rsidP="00CF6DC3">
      <w:pPr>
        <w:numPr>
          <w:ilvl w:val="0"/>
          <w:numId w:val="2"/>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Only receive data from approved sources and clearly identified data and reporting period  </w:t>
      </w:r>
    </w:p>
    <w:p w14:paraId="12913FB0" w14:textId="77777777" w:rsidR="00CF6DC3" w:rsidRPr="003950E0" w:rsidRDefault="00CF6DC3" w:rsidP="00CF6DC3">
      <w:pPr>
        <w:numPr>
          <w:ilvl w:val="0"/>
          <w:numId w:val="3"/>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Validate data for missing, duplicate, or inconsistent values before concluding </w:t>
      </w:r>
    </w:p>
    <w:p w14:paraId="6944EF11" w14:textId="77777777" w:rsidR="00CF6DC3" w:rsidRPr="003950E0" w:rsidRDefault="00CF6DC3" w:rsidP="00CF6DC3">
      <w:pPr>
        <w:numPr>
          <w:ilvl w:val="0"/>
          <w:numId w:val="4"/>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Calculate and present agreed marketing KPIs </w:t>
      </w:r>
    </w:p>
    <w:p w14:paraId="14945EDB" w14:textId="77777777" w:rsidR="00CF6DC3" w:rsidRPr="003950E0" w:rsidRDefault="00CF6DC3" w:rsidP="00CF6DC3">
      <w:pPr>
        <w:numPr>
          <w:ilvl w:val="0"/>
          <w:numId w:val="5"/>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Identify meaningful trends, opportunities, and potential performance issues </w:t>
      </w:r>
    </w:p>
    <w:p w14:paraId="1B07BED1" w14:textId="77777777" w:rsidR="00CF6DC3" w:rsidRPr="003950E0" w:rsidRDefault="00CF6DC3" w:rsidP="00CF6DC3">
      <w:pPr>
        <w:numPr>
          <w:ilvl w:val="0"/>
          <w:numId w:val="6"/>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Provide accessible reports, charts, tables, and text-based summaries  </w:t>
      </w:r>
    </w:p>
    <w:p w14:paraId="133027CD"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3973AF1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2610504F"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5AE5A97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37A2E7A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7F9D34E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3. KPIs</w:t>
      </w:r>
      <w:r w:rsidRPr="003950E0">
        <w:rPr>
          <w:rFonts w:ascii="Arial" w:eastAsia="Times New Roman" w:hAnsi="Arial" w:cs="Arial"/>
          <w:color w:val="0F4761"/>
          <w:sz w:val="28"/>
          <w:szCs w:val="28"/>
        </w:rPr>
        <w:t> </w:t>
      </w:r>
    </w:p>
    <w:p w14:paraId="4D034FD8"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Identify how the agent's performance/success could be measured.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1"/>
        <w:gridCol w:w="3495"/>
        <w:gridCol w:w="4188"/>
      </w:tblGrid>
      <w:tr w:rsidR="00CF6DC3" w:rsidRPr="003950E0" w14:paraId="45578269" w14:textId="77777777" w:rsidTr="00CD0791">
        <w:trPr>
          <w:trHeight w:val="285"/>
        </w:trPr>
        <w:tc>
          <w:tcPr>
            <w:tcW w:w="1665" w:type="dxa"/>
            <w:tcBorders>
              <w:top w:val="single" w:sz="6" w:space="0" w:color="auto"/>
              <w:left w:val="single" w:sz="6" w:space="0" w:color="auto"/>
              <w:bottom w:val="nil"/>
              <w:right w:val="nil"/>
            </w:tcBorders>
            <w:shd w:val="clear" w:color="auto" w:fill="FFFFFF"/>
            <w:hideMark/>
          </w:tcPr>
          <w:p w14:paraId="131AE7B7"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KPI</w:t>
            </w:r>
            <w:r w:rsidRPr="003950E0">
              <w:rPr>
                <w:rFonts w:ascii="Arial" w:eastAsia="Times New Roman" w:hAnsi="Arial" w:cs="Arial"/>
                <w:sz w:val="24"/>
                <w:szCs w:val="24"/>
              </w:rPr>
              <w:t> </w:t>
            </w:r>
          </w:p>
        </w:tc>
        <w:tc>
          <w:tcPr>
            <w:tcW w:w="3525" w:type="dxa"/>
            <w:tcBorders>
              <w:top w:val="single" w:sz="6" w:space="0" w:color="auto"/>
              <w:left w:val="nil"/>
              <w:bottom w:val="nil"/>
              <w:right w:val="nil"/>
            </w:tcBorders>
            <w:shd w:val="clear" w:color="auto" w:fill="FFFFFF"/>
            <w:hideMark/>
          </w:tcPr>
          <w:p w14:paraId="0A380D95"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Description</w:t>
            </w:r>
            <w:r w:rsidRPr="003950E0">
              <w:rPr>
                <w:rFonts w:ascii="Arial" w:eastAsia="Times New Roman" w:hAnsi="Arial" w:cs="Arial"/>
                <w:sz w:val="24"/>
                <w:szCs w:val="24"/>
              </w:rPr>
              <w:t> </w:t>
            </w:r>
          </w:p>
        </w:tc>
        <w:tc>
          <w:tcPr>
            <w:tcW w:w="4245" w:type="dxa"/>
            <w:tcBorders>
              <w:top w:val="single" w:sz="6" w:space="0" w:color="auto"/>
              <w:left w:val="nil"/>
              <w:bottom w:val="nil"/>
              <w:right w:val="single" w:sz="6" w:space="0" w:color="auto"/>
            </w:tcBorders>
            <w:shd w:val="clear" w:color="auto" w:fill="FFFFFF"/>
            <w:hideMark/>
          </w:tcPr>
          <w:p w14:paraId="236DC627"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How it is measured</w:t>
            </w:r>
            <w:r w:rsidRPr="003950E0">
              <w:rPr>
                <w:rFonts w:ascii="Arial" w:eastAsia="Times New Roman" w:hAnsi="Arial" w:cs="Arial"/>
                <w:sz w:val="24"/>
                <w:szCs w:val="24"/>
              </w:rPr>
              <w:t> </w:t>
            </w:r>
          </w:p>
        </w:tc>
      </w:tr>
      <w:tr w:rsidR="00CF6DC3" w:rsidRPr="003950E0" w14:paraId="768F52CF" w14:textId="77777777" w:rsidTr="00CD0791">
        <w:trPr>
          <w:trHeight w:val="285"/>
        </w:trPr>
        <w:tc>
          <w:tcPr>
            <w:tcW w:w="1665" w:type="dxa"/>
            <w:tcBorders>
              <w:top w:val="nil"/>
              <w:left w:val="single" w:sz="6" w:space="0" w:color="auto"/>
              <w:bottom w:val="nil"/>
              <w:right w:val="nil"/>
            </w:tcBorders>
            <w:shd w:val="clear" w:color="auto" w:fill="FFFFFF"/>
            <w:hideMark/>
          </w:tcPr>
          <w:p w14:paraId="4932D17B"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KPI 1  </w:t>
            </w:r>
          </w:p>
          <w:p w14:paraId="3D9B45A2"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Insight accuracy </w:t>
            </w:r>
          </w:p>
        </w:tc>
        <w:tc>
          <w:tcPr>
            <w:tcW w:w="3525" w:type="dxa"/>
            <w:tcBorders>
              <w:top w:val="nil"/>
              <w:left w:val="nil"/>
              <w:bottom w:val="nil"/>
              <w:right w:val="nil"/>
            </w:tcBorders>
            <w:shd w:val="clear" w:color="auto" w:fill="FFFFFF"/>
            <w:hideMark/>
          </w:tcPr>
          <w:p w14:paraId="08CB2B8D"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Whether the agent’s findings match the underlying approved marketing data and use correct KPI calculations </w:t>
            </w:r>
          </w:p>
        </w:tc>
        <w:tc>
          <w:tcPr>
            <w:tcW w:w="4245" w:type="dxa"/>
            <w:tcBorders>
              <w:top w:val="nil"/>
              <w:left w:val="nil"/>
              <w:bottom w:val="nil"/>
              <w:right w:val="single" w:sz="6" w:space="0" w:color="auto"/>
            </w:tcBorders>
            <w:shd w:val="clear" w:color="auto" w:fill="FFFFFF"/>
            <w:hideMark/>
          </w:tcPr>
          <w:p w14:paraId="75526F93"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xml:space="preserve">PM/team samples agent reports and compares stated figures, calculations, and conclusions against source data; </w:t>
            </w:r>
            <w:r w:rsidRPr="003950E0">
              <w:rPr>
                <w:rFonts w:ascii="Arial" w:eastAsia="Times New Roman" w:hAnsi="Arial" w:cs="Arial"/>
                <w:sz w:val="24"/>
                <w:szCs w:val="24"/>
              </w:rPr>
              <w:lastRenderedPageBreak/>
              <w:t>target: no unverified or fabricated figures </w:t>
            </w:r>
          </w:p>
        </w:tc>
      </w:tr>
      <w:tr w:rsidR="00CF6DC3" w:rsidRPr="003950E0" w14:paraId="659F0DB1" w14:textId="77777777" w:rsidTr="00CD0791">
        <w:trPr>
          <w:trHeight w:val="285"/>
        </w:trPr>
        <w:tc>
          <w:tcPr>
            <w:tcW w:w="1665" w:type="dxa"/>
            <w:tcBorders>
              <w:top w:val="nil"/>
              <w:left w:val="single" w:sz="6" w:space="0" w:color="auto"/>
              <w:bottom w:val="nil"/>
              <w:right w:val="nil"/>
            </w:tcBorders>
            <w:shd w:val="clear" w:color="auto" w:fill="FFFFFF"/>
            <w:hideMark/>
          </w:tcPr>
          <w:p w14:paraId="7368CB8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lastRenderedPageBreak/>
              <w:t>KPI 2 </w:t>
            </w:r>
          </w:p>
          <w:p w14:paraId="1653FAE4"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Report usefulness </w:t>
            </w:r>
          </w:p>
        </w:tc>
        <w:tc>
          <w:tcPr>
            <w:tcW w:w="3525" w:type="dxa"/>
            <w:tcBorders>
              <w:top w:val="nil"/>
              <w:left w:val="nil"/>
              <w:bottom w:val="nil"/>
              <w:right w:val="nil"/>
            </w:tcBorders>
            <w:shd w:val="clear" w:color="auto" w:fill="FFFFFF"/>
            <w:hideMark/>
          </w:tcPr>
          <w:p w14:paraId="2ECCCD6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Whether marketing users can understand and use the report to identify an appropriate next step </w:t>
            </w:r>
          </w:p>
        </w:tc>
        <w:tc>
          <w:tcPr>
            <w:tcW w:w="4245" w:type="dxa"/>
            <w:tcBorders>
              <w:top w:val="nil"/>
              <w:left w:val="nil"/>
              <w:bottom w:val="nil"/>
              <w:right w:val="single" w:sz="6" w:space="0" w:color="auto"/>
            </w:tcBorders>
            <w:shd w:val="clear" w:color="auto" w:fill="FFFFFF"/>
            <w:hideMark/>
          </w:tcPr>
          <w:p w14:paraId="01EFBFD5"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User/team feedback after reviewing reports; track whether the report contains a clear summary, evidence, limitation, and suggested next action </w:t>
            </w:r>
          </w:p>
        </w:tc>
      </w:tr>
      <w:tr w:rsidR="00CF6DC3" w:rsidRPr="003950E0" w14:paraId="3868FA38" w14:textId="77777777" w:rsidTr="00CD0791">
        <w:trPr>
          <w:trHeight w:val="1665"/>
        </w:trPr>
        <w:tc>
          <w:tcPr>
            <w:tcW w:w="1665" w:type="dxa"/>
            <w:tcBorders>
              <w:top w:val="nil"/>
              <w:left w:val="single" w:sz="6" w:space="0" w:color="auto"/>
              <w:bottom w:val="nil"/>
              <w:right w:val="nil"/>
            </w:tcBorders>
            <w:shd w:val="clear" w:color="auto" w:fill="FFFFFF"/>
            <w:hideMark/>
          </w:tcPr>
          <w:p w14:paraId="21DD2BCD"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KPI 3 </w:t>
            </w:r>
          </w:p>
          <w:p w14:paraId="3CE6228D"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Data-quality transparency </w:t>
            </w:r>
          </w:p>
        </w:tc>
        <w:tc>
          <w:tcPr>
            <w:tcW w:w="3525" w:type="dxa"/>
            <w:tcBorders>
              <w:top w:val="nil"/>
              <w:left w:val="nil"/>
              <w:bottom w:val="nil"/>
              <w:right w:val="nil"/>
            </w:tcBorders>
            <w:shd w:val="clear" w:color="auto" w:fill="FFFFFF"/>
            <w:hideMark/>
          </w:tcPr>
          <w:p w14:paraId="63C85536"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Whether the agent clearly identifies data source, date range, missing values, and limitations </w:t>
            </w:r>
          </w:p>
        </w:tc>
        <w:tc>
          <w:tcPr>
            <w:tcW w:w="4245" w:type="dxa"/>
            <w:tcBorders>
              <w:top w:val="nil"/>
              <w:left w:val="nil"/>
              <w:bottom w:val="nil"/>
              <w:right w:val="single" w:sz="6" w:space="0" w:color="auto"/>
            </w:tcBorders>
            <w:shd w:val="clear" w:color="auto" w:fill="FFFFFF"/>
            <w:hideMark/>
          </w:tcPr>
          <w:p w14:paraId="1779D83A"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Audit a sample of reports against a checklist: source, reporting period, filters, data gaps, and limitations must be displayed </w:t>
            </w:r>
          </w:p>
        </w:tc>
      </w:tr>
      <w:tr w:rsidR="00CF6DC3" w:rsidRPr="003950E0" w14:paraId="09BE7191" w14:textId="77777777" w:rsidTr="00CD0791">
        <w:trPr>
          <w:trHeight w:val="285"/>
        </w:trPr>
        <w:tc>
          <w:tcPr>
            <w:tcW w:w="1665" w:type="dxa"/>
            <w:tcBorders>
              <w:top w:val="nil"/>
              <w:left w:val="single" w:sz="6" w:space="0" w:color="auto"/>
              <w:bottom w:val="single" w:sz="6" w:space="0" w:color="auto"/>
              <w:right w:val="nil"/>
            </w:tcBorders>
            <w:shd w:val="clear" w:color="auto" w:fill="FFFFFF"/>
            <w:hideMark/>
          </w:tcPr>
          <w:p w14:paraId="2E540552"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KPI 4 </w:t>
            </w:r>
          </w:p>
          <w:p w14:paraId="685CDF7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Response time </w:t>
            </w:r>
          </w:p>
        </w:tc>
        <w:tc>
          <w:tcPr>
            <w:tcW w:w="3525" w:type="dxa"/>
            <w:tcBorders>
              <w:top w:val="nil"/>
              <w:left w:val="nil"/>
              <w:bottom w:val="single" w:sz="6" w:space="0" w:color="auto"/>
              <w:right w:val="nil"/>
            </w:tcBorders>
            <w:shd w:val="clear" w:color="auto" w:fill="FFFFFF"/>
            <w:hideMark/>
          </w:tcPr>
          <w:p w14:paraId="4DF6FAA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Time from a user submitting valid filters to receiving a report </w:t>
            </w:r>
          </w:p>
        </w:tc>
        <w:tc>
          <w:tcPr>
            <w:tcW w:w="4245" w:type="dxa"/>
            <w:tcBorders>
              <w:top w:val="nil"/>
              <w:left w:val="nil"/>
              <w:bottom w:val="single" w:sz="6" w:space="0" w:color="auto"/>
              <w:right w:val="single" w:sz="6" w:space="0" w:color="auto"/>
            </w:tcBorders>
            <w:shd w:val="clear" w:color="auto" w:fill="FFFFFF"/>
            <w:hideMark/>
          </w:tcPr>
          <w:p w14:paraId="16F9D71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Measure the time from request submission to report display; final acceptable target to be confirmed by the PM/client </w:t>
            </w:r>
          </w:p>
        </w:tc>
      </w:tr>
    </w:tbl>
    <w:p w14:paraId="6A178F15"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24D8F671"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3273106A"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0349714D"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338C52B1"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294D213A"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4. Required Skills</w:t>
      </w:r>
      <w:r w:rsidRPr="003950E0">
        <w:rPr>
          <w:rFonts w:ascii="Arial" w:eastAsia="Times New Roman" w:hAnsi="Arial" w:cs="Arial"/>
          <w:color w:val="0F4761"/>
          <w:sz w:val="28"/>
          <w:szCs w:val="28"/>
        </w:rPr>
        <w:t> </w:t>
      </w:r>
    </w:p>
    <w:p w14:paraId="0F007F25"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What skills does this agent need?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6"/>
        <w:gridCol w:w="7288"/>
      </w:tblGrid>
      <w:tr w:rsidR="00CF6DC3" w:rsidRPr="003950E0" w14:paraId="7A88436D" w14:textId="77777777" w:rsidTr="00CD0791">
        <w:trPr>
          <w:trHeight w:val="285"/>
        </w:trPr>
        <w:tc>
          <w:tcPr>
            <w:tcW w:w="2070" w:type="dxa"/>
            <w:tcBorders>
              <w:top w:val="single" w:sz="6" w:space="0" w:color="auto"/>
              <w:left w:val="single" w:sz="6" w:space="0" w:color="auto"/>
              <w:bottom w:val="nil"/>
              <w:right w:val="nil"/>
            </w:tcBorders>
            <w:shd w:val="clear" w:color="auto" w:fill="FFFFFF"/>
            <w:hideMark/>
          </w:tcPr>
          <w:p w14:paraId="211A7673"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Skill</w:t>
            </w:r>
            <w:r w:rsidRPr="003950E0">
              <w:rPr>
                <w:rFonts w:ascii="Arial" w:eastAsia="Times New Roman" w:hAnsi="Arial" w:cs="Arial"/>
                <w:sz w:val="24"/>
                <w:szCs w:val="24"/>
              </w:rPr>
              <w:t> </w:t>
            </w:r>
          </w:p>
        </w:tc>
        <w:tc>
          <w:tcPr>
            <w:tcW w:w="7380" w:type="dxa"/>
            <w:tcBorders>
              <w:top w:val="single" w:sz="6" w:space="0" w:color="auto"/>
              <w:left w:val="nil"/>
              <w:bottom w:val="nil"/>
              <w:right w:val="single" w:sz="6" w:space="0" w:color="auto"/>
            </w:tcBorders>
            <w:shd w:val="clear" w:color="auto" w:fill="FFFFFF"/>
            <w:hideMark/>
          </w:tcPr>
          <w:p w14:paraId="0F3EE29C"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Why the agent needs it</w:t>
            </w:r>
            <w:r w:rsidRPr="003950E0">
              <w:rPr>
                <w:rFonts w:ascii="Arial" w:eastAsia="Times New Roman" w:hAnsi="Arial" w:cs="Arial"/>
                <w:sz w:val="24"/>
                <w:szCs w:val="24"/>
              </w:rPr>
              <w:t> </w:t>
            </w:r>
          </w:p>
        </w:tc>
      </w:tr>
      <w:tr w:rsidR="00CF6DC3" w:rsidRPr="003950E0" w14:paraId="22A34490" w14:textId="77777777" w:rsidTr="00CD0791">
        <w:trPr>
          <w:trHeight w:val="960"/>
        </w:trPr>
        <w:tc>
          <w:tcPr>
            <w:tcW w:w="2070" w:type="dxa"/>
            <w:tcBorders>
              <w:top w:val="nil"/>
              <w:left w:val="single" w:sz="6" w:space="0" w:color="auto"/>
              <w:bottom w:val="nil"/>
              <w:right w:val="nil"/>
            </w:tcBorders>
            <w:shd w:val="clear" w:color="auto" w:fill="FFFFFF"/>
            <w:hideMark/>
          </w:tcPr>
          <w:p w14:paraId="588F94B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Skill 1 </w:t>
            </w:r>
          </w:p>
          <w:p w14:paraId="174A4FD0"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Marketing data analysis </w:t>
            </w:r>
          </w:p>
          <w:p w14:paraId="18E48BAC"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nil"/>
              <w:right w:val="single" w:sz="6" w:space="0" w:color="auto"/>
            </w:tcBorders>
            <w:shd w:val="clear" w:color="auto" w:fill="FFFFFF"/>
            <w:hideMark/>
          </w:tcPr>
          <w:p w14:paraId="12CF064D"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interpret campaign data, calculate or retrieve performance metrics, compare periods, and identify meaningful trends </w:t>
            </w:r>
          </w:p>
          <w:p w14:paraId="2B317005"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r>
      <w:tr w:rsidR="00CF6DC3" w:rsidRPr="003950E0" w14:paraId="43EB29CA" w14:textId="77777777" w:rsidTr="00CD0791">
        <w:trPr>
          <w:trHeight w:val="285"/>
        </w:trPr>
        <w:tc>
          <w:tcPr>
            <w:tcW w:w="2070" w:type="dxa"/>
            <w:tcBorders>
              <w:top w:val="nil"/>
              <w:left w:val="single" w:sz="6" w:space="0" w:color="auto"/>
              <w:bottom w:val="nil"/>
              <w:right w:val="nil"/>
            </w:tcBorders>
            <w:shd w:val="clear" w:color="auto" w:fill="FFFFFF"/>
            <w:hideMark/>
          </w:tcPr>
          <w:p w14:paraId="6C8A0C7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Skill 2 </w:t>
            </w:r>
          </w:p>
          <w:p w14:paraId="070E4938"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KPI interpretation </w:t>
            </w:r>
          </w:p>
          <w:p w14:paraId="4A1B9E2B"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nil"/>
              <w:right w:val="single" w:sz="6" w:space="0" w:color="auto"/>
            </w:tcBorders>
            <w:shd w:val="clear" w:color="auto" w:fill="FFFFFF"/>
            <w:hideMark/>
          </w:tcPr>
          <w:p w14:paraId="208FB3A3"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explain metrics such as reach, impressions, clicks, CTR, conversions, conversion rate, CPC, CPA, engagement rate, and ROAS only when the required data is available </w:t>
            </w:r>
          </w:p>
        </w:tc>
      </w:tr>
      <w:tr w:rsidR="00CF6DC3" w:rsidRPr="003950E0" w14:paraId="45B30140" w14:textId="77777777" w:rsidTr="00CD0791">
        <w:trPr>
          <w:trHeight w:val="285"/>
        </w:trPr>
        <w:tc>
          <w:tcPr>
            <w:tcW w:w="2070" w:type="dxa"/>
            <w:tcBorders>
              <w:top w:val="nil"/>
              <w:left w:val="single" w:sz="6" w:space="0" w:color="auto"/>
              <w:bottom w:val="nil"/>
              <w:right w:val="nil"/>
            </w:tcBorders>
            <w:shd w:val="clear" w:color="auto" w:fill="FFFFFF"/>
            <w:hideMark/>
          </w:tcPr>
          <w:p w14:paraId="2FAEFF5A"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Skill 3 </w:t>
            </w:r>
          </w:p>
          <w:p w14:paraId="6786F8C8"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Data validation and quality checking </w:t>
            </w:r>
          </w:p>
          <w:p w14:paraId="40030FBC"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nil"/>
              <w:right w:val="single" w:sz="6" w:space="0" w:color="auto"/>
            </w:tcBorders>
            <w:shd w:val="clear" w:color="auto" w:fill="FFFFFF"/>
            <w:hideMark/>
          </w:tcPr>
          <w:p w14:paraId="507F7B88"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detect missing, duplicate, outdated, or inconsistent records and avoid unsupported conclusions </w:t>
            </w:r>
          </w:p>
        </w:tc>
      </w:tr>
      <w:tr w:rsidR="00CF6DC3" w:rsidRPr="003950E0" w14:paraId="507951C1" w14:textId="77777777" w:rsidTr="00CD0791">
        <w:trPr>
          <w:trHeight w:val="285"/>
        </w:trPr>
        <w:tc>
          <w:tcPr>
            <w:tcW w:w="2070" w:type="dxa"/>
            <w:tcBorders>
              <w:top w:val="nil"/>
              <w:left w:val="single" w:sz="6" w:space="0" w:color="auto"/>
              <w:bottom w:val="nil"/>
              <w:right w:val="nil"/>
            </w:tcBorders>
            <w:shd w:val="clear" w:color="auto" w:fill="FFFFFF"/>
            <w:hideMark/>
          </w:tcPr>
          <w:p w14:paraId="7F43BCDA"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Skill4 </w:t>
            </w:r>
          </w:p>
          <w:p w14:paraId="64B0F7C5"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Plain-language reporting </w:t>
            </w:r>
          </w:p>
          <w:p w14:paraId="741E3514"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nil"/>
              <w:right w:val="single" w:sz="6" w:space="0" w:color="auto"/>
            </w:tcBorders>
            <w:shd w:val="clear" w:color="auto" w:fill="FFFFFF"/>
            <w:hideMark/>
          </w:tcPr>
          <w:p w14:paraId="45E72B6A"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transform analytics findings into concise, actionable explanations for non-technical marketing team members </w:t>
            </w:r>
          </w:p>
        </w:tc>
      </w:tr>
      <w:tr w:rsidR="00CF6DC3" w:rsidRPr="003950E0" w14:paraId="79276E5F" w14:textId="77777777" w:rsidTr="00CD0791">
        <w:trPr>
          <w:trHeight w:val="285"/>
        </w:trPr>
        <w:tc>
          <w:tcPr>
            <w:tcW w:w="2070" w:type="dxa"/>
            <w:tcBorders>
              <w:top w:val="nil"/>
              <w:left w:val="single" w:sz="6" w:space="0" w:color="auto"/>
              <w:bottom w:val="nil"/>
              <w:right w:val="nil"/>
            </w:tcBorders>
            <w:shd w:val="clear" w:color="auto" w:fill="FFFFFF"/>
            <w:hideMark/>
          </w:tcPr>
          <w:p w14:paraId="5942478E"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Skill5 </w:t>
            </w:r>
          </w:p>
          <w:p w14:paraId="5EC008B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Accessible information design </w:t>
            </w:r>
          </w:p>
          <w:p w14:paraId="081C7263"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nil"/>
              <w:right w:val="single" w:sz="6" w:space="0" w:color="auto"/>
            </w:tcBorders>
            <w:shd w:val="clear" w:color="auto" w:fill="FFFFFF"/>
            <w:hideMark/>
          </w:tcPr>
          <w:p w14:paraId="465D0220"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present dashboard/report information through clear labels, readable layouts, data tables or text alternatives for charts, and feedback that does not rely on color alone </w:t>
            </w:r>
          </w:p>
        </w:tc>
      </w:tr>
      <w:tr w:rsidR="00CF6DC3" w:rsidRPr="003950E0" w14:paraId="43DD76A6" w14:textId="77777777" w:rsidTr="00CD0791">
        <w:trPr>
          <w:trHeight w:val="285"/>
        </w:trPr>
        <w:tc>
          <w:tcPr>
            <w:tcW w:w="2070" w:type="dxa"/>
            <w:tcBorders>
              <w:top w:val="nil"/>
              <w:left w:val="single" w:sz="6" w:space="0" w:color="auto"/>
              <w:bottom w:val="single" w:sz="6" w:space="0" w:color="auto"/>
              <w:right w:val="nil"/>
            </w:tcBorders>
            <w:shd w:val="clear" w:color="auto" w:fill="FFFFFF"/>
            <w:hideMark/>
          </w:tcPr>
          <w:p w14:paraId="78C2302A"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lastRenderedPageBreak/>
              <w:t>Skill6 </w:t>
            </w:r>
          </w:p>
          <w:p w14:paraId="4CBEACA0"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AI governance and privacy awareness </w:t>
            </w:r>
          </w:p>
          <w:p w14:paraId="49F14938"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7380" w:type="dxa"/>
            <w:tcBorders>
              <w:top w:val="nil"/>
              <w:left w:val="nil"/>
              <w:bottom w:val="single" w:sz="6" w:space="0" w:color="auto"/>
              <w:right w:val="single" w:sz="6" w:space="0" w:color="auto"/>
            </w:tcBorders>
            <w:shd w:val="clear" w:color="auto" w:fill="FFFFFF"/>
            <w:hideMark/>
          </w:tcPr>
          <w:p w14:paraId="4892D40B"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To use authorized data, avoid exposing personal information, disclose limitations, and ensure humans remain responsible for marketing decisions </w:t>
            </w:r>
          </w:p>
        </w:tc>
      </w:tr>
    </w:tbl>
    <w:p w14:paraId="221D912D"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63574124"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256ADB18"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0F63F978"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09662A98"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2F7CACF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5. Workflow</w:t>
      </w:r>
      <w:r w:rsidRPr="003950E0">
        <w:rPr>
          <w:rFonts w:ascii="Arial" w:eastAsia="Times New Roman" w:hAnsi="Arial" w:cs="Arial"/>
          <w:color w:val="0F4761"/>
          <w:sz w:val="28"/>
          <w:szCs w:val="28"/>
        </w:rPr>
        <w:t> </w:t>
      </w:r>
    </w:p>
    <w:p w14:paraId="5D04257E"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Describe the process the agent would follow to complete its responsibilities. </w:t>
      </w:r>
    </w:p>
    <w:p w14:paraId="031F4199"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Step 1:</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 </w:t>
      </w:r>
      <w:r w:rsidRPr="003950E0">
        <w:rPr>
          <w:rFonts w:ascii="Arial" w:eastAsia="Times New Roman" w:hAnsi="Arial" w:cs="Arial"/>
          <w:sz w:val="24"/>
          <w:szCs w:val="24"/>
        </w:rPr>
        <w:t>The user opens the Analytics Manager agent and selects a reporting scope: date range, campaign or marketing channel, and the KPI/question they want answered. </w:t>
      </w:r>
    </w:p>
    <w:p w14:paraId="6124307E"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Step 2:</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 </w:t>
      </w:r>
      <w:r w:rsidRPr="003950E0">
        <w:rPr>
          <w:rFonts w:ascii="Arial" w:eastAsia="Times New Roman" w:hAnsi="Arial" w:cs="Arial"/>
          <w:sz w:val="24"/>
          <w:szCs w:val="24"/>
        </w:rPr>
        <w:t>The agent confirms the selected scope, retrieves data from approved sources only, and records the data source and last-updated date. </w:t>
      </w:r>
    </w:p>
    <w:p w14:paraId="44654E88"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Step 3:</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 </w:t>
      </w:r>
      <w:r w:rsidRPr="003950E0">
        <w:rPr>
          <w:rFonts w:ascii="Arial" w:eastAsia="Times New Roman" w:hAnsi="Arial" w:cs="Arial"/>
          <w:sz w:val="24"/>
          <w:szCs w:val="24"/>
        </w:rPr>
        <w:t>The agent checks the data for missing fields, duplicates, stale records, invalid values, and insufficient volume. It flags limitations before calculating or presenting results. </w:t>
      </w:r>
    </w:p>
    <w:p w14:paraId="7D829271"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Step 4:</w:t>
      </w:r>
      <w:r w:rsidRPr="003950E0">
        <w:rPr>
          <w:rFonts w:ascii="Arial" w:eastAsia="Times New Roman" w:hAnsi="Arial" w:cs="Arial"/>
          <w:color w:val="000000"/>
          <w:sz w:val="24"/>
          <w:szCs w:val="24"/>
        </w:rPr>
        <w:t> </w:t>
      </w:r>
      <w:r w:rsidRPr="003950E0">
        <w:rPr>
          <w:rFonts w:ascii="Arial" w:eastAsia="Times New Roman" w:hAnsi="Arial" w:cs="Arial"/>
          <w:color w:val="000000"/>
          <w:sz w:val="24"/>
          <w:szCs w:val="24"/>
        </w:rPr>
        <w:br/>
        <w:t>→ </w:t>
      </w:r>
      <w:r w:rsidRPr="003950E0">
        <w:rPr>
          <w:rFonts w:ascii="Arial" w:eastAsia="Times New Roman" w:hAnsi="Arial" w:cs="Arial"/>
          <w:sz w:val="24"/>
          <w:szCs w:val="24"/>
        </w:rPr>
        <w:t>The agent calculates or retrieves agreed KPIs, compares the selected period with a relevant comparison period, and identifies meaningful trends, anomalies, and evidence-supported observations. </w:t>
      </w:r>
    </w:p>
    <w:p w14:paraId="1538ED7E"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b/>
          <w:bCs/>
          <w:color w:val="000000"/>
          <w:sz w:val="24"/>
          <w:szCs w:val="24"/>
        </w:rPr>
        <w:t>Expected Output:</w:t>
      </w:r>
      <w:r w:rsidRPr="003950E0">
        <w:rPr>
          <w:rFonts w:ascii="Arial" w:eastAsia="Times New Roman" w:hAnsi="Arial" w:cs="Arial"/>
          <w:color w:val="000000"/>
          <w:sz w:val="24"/>
          <w:szCs w:val="24"/>
        </w:rPr>
        <w:t> </w:t>
      </w:r>
    </w:p>
    <w:p w14:paraId="43FBB8BD"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An accessible analytics report/dashboard containing: </w:t>
      </w:r>
      <w:r w:rsidRPr="003950E0">
        <w:rPr>
          <w:rFonts w:ascii="Arial" w:eastAsia="Times New Roman" w:hAnsi="Arial" w:cs="Arial"/>
          <w:sz w:val="24"/>
          <w:szCs w:val="24"/>
        </w:rPr>
        <w:br/>
      </w:r>
      <w:r w:rsidRPr="003950E0">
        <w:rPr>
          <w:rFonts w:ascii="Arial" w:eastAsia="Times New Roman" w:hAnsi="Arial" w:cs="Arial"/>
          <w:color w:val="000000"/>
          <w:sz w:val="24"/>
          <w:szCs w:val="24"/>
        </w:rPr>
        <w:t>→ </w:t>
      </w:r>
      <w:r w:rsidRPr="003950E0">
        <w:rPr>
          <w:rFonts w:ascii="Arial" w:eastAsia="Times New Roman" w:hAnsi="Arial" w:cs="Arial"/>
          <w:sz w:val="24"/>
          <w:szCs w:val="24"/>
        </w:rPr>
        <w:t>Selected filters, data source, reporting period, and last-updated information </w:t>
      </w:r>
    </w:p>
    <w:p w14:paraId="2AEB0CD1"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t>
      </w:r>
      <w:r w:rsidRPr="003950E0">
        <w:rPr>
          <w:rFonts w:ascii="Arial" w:eastAsia="Times New Roman" w:hAnsi="Arial" w:cs="Arial"/>
          <w:sz w:val="24"/>
          <w:szCs w:val="24"/>
        </w:rPr>
        <w:t> KPI cards and period-on-period comparison </w:t>
      </w:r>
    </w:p>
    <w:p w14:paraId="165785D2"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t>
      </w:r>
      <w:r w:rsidRPr="003950E0">
        <w:rPr>
          <w:rFonts w:ascii="Arial" w:eastAsia="Times New Roman" w:hAnsi="Arial" w:cs="Arial"/>
          <w:sz w:val="24"/>
          <w:szCs w:val="24"/>
        </w:rPr>
        <w:t> Trend visualization plus an equivalent text summary or data table </w:t>
      </w:r>
    </w:p>
    <w:p w14:paraId="36B57F3D"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t>
      </w:r>
      <w:r w:rsidRPr="003950E0">
        <w:rPr>
          <w:rFonts w:ascii="Arial" w:eastAsia="Times New Roman" w:hAnsi="Arial" w:cs="Arial"/>
          <w:sz w:val="24"/>
          <w:szCs w:val="24"/>
        </w:rPr>
        <w:t> Clearly labelled AI insights, supporting evidence, limitations, and confidence notes </w:t>
      </w:r>
    </w:p>
    <w:p w14:paraId="6BDF189B"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t>
      </w:r>
      <w:r w:rsidRPr="003950E0">
        <w:rPr>
          <w:rFonts w:ascii="Arial" w:eastAsia="Times New Roman" w:hAnsi="Arial" w:cs="Arial"/>
          <w:sz w:val="24"/>
          <w:szCs w:val="24"/>
        </w:rPr>
        <w:t> Suggested follow-up actions that require human review before implementation </w:t>
      </w:r>
    </w:p>
    <w:p w14:paraId="68BFDD27"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t>
      </w:r>
      <w:r w:rsidRPr="003950E0">
        <w:rPr>
          <w:rFonts w:ascii="Arial" w:eastAsia="Times New Roman" w:hAnsi="Arial" w:cs="Arial"/>
          <w:sz w:val="24"/>
          <w:szCs w:val="24"/>
        </w:rPr>
        <w:t> Loading, no-data, incomplete-data, and error messages with a clear recovery action </w:t>
      </w:r>
    </w:p>
    <w:p w14:paraId="23942245"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04F389A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0DF3DA28"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5F04DCE3"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589ADEAF"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485DC0D5"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4FBB7C60"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6. Tools / APIs / Resources</w:t>
      </w:r>
      <w:r w:rsidRPr="003950E0">
        <w:rPr>
          <w:rFonts w:ascii="Arial" w:eastAsia="Times New Roman" w:hAnsi="Arial" w:cs="Arial"/>
          <w:color w:val="0F4761"/>
          <w:sz w:val="28"/>
          <w:szCs w:val="28"/>
        </w:rPr>
        <w:t> </w:t>
      </w:r>
    </w:p>
    <w:p w14:paraId="669F5646"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What tools, APIs, systems or information sources might the agent require?  </w:t>
      </w:r>
    </w:p>
    <w:p w14:paraId="09BDAEBF"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(If Unknown please put N/A)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50"/>
        <w:gridCol w:w="5994"/>
      </w:tblGrid>
      <w:tr w:rsidR="00CF6DC3" w:rsidRPr="003950E0" w14:paraId="3D34AE13" w14:textId="77777777" w:rsidTr="00CD0791">
        <w:trPr>
          <w:trHeight w:val="285"/>
        </w:trPr>
        <w:tc>
          <w:tcPr>
            <w:tcW w:w="3390" w:type="dxa"/>
            <w:tcBorders>
              <w:top w:val="single" w:sz="6" w:space="0" w:color="auto"/>
              <w:left w:val="single" w:sz="6" w:space="0" w:color="auto"/>
              <w:bottom w:val="nil"/>
              <w:right w:val="nil"/>
            </w:tcBorders>
            <w:shd w:val="clear" w:color="auto" w:fill="FFFFFF"/>
            <w:hideMark/>
          </w:tcPr>
          <w:p w14:paraId="4CE59DC4"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Tool / Resource</w:t>
            </w:r>
            <w:r w:rsidRPr="003950E0">
              <w:rPr>
                <w:rFonts w:ascii="Arial" w:eastAsia="Times New Roman" w:hAnsi="Arial" w:cs="Arial"/>
                <w:sz w:val="24"/>
                <w:szCs w:val="24"/>
              </w:rPr>
              <w:t> </w:t>
            </w:r>
          </w:p>
          <w:p w14:paraId="1FE253E1"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single" w:sz="6" w:space="0" w:color="auto"/>
              <w:left w:val="nil"/>
              <w:bottom w:val="nil"/>
              <w:right w:val="single" w:sz="6" w:space="0" w:color="auto"/>
            </w:tcBorders>
            <w:shd w:val="clear" w:color="auto" w:fill="FFFFFF"/>
            <w:hideMark/>
          </w:tcPr>
          <w:p w14:paraId="48B892E3"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b/>
                <w:bCs/>
                <w:sz w:val="24"/>
                <w:szCs w:val="24"/>
              </w:rPr>
              <w:t>Purpose</w:t>
            </w:r>
            <w:r w:rsidRPr="003950E0">
              <w:rPr>
                <w:rFonts w:ascii="Arial" w:eastAsia="Times New Roman" w:hAnsi="Arial" w:cs="Arial"/>
                <w:sz w:val="24"/>
                <w:szCs w:val="24"/>
              </w:rPr>
              <w:t> </w:t>
            </w:r>
          </w:p>
          <w:p w14:paraId="6BE7F87C" w14:textId="77777777" w:rsidR="00CF6DC3" w:rsidRPr="003950E0" w:rsidRDefault="00CF6DC3" w:rsidP="00CD0791">
            <w:pPr>
              <w:spacing w:after="0" w:line="240" w:lineRule="auto"/>
              <w:jc w:val="center"/>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r>
      <w:tr w:rsidR="00CF6DC3" w:rsidRPr="003950E0" w14:paraId="618C6169" w14:textId="77777777" w:rsidTr="00CD0791">
        <w:trPr>
          <w:trHeight w:val="285"/>
        </w:trPr>
        <w:tc>
          <w:tcPr>
            <w:tcW w:w="3390" w:type="dxa"/>
            <w:tcBorders>
              <w:top w:val="nil"/>
              <w:left w:val="single" w:sz="6" w:space="0" w:color="auto"/>
              <w:bottom w:val="nil"/>
              <w:right w:val="nil"/>
            </w:tcBorders>
            <w:shd w:val="clear" w:color="auto" w:fill="FFFFFF"/>
            <w:hideMark/>
          </w:tcPr>
          <w:p w14:paraId="2906E0A7"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lastRenderedPageBreak/>
              <w:t>Google Analytics 4 or approved website analytics platform </w:t>
            </w:r>
          </w:p>
          <w:p w14:paraId="07E520AB"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nil"/>
              <w:left w:val="nil"/>
              <w:bottom w:val="nil"/>
              <w:right w:val="single" w:sz="6" w:space="0" w:color="auto"/>
            </w:tcBorders>
            <w:shd w:val="clear" w:color="auto" w:fill="FFFFFF"/>
            <w:hideMark/>
          </w:tcPr>
          <w:p w14:paraId="7C22E3DC"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Supply website traffic, acquisition, engagement, and conversion data </w:t>
            </w:r>
          </w:p>
        </w:tc>
      </w:tr>
      <w:tr w:rsidR="00CF6DC3" w:rsidRPr="003950E0" w14:paraId="7BB6F34B" w14:textId="77777777" w:rsidTr="00CD0791">
        <w:trPr>
          <w:trHeight w:val="285"/>
        </w:trPr>
        <w:tc>
          <w:tcPr>
            <w:tcW w:w="3390" w:type="dxa"/>
            <w:tcBorders>
              <w:top w:val="nil"/>
              <w:left w:val="single" w:sz="6" w:space="0" w:color="auto"/>
              <w:bottom w:val="nil"/>
              <w:right w:val="nil"/>
            </w:tcBorders>
            <w:shd w:val="clear" w:color="auto" w:fill="FFFFFF"/>
            <w:hideMark/>
          </w:tcPr>
          <w:p w14:paraId="6181E7F6"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Approved advertising-platform data, such as Google Ads or Meta Ads </w:t>
            </w:r>
          </w:p>
          <w:p w14:paraId="4FACBB02"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nil"/>
              <w:left w:val="nil"/>
              <w:bottom w:val="nil"/>
              <w:right w:val="single" w:sz="6" w:space="0" w:color="auto"/>
            </w:tcBorders>
            <w:shd w:val="clear" w:color="auto" w:fill="FFFFFF"/>
            <w:hideMark/>
          </w:tcPr>
          <w:p w14:paraId="308F121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Supply campaign spends, impressions, clicks, CPC, CPA, and conversion data where authorized </w:t>
            </w:r>
          </w:p>
        </w:tc>
      </w:tr>
      <w:tr w:rsidR="00CF6DC3" w:rsidRPr="003950E0" w14:paraId="4B1DCC70" w14:textId="77777777" w:rsidTr="00CD0791">
        <w:trPr>
          <w:trHeight w:val="285"/>
        </w:trPr>
        <w:tc>
          <w:tcPr>
            <w:tcW w:w="3390" w:type="dxa"/>
            <w:tcBorders>
              <w:top w:val="nil"/>
              <w:left w:val="single" w:sz="6" w:space="0" w:color="auto"/>
              <w:bottom w:val="nil"/>
              <w:right w:val="nil"/>
            </w:tcBorders>
            <w:shd w:val="clear" w:color="auto" w:fill="FFFFFF"/>
            <w:hideMark/>
          </w:tcPr>
          <w:p w14:paraId="34A081C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Social-media analytics platform </w:t>
            </w:r>
          </w:p>
          <w:p w14:paraId="0C9E862F"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nil"/>
              <w:left w:val="nil"/>
              <w:bottom w:val="nil"/>
              <w:right w:val="single" w:sz="6" w:space="0" w:color="auto"/>
            </w:tcBorders>
            <w:shd w:val="clear" w:color="auto" w:fill="FFFFFF"/>
            <w:hideMark/>
          </w:tcPr>
          <w:p w14:paraId="388E6DF9"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Supply engagement, reach, audience, and post-performance data where applicable </w:t>
            </w:r>
          </w:p>
        </w:tc>
      </w:tr>
      <w:tr w:rsidR="00CF6DC3" w:rsidRPr="003950E0" w14:paraId="455AF6C3" w14:textId="77777777" w:rsidTr="00CD0791">
        <w:trPr>
          <w:trHeight w:val="285"/>
        </w:trPr>
        <w:tc>
          <w:tcPr>
            <w:tcW w:w="3390" w:type="dxa"/>
            <w:tcBorders>
              <w:top w:val="nil"/>
              <w:left w:val="single" w:sz="6" w:space="0" w:color="auto"/>
              <w:bottom w:val="nil"/>
              <w:right w:val="nil"/>
            </w:tcBorders>
            <w:shd w:val="clear" w:color="auto" w:fill="FFFFFF"/>
            <w:hideMark/>
          </w:tcPr>
          <w:p w14:paraId="5138BC8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Project database or approved dashboard data store </w:t>
            </w:r>
          </w:p>
          <w:p w14:paraId="08A47636"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nil"/>
              <w:left w:val="nil"/>
              <w:bottom w:val="nil"/>
              <w:right w:val="single" w:sz="6" w:space="0" w:color="auto"/>
            </w:tcBorders>
            <w:shd w:val="clear" w:color="auto" w:fill="FFFFFF"/>
            <w:hideMark/>
          </w:tcPr>
          <w:p w14:paraId="2857A4D3"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Store approved, cleaned campaign data and reporting configuration </w:t>
            </w:r>
          </w:p>
        </w:tc>
      </w:tr>
      <w:tr w:rsidR="00CF6DC3" w:rsidRPr="003950E0" w14:paraId="7E3C3A8E" w14:textId="77777777" w:rsidTr="00CD0791">
        <w:trPr>
          <w:trHeight w:val="285"/>
        </w:trPr>
        <w:tc>
          <w:tcPr>
            <w:tcW w:w="3390" w:type="dxa"/>
            <w:tcBorders>
              <w:top w:val="nil"/>
              <w:left w:val="single" w:sz="6" w:space="0" w:color="auto"/>
              <w:bottom w:val="nil"/>
              <w:right w:val="nil"/>
            </w:tcBorders>
            <w:shd w:val="clear" w:color="auto" w:fill="FFFFFF"/>
            <w:hideMark/>
          </w:tcPr>
          <w:p w14:paraId="4DB974F3"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AI model </w:t>
            </w:r>
          </w:p>
          <w:p w14:paraId="5EC86D82"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 </w:t>
            </w:r>
          </w:p>
        </w:tc>
        <w:tc>
          <w:tcPr>
            <w:tcW w:w="6075" w:type="dxa"/>
            <w:tcBorders>
              <w:top w:val="nil"/>
              <w:left w:val="nil"/>
              <w:bottom w:val="nil"/>
              <w:right w:val="single" w:sz="6" w:space="0" w:color="auto"/>
            </w:tcBorders>
            <w:shd w:val="clear" w:color="auto" w:fill="FFFFFF"/>
            <w:hideMark/>
          </w:tcPr>
          <w:p w14:paraId="4A1E0F42"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Generate plain-language explanations and evidence-based recommendations from supplied, approved data </w:t>
            </w:r>
          </w:p>
        </w:tc>
      </w:tr>
      <w:tr w:rsidR="00CF6DC3" w:rsidRPr="003950E0" w14:paraId="0881320C" w14:textId="77777777" w:rsidTr="00CD0791">
        <w:trPr>
          <w:trHeight w:val="285"/>
        </w:trPr>
        <w:tc>
          <w:tcPr>
            <w:tcW w:w="3390" w:type="dxa"/>
            <w:tcBorders>
              <w:top w:val="nil"/>
              <w:left w:val="single" w:sz="6" w:space="0" w:color="auto"/>
              <w:bottom w:val="single" w:sz="6" w:space="0" w:color="auto"/>
              <w:right w:val="nil"/>
            </w:tcBorders>
            <w:shd w:val="clear" w:color="auto" w:fill="FFFFFF"/>
            <w:hideMark/>
          </w:tcPr>
          <w:p w14:paraId="679F42C8"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Team AI Agent Specification template and Master Document </w:t>
            </w:r>
          </w:p>
        </w:tc>
        <w:tc>
          <w:tcPr>
            <w:tcW w:w="6075" w:type="dxa"/>
            <w:tcBorders>
              <w:top w:val="nil"/>
              <w:left w:val="nil"/>
              <w:bottom w:val="single" w:sz="6" w:space="0" w:color="auto"/>
              <w:right w:val="single" w:sz="6" w:space="0" w:color="auto"/>
            </w:tcBorders>
            <w:shd w:val="clear" w:color="auto" w:fill="FFFFFF"/>
            <w:hideMark/>
          </w:tcPr>
          <w:p w14:paraId="63D1F3C1" w14:textId="77777777" w:rsidR="00CF6DC3" w:rsidRPr="003950E0" w:rsidRDefault="00CF6DC3" w:rsidP="00CD0791">
            <w:pPr>
              <w:spacing w:after="0" w:line="240" w:lineRule="auto"/>
              <w:textAlignment w:val="baseline"/>
              <w:rPr>
                <w:rFonts w:ascii="Times New Roman" w:eastAsia="Times New Roman" w:hAnsi="Times New Roman" w:cs="Times New Roman"/>
                <w:sz w:val="24"/>
                <w:szCs w:val="24"/>
              </w:rPr>
            </w:pPr>
            <w:r w:rsidRPr="003950E0">
              <w:rPr>
                <w:rFonts w:ascii="Arial" w:eastAsia="Times New Roman" w:hAnsi="Arial" w:cs="Arial"/>
                <w:sz w:val="24"/>
                <w:szCs w:val="24"/>
              </w:rPr>
              <w:t>Maintain scope, documented decisions, quality requirements, and handoff information </w:t>
            </w:r>
          </w:p>
        </w:tc>
      </w:tr>
    </w:tbl>
    <w:p w14:paraId="5F699E4B"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71EA9C54"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F4761"/>
          <w:sz w:val="28"/>
          <w:szCs w:val="28"/>
        </w:rPr>
        <w:t> </w:t>
      </w:r>
    </w:p>
    <w:p w14:paraId="507C30BC"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47667DA1"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color w:val="0F4761"/>
          <w:sz w:val="28"/>
          <w:szCs w:val="28"/>
        </w:rPr>
        <w:t> </w:t>
      </w:r>
    </w:p>
    <w:p w14:paraId="41EE6174"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711D826B"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t>7. Research / Sources</w:t>
      </w:r>
      <w:r w:rsidRPr="003950E0">
        <w:rPr>
          <w:rFonts w:ascii="Arial" w:eastAsia="Times New Roman" w:hAnsi="Arial" w:cs="Arial"/>
          <w:color w:val="0F4761"/>
          <w:sz w:val="28"/>
          <w:szCs w:val="28"/>
        </w:rPr>
        <w:t> </w:t>
      </w:r>
    </w:p>
    <w:p w14:paraId="14213690"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List the sources used to define the role. </w:t>
      </w:r>
    </w:p>
    <w:p w14:paraId="5936F72C" w14:textId="77777777" w:rsidR="00CF6DC3" w:rsidRPr="003950E0" w:rsidRDefault="00CF6DC3" w:rsidP="00CF6DC3">
      <w:pPr>
        <w:numPr>
          <w:ilvl w:val="0"/>
          <w:numId w:val="7"/>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Source:  </w:t>
      </w:r>
      <w:r w:rsidRPr="003950E0">
        <w:rPr>
          <w:rFonts w:ascii="Arial" w:eastAsia="Times New Roman" w:hAnsi="Arial" w:cs="Arial"/>
          <w:sz w:val="24"/>
          <w:szCs w:val="24"/>
        </w:rPr>
        <w:t>NIST, Artificial Intelligence Risk Management Framework (AI RMF 1.0) — used to guide transparency, governance, and risk-management requirements for AI outputs. </w:t>
      </w:r>
    </w:p>
    <w:p w14:paraId="2CB52A0D"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3D1B111C" w14:textId="77777777" w:rsidR="00CF6DC3" w:rsidRPr="003950E0" w:rsidRDefault="00CF6DC3" w:rsidP="00CF6DC3">
      <w:pPr>
        <w:numPr>
          <w:ilvl w:val="0"/>
          <w:numId w:val="8"/>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Source:  </w:t>
      </w:r>
      <w:r w:rsidRPr="003950E0">
        <w:rPr>
          <w:rFonts w:ascii="Arial" w:eastAsia="Times New Roman" w:hAnsi="Arial" w:cs="Arial"/>
          <w:sz w:val="24"/>
          <w:szCs w:val="24"/>
        </w:rPr>
        <w:t>NIST AI RMF: Generative AI Profile — used to support documented data provenance, transparent AI processes, and governance controls. </w:t>
      </w:r>
    </w:p>
    <w:p w14:paraId="526C3796"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1C9D5C39" w14:textId="77777777" w:rsidR="00CF6DC3" w:rsidRPr="003950E0" w:rsidRDefault="00CF6DC3" w:rsidP="00CF6DC3">
      <w:pPr>
        <w:numPr>
          <w:ilvl w:val="0"/>
          <w:numId w:val="9"/>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color w:val="000000"/>
          <w:sz w:val="24"/>
          <w:szCs w:val="24"/>
        </w:rPr>
        <w:t>Source:  </w:t>
      </w:r>
      <w:r w:rsidRPr="003950E0">
        <w:rPr>
          <w:rFonts w:ascii="Arial" w:eastAsia="Times New Roman" w:hAnsi="Arial" w:cs="Arial"/>
          <w:sz w:val="24"/>
          <w:szCs w:val="24"/>
        </w:rPr>
        <w:t>W3C Web Content Accessibility Guidelines (WCAG) — used to guide accessible dashboards, charts, keyboard, color, and text-alternative requirements. </w:t>
      </w:r>
    </w:p>
    <w:p w14:paraId="5BE7AB4E"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61A3BCCE" w14:textId="77777777" w:rsidR="00CF6DC3" w:rsidRPr="003950E0" w:rsidRDefault="00CF6DC3" w:rsidP="00CF6DC3">
      <w:pPr>
        <w:numPr>
          <w:ilvl w:val="0"/>
          <w:numId w:val="10"/>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Source: </w:t>
      </w:r>
      <w:hyperlink r:id="rId5" w:tgtFrame="_blank" w:history="1">
        <w:r w:rsidRPr="003950E0">
          <w:rPr>
            <w:rFonts w:ascii="Arial" w:eastAsia="Times New Roman" w:hAnsi="Arial" w:cs="Arial"/>
            <w:color w:val="467886"/>
            <w:sz w:val="24"/>
            <w:szCs w:val="24"/>
            <w:u w:val="single"/>
          </w:rPr>
          <w:t>https://docs.google.com/document/d/1MDMmrP7mg_oaaOomEa4K9kpmijrDMLspUAOOFVtxmvQ/edit?usp=drive_link</w:t>
        </w:r>
      </w:hyperlink>
      <w:r w:rsidRPr="003950E0">
        <w:rPr>
          <w:rFonts w:ascii="Arial" w:eastAsia="Times New Roman" w:hAnsi="Arial" w:cs="Arial"/>
          <w:sz w:val="24"/>
          <w:szCs w:val="24"/>
        </w:rPr>
        <w:t> </w:t>
      </w:r>
    </w:p>
    <w:p w14:paraId="618F1322"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48DDF98F"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06BBC69C"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 </w:t>
      </w:r>
    </w:p>
    <w:p w14:paraId="6CBEF21C" w14:textId="072554D8" w:rsidR="00CF6DC3" w:rsidRDefault="00CF6DC3" w:rsidP="00CF6DC3">
      <w:pPr>
        <w:spacing w:after="0" w:line="240" w:lineRule="auto"/>
        <w:textAlignment w:val="baseline"/>
        <w:rPr>
          <w:rFonts w:ascii="Arial" w:eastAsia="Times New Roman" w:hAnsi="Arial" w:cs="Arial"/>
          <w:color w:val="0F4761"/>
          <w:sz w:val="28"/>
          <w:szCs w:val="28"/>
        </w:rPr>
      </w:pPr>
      <w:r w:rsidRPr="003950E0">
        <w:rPr>
          <w:rFonts w:ascii="Arial" w:eastAsia="Times New Roman" w:hAnsi="Arial" w:cs="Arial"/>
          <w:color w:val="0F4761"/>
          <w:sz w:val="28"/>
          <w:szCs w:val="28"/>
        </w:rPr>
        <w:t> </w:t>
      </w:r>
    </w:p>
    <w:p w14:paraId="3E34A1A2" w14:textId="0429A26A" w:rsidR="00CF6DC3" w:rsidRDefault="00CF6DC3" w:rsidP="00CF6DC3">
      <w:pPr>
        <w:spacing w:after="0" w:line="240" w:lineRule="auto"/>
        <w:textAlignment w:val="baseline"/>
        <w:rPr>
          <w:rFonts w:ascii="Segoe UI" w:eastAsia="Times New Roman" w:hAnsi="Segoe UI" w:cs="Segoe UI"/>
          <w:color w:val="0F4761"/>
          <w:sz w:val="18"/>
          <w:szCs w:val="18"/>
        </w:rPr>
      </w:pPr>
    </w:p>
    <w:p w14:paraId="4C4878D3" w14:textId="135018F6" w:rsidR="00CF6DC3" w:rsidRDefault="00CF6DC3" w:rsidP="00CF6DC3">
      <w:pPr>
        <w:spacing w:after="0" w:line="240" w:lineRule="auto"/>
        <w:textAlignment w:val="baseline"/>
        <w:rPr>
          <w:rFonts w:ascii="Segoe UI" w:eastAsia="Times New Roman" w:hAnsi="Segoe UI" w:cs="Segoe UI"/>
          <w:color w:val="0F4761"/>
          <w:sz w:val="18"/>
          <w:szCs w:val="18"/>
        </w:rPr>
      </w:pPr>
    </w:p>
    <w:p w14:paraId="02DA54D6"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p>
    <w:p w14:paraId="745B1926"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65E0C61B" w14:textId="77777777"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sidRPr="003950E0">
        <w:rPr>
          <w:rFonts w:ascii="Arial" w:eastAsia="Times New Roman" w:hAnsi="Arial" w:cs="Arial"/>
          <w:b/>
          <w:bCs/>
          <w:color w:val="0F4761"/>
          <w:sz w:val="28"/>
          <w:szCs w:val="28"/>
        </w:rPr>
        <w:lastRenderedPageBreak/>
        <w:t>8. Questions / Assumptions</w:t>
      </w:r>
      <w:r w:rsidRPr="003950E0">
        <w:rPr>
          <w:rFonts w:ascii="Arial" w:eastAsia="Times New Roman" w:hAnsi="Arial" w:cs="Arial"/>
          <w:color w:val="0F4761"/>
          <w:sz w:val="28"/>
          <w:szCs w:val="28"/>
        </w:rPr>
        <w:t> </w:t>
      </w:r>
    </w:p>
    <w:p w14:paraId="7B1CEB06" w14:textId="77777777" w:rsidR="00CF6DC3" w:rsidRPr="003950E0" w:rsidRDefault="00CF6DC3" w:rsidP="00CF6DC3">
      <w:pPr>
        <w:spacing w:after="0" w:line="240" w:lineRule="auto"/>
        <w:textAlignment w:val="baseline"/>
        <w:rPr>
          <w:rFonts w:ascii="Segoe UI" w:eastAsia="Times New Roman" w:hAnsi="Segoe UI" w:cs="Segoe UI"/>
          <w:sz w:val="18"/>
          <w:szCs w:val="18"/>
        </w:rPr>
      </w:pPr>
      <w:r w:rsidRPr="003950E0">
        <w:rPr>
          <w:rFonts w:ascii="Arial" w:eastAsia="Times New Roman" w:hAnsi="Arial" w:cs="Arial"/>
          <w:color w:val="000000"/>
          <w:sz w:val="24"/>
          <w:szCs w:val="24"/>
        </w:rPr>
        <w:t>Anything that is unclear or needs confirmation from Ajith/client. </w:t>
      </w:r>
    </w:p>
    <w:p w14:paraId="1F7130A1" w14:textId="77777777" w:rsidR="00CF6DC3" w:rsidRPr="003950E0" w:rsidRDefault="00CF6DC3" w:rsidP="00CF6DC3">
      <w:pPr>
        <w:numPr>
          <w:ilvl w:val="0"/>
          <w:numId w:val="11"/>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Assumption: The agent will analyze data and provide recommendations only. It will not autonomously alter campaign budgets, targeting, advertisements, published content, or marketing-channel configuration. </w:t>
      </w:r>
    </w:p>
    <w:p w14:paraId="5463563F"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01F08CDA" w14:textId="77777777" w:rsidR="00CF6DC3" w:rsidRPr="003950E0" w:rsidRDefault="00CF6DC3" w:rsidP="00CF6DC3">
      <w:pPr>
        <w:numPr>
          <w:ilvl w:val="0"/>
          <w:numId w:val="12"/>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Assumption: The first version supports approved data sources and text-based reporting. The exact dashboards, APIs, credentials, and available historical data are to be confirmed.  </w:t>
      </w:r>
    </w:p>
    <w:p w14:paraId="04583222"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4687F8E7" w14:textId="77777777" w:rsidR="00CF6DC3" w:rsidRPr="003950E0" w:rsidRDefault="00CF6DC3" w:rsidP="00CF6DC3">
      <w:pPr>
        <w:numPr>
          <w:ilvl w:val="0"/>
          <w:numId w:val="13"/>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Question for client: Which analytics and advertising platforms will be available to the system, and what access level will be permitted?  </w:t>
      </w:r>
    </w:p>
    <w:p w14:paraId="69648960"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50F72621" w14:textId="77777777" w:rsidR="00CF6DC3" w:rsidRPr="003950E0" w:rsidRDefault="00CF6DC3" w:rsidP="00CF6DC3">
      <w:pPr>
        <w:numPr>
          <w:ilvl w:val="0"/>
          <w:numId w:val="14"/>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Question for client: Which three KPIs are the priority measures for the first release?  </w:t>
      </w:r>
    </w:p>
    <w:p w14:paraId="347E9C4D"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783F076B" w14:textId="77777777" w:rsidR="00CF6DC3" w:rsidRPr="003950E0" w:rsidRDefault="00CF6DC3" w:rsidP="00CF6DC3">
      <w:pPr>
        <w:numPr>
          <w:ilvl w:val="0"/>
          <w:numId w:val="15"/>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Question for client: Will cost, conversion-value, and revenue data be available? This determines whether CPC, CPA, conversion value, and ROAS can be calculated.  </w:t>
      </w:r>
    </w:p>
    <w:p w14:paraId="250C7EB9"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6B663394" w14:textId="77777777" w:rsidR="00CF6DC3" w:rsidRPr="003950E0" w:rsidRDefault="00CF6DC3" w:rsidP="00CF6DC3">
      <w:pPr>
        <w:numPr>
          <w:ilvl w:val="0"/>
          <w:numId w:val="16"/>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Question for client: Who is authorized to review and approve recommendations before campaign or budget changes are made?  </w:t>
      </w:r>
    </w:p>
    <w:p w14:paraId="4AD5B3B2" w14:textId="77777777" w:rsidR="00CF6DC3" w:rsidRPr="003950E0" w:rsidRDefault="00CF6DC3" w:rsidP="00CF6DC3">
      <w:pPr>
        <w:spacing w:after="0" w:line="240" w:lineRule="auto"/>
        <w:ind w:left="720"/>
        <w:textAlignment w:val="baseline"/>
        <w:rPr>
          <w:rFonts w:ascii="Segoe UI" w:eastAsia="Times New Roman" w:hAnsi="Segoe UI" w:cs="Segoe UI"/>
          <w:sz w:val="18"/>
          <w:szCs w:val="18"/>
        </w:rPr>
      </w:pPr>
      <w:r w:rsidRPr="003950E0">
        <w:rPr>
          <w:rFonts w:ascii="Arial" w:eastAsia="Times New Roman" w:hAnsi="Arial" w:cs="Arial"/>
          <w:sz w:val="24"/>
          <w:szCs w:val="24"/>
        </w:rPr>
        <w:t> </w:t>
      </w:r>
    </w:p>
    <w:p w14:paraId="035B821E" w14:textId="77777777" w:rsidR="00CF6DC3" w:rsidRPr="003950E0" w:rsidRDefault="00CF6DC3" w:rsidP="00CF6DC3">
      <w:pPr>
        <w:numPr>
          <w:ilvl w:val="0"/>
          <w:numId w:val="17"/>
        </w:numPr>
        <w:spacing w:after="0" w:line="240" w:lineRule="auto"/>
        <w:ind w:left="360" w:firstLine="0"/>
        <w:textAlignment w:val="baseline"/>
        <w:rPr>
          <w:rFonts w:ascii="Arial" w:eastAsia="Times New Roman" w:hAnsi="Arial" w:cs="Arial"/>
          <w:sz w:val="24"/>
          <w:szCs w:val="24"/>
        </w:rPr>
      </w:pPr>
      <w:r w:rsidRPr="003950E0">
        <w:rPr>
          <w:rFonts w:ascii="Arial" w:eastAsia="Times New Roman" w:hAnsi="Arial" w:cs="Arial"/>
          <w:sz w:val="24"/>
          <w:szCs w:val="24"/>
        </w:rPr>
        <w:t>Question for client: Is the required output of a web dashboard, downloadable report, chat response, or a combination of these? </w:t>
      </w:r>
    </w:p>
    <w:p w14:paraId="689B7331" w14:textId="0CF54374" w:rsidR="00CF6DC3" w:rsidRDefault="00CF6DC3" w:rsidP="00CF6DC3"/>
    <w:p w14:paraId="382964FA" w14:textId="27139F42" w:rsidR="00CF6DC3" w:rsidRDefault="00CF6DC3" w:rsidP="00CF6DC3"/>
    <w:p w14:paraId="36D1665E" w14:textId="1A50F141" w:rsidR="00CF6DC3" w:rsidRDefault="00CF6DC3" w:rsidP="00CF6DC3"/>
    <w:p w14:paraId="2E43FA92" w14:textId="00F0701C" w:rsidR="00CF6DC3" w:rsidRDefault="00CF6DC3" w:rsidP="00CF6DC3"/>
    <w:p w14:paraId="23099713" w14:textId="41F57085" w:rsidR="00CF6DC3" w:rsidRDefault="00CF6DC3" w:rsidP="00CF6DC3"/>
    <w:p w14:paraId="7FEA81A1" w14:textId="627C07CE" w:rsidR="00CF6DC3" w:rsidRDefault="00CF6DC3" w:rsidP="00CF6DC3"/>
    <w:p w14:paraId="4B444FAA" w14:textId="16B100D5" w:rsidR="00CF6DC3" w:rsidRDefault="00CF6DC3" w:rsidP="00CF6DC3"/>
    <w:p w14:paraId="1F799737" w14:textId="16AAD66D" w:rsidR="00CF6DC3" w:rsidRDefault="00CF6DC3" w:rsidP="00CF6DC3"/>
    <w:p w14:paraId="32F0C4FA" w14:textId="59C17932" w:rsidR="00CF6DC3" w:rsidRDefault="00CF6DC3" w:rsidP="00CF6DC3"/>
    <w:p w14:paraId="6E534CDA" w14:textId="0CB8314C" w:rsidR="00CF6DC3" w:rsidRDefault="00CF6DC3" w:rsidP="00CF6DC3"/>
    <w:p w14:paraId="1147EBE1" w14:textId="0F30E438" w:rsidR="00CF6DC3" w:rsidRDefault="00CF6DC3" w:rsidP="00CF6DC3"/>
    <w:p w14:paraId="61AFE4C6" w14:textId="33E8751E" w:rsidR="00CF6DC3" w:rsidRDefault="00CF6DC3" w:rsidP="00CF6DC3"/>
    <w:p w14:paraId="77E1DD08" w14:textId="77777777" w:rsidR="00CF6DC3" w:rsidRDefault="00CF6DC3" w:rsidP="00CF6DC3">
      <w:bookmarkStart w:id="0" w:name="_GoBack"/>
      <w:bookmarkEnd w:id="0"/>
    </w:p>
    <w:p w14:paraId="55A053AF" w14:textId="73DD2D72" w:rsidR="00CF6DC3" w:rsidRPr="003950E0" w:rsidRDefault="00CF6DC3" w:rsidP="00CF6DC3">
      <w:pPr>
        <w:spacing w:after="0" w:line="240" w:lineRule="auto"/>
        <w:textAlignment w:val="baseline"/>
        <w:rPr>
          <w:rFonts w:ascii="Segoe UI" w:eastAsia="Times New Roman" w:hAnsi="Segoe UI" w:cs="Segoe UI"/>
          <w:color w:val="0F4761"/>
          <w:sz w:val="18"/>
          <w:szCs w:val="18"/>
        </w:rPr>
      </w:pPr>
      <w:r>
        <w:rPr>
          <w:rFonts w:ascii="Arial" w:eastAsia="Times New Roman" w:hAnsi="Arial" w:cs="Arial"/>
          <w:b/>
          <w:bCs/>
          <w:color w:val="0F4761"/>
          <w:sz w:val="28"/>
          <w:szCs w:val="28"/>
        </w:rPr>
        <w:lastRenderedPageBreak/>
        <w:t>9</w:t>
      </w:r>
      <w:r w:rsidRPr="003950E0">
        <w:rPr>
          <w:rFonts w:ascii="Arial" w:eastAsia="Times New Roman" w:hAnsi="Arial" w:cs="Arial"/>
          <w:b/>
          <w:bCs/>
          <w:color w:val="0F4761"/>
          <w:sz w:val="28"/>
          <w:szCs w:val="28"/>
        </w:rPr>
        <w:t xml:space="preserve">. </w:t>
      </w:r>
      <w:r>
        <w:rPr>
          <w:rFonts w:ascii="Arial" w:eastAsia="Times New Roman" w:hAnsi="Arial" w:cs="Arial"/>
          <w:b/>
          <w:bCs/>
          <w:color w:val="0F4761"/>
          <w:sz w:val="28"/>
          <w:szCs w:val="28"/>
        </w:rPr>
        <w:t>Sprint Update</w:t>
      </w:r>
    </w:p>
    <w:p w14:paraId="2587284D" w14:textId="77777777" w:rsidR="00CF6DC3" w:rsidRPr="00CF6DC3" w:rsidRDefault="00CF6DC3" w:rsidP="00CF6DC3">
      <w:pPr>
        <w:spacing w:before="100" w:beforeAutospacing="1" w:after="100" w:afterAutospacing="1" w:line="240" w:lineRule="auto"/>
        <w:outlineLvl w:val="1"/>
        <w:rPr>
          <w:rFonts w:ascii="Times New Roman" w:eastAsia="Times New Roman" w:hAnsi="Times New Roman" w:cs="Times New Roman"/>
          <w:b/>
          <w:bCs/>
          <w:sz w:val="36"/>
        </w:rPr>
      </w:pPr>
      <w:r w:rsidRPr="00CF6DC3">
        <w:rPr>
          <w:rFonts w:ascii="Times New Roman" w:eastAsia="Times New Roman" w:hAnsi="Times New Roman" w:cs="Times New Roman"/>
          <w:b/>
          <w:bCs/>
          <w:sz w:val="36"/>
        </w:rPr>
        <w:t>Week 2 — Teaching and Boundary Testing</w:t>
      </w:r>
    </w:p>
    <w:p w14:paraId="4D21DBED"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The founding specification (Sections 1–8 above) was taught to the agent section by section, then stress-tested against three realistic scenarios:</w:t>
      </w:r>
    </w:p>
    <w:p w14:paraId="26FEF7A7" w14:textId="77777777" w:rsidR="00CF6DC3" w:rsidRPr="00CF6DC3" w:rsidRDefault="00CF6DC3" w:rsidP="00CF6DC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Missing data</w:t>
      </w:r>
    </w:p>
    <w:p w14:paraId="1E6F925E" w14:textId="77777777" w:rsidR="00CF6DC3" w:rsidRPr="00CF6DC3" w:rsidRDefault="00CF6DC3" w:rsidP="00CF6DC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Duplicate records</w:t>
      </w:r>
    </w:p>
    <w:p w14:paraId="394EEBAD" w14:textId="77777777" w:rsidR="00CF6DC3" w:rsidRPr="00CF6DC3" w:rsidRDefault="00CF6DC3" w:rsidP="00CF6DC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An unauthorized budget-change request</w:t>
      </w:r>
    </w:p>
    <w:p w14:paraId="23B42949"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The agent held its defined boundaries correctly in every scenario, consistent with the Section 8 assumption that it will not autonomously alter budgets, targeting, or published content.</w:t>
      </w:r>
    </w:p>
    <w:p w14:paraId="51A09C67" w14:textId="77777777" w:rsidR="00CF6DC3" w:rsidRPr="00CF6DC3" w:rsidRDefault="00CF6DC3" w:rsidP="00CF6DC3">
      <w:pPr>
        <w:spacing w:before="100" w:beforeAutospacing="1" w:after="100" w:afterAutospacing="1" w:line="240" w:lineRule="auto"/>
        <w:outlineLvl w:val="1"/>
        <w:rPr>
          <w:rFonts w:ascii="Times New Roman" w:eastAsia="Times New Roman" w:hAnsi="Times New Roman" w:cs="Times New Roman"/>
          <w:b/>
          <w:bCs/>
          <w:sz w:val="36"/>
        </w:rPr>
      </w:pPr>
      <w:r w:rsidRPr="00CF6DC3">
        <w:rPr>
          <w:rFonts w:ascii="Times New Roman" w:eastAsia="Times New Roman" w:hAnsi="Times New Roman" w:cs="Times New Roman"/>
          <w:b/>
          <w:bCs/>
          <w:sz w:val="36"/>
        </w:rPr>
        <w:t>Mid-Sprint Discovery — Role Restructure</w:t>
      </w:r>
    </w:p>
    <w:p w14:paraId="199CEED1"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 xml:space="preserve">During Week 2, review of the official project charter revealed that </w:t>
      </w:r>
      <w:r w:rsidRPr="00CF6DC3">
        <w:rPr>
          <w:rFonts w:ascii="Times New Roman" w:eastAsia="Times New Roman" w:hAnsi="Times New Roman" w:cs="Times New Roman"/>
          <w:b/>
          <w:bCs/>
          <w:sz w:val="24"/>
          <w:szCs w:val="24"/>
        </w:rPr>
        <w:t>Analytics Manager is defined as a human supervisory role</w:t>
      </w:r>
      <w:r w:rsidRPr="00CF6DC3">
        <w:rPr>
          <w:rFonts w:ascii="Times New Roman" w:eastAsia="Times New Roman" w:hAnsi="Times New Roman" w:cs="Times New Roman"/>
          <w:sz w:val="24"/>
          <w:szCs w:val="24"/>
        </w:rPr>
        <w:t>, not an AI agent role. The AI work itself sits under three specialist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7147"/>
      </w:tblGrid>
      <w:tr w:rsidR="00CF6DC3" w:rsidRPr="00CF6DC3" w14:paraId="179CA474" w14:textId="77777777" w:rsidTr="00CD0791">
        <w:trPr>
          <w:tblHeader/>
          <w:tblCellSpacing w:w="15" w:type="dxa"/>
        </w:trPr>
        <w:tc>
          <w:tcPr>
            <w:tcW w:w="0" w:type="auto"/>
            <w:vAlign w:val="center"/>
            <w:hideMark/>
          </w:tcPr>
          <w:p w14:paraId="348281C5" w14:textId="77777777" w:rsidR="00CF6DC3" w:rsidRPr="00CF6DC3" w:rsidRDefault="00CF6DC3" w:rsidP="00CD0791">
            <w:pPr>
              <w:spacing w:after="0" w:line="240" w:lineRule="auto"/>
              <w:jc w:val="center"/>
              <w:rPr>
                <w:rFonts w:ascii="Times New Roman" w:eastAsia="Times New Roman" w:hAnsi="Times New Roman" w:cs="Times New Roman"/>
                <w:b/>
                <w:bCs/>
                <w:sz w:val="24"/>
                <w:szCs w:val="24"/>
              </w:rPr>
            </w:pPr>
            <w:r w:rsidRPr="00CF6DC3">
              <w:rPr>
                <w:rFonts w:ascii="Times New Roman" w:eastAsia="Times New Roman" w:hAnsi="Times New Roman" w:cs="Times New Roman"/>
                <w:b/>
                <w:bCs/>
                <w:sz w:val="24"/>
                <w:szCs w:val="24"/>
              </w:rPr>
              <w:t>Specialist Agent</w:t>
            </w:r>
          </w:p>
        </w:tc>
        <w:tc>
          <w:tcPr>
            <w:tcW w:w="0" w:type="auto"/>
            <w:vAlign w:val="center"/>
            <w:hideMark/>
          </w:tcPr>
          <w:p w14:paraId="0DB9451A" w14:textId="77777777" w:rsidR="00CF6DC3" w:rsidRPr="00CF6DC3" w:rsidRDefault="00CF6DC3" w:rsidP="00CD0791">
            <w:pPr>
              <w:spacing w:after="0" w:line="240" w:lineRule="auto"/>
              <w:jc w:val="center"/>
              <w:rPr>
                <w:rFonts w:ascii="Times New Roman" w:eastAsia="Times New Roman" w:hAnsi="Times New Roman" w:cs="Times New Roman"/>
                <w:b/>
                <w:bCs/>
                <w:sz w:val="24"/>
                <w:szCs w:val="24"/>
              </w:rPr>
            </w:pPr>
            <w:r w:rsidRPr="00CF6DC3">
              <w:rPr>
                <w:rFonts w:ascii="Times New Roman" w:eastAsia="Times New Roman" w:hAnsi="Times New Roman" w:cs="Times New Roman"/>
                <w:b/>
                <w:bCs/>
                <w:sz w:val="24"/>
                <w:szCs w:val="24"/>
              </w:rPr>
              <w:t>Function</w:t>
            </w:r>
          </w:p>
        </w:tc>
      </w:tr>
      <w:tr w:rsidR="00CF6DC3" w:rsidRPr="00CF6DC3" w14:paraId="5DBE0E68" w14:textId="77777777" w:rsidTr="00CD0791">
        <w:trPr>
          <w:tblCellSpacing w:w="15" w:type="dxa"/>
        </w:trPr>
        <w:tc>
          <w:tcPr>
            <w:tcW w:w="0" w:type="auto"/>
            <w:vAlign w:val="center"/>
            <w:hideMark/>
          </w:tcPr>
          <w:p w14:paraId="6F5DBDD8"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Marketing Data Analyst</w:t>
            </w:r>
          </w:p>
        </w:tc>
        <w:tc>
          <w:tcPr>
            <w:tcW w:w="0" w:type="auto"/>
            <w:vAlign w:val="center"/>
            <w:hideMark/>
          </w:tcPr>
          <w:p w14:paraId="7A490126"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Analyses campaign/channel data, calculates KPIs, validates data quality</w:t>
            </w:r>
          </w:p>
        </w:tc>
      </w:tr>
      <w:tr w:rsidR="00CF6DC3" w:rsidRPr="00CF6DC3" w14:paraId="7126FEE8" w14:textId="77777777" w:rsidTr="00CD0791">
        <w:trPr>
          <w:tblCellSpacing w:w="15" w:type="dxa"/>
        </w:trPr>
        <w:tc>
          <w:tcPr>
            <w:tcW w:w="0" w:type="auto"/>
            <w:vAlign w:val="center"/>
            <w:hideMark/>
          </w:tcPr>
          <w:p w14:paraId="5F3B9282"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SEO Performance Analyst</w:t>
            </w:r>
          </w:p>
        </w:tc>
        <w:tc>
          <w:tcPr>
            <w:tcW w:w="0" w:type="auto"/>
            <w:vAlign w:val="center"/>
            <w:hideMark/>
          </w:tcPr>
          <w:p w14:paraId="0B706031"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Tracks organic/AI-search performance — rankings, clicks, impressions — with attribution caveats</w:t>
            </w:r>
          </w:p>
        </w:tc>
      </w:tr>
      <w:tr w:rsidR="00CF6DC3" w:rsidRPr="00CF6DC3" w14:paraId="135E611E" w14:textId="77777777" w:rsidTr="00CD0791">
        <w:trPr>
          <w:tblCellSpacing w:w="15" w:type="dxa"/>
        </w:trPr>
        <w:tc>
          <w:tcPr>
            <w:tcW w:w="0" w:type="auto"/>
            <w:vAlign w:val="center"/>
            <w:hideMark/>
          </w:tcPr>
          <w:p w14:paraId="000DF296"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Dashboard Builder</w:t>
            </w:r>
          </w:p>
        </w:tc>
        <w:tc>
          <w:tcPr>
            <w:tcW w:w="0" w:type="auto"/>
            <w:vAlign w:val="center"/>
            <w:hideMark/>
          </w:tcPr>
          <w:p w14:paraId="322011FA" w14:textId="77777777" w:rsidR="00CF6DC3" w:rsidRPr="00CF6DC3" w:rsidRDefault="00CF6DC3" w:rsidP="00CD0791">
            <w:pPr>
              <w:spacing w:after="0"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Converts validated specialist outputs into decision-focused dashboards, views, and alerts</w:t>
            </w:r>
          </w:p>
        </w:tc>
      </w:tr>
    </w:tbl>
    <w:p w14:paraId="26C06CFA"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The specification above has been retained as the reference framework (KPIs, skills, workflow, tools, and governance) but is now understood to define the human Analytics Manager's supervisory scope over these three specialist agents, rather than a single agent's own role.</w:t>
      </w:r>
    </w:p>
    <w:p w14:paraId="3F218BB0" w14:textId="77777777" w:rsidR="00CF6DC3" w:rsidRPr="00CF6DC3" w:rsidRDefault="00CF6DC3" w:rsidP="00CF6DC3">
      <w:pPr>
        <w:spacing w:before="100" w:beforeAutospacing="1" w:after="100" w:afterAutospacing="1" w:line="240" w:lineRule="auto"/>
        <w:outlineLvl w:val="1"/>
        <w:rPr>
          <w:rFonts w:ascii="Times New Roman" w:eastAsia="Times New Roman" w:hAnsi="Times New Roman" w:cs="Times New Roman"/>
          <w:b/>
          <w:bCs/>
          <w:sz w:val="36"/>
        </w:rPr>
      </w:pPr>
      <w:r w:rsidRPr="00CF6DC3">
        <w:rPr>
          <w:rFonts w:ascii="Times New Roman" w:eastAsia="Times New Roman" w:hAnsi="Times New Roman" w:cs="Times New Roman"/>
          <w:b/>
          <w:bCs/>
          <w:sz w:val="36"/>
        </w:rPr>
        <w:t>Week 3 — Escalating Validation Tests</w:t>
      </w:r>
    </w:p>
    <w:p w14:paraId="04F8A2C0"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Three-stage test sequence run against the restructured agent model:</w:t>
      </w:r>
    </w:p>
    <w:p w14:paraId="518861FC" w14:textId="77777777" w:rsidR="00CF6DC3" w:rsidRPr="00CF6DC3" w:rsidRDefault="00CF6DC3" w:rsidP="00CF6DC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Clean data scenario — baseline pass.</w:t>
      </w:r>
    </w:p>
    <w:p w14:paraId="7823F043" w14:textId="77777777" w:rsidR="00CF6DC3" w:rsidRPr="00CF6DC3" w:rsidRDefault="00CF6DC3" w:rsidP="00CF6DC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Deliberately messy data scenario — agent correctly flagged data-quality issues before drawing conclusions, consistent with Skill 3 (data validation) and KPI 3 (data-quality transparency).</w:t>
      </w:r>
    </w:p>
    <w:p w14:paraId="15C533E0" w14:textId="77777777" w:rsidR="00CF6DC3" w:rsidRPr="00CF6DC3" w:rsidRDefault="00CF6DC3" w:rsidP="00CF6DC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 xml:space="preserve">Real </w:t>
      </w:r>
      <w:proofErr w:type="spellStart"/>
      <w:r w:rsidRPr="00CF6DC3">
        <w:rPr>
          <w:rFonts w:ascii="Times New Roman" w:eastAsia="Times New Roman" w:hAnsi="Times New Roman" w:cs="Times New Roman"/>
          <w:sz w:val="24"/>
          <w:szCs w:val="24"/>
        </w:rPr>
        <w:t>ViriVR</w:t>
      </w:r>
      <w:proofErr w:type="spellEnd"/>
      <w:r w:rsidRPr="00CF6DC3">
        <w:rPr>
          <w:rFonts w:ascii="Times New Roman" w:eastAsia="Times New Roman" w:hAnsi="Times New Roman" w:cs="Times New Roman"/>
          <w:sz w:val="24"/>
          <w:szCs w:val="24"/>
        </w:rPr>
        <w:t xml:space="preserve"> SEO scenario — agent caught every planted issue.</w:t>
      </w:r>
    </w:p>
    <w:p w14:paraId="4963E3D4"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b/>
          <w:bCs/>
          <w:sz w:val="24"/>
          <w:szCs w:val="24"/>
        </w:rPr>
        <w:t>Governance gap identified:</w:t>
      </w:r>
      <w:r w:rsidRPr="00CF6DC3">
        <w:rPr>
          <w:rFonts w:ascii="Times New Roman" w:eastAsia="Times New Roman" w:hAnsi="Times New Roman" w:cs="Times New Roman"/>
          <w:sz w:val="24"/>
          <w:szCs w:val="24"/>
        </w:rPr>
        <w:t xml:space="preserve"> During the Week 3 SEO scenario, the agent flagged a gap around </w:t>
      </w:r>
      <w:r w:rsidRPr="00CF6DC3">
        <w:rPr>
          <w:rFonts w:ascii="Times New Roman" w:eastAsia="Times New Roman" w:hAnsi="Times New Roman" w:cs="Times New Roman"/>
          <w:b/>
          <w:bCs/>
          <w:sz w:val="24"/>
          <w:szCs w:val="24"/>
        </w:rPr>
        <w:t>publication approval authority</w:t>
      </w:r>
      <w:r w:rsidRPr="00CF6DC3">
        <w:rPr>
          <w:rFonts w:ascii="Times New Roman" w:eastAsia="Times New Roman" w:hAnsi="Times New Roman" w:cs="Times New Roman"/>
          <w:sz w:val="24"/>
          <w:szCs w:val="24"/>
        </w:rPr>
        <w:t xml:space="preserve"> — no defined workflow currently specifies who approves </w:t>
      </w:r>
      <w:r w:rsidRPr="00CF6DC3">
        <w:rPr>
          <w:rFonts w:ascii="Times New Roman" w:eastAsia="Times New Roman" w:hAnsi="Times New Roman" w:cs="Times New Roman"/>
          <w:sz w:val="24"/>
          <w:szCs w:val="24"/>
        </w:rPr>
        <w:lastRenderedPageBreak/>
        <w:t>content before it goes live. The agent correctly escalated this for client clarification rather than assuming its own authority, directly reflecting the Section 8 assumption on autonomous action limits.</w:t>
      </w:r>
    </w:p>
    <w:p w14:paraId="1828127C" w14:textId="77777777" w:rsidR="00CF6DC3" w:rsidRPr="00CF6DC3" w:rsidRDefault="00CF6DC3" w:rsidP="00CF6DC3">
      <w:pPr>
        <w:spacing w:before="100" w:beforeAutospacing="1" w:after="100" w:afterAutospacing="1" w:line="240" w:lineRule="auto"/>
        <w:outlineLvl w:val="1"/>
        <w:rPr>
          <w:rFonts w:ascii="Times New Roman" w:eastAsia="Times New Roman" w:hAnsi="Times New Roman" w:cs="Times New Roman"/>
          <w:b/>
          <w:bCs/>
          <w:sz w:val="36"/>
        </w:rPr>
      </w:pPr>
      <w:r w:rsidRPr="00CF6DC3">
        <w:rPr>
          <w:rFonts w:ascii="Times New Roman" w:eastAsia="Times New Roman" w:hAnsi="Times New Roman" w:cs="Times New Roman"/>
          <w:b/>
          <w:bCs/>
          <w:sz w:val="36"/>
        </w:rPr>
        <w:t>New Open Question (to add to Section 8)</w:t>
      </w:r>
    </w:p>
    <w:p w14:paraId="5459EA0D" w14:textId="77777777" w:rsidR="00CF6DC3" w:rsidRPr="00CF6DC3" w:rsidRDefault="00CF6DC3" w:rsidP="00CF6DC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b/>
          <w:bCs/>
          <w:sz w:val="24"/>
          <w:szCs w:val="24"/>
        </w:rPr>
        <w:t>Question for client:</w:t>
      </w:r>
      <w:r w:rsidRPr="00CF6DC3">
        <w:rPr>
          <w:rFonts w:ascii="Times New Roman" w:eastAsia="Times New Roman" w:hAnsi="Times New Roman" w:cs="Times New Roman"/>
          <w:sz w:val="24"/>
          <w:szCs w:val="24"/>
        </w:rPr>
        <w:t xml:space="preserve"> Who holds approval authority for content publication, and what is the required sign-off workflow before any specialist agent's output (particularly Dashboard Builder or SEO Performance Analyst outputs) goes live?</w:t>
      </w:r>
    </w:p>
    <w:p w14:paraId="1874C7BF" w14:textId="77777777" w:rsidR="00CF6DC3" w:rsidRPr="00CF6DC3" w:rsidRDefault="00CF6DC3" w:rsidP="00CF6DC3">
      <w:pPr>
        <w:spacing w:before="100" w:beforeAutospacing="1" w:after="100" w:afterAutospacing="1" w:line="240" w:lineRule="auto"/>
        <w:outlineLvl w:val="1"/>
        <w:rPr>
          <w:rFonts w:ascii="Times New Roman" w:eastAsia="Times New Roman" w:hAnsi="Times New Roman" w:cs="Times New Roman"/>
          <w:b/>
          <w:bCs/>
          <w:sz w:val="36"/>
        </w:rPr>
      </w:pPr>
      <w:r w:rsidRPr="00CF6DC3">
        <w:rPr>
          <w:rFonts w:ascii="Times New Roman" w:eastAsia="Times New Roman" w:hAnsi="Times New Roman" w:cs="Times New Roman"/>
          <w:b/>
          <w:bCs/>
          <w:sz w:val="36"/>
        </w:rPr>
        <w:t>Status</w:t>
      </w:r>
    </w:p>
    <w:p w14:paraId="531FA7C1" w14:textId="77777777" w:rsidR="00CF6DC3" w:rsidRPr="00CF6DC3" w:rsidRDefault="00CF6DC3" w:rsidP="00CF6DC3">
      <w:pPr>
        <w:spacing w:before="100" w:beforeAutospacing="1" w:after="100" w:afterAutospacing="1" w:line="240" w:lineRule="auto"/>
        <w:rPr>
          <w:rFonts w:ascii="Times New Roman" w:eastAsia="Times New Roman" w:hAnsi="Times New Roman" w:cs="Times New Roman"/>
          <w:sz w:val="24"/>
          <w:szCs w:val="24"/>
        </w:rPr>
      </w:pPr>
      <w:r w:rsidRPr="00CF6DC3">
        <w:rPr>
          <w:rFonts w:ascii="Times New Roman" w:eastAsia="Times New Roman" w:hAnsi="Times New Roman" w:cs="Times New Roman"/>
          <w:sz w:val="24"/>
          <w:szCs w:val="24"/>
        </w:rPr>
        <w:t>Sprint 1 complete. Specification restructured around the three-specialist model under human Analytics Manager supervision. Six open questions (five original plus the new publication-approval question) pending client response ahead of Sprint 2.</w:t>
      </w:r>
    </w:p>
    <w:p w14:paraId="007367E4" w14:textId="77777777" w:rsidR="00CF6DC3" w:rsidRDefault="00CF6DC3" w:rsidP="00CF6DC3"/>
    <w:p w14:paraId="16F14AC1" w14:textId="77777777" w:rsidR="00CF6DC3" w:rsidRPr="00CF6DC3" w:rsidRDefault="00CF6DC3" w:rsidP="00CF6DC3"/>
    <w:sectPr w:rsidR="00CF6DC3" w:rsidRPr="00CF6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6000000020004"/>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C510B"/>
    <w:multiLevelType w:val="multilevel"/>
    <w:tmpl w:val="BAC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81DC7"/>
    <w:multiLevelType w:val="multilevel"/>
    <w:tmpl w:val="28F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E7872"/>
    <w:multiLevelType w:val="multilevel"/>
    <w:tmpl w:val="E62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72A"/>
    <w:multiLevelType w:val="multilevel"/>
    <w:tmpl w:val="027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63A17"/>
    <w:multiLevelType w:val="multilevel"/>
    <w:tmpl w:val="8B3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3B1FB1"/>
    <w:multiLevelType w:val="multilevel"/>
    <w:tmpl w:val="FF9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502DD"/>
    <w:multiLevelType w:val="multilevel"/>
    <w:tmpl w:val="F35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1E6B0C"/>
    <w:multiLevelType w:val="multilevel"/>
    <w:tmpl w:val="DAE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A93708"/>
    <w:multiLevelType w:val="multilevel"/>
    <w:tmpl w:val="CAA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4076A7"/>
    <w:multiLevelType w:val="multilevel"/>
    <w:tmpl w:val="640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345D3"/>
    <w:multiLevelType w:val="multilevel"/>
    <w:tmpl w:val="C02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B42147"/>
    <w:multiLevelType w:val="multilevel"/>
    <w:tmpl w:val="ACC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D84C83"/>
    <w:multiLevelType w:val="multilevel"/>
    <w:tmpl w:val="0EC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DB694A"/>
    <w:multiLevelType w:val="multilevel"/>
    <w:tmpl w:val="1CB2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351033"/>
    <w:multiLevelType w:val="multilevel"/>
    <w:tmpl w:val="5BA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6047DD"/>
    <w:multiLevelType w:val="multilevel"/>
    <w:tmpl w:val="63C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C905AF"/>
    <w:multiLevelType w:val="multilevel"/>
    <w:tmpl w:val="98F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6B2976"/>
    <w:multiLevelType w:val="multilevel"/>
    <w:tmpl w:val="991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5D4908"/>
    <w:multiLevelType w:val="multilevel"/>
    <w:tmpl w:val="04F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FB19E5"/>
    <w:multiLevelType w:val="multilevel"/>
    <w:tmpl w:val="5AE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4"/>
  </w:num>
  <w:num w:numId="3">
    <w:abstractNumId w:val="4"/>
  </w:num>
  <w:num w:numId="4">
    <w:abstractNumId w:val="7"/>
  </w:num>
  <w:num w:numId="5">
    <w:abstractNumId w:val="6"/>
  </w:num>
  <w:num w:numId="6">
    <w:abstractNumId w:val="3"/>
  </w:num>
  <w:num w:numId="7">
    <w:abstractNumId w:val="19"/>
  </w:num>
  <w:num w:numId="8">
    <w:abstractNumId w:val="8"/>
  </w:num>
  <w:num w:numId="9">
    <w:abstractNumId w:val="5"/>
  </w:num>
  <w:num w:numId="10">
    <w:abstractNumId w:val="16"/>
  </w:num>
  <w:num w:numId="11">
    <w:abstractNumId w:val="1"/>
  </w:num>
  <w:num w:numId="12">
    <w:abstractNumId w:val="15"/>
  </w:num>
  <w:num w:numId="13">
    <w:abstractNumId w:val="18"/>
  </w:num>
  <w:num w:numId="14">
    <w:abstractNumId w:val="11"/>
  </w:num>
  <w:num w:numId="15">
    <w:abstractNumId w:val="0"/>
  </w:num>
  <w:num w:numId="16">
    <w:abstractNumId w:val="10"/>
  </w:num>
  <w:num w:numId="17">
    <w:abstractNumId w:val="17"/>
  </w:num>
  <w:num w:numId="18">
    <w:abstractNumId w:val="2"/>
  </w:num>
  <w:num w:numId="19">
    <w:abstractNumId w:val="1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E0"/>
    <w:rsid w:val="003950E0"/>
    <w:rsid w:val="009464CB"/>
    <w:rsid w:val="00CF6DC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9BAA"/>
  <w15:chartTrackingRefBased/>
  <w15:docId w15:val="{2E36A63F-A3E4-471D-B8CA-F619353C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6DC3"/>
  </w:style>
  <w:style w:type="paragraph" w:styleId="Heading2">
    <w:name w:val="heading 2"/>
    <w:basedOn w:val="Normal"/>
    <w:link w:val="Heading2Char"/>
    <w:uiPriority w:val="9"/>
    <w:qFormat/>
    <w:rsid w:val="00CF6DC3"/>
    <w:pPr>
      <w:spacing w:before="100" w:beforeAutospacing="1" w:after="100" w:afterAutospacing="1" w:line="240" w:lineRule="auto"/>
      <w:outlineLvl w:val="1"/>
    </w:pPr>
    <w:rPr>
      <w:rFonts w:ascii="Times New Roman" w:eastAsia="Times New Roman" w:hAnsi="Times New Roman" w:cs="Times New Roman"/>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50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950E0"/>
  </w:style>
  <w:style w:type="character" w:customStyle="1" w:styleId="eop">
    <w:name w:val="eop"/>
    <w:basedOn w:val="DefaultParagraphFont"/>
    <w:rsid w:val="003950E0"/>
  </w:style>
  <w:style w:type="character" w:customStyle="1" w:styleId="scxw74847298">
    <w:name w:val="scxw74847298"/>
    <w:basedOn w:val="DefaultParagraphFont"/>
    <w:rsid w:val="003950E0"/>
  </w:style>
  <w:style w:type="character" w:customStyle="1" w:styleId="Heading2Char">
    <w:name w:val="Heading 2 Char"/>
    <w:basedOn w:val="DefaultParagraphFont"/>
    <w:link w:val="Heading2"/>
    <w:uiPriority w:val="9"/>
    <w:rsid w:val="00CF6DC3"/>
    <w:rPr>
      <w:rFonts w:ascii="Times New Roman" w:eastAsia="Times New Roman" w:hAnsi="Times New Roman" w:cs="Times New Roman"/>
      <w:b/>
      <w:bCs/>
      <w:sz w:val="36"/>
    </w:rPr>
  </w:style>
  <w:style w:type="paragraph" w:customStyle="1" w:styleId="my-2">
    <w:name w:val="my-2"/>
    <w:basedOn w:val="Normal"/>
    <w:rsid w:val="00CF6D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6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465197">
      <w:bodyDiv w:val="1"/>
      <w:marLeft w:val="0"/>
      <w:marRight w:val="0"/>
      <w:marTop w:val="0"/>
      <w:marBottom w:val="0"/>
      <w:divBdr>
        <w:top w:val="none" w:sz="0" w:space="0" w:color="auto"/>
        <w:left w:val="none" w:sz="0" w:space="0" w:color="auto"/>
        <w:bottom w:val="none" w:sz="0" w:space="0" w:color="auto"/>
        <w:right w:val="none" w:sz="0" w:space="0" w:color="auto"/>
      </w:divBdr>
      <w:divsChild>
        <w:div w:id="1733504265">
          <w:marLeft w:val="0"/>
          <w:marRight w:val="0"/>
          <w:marTop w:val="0"/>
          <w:marBottom w:val="0"/>
          <w:divBdr>
            <w:top w:val="none" w:sz="0" w:space="0" w:color="auto"/>
            <w:left w:val="none" w:sz="0" w:space="0" w:color="auto"/>
            <w:bottom w:val="none" w:sz="0" w:space="0" w:color="auto"/>
            <w:right w:val="none" w:sz="0" w:space="0" w:color="auto"/>
          </w:divBdr>
          <w:divsChild>
            <w:div w:id="247664700">
              <w:marLeft w:val="0"/>
              <w:marRight w:val="0"/>
              <w:marTop w:val="0"/>
              <w:marBottom w:val="0"/>
              <w:divBdr>
                <w:top w:val="none" w:sz="0" w:space="0" w:color="auto"/>
                <w:left w:val="none" w:sz="0" w:space="0" w:color="auto"/>
                <w:bottom w:val="none" w:sz="0" w:space="0" w:color="auto"/>
                <w:right w:val="none" w:sz="0" w:space="0" w:color="auto"/>
              </w:divBdr>
            </w:div>
            <w:div w:id="1480656128">
              <w:marLeft w:val="0"/>
              <w:marRight w:val="0"/>
              <w:marTop w:val="0"/>
              <w:marBottom w:val="0"/>
              <w:divBdr>
                <w:top w:val="none" w:sz="0" w:space="0" w:color="auto"/>
                <w:left w:val="none" w:sz="0" w:space="0" w:color="auto"/>
                <w:bottom w:val="none" w:sz="0" w:space="0" w:color="auto"/>
                <w:right w:val="none" w:sz="0" w:space="0" w:color="auto"/>
              </w:divBdr>
            </w:div>
            <w:div w:id="1675258905">
              <w:marLeft w:val="0"/>
              <w:marRight w:val="0"/>
              <w:marTop w:val="0"/>
              <w:marBottom w:val="0"/>
              <w:divBdr>
                <w:top w:val="none" w:sz="0" w:space="0" w:color="auto"/>
                <w:left w:val="none" w:sz="0" w:space="0" w:color="auto"/>
                <w:bottom w:val="none" w:sz="0" w:space="0" w:color="auto"/>
                <w:right w:val="none" w:sz="0" w:space="0" w:color="auto"/>
              </w:divBdr>
            </w:div>
            <w:div w:id="769739697">
              <w:marLeft w:val="0"/>
              <w:marRight w:val="0"/>
              <w:marTop w:val="0"/>
              <w:marBottom w:val="0"/>
              <w:divBdr>
                <w:top w:val="none" w:sz="0" w:space="0" w:color="auto"/>
                <w:left w:val="none" w:sz="0" w:space="0" w:color="auto"/>
                <w:bottom w:val="none" w:sz="0" w:space="0" w:color="auto"/>
                <w:right w:val="none" w:sz="0" w:space="0" w:color="auto"/>
              </w:divBdr>
            </w:div>
            <w:div w:id="1521431367">
              <w:marLeft w:val="0"/>
              <w:marRight w:val="0"/>
              <w:marTop w:val="0"/>
              <w:marBottom w:val="0"/>
              <w:divBdr>
                <w:top w:val="none" w:sz="0" w:space="0" w:color="auto"/>
                <w:left w:val="none" w:sz="0" w:space="0" w:color="auto"/>
                <w:bottom w:val="none" w:sz="0" w:space="0" w:color="auto"/>
                <w:right w:val="none" w:sz="0" w:space="0" w:color="auto"/>
              </w:divBdr>
            </w:div>
            <w:div w:id="1267076016">
              <w:marLeft w:val="0"/>
              <w:marRight w:val="0"/>
              <w:marTop w:val="0"/>
              <w:marBottom w:val="0"/>
              <w:divBdr>
                <w:top w:val="none" w:sz="0" w:space="0" w:color="auto"/>
                <w:left w:val="none" w:sz="0" w:space="0" w:color="auto"/>
                <w:bottom w:val="none" w:sz="0" w:space="0" w:color="auto"/>
                <w:right w:val="none" w:sz="0" w:space="0" w:color="auto"/>
              </w:divBdr>
            </w:div>
            <w:div w:id="1781339582">
              <w:marLeft w:val="0"/>
              <w:marRight w:val="0"/>
              <w:marTop w:val="0"/>
              <w:marBottom w:val="0"/>
              <w:divBdr>
                <w:top w:val="none" w:sz="0" w:space="0" w:color="auto"/>
                <w:left w:val="none" w:sz="0" w:space="0" w:color="auto"/>
                <w:bottom w:val="none" w:sz="0" w:space="0" w:color="auto"/>
                <w:right w:val="none" w:sz="0" w:space="0" w:color="auto"/>
              </w:divBdr>
            </w:div>
            <w:div w:id="531308328">
              <w:marLeft w:val="0"/>
              <w:marRight w:val="0"/>
              <w:marTop w:val="0"/>
              <w:marBottom w:val="0"/>
              <w:divBdr>
                <w:top w:val="none" w:sz="0" w:space="0" w:color="auto"/>
                <w:left w:val="none" w:sz="0" w:space="0" w:color="auto"/>
                <w:bottom w:val="none" w:sz="0" w:space="0" w:color="auto"/>
                <w:right w:val="none" w:sz="0" w:space="0" w:color="auto"/>
              </w:divBdr>
            </w:div>
            <w:div w:id="1526359462">
              <w:marLeft w:val="0"/>
              <w:marRight w:val="0"/>
              <w:marTop w:val="0"/>
              <w:marBottom w:val="0"/>
              <w:divBdr>
                <w:top w:val="none" w:sz="0" w:space="0" w:color="auto"/>
                <w:left w:val="none" w:sz="0" w:space="0" w:color="auto"/>
                <w:bottom w:val="none" w:sz="0" w:space="0" w:color="auto"/>
                <w:right w:val="none" w:sz="0" w:space="0" w:color="auto"/>
              </w:divBdr>
            </w:div>
            <w:div w:id="1131675649">
              <w:marLeft w:val="0"/>
              <w:marRight w:val="0"/>
              <w:marTop w:val="0"/>
              <w:marBottom w:val="0"/>
              <w:divBdr>
                <w:top w:val="none" w:sz="0" w:space="0" w:color="auto"/>
                <w:left w:val="none" w:sz="0" w:space="0" w:color="auto"/>
                <w:bottom w:val="none" w:sz="0" w:space="0" w:color="auto"/>
                <w:right w:val="none" w:sz="0" w:space="0" w:color="auto"/>
              </w:divBdr>
            </w:div>
            <w:div w:id="908467937">
              <w:marLeft w:val="0"/>
              <w:marRight w:val="0"/>
              <w:marTop w:val="0"/>
              <w:marBottom w:val="0"/>
              <w:divBdr>
                <w:top w:val="none" w:sz="0" w:space="0" w:color="auto"/>
                <w:left w:val="none" w:sz="0" w:space="0" w:color="auto"/>
                <w:bottom w:val="none" w:sz="0" w:space="0" w:color="auto"/>
                <w:right w:val="none" w:sz="0" w:space="0" w:color="auto"/>
              </w:divBdr>
            </w:div>
            <w:div w:id="738945660">
              <w:marLeft w:val="0"/>
              <w:marRight w:val="0"/>
              <w:marTop w:val="0"/>
              <w:marBottom w:val="0"/>
              <w:divBdr>
                <w:top w:val="none" w:sz="0" w:space="0" w:color="auto"/>
                <w:left w:val="none" w:sz="0" w:space="0" w:color="auto"/>
                <w:bottom w:val="none" w:sz="0" w:space="0" w:color="auto"/>
                <w:right w:val="none" w:sz="0" w:space="0" w:color="auto"/>
              </w:divBdr>
            </w:div>
            <w:div w:id="754472668">
              <w:marLeft w:val="0"/>
              <w:marRight w:val="0"/>
              <w:marTop w:val="0"/>
              <w:marBottom w:val="0"/>
              <w:divBdr>
                <w:top w:val="none" w:sz="0" w:space="0" w:color="auto"/>
                <w:left w:val="none" w:sz="0" w:space="0" w:color="auto"/>
                <w:bottom w:val="none" w:sz="0" w:space="0" w:color="auto"/>
                <w:right w:val="none" w:sz="0" w:space="0" w:color="auto"/>
              </w:divBdr>
            </w:div>
            <w:div w:id="1353800269">
              <w:marLeft w:val="0"/>
              <w:marRight w:val="0"/>
              <w:marTop w:val="0"/>
              <w:marBottom w:val="0"/>
              <w:divBdr>
                <w:top w:val="none" w:sz="0" w:space="0" w:color="auto"/>
                <w:left w:val="none" w:sz="0" w:space="0" w:color="auto"/>
                <w:bottom w:val="none" w:sz="0" w:space="0" w:color="auto"/>
                <w:right w:val="none" w:sz="0" w:space="0" w:color="auto"/>
              </w:divBdr>
            </w:div>
            <w:div w:id="504366773">
              <w:marLeft w:val="0"/>
              <w:marRight w:val="0"/>
              <w:marTop w:val="0"/>
              <w:marBottom w:val="0"/>
              <w:divBdr>
                <w:top w:val="none" w:sz="0" w:space="0" w:color="auto"/>
                <w:left w:val="none" w:sz="0" w:space="0" w:color="auto"/>
                <w:bottom w:val="none" w:sz="0" w:space="0" w:color="auto"/>
                <w:right w:val="none" w:sz="0" w:space="0" w:color="auto"/>
              </w:divBdr>
            </w:div>
            <w:div w:id="2125072729">
              <w:marLeft w:val="0"/>
              <w:marRight w:val="0"/>
              <w:marTop w:val="0"/>
              <w:marBottom w:val="0"/>
              <w:divBdr>
                <w:top w:val="none" w:sz="0" w:space="0" w:color="auto"/>
                <w:left w:val="none" w:sz="0" w:space="0" w:color="auto"/>
                <w:bottom w:val="none" w:sz="0" w:space="0" w:color="auto"/>
                <w:right w:val="none" w:sz="0" w:space="0" w:color="auto"/>
              </w:divBdr>
            </w:div>
            <w:div w:id="2130586919">
              <w:marLeft w:val="0"/>
              <w:marRight w:val="0"/>
              <w:marTop w:val="0"/>
              <w:marBottom w:val="0"/>
              <w:divBdr>
                <w:top w:val="none" w:sz="0" w:space="0" w:color="auto"/>
                <w:left w:val="none" w:sz="0" w:space="0" w:color="auto"/>
                <w:bottom w:val="none" w:sz="0" w:space="0" w:color="auto"/>
                <w:right w:val="none" w:sz="0" w:space="0" w:color="auto"/>
              </w:divBdr>
            </w:div>
            <w:div w:id="1183477579">
              <w:marLeft w:val="0"/>
              <w:marRight w:val="0"/>
              <w:marTop w:val="0"/>
              <w:marBottom w:val="0"/>
              <w:divBdr>
                <w:top w:val="none" w:sz="0" w:space="0" w:color="auto"/>
                <w:left w:val="none" w:sz="0" w:space="0" w:color="auto"/>
                <w:bottom w:val="none" w:sz="0" w:space="0" w:color="auto"/>
                <w:right w:val="none" w:sz="0" w:space="0" w:color="auto"/>
              </w:divBdr>
            </w:div>
            <w:div w:id="634986936">
              <w:marLeft w:val="0"/>
              <w:marRight w:val="0"/>
              <w:marTop w:val="0"/>
              <w:marBottom w:val="0"/>
              <w:divBdr>
                <w:top w:val="none" w:sz="0" w:space="0" w:color="auto"/>
                <w:left w:val="none" w:sz="0" w:space="0" w:color="auto"/>
                <w:bottom w:val="none" w:sz="0" w:space="0" w:color="auto"/>
                <w:right w:val="none" w:sz="0" w:space="0" w:color="auto"/>
              </w:divBdr>
            </w:div>
            <w:div w:id="486367188">
              <w:marLeft w:val="0"/>
              <w:marRight w:val="0"/>
              <w:marTop w:val="0"/>
              <w:marBottom w:val="0"/>
              <w:divBdr>
                <w:top w:val="none" w:sz="0" w:space="0" w:color="auto"/>
                <w:left w:val="none" w:sz="0" w:space="0" w:color="auto"/>
                <w:bottom w:val="none" w:sz="0" w:space="0" w:color="auto"/>
                <w:right w:val="none" w:sz="0" w:space="0" w:color="auto"/>
              </w:divBdr>
            </w:div>
          </w:divsChild>
        </w:div>
        <w:div w:id="1256015997">
          <w:marLeft w:val="0"/>
          <w:marRight w:val="0"/>
          <w:marTop w:val="0"/>
          <w:marBottom w:val="0"/>
          <w:divBdr>
            <w:top w:val="none" w:sz="0" w:space="0" w:color="auto"/>
            <w:left w:val="none" w:sz="0" w:space="0" w:color="auto"/>
            <w:bottom w:val="none" w:sz="0" w:space="0" w:color="auto"/>
            <w:right w:val="none" w:sz="0" w:space="0" w:color="auto"/>
          </w:divBdr>
        </w:div>
        <w:div w:id="43336197">
          <w:marLeft w:val="0"/>
          <w:marRight w:val="0"/>
          <w:marTop w:val="0"/>
          <w:marBottom w:val="0"/>
          <w:divBdr>
            <w:top w:val="none" w:sz="0" w:space="0" w:color="auto"/>
            <w:left w:val="none" w:sz="0" w:space="0" w:color="auto"/>
            <w:bottom w:val="none" w:sz="0" w:space="0" w:color="auto"/>
            <w:right w:val="none" w:sz="0" w:space="0" w:color="auto"/>
          </w:divBdr>
        </w:div>
        <w:div w:id="1549417034">
          <w:marLeft w:val="0"/>
          <w:marRight w:val="0"/>
          <w:marTop w:val="0"/>
          <w:marBottom w:val="0"/>
          <w:divBdr>
            <w:top w:val="none" w:sz="0" w:space="0" w:color="auto"/>
            <w:left w:val="none" w:sz="0" w:space="0" w:color="auto"/>
            <w:bottom w:val="none" w:sz="0" w:space="0" w:color="auto"/>
            <w:right w:val="none" w:sz="0" w:space="0" w:color="auto"/>
          </w:divBdr>
        </w:div>
        <w:div w:id="893085280">
          <w:marLeft w:val="0"/>
          <w:marRight w:val="0"/>
          <w:marTop w:val="0"/>
          <w:marBottom w:val="0"/>
          <w:divBdr>
            <w:top w:val="none" w:sz="0" w:space="0" w:color="auto"/>
            <w:left w:val="none" w:sz="0" w:space="0" w:color="auto"/>
            <w:bottom w:val="none" w:sz="0" w:space="0" w:color="auto"/>
            <w:right w:val="none" w:sz="0" w:space="0" w:color="auto"/>
          </w:divBdr>
        </w:div>
        <w:div w:id="341398958">
          <w:marLeft w:val="0"/>
          <w:marRight w:val="0"/>
          <w:marTop w:val="0"/>
          <w:marBottom w:val="0"/>
          <w:divBdr>
            <w:top w:val="none" w:sz="0" w:space="0" w:color="auto"/>
            <w:left w:val="none" w:sz="0" w:space="0" w:color="auto"/>
            <w:bottom w:val="none" w:sz="0" w:space="0" w:color="auto"/>
            <w:right w:val="none" w:sz="0" w:space="0" w:color="auto"/>
          </w:divBdr>
        </w:div>
        <w:div w:id="200634864">
          <w:marLeft w:val="0"/>
          <w:marRight w:val="0"/>
          <w:marTop w:val="0"/>
          <w:marBottom w:val="0"/>
          <w:divBdr>
            <w:top w:val="none" w:sz="0" w:space="0" w:color="auto"/>
            <w:left w:val="none" w:sz="0" w:space="0" w:color="auto"/>
            <w:bottom w:val="none" w:sz="0" w:space="0" w:color="auto"/>
            <w:right w:val="none" w:sz="0" w:space="0" w:color="auto"/>
          </w:divBdr>
        </w:div>
        <w:div w:id="572661213">
          <w:marLeft w:val="0"/>
          <w:marRight w:val="0"/>
          <w:marTop w:val="0"/>
          <w:marBottom w:val="0"/>
          <w:divBdr>
            <w:top w:val="none" w:sz="0" w:space="0" w:color="auto"/>
            <w:left w:val="none" w:sz="0" w:space="0" w:color="auto"/>
            <w:bottom w:val="none" w:sz="0" w:space="0" w:color="auto"/>
            <w:right w:val="none" w:sz="0" w:space="0" w:color="auto"/>
          </w:divBdr>
        </w:div>
        <w:div w:id="1481921995">
          <w:marLeft w:val="0"/>
          <w:marRight w:val="0"/>
          <w:marTop w:val="0"/>
          <w:marBottom w:val="0"/>
          <w:divBdr>
            <w:top w:val="none" w:sz="0" w:space="0" w:color="auto"/>
            <w:left w:val="none" w:sz="0" w:space="0" w:color="auto"/>
            <w:bottom w:val="none" w:sz="0" w:space="0" w:color="auto"/>
            <w:right w:val="none" w:sz="0" w:space="0" w:color="auto"/>
          </w:divBdr>
          <w:divsChild>
            <w:div w:id="1277130489">
              <w:marLeft w:val="-75"/>
              <w:marRight w:val="0"/>
              <w:marTop w:val="30"/>
              <w:marBottom w:val="30"/>
              <w:divBdr>
                <w:top w:val="none" w:sz="0" w:space="0" w:color="auto"/>
                <w:left w:val="none" w:sz="0" w:space="0" w:color="auto"/>
                <w:bottom w:val="none" w:sz="0" w:space="0" w:color="auto"/>
                <w:right w:val="none" w:sz="0" w:space="0" w:color="auto"/>
              </w:divBdr>
              <w:divsChild>
                <w:div w:id="942344351">
                  <w:marLeft w:val="0"/>
                  <w:marRight w:val="0"/>
                  <w:marTop w:val="0"/>
                  <w:marBottom w:val="0"/>
                  <w:divBdr>
                    <w:top w:val="none" w:sz="0" w:space="0" w:color="auto"/>
                    <w:left w:val="none" w:sz="0" w:space="0" w:color="auto"/>
                    <w:bottom w:val="none" w:sz="0" w:space="0" w:color="auto"/>
                    <w:right w:val="none" w:sz="0" w:space="0" w:color="auto"/>
                  </w:divBdr>
                  <w:divsChild>
                    <w:div w:id="733242573">
                      <w:marLeft w:val="0"/>
                      <w:marRight w:val="0"/>
                      <w:marTop w:val="0"/>
                      <w:marBottom w:val="0"/>
                      <w:divBdr>
                        <w:top w:val="none" w:sz="0" w:space="0" w:color="auto"/>
                        <w:left w:val="none" w:sz="0" w:space="0" w:color="auto"/>
                        <w:bottom w:val="none" w:sz="0" w:space="0" w:color="auto"/>
                        <w:right w:val="none" w:sz="0" w:space="0" w:color="auto"/>
                      </w:divBdr>
                    </w:div>
                  </w:divsChild>
                </w:div>
                <w:div w:id="451437274">
                  <w:marLeft w:val="0"/>
                  <w:marRight w:val="0"/>
                  <w:marTop w:val="0"/>
                  <w:marBottom w:val="0"/>
                  <w:divBdr>
                    <w:top w:val="none" w:sz="0" w:space="0" w:color="auto"/>
                    <w:left w:val="none" w:sz="0" w:space="0" w:color="auto"/>
                    <w:bottom w:val="none" w:sz="0" w:space="0" w:color="auto"/>
                    <w:right w:val="none" w:sz="0" w:space="0" w:color="auto"/>
                  </w:divBdr>
                  <w:divsChild>
                    <w:div w:id="1394962857">
                      <w:marLeft w:val="0"/>
                      <w:marRight w:val="0"/>
                      <w:marTop w:val="0"/>
                      <w:marBottom w:val="0"/>
                      <w:divBdr>
                        <w:top w:val="none" w:sz="0" w:space="0" w:color="auto"/>
                        <w:left w:val="none" w:sz="0" w:space="0" w:color="auto"/>
                        <w:bottom w:val="none" w:sz="0" w:space="0" w:color="auto"/>
                        <w:right w:val="none" w:sz="0" w:space="0" w:color="auto"/>
                      </w:divBdr>
                    </w:div>
                  </w:divsChild>
                </w:div>
                <w:div w:id="1962884173">
                  <w:marLeft w:val="0"/>
                  <w:marRight w:val="0"/>
                  <w:marTop w:val="0"/>
                  <w:marBottom w:val="0"/>
                  <w:divBdr>
                    <w:top w:val="none" w:sz="0" w:space="0" w:color="auto"/>
                    <w:left w:val="none" w:sz="0" w:space="0" w:color="auto"/>
                    <w:bottom w:val="none" w:sz="0" w:space="0" w:color="auto"/>
                    <w:right w:val="none" w:sz="0" w:space="0" w:color="auto"/>
                  </w:divBdr>
                  <w:divsChild>
                    <w:div w:id="1957908375">
                      <w:marLeft w:val="0"/>
                      <w:marRight w:val="0"/>
                      <w:marTop w:val="0"/>
                      <w:marBottom w:val="0"/>
                      <w:divBdr>
                        <w:top w:val="none" w:sz="0" w:space="0" w:color="auto"/>
                        <w:left w:val="none" w:sz="0" w:space="0" w:color="auto"/>
                        <w:bottom w:val="none" w:sz="0" w:space="0" w:color="auto"/>
                        <w:right w:val="none" w:sz="0" w:space="0" w:color="auto"/>
                      </w:divBdr>
                    </w:div>
                  </w:divsChild>
                </w:div>
                <w:div w:id="1417167279">
                  <w:marLeft w:val="0"/>
                  <w:marRight w:val="0"/>
                  <w:marTop w:val="0"/>
                  <w:marBottom w:val="0"/>
                  <w:divBdr>
                    <w:top w:val="none" w:sz="0" w:space="0" w:color="auto"/>
                    <w:left w:val="none" w:sz="0" w:space="0" w:color="auto"/>
                    <w:bottom w:val="none" w:sz="0" w:space="0" w:color="auto"/>
                    <w:right w:val="none" w:sz="0" w:space="0" w:color="auto"/>
                  </w:divBdr>
                  <w:divsChild>
                    <w:div w:id="1805611227">
                      <w:marLeft w:val="0"/>
                      <w:marRight w:val="0"/>
                      <w:marTop w:val="0"/>
                      <w:marBottom w:val="0"/>
                      <w:divBdr>
                        <w:top w:val="none" w:sz="0" w:space="0" w:color="auto"/>
                        <w:left w:val="none" w:sz="0" w:space="0" w:color="auto"/>
                        <w:bottom w:val="none" w:sz="0" w:space="0" w:color="auto"/>
                        <w:right w:val="none" w:sz="0" w:space="0" w:color="auto"/>
                      </w:divBdr>
                    </w:div>
                    <w:div w:id="536435684">
                      <w:marLeft w:val="0"/>
                      <w:marRight w:val="0"/>
                      <w:marTop w:val="0"/>
                      <w:marBottom w:val="0"/>
                      <w:divBdr>
                        <w:top w:val="none" w:sz="0" w:space="0" w:color="auto"/>
                        <w:left w:val="none" w:sz="0" w:space="0" w:color="auto"/>
                        <w:bottom w:val="none" w:sz="0" w:space="0" w:color="auto"/>
                        <w:right w:val="none" w:sz="0" w:space="0" w:color="auto"/>
                      </w:divBdr>
                    </w:div>
                  </w:divsChild>
                </w:div>
                <w:div w:id="1794589175">
                  <w:marLeft w:val="0"/>
                  <w:marRight w:val="0"/>
                  <w:marTop w:val="0"/>
                  <w:marBottom w:val="0"/>
                  <w:divBdr>
                    <w:top w:val="none" w:sz="0" w:space="0" w:color="auto"/>
                    <w:left w:val="none" w:sz="0" w:space="0" w:color="auto"/>
                    <w:bottom w:val="none" w:sz="0" w:space="0" w:color="auto"/>
                    <w:right w:val="none" w:sz="0" w:space="0" w:color="auto"/>
                  </w:divBdr>
                  <w:divsChild>
                    <w:div w:id="1720279380">
                      <w:marLeft w:val="0"/>
                      <w:marRight w:val="0"/>
                      <w:marTop w:val="0"/>
                      <w:marBottom w:val="0"/>
                      <w:divBdr>
                        <w:top w:val="none" w:sz="0" w:space="0" w:color="auto"/>
                        <w:left w:val="none" w:sz="0" w:space="0" w:color="auto"/>
                        <w:bottom w:val="none" w:sz="0" w:space="0" w:color="auto"/>
                        <w:right w:val="none" w:sz="0" w:space="0" w:color="auto"/>
                      </w:divBdr>
                    </w:div>
                  </w:divsChild>
                </w:div>
                <w:div w:id="1669989287">
                  <w:marLeft w:val="0"/>
                  <w:marRight w:val="0"/>
                  <w:marTop w:val="0"/>
                  <w:marBottom w:val="0"/>
                  <w:divBdr>
                    <w:top w:val="none" w:sz="0" w:space="0" w:color="auto"/>
                    <w:left w:val="none" w:sz="0" w:space="0" w:color="auto"/>
                    <w:bottom w:val="none" w:sz="0" w:space="0" w:color="auto"/>
                    <w:right w:val="none" w:sz="0" w:space="0" w:color="auto"/>
                  </w:divBdr>
                  <w:divsChild>
                    <w:div w:id="753630339">
                      <w:marLeft w:val="0"/>
                      <w:marRight w:val="0"/>
                      <w:marTop w:val="0"/>
                      <w:marBottom w:val="0"/>
                      <w:divBdr>
                        <w:top w:val="none" w:sz="0" w:space="0" w:color="auto"/>
                        <w:left w:val="none" w:sz="0" w:space="0" w:color="auto"/>
                        <w:bottom w:val="none" w:sz="0" w:space="0" w:color="auto"/>
                        <w:right w:val="none" w:sz="0" w:space="0" w:color="auto"/>
                      </w:divBdr>
                    </w:div>
                  </w:divsChild>
                </w:div>
                <w:div w:id="533887995">
                  <w:marLeft w:val="0"/>
                  <w:marRight w:val="0"/>
                  <w:marTop w:val="0"/>
                  <w:marBottom w:val="0"/>
                  <w:divBdr>
                    <w:top w:val="none" w:sz="0" w:space="0" w:color="auto"/>
                    <w:left w:val="none" w:sz="0" w:space="0" w:color="auto"/>
                    <w:bottom w:val="none" w:sz="0" w:space="0" w:color="auto"/>
                    <w:right w:val="none" w:sz="0" w:space="0" w:color="auto"/>
                  </w:divBdr>
                  <w:divsChild>
                    <w:div w:id="870453506">
                      <w:marLeft w:val="0"/>
                      <w:marRight w:val="0"/>
                      <w:marTop w:val="0"/>
                      <w:marBottom w:val="0"/>
                      <w:divBdr>
                        <w:top w:val="none" w:sz="0" w:space="0" w:color="auto"/>
                        <w:left w:val="none" w:sz="0" w:space="0" w:color="auto"/>
                        <w:bottom w:val="none" w:sz="0" w:space="0" w:color="auto"/>
                        <w:right w:val="none" w:sz="0" w:space="0" w:color="auto"/>
                      </w:divBdr>
                    </w:div>
                    <w:div w:id="2020958376">
                      <w:marLeft w:val="0"/>
                      <w:marRight w:val="0"/>
                      <w:marTop w:val="0"/>
                      <w:marBottom w:val="0"/>
                      <w:divBdr>
                        <w:top w:val="none" w:sz="0" w:space="0" w:color="auto"/>
                        <w:left w:val="none" w:sz="0" w:space="0" w:color="auto"/>
                        <w:bottom w:val="none" w:sz="0" w:space="0" w:color="auto"/>
                        <w:right w:val="none" w:sz="0" w:space="0" w:color="auto"/>
                      </w:divBdr>
                    </w:div>
                  </w:divsChild>
                </w:div>
                <w:div w:id="1948197465">
                  <w:marLeft w:val="0"/>
                  <w:marRight w:val="0"/>
                  <w:marTop w:val="0"/>
                  <w:marBottom w:val="0"/>
                  <w:divBdr>
                    <w:top w:val="none" w:sz="0" w:space="0" w:color="auto"/>
                    <w:left w:val="none" w:sz="0" w:space="0" w:color="auto"/>
                    <w:bottom w:val="none" w:sz="0" w:space="0" w:color="auto"/>
                    <w:right w:val="none" w:sz="0" w:space="0" w:color="auto"/>
                  </w:divBdr>
                  <w:divsChild>
                    <w:div w:id="1988977033">
                      <w:marLeft w:val="0"/>
                      <w:marRight w:val="0"/>
                      <w:marTop w:val="0"/>
                      <w:marBottom w:val="0"/>
                      <w:divBdr>
                        <w:top w:val="none" w:sz="0" w:space="0" w:color="auto"/>
                        <w:left w:val="none" w:sz="0" w:space="0" w:color="auto"/>
                        <w:bottom w:val="none" w:sz="0" w:space="0" w:color="auto"/>
                        <w:right w:val="none" w:sz="0" w:space="0" w:color="auto"/>
                      </w:divBdr>
                    </w:div>
                  </w:divsChild>
                </w:div>
                <w:div w:id="2063555683">
                  <w:marLeft w:val="0"/>
                  <w:marRight w:val="0"/>
                  <w:marTop w:val="0"/>
                  <w:marBottom w:val="0"/>
                  <w:divBdr>
                    <w:top w:val="none" w:sz="0" w:space="0" w:color="auto"/>
                    <w:left w:val="none" w:sz="0" w:space="0" w:color="auto"/>
                    <w:bottom w:val="none" w:sz="0" w:space="0" w:color="auto"/>
                    <w:right w:val="none" w:sz="0" w:space="0" w:color="auto"/>
                  </w:divBdr>
                  <w:divsChild>
                    <w:div w:id="990643227">
                      <w:marLeft w:val="0"/>
                      <w:marRight w:val="0"/>
                      <w:marTop w:val="0"/>
                      <w:marBottom w:val="0"/>
                      <w:divBdr>
                        <w:top w:val="none" w:sz="0" w:space="0" w:color="auto"/>
                        <w:left w:val="none" w:sz="0" w:space="0" w:color="auto"/>
                        <w:bottom w:val="none" w:sz="0" w:space="0" w:color="auto"/>
                        <w:right w:val="none" w:sz="0" w:space="0" w:color="auto"/>
                      </w:divBdr>
                    </w:div>
                  </w:divsChild>
                </w:div>
                <w:div w:id="1709137410">
                  <w:marLeft w:val="0"/>
                  <w:marRight w:val="0"/>
                  <w:marTop w:val="0"/>
                  <w:marBottom w:val="0"/>
                  <w:divBdr>
                    <w:top w:val="none" w:sz="0" w:space="0" w:color="auto"/>
                    <w:left w:val="none" w:sz="0" w:space="0" w:color="auto"/>
                    <w:bottom w:val="none" w:sz="0" w:space="0" w:color="auto"/>
                    <w:right w:val="none" w:sz="0" w:space="0" w:color="auto"/>
                  </w:divBdr>
                  <w:divsChild>
                    <w:div w:id="1725059153">
                      <w:marLeft w:val="0"/>
                      <w:marRight w:val="0"/>
                      <w:marTop w:val="0"/>
                      <w:marBottom w:val="0"/>
                      <w:divBdr>
                        <w:top w:val="none" w:sz="0" w:space="0" w:color="auto"/>
                        <w:left w:val="none" w:sz="0" w:space="0" w:color="auto"/>
                        <w:bottom w:val="none" w:sz="0" w:space="0" w:color="auto"/>
                        <w:right w:val="none" w:sz="0" w:space="0" w:color="auto"/>
                      </w:divBdr>
                    </w:div>
                    <w:div w:id="1478182052">
                      <w:marLeft w:val="0"/>
                      <w:marRight w:val="0"/>
                      <w:marTop w:val="0"/>
                      <w:marBottom w:val="0"/>
                      <w:divBdr>
                        <w:top w:val="none" w:sz="0" w:space="0" w:color="auto"/>
                        <w:left w:val="none" w:sz="0" w:space="0" w:color="auto"/>
                        <w:bottom w:val="none" w:sz="0" w:space="0" w:color="auto"/>
                        <w:right w:val="none" w:sz="0" w:space="0" w:color="auto"/>
                      </w:divBdr>
                    </w:div>
                  </w:divsChild>
                </w:div>
                <w:div w:id="1734307789">
                  <w:marLeft w:val="0"/>
                  <w:marRight w:val="0"/>
                  <w:marTop w:val="0"/>
                  <w:marBottom w:val="0"/>
                  <w:divBdr>
                    <w:top w:val="none" w:sz="0" w:space="0" w:color="auto"/>
                    <w:left w:val="none" w:sz="0" w:space="0" w:color="auto"/>
                    <w:bottom w:val="none" w:sz="0" w:space="0" w:color="auto"/>
                    <w:right w:val="none" w:sz="0" w:space="0" w:color="auto"/>
                  </w:divBdr>
                  <w:divsChild>
                    <w:div w:id="92483984">
                      <w:marLeft w:val="0"/>
                      <w:marRight w:val="0"/>
                      <w:marTop w:val="0"/>
                      <w:marBottom w:val="0"/>
                      <w:divBdr>
                        <w:top w:val="none" w:sz="0" w:space="0" w:color="auto"/>
                        <w:left w:val="none" w:sz="0" w:space="0" w:color="auto"/>
                        <w:bottom w:val="none" w:sz="0" w:space="0" w:color="auto"/>
                        <w:right w:val="none" w:sz="0" w:space="0" w:color="auto"/>
                      </w:divBdr>
                    </w:div>
                  </w:divsChild>
                </w:div>
                <w:div w:id="1887333748">
                  <w:marLeft w:val="0"/>
                  <w:marRight w:val="0"/>
                  <w:marTop w:val="0"/>
                  <w:marBottom w:val="0"/>
                  <w:divBdr>
                    <w:top w:val="none" w:sz="0" w:space="0" w:color="auto"/>
                    <w:left w:val="none" w:sz="0" w:space="0" w:color="auto"/>
                    <w:bottom w:val="none" w:sz="0" w:space="0" w:color="auto"/>
                    <w:right w:val="none" w:sz="0" w:space="0" w:color="auto"/>
                  </w:divBdr>
                  <w:divsChild>
                    <w:div w:id="695496648">
                      <w:marLeft w:val="0"/>
                      <w:marRight w:val="0"/>
                      <w:marTop w:val="0"/>
                      <w:marBottom w:val="0"/>
                      <w:divBdr>
                        <w:top w:val="none" w:sz="0" w:space="0" w:color="auto"/>
                        <w:left w:val="none" w:sz="0" w:space="0" w:color="auto"/>
                        <w:bottom w:val="none" w:sz="0" w:space="0" w:color="auto"/>
                        <w:right w:val="none" w:sz="0" w:space="0" w:color="auto"/>
                      </w:divBdr>
                    </w:div>
                  </w:divsChild>
                </w:div>
                <w:div w:id="1534228565">
                  <w:marLeft w:val="0"/>
                  <w:marRight w:val="0"/>
                  <w:marTop w:val="0"/>
                  <w:marBottom w:val="0"/>
                  <w:divBdr>
                    <w:top w:val="none" w:sz="0" w:space="0" w:color="auto"/>
                    <w:left w:val="none" w:sz="0" w:space="0" w:color="auto"/>
                    <w:bottom w:val="none" w:sz="0" w:space="0" w:color="auto"/>
                    <w:right w:val="none" w:sz="0" w:space="0" w:color="auto"/>
                  </w:divBdr>
                  <w:divsChild>
                    <w:div w:id="347760716">
                      <w:marLeft w:val="0"/>
                      <w:marRight w:val="0"/>
                      <w:marTop w:val="0"/>
                      <w:marBottom w:val="0"/>
                      <w:divBdr>
                        <w:top w:val="none" w:sz="0" w:space="0" w:color="auto"/>
                        <w:left w:val="none" w:sz="0" w:space="0" w:color="auto"/>
                        <w:bottom w:val="none" w:sz="0" w:space="0" w:color="auto"/>
                        <w:right w:val="none" w:sz="0" w:space="0" w:color="auto"/>
                      </w:divBdr>
                    </w:div>
                    <w:div w:id="1498421362">
                      <w:marLeft w:val="0"/>
                      <w:marRight w:val="0"/>
                      <w:marTop w:val="0"/>
                      <w:marBottom w:val="0"/>
                      <w:divBdr>
                        <w:top w:val="none" w:sz="0" w:space="0" w:color="auto"/>
                        <w:left w:val="none" w:sz="0" w:space="0" w:color="auto"/>
                        <w:bottom w:val="none" w:sz="0" w:space="0" w:color="auto"/>
                        <w:right w:val="none" w:sz="0" w:space="0" w:color="auto"/>
                      </w:divBdr>
                    </w:div>
                  </w:divsChild>
                </w:div>
                <w:div w:id="1633242470">
                  <w:marLeft w:val="0"/>
                  <w:marRight w:val="0"/>
                  <w:marTop w:val="0"/>
                  <w:marBottom w:val="0"/>
                  <w:divBdr>
                    <w:top w:val="none" w:sz="0" w:space="0" w:color="auto"/>
                    <w:left w:val="none" w:sz="0" w:space="0" w:color="auto"/>
                    <w:bottom w:val="none" w:sz="0" w:space="0" w:color="auto"/>
                    <w:right w:val="none" w:sz="0" w:space="0" w:color="auto"/>
                  </w:divBdr>
                  <w:divsChild>
                    <w:div w:id="1988320972">
                      <w:marLeft w:val="0"/>
                      <w:marRight w:val="0"/>
                      <w:marTop w:val="0"/>
                      <w:marBottom w:val="0"/>
                      <w:divBdr>
                        <w:top w:val="none" w:sz="0" w:space="0" w:color="auto"/>
                        <w:left w:val="none" w:sz="0" w:space="0" w:color="auto"/>
                        <w:bottom w:val="none" w:sz="0" w:space="0" w:color="auto"/>
                        <w:right w:val="none" w:sz="0" w:space="0" w:color="auto"/>
                      </w:divBdr>
                    </w:div>
                  </w:divsChild>
                </w:div>
                <w:div w:id="9793661">
                  <w:marLeft w:val="0"/>
                  <w:marRight w:val="0"/>
                  <w:marTop w:val="0"/>
                  <w:marBottom w:val="0"/>
                  <w:divBdr>
                    <w:top w:val="none" w:sz="0" w:space="0" w:color="auto"/>
                    <w:left w:val="none" w:sz="0" w:space="0" w:color="auto"/>
                    <w:bottom w:val="none" w:sz="0" w:space="0" w:color="auto"/>
                    <w:right w:val="none" w:sz="0" w:space="0" w:color="auto"/>
                  </w:divBdr>
                  <w:divsChild>
                    <w:div w:id="1499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66350">
          <w:marLeft w:val="0"/>
          <w:marRight w:val="0"/>
          <w:marTop w:val="0"/>
          <w:marBottom w:val="0"/>
          <w:divBdr>
            <w:top w:val="none" w:sz="0" w:space="0" w:color="auto"/>
            <w:left w:val="none" w:sz="0" w:space="0" w:color="auto"/>
            <w:bottom w:val="none" w:sz="0" w:space="0" w:color="auto"/>
            <w:right w:val="none" w:sz="0" w:space="0" w:color="auto"/>
          </w:divBdr>
        </w:div>
        <w:div w:id="915550598">
          <w:marLeft w:val="0"/>
          <w:marRight w:val="0"/>
          <w:marTop w:val="0"/>
          <w:marBottom w:val="0"/>
          <w:divBdr>
            <w:top w:val="none" w:sz="0" w:space="0" w:color="auto"/>
            <w:left w:val="none" w:sz="0" w:space="0" w:color="auto"/>
            <w:bottom w:val="none" w:sz="0" w:space="0" w:color="auto"/>
            <w:right w:val="none" w:sz="0" w:space="0" w:color="auto"/>
          </w:divBdr>
        </w:div>
        <w:div w:id="16740448">
          <w:marLeft w:val="0"/>
          <w:marRight w:val="0"/>
          <w:marTop w:val="0"/>
          <w:marBottom w:val="0"/>
          <w:divBdr>
            <w:top w:val="none" w:sz="0" w:space="0" w:color="auto"/>
            <w:left w:val="none" w:sz="0" w:space="0" w:color="auto"/>
            <w:bottom w:val="none" w:sz="0" w:space="0" w:color="auto"/>
            <w:right w:val="none" w:sz="0" w:space="0" w:color="auto"/>
          </w:divBdr>
        </w:div>
        <w:div w:id="896167374">
          <w:marLeft w:val="0"/>
          <w:marRight w:val="0"/>
          <w:marTop w:val="0"/>
          <w:marBottom w:val="0"/>
          <w:divBdr>
            <w:top w:val="none" w:sz="0" w:space="0" w:color="auto"/>
            <w:left w:val="none" w:sz="0" w:space="0" w:color="auto"/>
            <w:bottom w:val="none" w:sz="0" w:space="0" w:color="auto"/>
            <w:right w:val="none" w:sz="0" w:space="0" w:color="auto"/>
          </w:divBdr>
        </w:div>
        <w:div w:id="509609908">
          <w:marLeft w:val="0"/>
          <w:marRight w:val="0"/>
          <w:marTop w:val="0"/>
          <w:marBottom w:val="0"/>
          <w:divBdr>
            <w:top w:val="none" w:sz="0" w:space="0" w:color="auto"/>
            <w:left w:val="none" w:sz="0" w:space="0" w:color="auto"/>
            <w:bottom w:val="none" w:sz="0" w:space="0" w:color="auto"/>
            <w:right w:val="none" w:sz="0" w:space="0" w:color="auto"/>
          </w:divBdr>
        </w:div>
        <w:div w:id="29451870">
          <w:marLeft w:val="0"/>
          <w:marRight w:val="0"/>
          <w:marTop w:val="0"/>
          <w:marBottom w:val="0"/>
          <w:divBdr>
            <w:top w:val="none" w:sz="0" w:space="0" w:color="auto"/>
            <w:left w:val="none" w:sz="0" w:space="0" w:color="auto"/>
            <w:bottom w:val="none" w:sz="0" w:space="0" w:color="auto"/>
            <w:right w:val="none" w:sz="0" w:space="0" w:color="auto"/>
          </w:divBdr>
        </w:div>
        <w:div w:id="1190992711">
          <w:marLeft w:val="0"/>
          <w:marRight w:val="0"/>
          <w:marTop w:val="0"/>
          <w:marBottom w:val="0"/>
          <w:divBdr>
            <w:top w:val="none" w:sz="0" w:space="0" w:color="auto"/>
            <w:left w:val="none" w:sz="0" w:space="0" w:color="auto"/>
            <w:bottom w:val="none" w:sz="0" w:space="0" w:color="auto"/>
            <w:right w:val="none" w:sz="0" w:space="0" w:color="auto"/>
          </w:divBdr>
        </w:div>
        <w:div w:id="127477685">
          <w:marLeft w:val="0"/>
          <w:marRight w:val="0"/>
          <w:marTop w:val="0"/>
          <w:marBottom w:val="0"/>
          <w:divBdr>
            <w:top w:val="none" w:sz="0" w:space="0" w:color="auto"/>
            <w:left w:val="none" w:sz="0" w:space="0" w:color="auto"/>
            <w:bottom w:val="none" w:sz="0" w:space="0" w:color="auto"/>
            <w:right w:val="none" w:sz="0" w:space="0" w:color="auto"/>
          </w:divBdr>
          <w:divsChild>
            <w:div w:id="1089618949">
              <w:marLeft w:val="-75"/>
              <w:marRight w:val="0"/>
              <w:marTop w:val="30"/>
              <w:marBottom w:val="30"/>
              <w:divBdr>
                <w:top w:val="none" w:sz="0" w:space="0" w:color="auto"/>
                <w:left w:val="none" w:sz="0" w:space="0" w:color="auto"/>
                <w:bottom w:val="none" w:sz="0" w:space="0" w:color="auto"/>
                <w:right w:val="none" w:sz="0" w:space="0" w:color="auto"/>
              </w:divBdr>
              <w:divsChild>
                <w:div w:id="1306160621">
                  <w:marLeft w:val="0"/>
                  <w:marRight w:val="0"/>
                  <w:marTop w:val="0"/>
                  <w:marBottom w:val="0"/>
                  <w:divBdr>
                    <w:top w:val="none" w:sz="0" w:space="0" w:color="auto"/>
                    <w:left w:val="none" w:sz="0" w:space="0" w:color="auto"/>
                    <w:bottom w:val="none" w:sz="0" w:space="0" w:color="auto"/>
                    <w:right w:val="none" w:sz="0" w:space="0" w:color="auto"/>
                  </w:divBdr>
                  <w:divsChild>
                    <w:div w:id="315383343">
                      <w:marLeft w:val="0"/>
                      <w:marRight w:val="0"/>
                      <w:marTop w:val="0"/>
                      <w:marBottom w:val="0"/>
                      <w:divBdr>
                        <w:top w:val="none" w:sz="0" w:space="0" w:color="auto"/>
                        <w:left w:val="none" w:sz="0" w:space="0" w:color="auto"/>
                        <w:bottom w:val="none" w:sz="0" w:space="0" w:color="auto"/>
                        <w:right w:val="none" w:sz="0" w:space="0" w:color="auto"/>
                      </w:divBdr>
                    </w:div>
                  </w:divsChild>
                </w:div>
                <w:div w:id="1340808558">
                  <w:marLeft w:val="0"/>
                  <w:marRight w:val="0"/>
                  <w:marTop w:val="0"/>
                  <w:marBottom w:val="0"/>
                  <w:divBdr>
                    <w:top w:val="none" w:sz="0" w:space="0" w:color="auto"/>
                    <w:left w:val="none" w:sz="0" w:space="0" w:color="auto"/>
                    <w:bottom w:val="none" w:sz="0" w:space="0" w:color="auto"/>
                    <w:right w:val="none" w:sz="0" w:space="0" w:color="auto"/>
                  </w:divBdr>
                  <w:divsChild>
                    <w:div w:id="1021008497">
                      <w:marLeft w:val="0"/>
                      <w:marRight w:val="0"/>
                      <w:marTop w:val="0"/>
                      <w:marBottom w:val="0"/>
                      <w:divBdr>
                        <w:top w:val="none" w:sz="0" w:space="0" w:color="auto"/>
                        <w:left w:val="none" w:sz="0" w:space="0" w:color="auto"/>
                        <w:bottom w:val="none" w:sz="0" w:space="0" w:color="auto"/>
                        <w:right w:val="none" w:sz="0" w:space="0" w:color="auto"/>
                      </w:divBdr>
                    </w:div>
                  </w:divsChild>
                </w:div>
                <w:div w:id="1387218113">
                  <w:marLeft w:val="0"/>
                  <w:marRight w:val="0"/>
                  <w:marTop w:val="0"/>
                  <w:marBottom w:val="0"/>
                  <w:divBdr>
                    <w:top w:val="none" w:sz="0" w:space="0" w:color="auto"/>
                    <w:left w:val="none" w:sz="0" w:space="0" w:color="auto"/>
                    <w:bottom w:val="none" w:sz="0" w:space="0" w:color="auto"/>
                    <w:right w:val="none" w:sz="0" w:space="0" w:color="auto"/>
                  </w:divBdr>
                  <w:divsChild>
                    <w:div w:id="494296296">
                      <w:marLeft w:val="0"/>
                      <w:marRight w:val="0"/>
                      <w:marTop w:val="0"/>
                      <w:marBottom w:val="0"/>
                      <w:divBdr>
                        <w:top w:val="none" w:sz="0" w:space="0" w:color="auto"/>
                        <w:left w:val="none" w:sz="0" w:space="0" w:color="auto"/>
                        <w:bottom w:val="none" w:sz="0" w:space="0" w:color="auto"/>
                        <w:right w:val="none" w:sz="0" w:space="0" w:color="auto"/>
                      </w:divBdr>
                    </w:div>
                    <w:div w:id="1497720915">
                      <w:marLeft w:val="0"/>
                      <w:marRight w:val="0"/>
                      <w:marTop w:val="0"/>
                      <w:marBottom w:val="0"/>
                      <w:divBdr>
                        <w:top w:val="none" w:sz="0" w:space="0" w:color="auto"/>
                        <w:left w:val="none" w:sz="0" w:space="0" w:color="auto"/>
                        <w:bottom w:val="none" w:sz="0" w:space="0" w:color="auto"/>
                        <w:right w:val="none" w:sz="0" w:space="0" w:color="auto"/>
                      </w:divBdr>
                    </w:div>
                    <w:div w:id="1809325634">
                      <w:marLeft w:val="0"/>
                      <w:marRight w:val="0"/>
                      <w:marTop w:val="0"/>
                      <w:marBottom w:val="0"/>
                      <w:divBdr>
                        <w:top w:val="none" w:sz="0" w:space="0" w:color="auto"/>
                        <w:left w:val="none" w:sz="0" w:space="0" w:color="auto"/>
                        <w:bottom w:val="none" w:sz="0" w:space="0" w:color="auto"/>
                        <w:right w:val="none" w:sz="0" w:space="0" w:color="auto"/>
                      </w:divBdr>
                    </w:div>
                  </w:divsChild>
                </w:div>
                <w:div w:id="1169834268">
                  <w:marLeft w:val="0"/>
                  <w:marRight w:val="0"/>
                  <w:marTop w:val="0"/>
                  <w:marBottom w:val="0"/>
                  <w:divBdr>
                    <w:top w:val="none" w:sz="0" w:space="0" w:color="auto"/>
                    <w:left w:val="none" w:sz="0" w:space="0" w:color="auto"/>
                    <w:bottom w:val="none" w:sz="0" w:space="0" w:color="auto"/>
                    <w:right w:val="none" w:sz="0" w:space="0" w:color="auto"/>
                  </w:divBdr>
                  <w:divsChild>
                    <w:div w:id="1263762650">
                      <w:marLeft w:val="0"/>
                      <w:marRight w:val="0"/>
                      <w:marTop w:val="0"/>
                      <w:marBottom w:val="0"/>
                      <w:divBdr>
                        <w:top w:val="none" w:sz="0" w:space="0" w:color="auto"/>
                        <w:left w:val="none" w:sz="0" w:space="0" w:color="auto"/>
                        <w:bottom w:val="none" w:sz="0" w:space="0" w:color="auto"/>
                        <w:right w:val="none" w:sz="0" w:space="0" w:color="auto"/>
                      </w:divBdr>
                    </w:div>
                    <w:div w:id="1953513251">
                      <w:marLeft w:val="0"/>
                      <w:marRight w:val="0"/>
                      <w:marTop w:val="0"/>
                      <w:marBottom w:val="0"/>
                      <w:divBdr>
                        <w:top w:val="none" w:sz="0" w:space="0" w:color="auto"/>
                        <w:left w:val="none" w:sz="0" w:space="0" w:color="auto"/>
                        <w:bottom w:val="none" w:sz="0" w:space="0" w:color="auto"/>
                        <w:right w:val="none" w:sz="0" w:space="0" w:color="auto"/>
                      </w:divBdr>
                    </w:div>
                  </w:divsChild>
                </w:div>
                <w:div w:id="192500902">
                  <w:marLeft w:val="0"/>
                  <w:marRight w:val="0"/>
                  <w:marTop w:val="0"/>
                  <w:marBottom w:val="0"/>
                  <w:divBdr>
                    <w:top w:val="none" w:sz="0" w:space="0" w:color="auto"/>
                    <w:left w:val="none" w:sz="0" w:space="0" w:color="auto"/>
                    <w:bottom w:val="none" w:sz="0" w:space="0" w:color="auto"/>
                    <w:right w:val="none" w:sz="0" w:space="0" w:color="auto"/>
                  </w:divBdr>
                  <w:divsChild>
                    <w:div w:id="1475247500">
                      <w:marLeft w:val="0"/>
                      <w:marRight w:val="0"/>
                      <w:marTop w:val="0"/>
                      <w:marBottom w:val="0"/>
                      <w:divBdr>
                        <w:top w:val="none" w:sz="0" w:space="0" w:color="auto"/>
                        <w:left w:val="none" w:sz="0" w:space="0" w:color="auto"/>
                        <w:bottom w:val="none" w:sz="0" w:space="0" w:color="auto"/>
                        <w:right w:val="none" w:sz="0" w:space="0" w:color="auto"/>
                      </w:divBdr>
                    </w:div>
                    <w:div w:id="395276218">
                      <w:marLeft w:val="0"/>
                      <w:marRight w:val="0"/>
                      <w:marTop w:val="0"/>
                      <w:marBottom w:val="0"/>
                      <w:divBdr>
                        <w:top w:val="none" w:sz="0" w:space="0" w:color="auto"/>
                        <w:left w:val="none" w:sz="0" w:space="0" w:color="auto"/>
                        <w:bottom w:val="none" w:sz="0" w:space="0" w:color="auto"/>
                        <w:right w:val="none" w:sz="0" w:space="0" w:color="auto"/>
                      </w:divBdr>
                    </w:div>
                    <w:div w:id="1498574716">
                      <w:marLeft w:val="0"/>
                      <w:marRight w:val="0"/>
                      <w:marTop w:val="0"/>
                      <w:marBottom w:val="0"/>
                      <w:divBdr>
                        <w:top w:val="none" w:sz="0" w:space="0" w:color="auto"/>
                        <w:left w:val="none" w:sz="0" w:space="0" w:color="auto"/>
                        <w:bottom w:val="none" w:sz="0" w:space="0" w:color="auto"/>
                        <w:right w:val="none" w:sz="0" w:space="0" w:color="auto"/>
                      </w:divBdr>
                    </w:div>
                  </w:divsChild>
                </w:div>
                <w:div w:id="1980529926">
                  <w:marLeft w:val="0"/>
                  <w:marRight w:val="0"/>
                  <w:marTop w:val="0"/>
                  <w:marBottom w:val="0"/>
                  <w:divBdr>
                    <w:top w:val="none" w:sz="0" w:space="0" w:color="auto"/>
                    <w:left w:val="none" w:sz="0" w:space="0" w:color="auto"/>
                    <w:bottom w:val="none" w:sz="0" w:space="0" w:color="auto"/>
                    <w:right w:val="none" w:sz="0" w:space="0" w:color="auto"/>
                  </w:divBdr>
                  <w:divsChild>
                    <w:div w:id="50857547">
                      <w:marLeft w:val="0"/>
                      <w:marRight w:val="0"/>
                      <w:marTop w:val="0"/>
                      <w:marBottom w:val="0"/>
                      <w:divBdr>
                        <w:top w:val="none" w:sz="0" w:space="0" w:color="auto"/>
                        <w:left w:val="none" w:sz="0" w:space="0" w:color="auto"/>
                        <w:bottom w:val="none" w:sz="0" w:space="0" w:color="auto"/>
                        <w:right w:val="none" w:sz="0" w:space="0" w:color="auto"/>
                      </w:divBdr>
                    </w:div>
                  </w:divsChild>
                </w:div>
                <w:div w:id="580988288">
                  <w:marLeft w:val="0"/>
                  <w:marRight w:val="0"/>
                  <w:marTop w:val="0"/>
                  <w:marBottom w:val="0"/>
                  <w:divBdr>
                    <w:top w:val="none" w:sz="0" w:space="0" w:color="auto"/>
                    <w:left w:val="none" w:sz="0" w:space="0" w:color="auto"/>
                    <w:bottom w:val="none" w:sz="0" w:space="0" w:color="auto"/>
                    <w:right w:val="none" w:sz="0" w:space="0" w:color="auto"/>
                  </w:divBdr>
                  <w:divsChild>
                    <w:div w:id="95634624">
                      <w:marLeft w:val="0"/>
                      <w:marRight w:val="0"/>
                      <w:marTop w:val="0"/>
                      <w:marBottom w:val="0"/>
                      <w:divBdr>
                        <w:top w:val="none" w:sz="0" w:space="0" w:color="auto"/>
                        <w:left w:val="none" w:sz="0" w:space="0" w:color="auto"/>
                        <w:bottom w:val="none" w:sz="0" w:space="0" w:color="auto"/>
                        <w:right w:val="none" w:sz="0" w:space="0" w:color="auto"/>
                      </w:divBdr>
                    </w:div>
                    <w:div w:id="129448718">
                      <w:marLeft w:val="0"/>
                      <w:marRight w:val="0"/>
                      <w:marTop w:val="0"/>
                      <w:marBottom w:val="0"/>
                      <w:divBdr>
                        <w:top w:val="none" w:sz="0" w:space="0" w:color="auto"/>
                        <w:left w:val="none" w:sz="0" w:space="0" w:color="auto"/>
                        <w:bottom w:val="none" w:sz="0" w:space="0" w:color="auto"/>
                        <w:right w:val="none" w:sz="0" w:space="0" w:color="auto"/>
                      </w:divBdr>
                    </w:div>
                    <w:div w:id="267084357">
                      <w:marLeft w:val="0"/>
                      <w:marRight w:val="0"/>
                      <w:marTop w:val="0"/>
                      <w:marBottom w:val="0"/>
                      <w:divBdr>
                        <w:top w:val="none" w:sz="0" w:space="0" w:color="auto"/>
                        <w:left w:val="none" w:sz="0" w:space="0" w:color="auto"/>
                        <w:bottom w:val="none" w:sz="0" w:space="0" w:color="auto"/>
                        <w:right w:val="none" w:sz="0" w:space="0" w:color="auto"/>
                      </w:divBdr>
                    </w:div>
                  </w:divsChild>
                </w:div>
                <w:div w:id="1174422339">
                  <w:marLeft w:val="0"/>
                  <w:marRight w:val="0"/>
                  <w:marTop w:val="0"/>
                  <w:marBottom w:val="0"/>
                  <w:divBdr>
                    <w:top w:val="none" w:sz="0" w:space="0" w:color="auto"/>
                    <w:left w:val="none" w:sz="0" w:space="0" w:color="auto"/>
                    <w:bottom w:val="none" w:sz="0" w:space="0" w:color="auto"/>
                    <w:right w:val="none" w:sz="0" w:space="0" w:color="auto"/>
                  </w:divBdr>
                  <w:divsChild>
                    <w:div w:id="417991679">
                      <w:marLeft w:val="0"/>
                      <w:marRight w:val="0"/>
                      <w:marTop w:val="0"/>
                      <w:marBottom w:val="0"/>
                      <w:divBdr>
                        <w:top w:val="none" w:sz="0" w:space="0" w:color="auto"/>
                        <w:left w:val="none" w:sz="0" w:space="0" w:color="auto"/>
                        <w:bottom w:val="none" w:sz="0" w:space="0" w:color="auto"/>
                        <w:right w:val="none" w:sz="0" w:space="0" w:color="auto"/>
                      </w:divBdr>
                    </w:div>
                  </w:divsChild>
                </w:div>
                <w:div w:id="526257658">
                  <w:marLeft w:val="0"/>
                  <w:marRight w:val="0"/>
                  <w:marTop w:val="0"/>
                  <w:marBottom w:val="0"/>
                  <w:divBdr>
                    <w:top w:val="none" w:sz="0" w:space="0" w:color="auto"/>
                    <w:left w:val="none" w:sz="0" w:space="0" w:color="auto"/>
                    <w:bottom w:val="none" w:sz="0" w:space="0" w:color="auto"/>
                    <w:right w:val="none" w:sz="0" w:space="0" w:color="auto"/>
                  </w:divBdr>
                  <w:divsChild>
                    <w:div w:id="2049603783">
                      <w:marLeft w:val="0"/>
                      <w:marRight w:val="0"/>
                      <w:marTop w:val="0"/>
                      <w:marBottom w:val="0"/>
                      <w:divBdr>
                        <w:top w:val="none" w:sz="0" w:space="0" w:color="auto"/>
                        <w:left w:val="none" w:sz="0" w:space="0" w:color="auto"/>
                        <w:bottom w:val="none" w:sz="0" w:space="0" w:color="auto"/>
                        <w:right w:val="none" w:sz="0" w:space="0" w:color="auto"/>
                      </w:divBdr>
                    </w:div>
                    <w:div w:id="671835358">
                      <w:marLeft w:val="0"/>
                      <w:marRight w:val="0"/>
                      <w:marTop w:val="0"/>
                      <w:marBottom w:val="0"/>
                      <w:divBdr>
                        <w:top w:val="none" w:sz="0" w:space="0" w:color="auto"/>
                        <w:left w:val="none" w:sz="0" w:space="0" w:color="auto"/>
                        <w:bottom w:val="none" w:sz="0" w:space="0" w:color="auto"/>
                        <w:right w:val="none" w:sz="0" w:space="0" w:color="auto"/>
                      </w:divBdr>
                    </w:div>
                    <w:div w:id="1089425771">
                      <w:marLeft w:val="0"/>
                      <w:marRight w:val="0"/>
                      <w:marTop w:val="0"/>
                      <w:marBottom w:val="0"/>
                      <w:divBdr>
                        <w:top w:val="none" w:sz="0" w:space="0" w:color="auto"/>
                        <w:left w:val="none" w:sz="0" w:space="0" w:color="auto"/>
                        <w:bottom w:val="none" w:sz="0" w:space="0" w:color="auto"/>
                        <w:right w:val="none" w:sz="0" w:space="0" w:color="auto"/>
                      </w:divBdr>
                    </w:div>
                  </w:divsChild>
                </w:div>
                <w:div w:id="1181309886">
                  <w:marLeft w:val="0"/>
                  <w:marRight w:val="0"/>
                  <w:marTop w:val="0"/>
                  <w:marBottom w:val="0"/>
                  <w:divBdr>
                    <w:top w:val="none" w:sz="0" w:space="0" w:color="auto"/>
                    <w:left w:val="none" w:sz="0" w:space="0" w:color="auto"/>
                    <w:bottom w:val="none" w:sz="0" w:space="0" w:color="auto"/>
                    <w:right w:val="none" w:sz="0" w:space="0" w:color="auto"/>
                  </w:divBdr>
                  <w:divsChild>
                    <w:div w:id="997070805">
                      <w:marLeft w:val="0"/>
                      <w:marRight w:val="0"/>
                      <w:marTop w:val="0"/>
                      <w:marBottom w:val="0"/>
                      <w:divBdr>
                        <w:top w:val="none" w:sz="0" w:space="0" w:color="auto"/>
                        <w:left w:val="none" w:sz="0" w:space="0" w:color="auto"/>
                        <w:bottom w:val="none" w:sz="0" w:space="0" w:color="auto"/>
                        <w:right w:val="none" w:sz="0" w:space="0" w:color="auto"/>
                      </w:divBdr>
                    </w:div>
                  </w:divsChild>
                </w:div>
                <w:div w:id="1425146594">
                  <w:marLeft w:val="0"/>
                  <w:marRight w:val="0"/>
                  <w:marTop w:val="0"/>
                  <w:marBottom w:val="0"/>
                  <w:divBdr>
                    <w:top w:val="none" w:sz="0" w:space="0" w:color="auto"/>
                    <w:left w:val="none" w:sz="0" w:space="0" w:color="auto"/>
                    <w:bottom w:val="none" w:sz="0" w:space="0" w:color="auto"/>
                    <w:right w:val="none" w:sz="0" w:space="0" w:color="auto"/>
                  </w:divBdr>
                  <w:divsChild>
                    <w:div w:id="1028019262">
                      <w:marLeft w:val="0"/>
                      <w:marRight w:val="0"/>
                      <w:marTop w:val="0"/>
                      <w:marBottom w:val="0"/>
                      <w:divBdr>
                        <w:top w:val="none" w:sz="0" w:space="0" w:color="auto"/>
                        <w:left w:val="none" w:sz="0" w:space="0" w:color="auto"/>
                        <w:bottom w:val="none" w:sz="0" w:space="0" w:color="auto"/>
                        <w:right w:val="none" w:sz="0" w:space="0" w:color="auto"/>
                      </w:divBdr>
                    </w:div>
                    <w:div w:id="37633578">
                      <w:marLeft w:val="0"/>
                      <w:marRight w:val="0"/>
                      <w:marTop w:val="0"/>
                      <w:marBottom w:val="0"/>
                      <w:divBdr>
                        <w:top w:val="none" w:sz="0" w:space="0" w:color="auto"/>
                        <w:left w:val="none" w:sz="0" w:space="0" w:color="auto"/>
                        <w:bottom w:val="none" w:sz="0" w:space="0" w:color="auto"/>
                        <w:right w:val="none" w:sz="0" w:space="0" w:color="auto"/>
                      </w:divBdr>
                    </w:div>
                    <w:div w:id="2107384002">
                      <w:marLeft w:val="0"/>
                      <w:marRight w:val="0"/>
                      <w:marTop w:val="0"/>
                      <w:marBottom w:val="0"/>
                      <w:divBdr>
                        <w:top w:val="none" w:sz="0" w:space="0" w:color="auto"/>
                        <w:left w:val="none" w:sz="0" w:space="0" w:color="auto"/>
                        <w:bottom w:val="none" w:sz="0" w:space="0" w:color="auto"/>
                        <w:right w:val="none" w:sz="0" w:space="0" w:color="auto"/>
                      </w:divBdr>
                    </w:div>
                  </w:divsChild>
                </w:div>
                <w:div w:id="481241203">
                  <w:marLeft w:val="0"/>
                  <w:marRight w:val="0"/>
                  <w:marTop w:val="0"/>
                  <w:marBottom w:val="0"/>
                  <w:divBdr>
                    <w:top w:val="none" w:sz="0" w:space="0" w:color="auto"/>
                    <w:left w:val="none" w:sz="0" w:space="0" w:color="auto"/>
                    <w:bottom w:val="none" w:sz="0" w:space="0" w:color="auto"/>
                    <w:right w:val="none" w:sz="0" w:space="0" w:color="auto"/>
                  </w:divBdr>
                  <w:divsChild>
                    <w:div w:id="865750372">
                      <w:marLeft w:val="0"/>
                      <w:marRight w:val="0"/>
                      <w:marTop w:val="0"/>
                      <w:marBottom w:val="0"/>
                      <w:divBdr>
                        <w:top w:val="none" w:sz="0" w:space="0" w:color="auto"/>
                        <w:left w:val="none" w:sz="0" w:space="0" w:color="auto"/>
                        <w:bottom w:val="none" w:sz="0" w:space="0" w:color="auto"/>
                        <w:right w:val="none" w:sz="0" w:space="0" w:color="auto"/>
                      </w:divBdr>
                    </w:div>
                  </w:divsChild>
                </w:div>
                <w:div w:id="563032683">
                  <w:marLeft w:val="0"/>
                  <w:marRight w:val="0"/>
                  <w:marTop w:val="0"/>
                  <w:marBottom w:val="0"/>
                  <w:divBdr>
                    <w:top w:val="none" w:sz="0" w:space="0" w:color="auto"/>
                    <w:left w:val="none" w:sz="0" w:space="0" w:color="auto"/>
                    <w:bottom w:val="none" w:sz="0" w:space="0" w:color="auto"/>
                    <w:right w:val="none" w:sz="0" w:space="0" w:color="auto"/>
                  </w:divBdr>
                  <w:divsChild>
                    <w:div w:id="1308323469">
                      <w:marLeft w:val="0"/>
                      <w:marRight w:val="0"/>
                      <w:marTop w:val="0"/>
                      <w:marBottom w:val="0"/>
                      <w:divBdr>
                        <w:top w:val="none" w:sz="0" w:space="0" w:color="auto"/>
                        <w:left w:val="none" w:sz="0" w:space="0" w:color="auto"/>
                        <w:bottom w:val="none" w:sz="0" w:space="0" w:color="auto"/>
                        <w:right w:val="none" w:sz="0" w:space="0" w:color="auto"/>
                      </w:divBdr>
                    </w:div>
                    <w:div w:id="1131022848">
                      <w:marLeft w:val="0"/>
                      <w:marRight w:val="0"/>
                      <w:marTop w:val="0"/>
                      <w:marBottom w:val="0"/>
                      <w:divBdr>
                        <w:top w:val="none" w:sz="0" w:space="0" w:color="auto"/>
                        <w:left w:val="none" w:sz="0" w:space="0" w:color="auto"/>
                        <w:bottom w:val="none" w:sz="0" w:space="0" w:color="auto"/>
                        <w:right w:val="none" w:sz="0" w:space="0" w:color="auto"/>
                      </w:divBdr>
                    </w:div>
                    <w:div w:id="809711067">
                      <w:marLeft w:val="0"/>
                      <w:marRight w:val="0"/>
                      <w:marTop w:val="0"/>
                      <w:marBottom w:val="0"/>
                      <w:divBdr>
                        <w:top w:val="none" w:sz="0" w:space="0" w:color="auto"/>
                        <w:left w:val="none" w:sz="0" w:space="0" w:color="auto"/>
                        <w:bottom w:val="none" w:sz="0" w:space="0" w:color="auto"/>
                        <w:right w:val="none" w:sz="0" w:space="0" w:color="auto"/>
                      </w:divBdr>
                    </w:div>
                  </w:divsChild>
                </w:div>
                <w:div w:id="73861375">
                  <w:marLeft w:val="0"/>
                  <w:marRight w:val="0"/>
                  <w:marTop w:val="0"/>
                  <w:marBottom w:val="0"/>
                  <w:divBdr>
                    <w:top w:val="none" w:sz="0" w:space="0" w:color="auto"/>
                    <w:left w:val="none" w:sz="0" w:space="0" w:color="auto"/>
                    <w:bottom w:val="none" w:sz="0" w:space="0" w:color="auto"/>
                    <w:right w:val="none" w:sz="0" w:space="0" w:color="auto"/>
                  </w:divBdr>
                  <w:divsChild>
                    <w:div w:id="11045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15205">
          <w:marLeft w:val="0"/>
          <w:marRight w:val="0"/>
          <w:marTop w:val="0"/>
          <w:marBottom w:val="0"/>
          <w:divBdr>
            <w:top w:val="none" w:sz="0" w:space="0" w:color="auto"/>
            <w:left w:val="none" w:sz="0" w:space="0" w:color="auto"/>
            <w:bottom w:val="none" w:sz="0" w:space="0" w:color="auto"/>
            <w:right w:val="none" w:sz="0" w:space="0" w:color="auto"/>
          </w:divBdr>
        </w:div>
        <w:div w:id="57870283">
          <w:marLeft w:val="0"/>
          <w:marRight w:val="0"/>
          <w:marTop w:val="0"/>
          <w:marBottom w:val="0"/>
          <w:divBdr>
            <w:top w:val="none" w:sz="0" w:space="0" w:color="auto"/>
            <w:left w:val="none" w:sz="0" w:space="0" w:color="auto"/>
            <w:bottom w:val="none" w:sz="0" w:space="0" w:color="auto"/>
            <w:right w:val="none" w:sz="0" w:space="0" w:color="auto"/>
          </w:divBdr>
        </w:div>
        <w:div w:id="1861117518">
          <w:marLeft w:val="0"/>
          <w:marRight w:val="0"/>
          <w:marTop w:val="0"/>
          <w:marBottom w:val="0"/>
          <w:divBdr>
            <w:top w:val="none" w:sz="0" w:space="0" w:color="auto"/>
            <w:left w:val="none" w:sz="0" w:space="0" w:color="auto"/>
            <w:bottom w:val="none" w:sz="0" w:space="0" w:color="auto"/>
            <w:right w:val="none" w:sz="0" w:space="0" w:color="auto"/>
          </w:divBdr>
        </w:div>
        <w:div w:id="1931890512">
          <w:marLeft w:val="0"/>
          <w:marRight w:val="0"/>
          <w:marTop w:val="0"/>
          <w:marBottom w:val="0"/>
          <w:divBdr>
            <w:top w:val="none" w:sz="0" w:space="0" w:color="auto"/>
            <w:left w:val="none" w:sz="0" w:space="0" w:color="auto"/>
            <w:bottom w:val="none" w:sz="0" w:space="0" w:color="auto"/>
            <w:right w:val="none" w:sz="0" w:space="0" w:color="auto"/>
          </w:divBdr>
        </w:div>
        <w:div w:id="1581063904">
          <w:marLeft w:val="0"/>
          <w:marRight w:val="0"/>
          <w:marTop w:val="0"/>
          <w:marBottom w:val="0"/>
          <w:divBdr>
            <w:top w:val="none" w:sz="0" w:space="0" w:color="auto"/>
            <w:left w:val="none" w:sz="0" w:space="0" w:color="auto"/>
            <w:bottom w:val="none" w:sz="0" w:space="0" w:color="auto"/>
            <w:right w:val="none" w:sz="0" w:space="0" w:color="auto"/>
          </w:divBdr>
        </w:div>
        <w:div w:id="16590515">
          <w:marLeft w:val="0"/>
          <w:marRight w:val="0"/>
          <w:marTop w:val="0"/>
          <w:marBottom w:val="0"/>
          <w:divBdr>
            <w:top w:val="none" w:sz="0" w:space="0" w:color="auto"/>
            <w:left w:val="none" w:sz="0" w:space="0" w:color="auto"/>
            <w:bottom w:val="none" w:sz="0" w:space="0" w:color="auto"/>
            <w:right w:val="none" w:sz="0" w:space="0" w:color="auto"/>
          </w:divBdr>
        </w:div>
        <w:div w:id="807167897">
          <w:marLeft w:val="0"/>
          <w:marRight w:val="0"/>
          <w:marTop w:val="0"/>
          <w:marBottom w:val="0"/>
          <w:divBdr>
            <w:top w:val="none" w:sz="0" w:space="0" w:color="auto"/>
            <w:left w:val="none" w:sz="0" w:space="0" w:color="auto"/>
            <w:bottom w:val="none" w:sz="0" w:space="0" w:color="auto"/>
            <w:right w:val="none" w:sz="0" w:space="0" w:color="auto"/>
          </w:divBdr>
        </w:div>
        <w:div w:id="243607734">
          <w:marLeft w:val="0"/>
          <w:marRight w:val="0"/>
          <w:marTop w:val="0"/>
          <w:marBottom w:val="0"/>
          <w:divBdr>
            <w:top w:val="none" w:sz="0" w:space="0" w:color="auto"/>
            <w:left w:val="none" w:sz="0" w:space="0" w:color="auto"/>
            <w:bottom w:val="none" w:sz="0" w:space="0" w:color="auto"/>
            <w:right w:val="none" w:sz="0" w:space="0" w:color="auto"/>
          </w:divBdr>
        </w:div>
        <w:div w:id="1429349045">
          <w:marLeft w:val="0"/>
          <w:marRight w:val="0"/>
          <w:marTop w:val="0"/>
          <w:marBottom w:val="0"/>
          <w:divBdr>
            <w:top w:val="none" w:sz="0" w:space="0" w:color="auto"/>
            <w:left w:val="none" w:sz="0" w:space="0" w:color="auto"/>
            <w:bottom w:val="none" w:sz="0" w:space="0" w:color="auto"/>
            <w:right w:val="none" w:sz="0" w:space="0" w:color="auto"/>
          </w:divBdr>
        </w:div>
        <w:div w:id="384527422">
          <w:marLeft w:val="0"/>
          <w:marRight w:val="0"/>
          <w:marTop w:val="0"/>
          <w:marBottom w:val="0"/>
          <w:divBdr>
            <w:top w:val="none" w:sz="0" w:space="0" w:color="auto"/>
            <w:left w:val="none" w:sz="0" w:space="0" w:color="auto"/>
            <w:bottom w:val="none" w:sz="0" w:space="0" w:color="auto"/>
            <w:right w:val="none" w:sz="0" w:space="0" w:color="auto"/>
          </w:divBdr>
        </w:div>
        <w:div w:id="947927850">
          <w:marLeft w:val="0"/>
          <w:marRight w:val="0"/>
          <w:marTop w:val="0"/>
          <w:marBottom w:val="0"/>
          <w:divBdr>
            <w:top w:val="none" w:sz="0" w:space="0" w:color="auto"/>
            <w:left w:val="none" w:sz="0" w:space="0" w:color="auto"/>
            <w:bottom w:val="none" w:sz="0" w:space="0" w:color="auto"/>
            <w:right w:val="none" w:sz="0" w:space="0" w:color="auto"/>
          </w:divBdr>
        </w:div>
        <w:div w:id="1652783574">
          <w:marLeft w:val="0"/>
          <w:marRight w:val="0"/>
          <w:marTop w:val="0"/>
          <w:marBottom w:val="0"/>
          <w:divBdr>
            <w:top w:val="none" w:sz="0" w:space="0" w:color="auto"/>
            <w:left w:val="none" w:sz="0" w:space="0" w:color="auto"/>
            <w:bottom w:val="none" w:sz="0" w:space="0" w:color="auto"/>
            <w:right w:val="none" w:sz="0" w:space="0" w:color="auto"/>
          </w:divBdr>
        </w:div>
        <w:div w:id="592855497">
          <w:marLeft w:val="0"/>
          <w:marRight w:val="0"/>
          <w:marTop w:val="0"/>
          <w:marBottom w:val="0"/>
          <w:divBdr>
            <w:top w:val="none" w:sz="0" w:space="0" w:color="auto"/>
            <w:left w:val="none" w:sz="0" w:space="0" w:color="auto"/>
            <w:bottom w:val="none" w:sz="0" w:space="0" w:color="auto"/>
            <w:right w:val="none" w:sz="0" w:space="0" w:color="auto"/>
          </w:divBdr>
        </w:div>
        <w:div w:id="1401714666">
          <w:marLeft w:val="0"/>
          <w:marRight w:val="0"/>
          <w:marTop w:val="0"/>
          <w:marBottom w:val="0"/>
          <w:divBdr>
            <w:top w:val="none" w:sz="0" w:space="0" w:color="auto"/>
            <w:left w:val="none" w:sz="0" w:space="0" w:color="auto"/>
            <w:bottom w:val="none" w:sz="0" w:space="0" w:color="auto"/>
            <w:right w:val="none" w:sz="0" w:space="0" w:color="auto"/>
          </w:divBdr>
        </w:div>
        <w:div w:id="180700758">
          <w:marLeft w:val="0"/>
          <w:marRight w:val="0"/>
          <w:marTop w:val="0"/>
          <w:marBottom w:val="0"/>
          <w:divBdr>
            <w:top w:val="none" w:sz="0" w:space="0" w:color="auto"/>
            <w:left w:val="none" w:sz="0" w:space="0" w:color="auto"/>
            <w:bottom w:val="none" w:sz="0" w:space="0" w:color="auto"/>
            <w:right w:val="none" w:sz="0" w:space="0" w:color="auto"/>
          </w:divBdr>
        </w:div>
        <w:div w:id="1991471699">
          <w:marLeft w:val="0"/>
          <w:marRight w:val="0"/>
          <w:marTop w:val="0"/>
          <w:marBottom w:val="0"/>
          <w:divBdr>
            <w:top w:val="none" w:sz="0" w:space="0" w:color="auto"/>
            <w:left w:val="none" w:sz="0" w:space="0" w:color="auto"/>
            <w:bottom w:val="none" w:sz="0" w:space="0" w:color="auto"/>
            <w:right w:val="none" w:sz="0" w:space="0" w:color="auto"/>
          </w:divBdr>
        </w:div>
        <w:div w:id="118495459">
          <w:marLeft w:val="0"/>
          <w:marRight w:val="0"/>
          <w:marTop w:val="0"/>
          <w:marBottom w:val="0"/>
          <w:divBdr>
            <w:top w:val="none" w:sz="0" w:space="0" w:color="auto"/>
            <w:left w:val="none" w:sz="0" w:space="0" w:color="auto"/>
            <w:bottom w:val="none" w:sz="0" w:space="0" w:color="auto"/>
            <w:right w:val="none" w:sz="0" w:space="0" w:color="auto"/>
          </w:divBdr>
        </w:div>
        <w:div w:id="1485388639">
          <w:marLeft w:val="0"/>
          <w:marRight w:val="0"/>
          <w:marTop w:val="0"/>
          <w:marBottom w:val="0"/>
          <w:divBdr>
            <w:top w:val="none" w:sz="0" w:space="0" w:color="auto"/>
            <w:left w:val="none" w:sz="0" w:space="0" w:color="auto"/>
            <w:bottom w:val="none" w:sz="0" w:space="0" w:color="auto"/>
            <w:right w:val="none" w:sz="0" w:space="0" w:color="auto"/>
          </w:divBdr>
        </w:div>
        <w:div w:id="1208645018">
          <w:marLeft w:val="0"/>
          <w:marRight w:val="0"/>
          <w:marTop w:val="0"/>
          <w:marBottom w:val="0"/>
          <w:divBdr>
            <w:top w:val="none" w:sz="0" w:space="0" w:color="auto"/>
            <w:left w:val="none" w:sz="0" w:space="0" w:color="auto"/>
            <w:bottom w:val="none" w:sz="0" w:space="0" w:color="auto"/>
            <w:right w:val="none" w:sz="0" w:space="0" w:color="auto"/>
          </w:divBdr>
        </w:div>
        <w:div w:id="818612515">
          <w:marLeft w:val="0"/>
          <w:marRight w:val="0"/>
          <w:marTop w:val="0"/>
          <w:marBottom w:val="0"/>
          <w:divBdr>
            <w:top w:val="none" w:sz="0" w:space="0" w:color="auto"/>
            <w:left w:val="none" w:sz="0" w:space="0" w:color="auto"/>
            <w:bottom w:val="none" w:sz="0" w:space="0" w:color="auto"/>
            <w:right w:val="none" w:sz="0" w:space="0" w:color="auto"/>
          </w:divBdr>
        </w:div>
        <w:div w:id="232785168">
          <w:marLeft w:val="0"/>
          <w:marRight w:val="0"/>
          <w:marTop w:val="0"/>
          <w:marBottom w:val="0"/>
          <w:divBdr>
            <w:top w:val="none" w:sz="0" w:space="0" w:color="auto"/>
            <w:left w:val="none" w:sz="0" w:space="0" w:color="auto"/>
            <w:bottom w:val="none" w:sz="0" w:space="0" w:color="auto"/>
            <w:right w:val="none" w:sz="0" w:space="0" w:color="auto"/>
          </w:divBdr>
        </w:div>
        <w:div w:id="1385106526">
          <w:marLeft w:val="0"/>
          <w:marRight w:val="0"/>
          <w:marTop w:val="0"/>
          <w:marBottom w:val="0"/>
          <w:divBdr>
            <w:top w:val="none" w:sz="0" w:space="0" w:color="auto"/>
            <w:left w:val="none" w:sz="0" w:space="0" w:color="auto"/>
            <w:bottom w:val="none" w:sz="0" w:space="0" w:color="auto"/>
            <w:right w:val="none" w:sz="0" w:space="0" w:color="auto"/>
          </w:divBdr>
        </w:div>
        <w:div w:id="1841001952">
          <w:marLeft w:val="0"/>
          <w:marRight w:val="0"/>
          <w:marTop w:val="0"/>
          <w:marBottom w:val="0"/>
          <w:divBdr>
            <w:top w:val="none" w:sz="0" w:space="0" w:color="auto"/>
            <w:left w:val="none" w:sz="0" w:space="0" w:color="auto"/>
            <w:bottom w:val="none" w:sz="0" w:space="0" w:color="auto"/>
            <w:right w:val="none" w:sz="0" w:space="0" w:color="auto"/>
          </w:divBdr>
        </w:div>
        <w:div w:id="1187864250">
          <w:marLeft w:val="0"/>
          <w:marRight w:val="0"/>
          <w:marTop w:val="0"/>
          <w:marBottom w:val="0"/>
          <w:divBdr>
            <w:top w:val="none" w:sz="0" w:space="0" w:color="auto"/>
            <w:left w:val="none" w:sz="0" w:space="0" w:color="auto"/>
            <w:bottom w:val="none" w:sz="0" w:space="0" w:color="auto"/>
            <w:right w:val="none" w:sz="0" w:space="0" w:color="auto"/>
          </w:divBdr>
        </w:div>
        <w:div w:id="536814109">
          <w:marLeft w:val="0"/>
          <w:marRight w:val="0"/>
          <w:marTop w:val="0"/>
          <w:marBottom w:val="0"/>
          <w:divBdr>
            <w:top w:val="none" w:sz="0" w:space="0" w:color="auto"/>
            <w:left w:val="none" w:sz="0" w:space="0" w:color="auto"/>
            <w:bottom w:val="none" w:sz="0" w:space="0" w:color="auto"/>
            <w:right w:val="none" w:sz="0" w:space="0" w:color="auto"/>
          </w:divBdr>
        </w:div>
        <w:div w:id="1329364335">
          <w:marLeft w:val="0"/>
          <w:marRight w:val="0"/>
          <w:marTop w:val="0"/>
          <w:marBottom w:val="0"/>
          <w:divBdr>
            <w:top w:val="none" w:sz="0" w:space="0" w:color="auto"/>
            <w:left w:val="none" w:sz="0" w:space="0" w:color="auto"/>
            <w:bottom w:val="none" w:sz="0" w:space="0" w:color="auto"/>
            <w:right w:val="none" w:sz="0" w:space="0" w:color="auto"/>
          </w:divBdr>
        </w:div>
        <w:div w:id="1053626949">
          <w:marLeft w:val="0"/>
          <w:marRight w:val="0"/>
          <w:marTop w:val="0"/>
          <w:marBottom w:val="0"/>
          <w:divBdr>
            <w:top w:val="none" w:sz="0" w:space="0" w:color="auto"/>
            <w:left w:val="none" w:sz="0" w:space="0" w:color="auto"/>
            <w:bottom w:val="none" w:sz="0" w:space="0" w:color="auto"/>
            <w:right w:val="none" w:sz="0" w:space="0" w:color="auto"/>
          </w:divBdr>
        </w:div>
        <w:div w:id="450441287">
          <w:marLeft w:val="0"/>
          <w:marRight w:val="0"/>
          <w:marTop w:val="0"/>
          <w:marBottom w:val="0"/>
          <w:divBdr>
            <w:top w:val="none" w:sz="0" w:space="0" w:color="auto"/>
            <w:left w:val="none" w:sz="0" w:space="0" w:color="auto"/>
            <w:bottom w:val="none" w:sz="0" w:space="0" w:color="auto"/>
            <w:right w:val="none" w:sz="0" w:space="0" w:color="auto"/>
          </w:divBdr>
          <w:divsChild>
            <w:div w:id="123889168">
              <w:marLeft w:val="-75"/>
              <w:marRight w:val="0"/>
              <w:marTop w:val="30"/>
              <w:marBottom w:val="30"/>
              <w:divBdr>
                <w:top w:val="none" w:sz="0" w:space="0" w:color="auto"/>
                <w:left w:val="none" w:sz="0" w:space="0" w:color="auto"/>
                <w:bottom w:val="none" w:sz="0" w:space="0" w:color="auto"/>
                <w:right w:val="none" w:sz="0" w:space="0" w:color="auto"/>
              </w:divBdr>
              <w:divsChild>
                <w:div w:id="603028408">
                  <w:marLeft w:val="0"/>
                  <w:marRight w:val="0"/>
                  <w:marTop w:val="0"/>
                  <w:marBottom w:val="0"/>
                  <w:divBdr>
                    <w:top w:val="none" w:sz="0" w:space="0" w:color="auto"/>
                    <w:left w:val="none" w:sz="0" w:space="0" w:color="auto"/>
                    <w:bottom w:val="none" w:sz="0" w:space="0" w:color="auto"/>
                    <w:right w:val="none" w:sz="0" w:space="0" w:color="auto"/>
                  </w:divBdr>
                  <w:divsChild>
                    <w:div w:id="1944678672">
                      <w:marLeft w:val="0"/>
                      <w:marRight w:val="0"/>
                      <w:marTop w:val="0"/>
                      <w:marBottom w:val="0"/>
                      <w:divBdr>
                        <w:top w:val="none" w:sz="0" w:space="0" w:color="auto"/>
                        <w:left w:val="none" w:sz="0" w:space="0" w:color="auto"/>
                        <w:bottom w:val="none" w:sz="0" w:space="0" w:color="auto"/>
                        <w:right w:val="none" w:sz="0" w:space="0" w:color="auto"/>
                      </w:divBdr>
                    </w:div>
                    <w:div w:id="501437363">
                      <w:marLeft w:val="0"/>
                      <w:marRight w:val="0"/>
                      <w:marTop w:val="0"/>
                      <w:marBottom w:val="0"/>
                      <w:divBdr>
                        <w:top w:val="none" w:sz="0" w:space="0" w:color="auto"/>
                        <w:left w:val="none" w:sz="0" w:space="0" w:color="auto"/>
                        <w:bottom w:val="none" w:sz="0" w:space="0" w:color="auto"/>
                        <w:right w:val="none" w:sz="0" w:space="0" w:color="auto"/>
                      </w:divBdr>
                    </w:div>
                  </w:divsChild>
                </w:div>
                <w:div w:id="268391091">
                  <w:marLeft w:val="0"/>
                  <w:marRight w:val="0"/>
                  <w:marTop w:val="0"/>
                  <w:marBottom w:val="0"/>
                  <w:divBdr>
                    <w:top w:val="none" w:sz="0" w:space="0" w:color="auto"/>
                    <w:left w:val="none" w:sz="0" w:space="0" w:color="auto"/>
                    <w:bottom w:val="none" w:sz="0" w:space="0" w:color="auto"/>
                    <w:right w:val="none" w:sz="0" w:space="0" w:color="auto"/>
                  </w:divBdr>
                  <w:divsChild>
                    <w:div w:id="1899826148">
                      <w:marLeft w:val="0"/>
                      <w:marRight w:val="0"/>
                      <w:marTop w:val="0"/>
                      <w:marBottom w:val="0"/>
                      <w:divBdr>
                        <w:top w:val="none" w:sz="0" w:space="0" w:color="auto"/>
                        <w:left w:val="none" w:sz="0" w:space="0" w:color="auto"/>
                        <w:bottom w:val="none" w:sz="0" w:space="0" w:color="auto"/>
                        <w:right w:val="none" w:sz="0" w:space="0" w:color="auto"/>
                      </w:divBdr>
                    </w:div>
                    <w:div w:id="762919937">
                      <w:marLeft w:val="0"/>
                      <w:marRight w:val="0"/>
                      <w:marTop w:val="0"/>
                      <w:marBottom w:val="0"/>
                      <w:divBdr>
                        <w:top w:val="none" w:sz="0" w:space="0" w:color="auto"/>
                        <w:left w:val="none" w:sz="0" w:space="0" w:color="auto"/>
                        <w:bottom w:val="none" w:sz="0" w:space="0" w:color="auto"/>
                        <w:right w:val="none" w:sz="0" w:space="0" w:color="auto"/>
                      </w:divBdr>
                    </w:div>
                  </w:divsChild>
                </w:div>
                <w:div w:id="1917781865">
                  <w:marLeft w:val="0"/>
                  <w:marRight w:val="0"/>
                  <w:marTop w:val="0"/>
                  <w:marBottom w:val="0"/>
                  <w:divBdr>
                    <w:top w:val="none" w:sz="0" w:space="0" w:color="auto"/>
                    <w:left w:val="none" w:sz="0" w:space="0" w:color="auto"/>
                    <w:bottom w:val="none" w:sz="0" w:space="0" w:color="auto"/>
                    <w:right w:val="none" w:sz="0" w:space="0" w:color="auto"/>
                  </w:divBdr>
                  <w:divsChild>
                    <w:div w:id="843980716">
                      <w:marLeft w:val="0"/>
                      <w:marRight w:val="0"/>
                      <w:marTop w:val="0"/>
                      <w:marBottom w:val="0"/>
                      <w:divBdr>
                        <w:top w:val="none" w:sz="0" w:space="0" w:color="auto"/>
                        <w:left w:val="none" w:sz="0" w:space="0" w:color="auto"/>
                        <w:bottom w:val="none" w:sz="0" w:space="0" w:color="auto"/>
                        <w:right w:val="none" w:sz="0" w:space="0" w:color="auto"/>
                      </w:divBdr>
                    </w:div>
                    <w:div w:id="761948007">
                      <w:marLeft w:val="0"/>
                      <w:marRight w:val="0"/>
                      <w:marTop w:val="0"/>
                      <w:marBottom w:val="0"/>
                      <w:divBdr>
                        <w:top w:val="none" w:sz="0" w:space="0" w:color="auto"/>
                        <w:left w:val="none" w:sz="0" w:space="0" w:color="auto"/>
                        <w:bottom w:val="none" w:sz="0" w:space="0" w:color="auto"/>
                        <w:right w:val="none" w:sz="0" w:space="0" w:color="auto"/>
                      </w:divBdr>
                    </w:div>
                  </w:divsChild>
                </w:div>
                <w:div w:id="1004091598">
                  <w:marLeft w:val="0"/>
                  <w:marRight w:val="0"/>
                  <w:marTop w:val="0"/>
                  <w:marBottom w:val="0"/>
                  <w:divBdr>
                    <w:top w:val="none" w:sz="0" w:space="0" w:color="auto"/>
                    <w:left w:val="none" w:sz="0" w:space="0" w:color="auto"/>
                    <w:bottom w:val="none" w:sz="0" w:space="0" w:color="auto"/>
                    <w:right w:val="none" w:sz="0" w:space="0" w:color="auto"/>
                  </w:divBdr>
                  <w:divsChild>
                    <w:div w:id="1633747189">
                      <w:marLeft w:val="0"/>
                      <w:marRight w:val="0"/>
                      <w:marTop w:val="0"/>
                      <w:marBottom w:val="0"/>
                      <w:divBdr>
                        <w:top w:val="none" w:sz="0" w:space="0" w:color="auto"/>
                        <w:left w:val="none" w:sz="0" w:space="0" w:color="auto"/>
                        <w:bottom w:val="none" w:sz="0" w:space="0" w:color="auto"/>
                        <w:right w:val="none" w:sz="0" w:space="0" w:color="auto"/>
                      </w:divBdr>
                    </w:div>
                  </w:divsChild>
                </w:div>
                <w:div w:id="532112897">
                  <w:marLeft w:val="0"/>
                  <w:marRight w:val="0"/>
                  <w:marTop w:val="0"/>
                  <w:marBottom w:val="0"/>
                  <w:divBdr>
                    <w:top w:val="none" w:sz="0" w:space="0" w:color="auto"/>
                    <w:left w:val="none" w:sz="0" w:space="0" w:color="auto"/>
                    <w:bottom w:val="none" w:sz="0" w:space="0" w:color="auto"/>
                    <w:right w:val="none" w:sz="0" w:space="0" w:color="auto"/>
                  </w:divBdr>
                  <w:divsChild>
                    <w:div w:id="1541169988">
                      <w:marLeft w:val="0"/>
                      <w:marRight w:val="0"/>
                      <w:marTop w:val="0"/>
                      <w:marBottom w:val="0"/>
                      <w:divBdr>
                        <w:top w:val="none" w:sz="0" w:space="0" w:color="auto"/>
                        <w:left w:val="none" w:sz="0" w:space="0" w:color="auto"/>
                        <w:bottom w:val="none" w:sz="0" w:space="0" w:color="auto"/>
                        <w:right w:val="none" w:sz="0" w:space="0" w:color="auto"/>
                      </w:divBdr>
                    </w:div>
                    <w:div w:id="1174077718">
                      <w:marLeft w:val="0"/>
                      <w:marRight w:val="0"/>
                      <w:marTop w:val="0"/>
                      <w:marBottom w:val="0"/>
                      <w:divBdr>
                        <w:top w:val="none" w:sz="0" w:space="0" w:color="auto"/>
                        <w:left w:val="none" w:sz="0" w:space="0" w:color="auto"/>
                        <w:bottom w:val="none" w:sz="0" w:space="0" w:color="auto"/>
                        <w:right w:val="none" w:sz="0" w:space="0" w:color="auto"/>
                      </w:divBdr>
                    </w:div>
                  </w:divsChild>
                </w:div>
                <w:div w:id="1460535778">
                  <w:marLeft w:val="0"/>
                  <w:marRight w:val="0"/>
                  <w:marTop w:val="0"/>
                  <w:marBottom w:val="0"/>
                  <w:divBdr>
                    <w:top w:val="none" w:sz="0" w:space="0" w:color="auto"/>
                    <w:left w:val="none" w:sz="0" w:space="0" w:color="auto"/>
                    <w:bottom w:val="none" w:sz="0" w:space="0" w:color="auto"/>
                    <w:right w:val="none" w:sz="0" w:space="0" w:color="auto"/>
                  </w:divBdr>
                  <w:divsChild>
                    <w:div w:id="1659383126">
                      <w:marLeft w:val="0"/>
                      <w:marRight w:val="0"/>
                      <w:marTop w:val="0"/>
                      <w:marBottom w:val="0"/>
                      <w:divBdr>
                        <w:top w:val="none" w:sz="0" w:space="0" w:color="auto"/>
                        <w:left w:val="none" w:sz="0" w:space="0" w:color="auto"/>
                        <w:bottom w:val="none" w:sz="0" w:space="0" w:color="auto"/>
                        <w:right w:val="none" w:sz="0" w:space="0" w:color="auto"/>
                      </w:divBdr>
                    </w:div>
                  </w:divsChild>
                </w:div>
                <w:div w:id="881794468">
                  <w:marLeft w:val="0"/>
                  <w:marRight w:val="0"/>
                  <w:marTop w:val="0"/>
                  <w:marBottom w:val="0"/>
                  <w:divBdr>
                    <w:top w:val="none" w:sz="0" w:space="0" w:color="auto"/>
                    <w:left w:val="none" w:sz="0" w:space="0" w:color="auto"/>
                    <w:bottom w:val="none" w:sz="0" w:space="0" w:color="auto"/>
                    <w:right w:val="none" w:sz="0" w:space="0" w:color="auto"/>
                  </w:divBdr>
                  <w:divsChild>
                    <w:div w:id="1197893762">
                      <w:marLeft w:val="0"/>
                      <w:marRight w:val="0"/>
                      <w:marTop w:val="0"/>
                      <w:marBottom w:val="0"/>
                      <w:divBdr>
                        <w:top w:val="none" w:sz="0" w:space="0" w:color="auto"/>
                        <w:left w:val="none" w:sz="0" w:space="0" w:color="auto"/>
                        <w:bottom w:val="none" w:sz="0" w:space="0" w:color="auto"/>
                        <w:right w:val="none" w:sz="0" w:space="0" w:color="auto"/>
                      </w:divBdr>
                    </w:div>
                    <w:div w:id="1494561987">
                      <w:marLeft w:val="0"/>
                      <w:marRight w:val="0"/>
                      <w:marTop w:val="0"/>
                      <w:marBottom w:val="0"/>
                      <w:divBdr>
                        <w:top w:val="none" w:sz="0" w:space="0" w:color="auto"/>
                        <w:left w:val="none" w:sz="0" w:space="0" w:color="auto"/>
                        <w:bottom w:val="none" w:sz="0" w:space="0" w:color="auto"/>
                        <w:right w:val="none" w:sz="0" w:space="0" w:color="auto"/>
                      </w:divBdr>
                    </w:div>
                  </w:divsChild>
                </w:div>
                <w:div w:id="931620498">
                  <w:marLeft w:val="0"/>
                  <w:marRight w:val="0"/>
                  <w:marTop w:val="0"/>
                  <w:marBottom w:val="0"/>
                  <w:divBdr>
                    <w:top w:val="none" w:sz="0" w:space="0" w:color="auto"/>
                    <w:left w:val="none" w:sz="0" w:space="0" w:color="auto"/>
                    <w:bottom w:val="none" w:sz="0" w:space="0" w:color="auto"/>
                    <w:right w:val="none" w:sz="0" w:space="0" w:color="auto"/>
                  </w:divBdr>
                  <w:divsChild>
                    <w:div w:id="658777832">
                      <w:marLeft w:val="0"/>
                      <w:marRight w:val="0"/>
                      <w:marTop w:val="0"/>
                      <w:marBottom w:val="0"/>
                      <w:divBdr>
                        <w:top w:val="none" w:sz="0" w:space="0" w:color="auto"/>
                        <w:left w:val="none" w:sz="0" w:space="0" w:color="auto"/>
                        <w:bottom w:val="none" w:sz="0" w:space="0" w:color="auto"/>
                        <w:right w:val="none" w:sz="0" w:space="0" w:color="auto"/>
                      </w:divBdr>
                    </w:div>
                  </w:divsChild>
                </w:div>
                <w:div w:id="1917473741">
                  <w:marLeft w:val="0"/>
                  <w:marRight w:val="0"/>
                  <w:marTop w:val="0"/>
                  <w:marBottom w:val="0"/>
                  <w:divBdr>
                    <w:top w:val="none" w:sz="0" w:space="0" w:color="auto"/>
                    <w:left w:val="none" w:sz="0" w:space="0" w:color="auto"/>
                    <w:bottom w:val="none" w:sz="0" w:space="0" w:color="auto"/>
                    <w:right w:val="none" w:sz="0" w:space="0" w:color="auto"/>
                  </w:divBdr>
                  <w:divsChild>
                    <w:div w:id="281151661">
                      <w:marLeft w:val="0"/>
                      <w:marRight w:val="0"/>
                      <w:marTop w:val="0"/>
                      <w:marBottom w:val="0"/>
                      <w:divBdr>
                        <w:top w:val="none" w:sz="0" w:space="0" w:color="auto"/>
                        <w:left w:val="none" w:sz="0" w:space="0" w:color="auto"/>
                        <w:bottom w:val="none" w:sz="0" w:space="0" w:color="auto"/>
                        <w:right w:val="none" w:sz="0" w:space="0" w:color="auto"/>
                      </w:divBdr>
                    </w:div>
                    <w:div w:id="1853059273">
                      <w:marLeft w:val="0"/>
                      <w:marRight w:val="0"/>
                      <w:marTop w:val="0"/>
                      <w:marBottom w:val="0"/>
                      <w:divBdr>
                        <w:top w:val="none" w:sz="0" w:space="0" w:color="auto"/>
                        <w:left w:val="none" w:sz="0" w:space="0" w:color="auto"/>
                        <w:bottom w:val="none" w:sz="0" w:space="0" w:color="auto"/>
                        <w:right w:val="none" w:sz="0" w:space="0" w:color="auto"/>
                      </w:divBdr>
                    </w:div>
                  </w:divsChild>
                </w:div>
                <w:div w:id="712386956">
                  <w:marLeft w:val="0"/>
                  <w:marRight w:val="0"/>
                  <w:marTop w:val="0"/>
                  <w:marBottom w:val="0"/>
                  <w:divBdr>
                    <w:top w:val="none" w:sz="0" w:space="0" w:color="auto"/>
                    <w:left w:val="none" w:sz="0" w:space="0" w:color="auto"/>
                    <w:bottom w:val="none" w:sz="0" w:space="0" w:color="auto"/>
                    <w:right w:val="none" w:sz="0" w:space="0" w:color="auto"/>
                  </w:divBdr>
                  <w:divsChild>
                    <w:div w:id="2123451271">
                      <w:marLeft w:val="0"/>
                      <w:marRight w:val="0"/>
                      <w:marTop w:val="0"/>
                      <w:marBottom w:val="0"/>
                      <w:divBdr>
                        <w:top w:val="none" w:sz="0" w:space="0" w:color="auto"/>
                        <w:left w:val="none" w:sz="0" w:space="0" w:color="auto"/>
                        <w:bottom w:val="none" w:sz="0" w:space="0" w:color="auto"/>
                        <w:right w:val="none" w:sz="0" w:space="0" w:color="auto"/>
                      </w:divBdr>
                    </w:div>
                  </w:divsChild>
                </w:div>
                <w:div w:id="1463419837">
                  <w:marLeft w:val="0"/>
                  <w:marRight w:val="0"/>
                  <w:marTop w:val="0"/>
                  <w:marBottom w:val="0"/>
                  <w:divBdr>
                    <w:top w:val="none" w:sz="0" w:space="0" w:color="auto"/>
                    <w:left w:val="none" w:sz="0" w:space="0" w:color="auto"/>
                    <w:bottom w:val="none" w:sz="0" w:space="0" w:color="auto"/>
                    <w:right w:val="none" w:sz="0" w:space="0" w:color="auto"/>
                  </w:divBdr>
                  <w:divsChild>
                    <w:div w:id="2117018226">
                      <w:marLeft w:val="0"/>
                      <w:marRight w:val="0"/>
                      <w:marTop w:val="0"/>
                      <w:marBottom w:val="0"/>
                      <w:divBdr>
                        <w:top w:val="none" w:sz="0" w:space="0" w:color="auto"/>
                        <w:left w:val="none" w:sz="0" w:space="0" w:color="auto"/>
                        <w:bottom w:val="none" w:sz="0" w:space="0" w:color="auto"/>
                        <w:right w:val="none" w:sz="0" w:space="0" w:color="auto"/>
                      </w:divBdr>
                    </w:div>
                    <w:div w:id="2023698688">
                      <w:marLeft w:val="0"/>
                      <w:marRight w:val="0"/>
                      <w:marTop w:val="0"/>
                      <w:marBottom w:val="0"/>
                      <w:divBdr>
                        <w:top w:val="none" w:sz="0" w:space="0" w:color="auto"/>
                        <w:left w:val="none" w:sz="0" w:space="0" w:color="auto"/>
                        <w:bottom w:val="none" w:sz="0" w:space="0" w:color="auto"/>
                        <w:right w:val="none" w:sz="0" w:space="0" w:color="auto"/>
                      </w:divBdr>
                    </w:div>
                  </w:divsChild>
                </w:div>
                <w:div w:id="41027674">
                  <w:marLeft w:val="0"/>
                  <w:marRight w:val="0"/>
                  <w:marTop w:val="0"/>
                  <w:marBottom w:val="0"/>
                  <w:divBdr>
                    <w:top w:val="none" w:sz="0" w:space="0" w:color="auto"/>
                    <w:left w:val="none" w:sz="0" w:space="0" w:color="auto"/>
                    <w:bottom w:val="none" w:sz="0" w:space="0" w:color="auto"/>
                    <w:right w:val="none" w:sz="0" w:space="0" w:color="auto"/>
                  </w:divBdr>
                  <w:divsChild>
                    <w:div w:id="1703433158">
                      <w:marLeft w:val="0"/>
                      <w:marRight w:val="0"/>
                      <w:marTop w:val="0"/>
                      <w:marBottom w:val="0"/>
                      <w:divBdr>
                        <w:top w:val="none" w:sz="0" w:space="0" w:color="auto"/>
                        <w:left w:val="none" w:sz="0" w:space="0" w:color="auto"/>
                        <w:bottom w:val="none" w:sz="0" w:space="0" w:color="auto"/>
                        <w:right w:val="none" w:sz="0" w:space="0" w:color="auto"/>
                      </w:divBdr>
                    </w:div>
                  </w:divsChild>
                </w:div>
                <w:div w:id="1330906735">
                  <w:marLeft w:val="0"/>
                  <w:marRight w:val="0"/>
                  <w:marTop w:val="0"/>
                  <w:marBottom w:val="0"/>
                  <w:divBdr>
                    <w:top w:val="none" w:sz="0" w:space="0" w:color="auto"/>
                    <w:left w:val="none" w:sz="0" w:space="0" w:color="auto"/>
                    <w:bottom w:val="none" w:sz="0" w:space="0" w:color="auto"/>
                    <w:right w:val="none" w:sz="0" w:space="0" w:color="auto"/>
                  </w:divBdr>
                  <w:divsChild>
                    <w:div w:id="1679041467">
                      <w:marLeft w:val="0"/>
                      <w:marRight w:val="0"/>
                      <w:marTop w:val="0"/>
                      <w:marBottom w:val="0"/>
                      <w:divBdr>
                        <w:top w:val="none" w:sz="0" w:space="0" w:color="auto"/>
                        <w:left w:val="none" w:sz="0" w:space="0" w:color="auto"/>
                        <w:bottom w:val="none" w:sz="0" w:space="0" w:color="auto"/>
                        <w:right w:val="none" w:sz="0" w:space="0" w:color="auto"/>
                      </w:divBdr>
                    </w:div>
                  </w:divsChild>
                </w:div>
                <w:div w:id="678776521">
                  <w:marLeft w:val="0"/>
                  <w:marRight w:val="0"/>
                  <w:marTop w:val="0"/>
                  <w:marBottom w:val="0"/>
                  <w:divBdr>
                    <w:top w:val="none" w:sz="0" w:space="0" w:color="auto"/>
                    <w:left w:val="none" w:sz="0" w:space="0" w:color="auto"/>
                    <w:bottom w:val="none" w:sz="0" w:space="0" w:color="auto"/>
                    <w:right w:val="none" w:sz="0" w:space="0" w:color="auto"/>
                  </w:divBdr>
                  <w:divsChild>
                    <w:div w:id="14924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6773">
          <w:marLeft w:val="0"/>
          <w:marRight w:val="0"/>
          <w:marTop w:val="0"/>
          <w:marBottom w:val="0"/>
          <w:divBdr>
            <w:top w:val="none" w:sz="0" w:space="0" w:color="auto"/>
            <w:left w:val="none" w:sz="0" w:space="0" w:color="auto"/>
            <w:bottom w:val="none" w:sz="0" w:space="0" w:color="auto"/>
            <w:right w:val="none" w:sz="0" w:space="0" w:color="auto"/>
          </w:divBdr>
          <w:divsChild>
            <w:div w:id="555357674">
              <w:marLeft w:val="0"/>
              <w:marRight w:val="0"/>
              <w:marTop w:val="0"/>
              <w:marBottom w:val="0"/>
              <w:divBdr>
                <w:top w:val="none" w:sz="0" w:space="0" w:color="auto"/>
                <w:left w:val="none" w:sz="0" w:space="0" w:color="auto"/>
                <w:bottom w:val="none" w:sz="0" w:space="0" w:color="auto"/>
                <w:right w:val="none" w:sz="0" w:space="0" w:color="auto"/>
              </w:divBdr>
            </w:div>
            <w:div w:id="1335112341">
              <w:marLeft w:val="0"/>
              <w:marRight w:val="0"/>
              <w:marTop w:val="0"/>
              <w:marBottom w:val="0"/>
              <w:divBdr>
                <w:top w:val="none" w:sz="0" w:space="0" w:color="auto"/>
                <w:left w:val="none" w:sz="0" w:space="0" w:color="auto"/>
                <w:bottom w:val="none" w:sz="0" w:space="0" w:color="auto"/>
                <w:right w:val="none" w:sz="0" w:space="0" w:color="auto"/>
              </w:divBdr>
            </w:div>
            <w:div w:id="507331616">
              <w:marLeft w:val="0"/>
              <w:marRight w:val="0"/>
              <w:marTop w:val="0"/>
              <w:marBottom w:val="0"/>
              <w:divBdr>
                <w:top w:val="none" w:sz="0" w:space="0" w:color="auto"/>
                <w:left w:val="none" w:sz="0" w:space="0" w:color="auto"/>
                <w:bottom w:val="none" w:sz="0" w:space="0" w:color="auto"/>
                <w:right w:val="none" w:sz="0" w:space="0" w:color="auto"/>
              </w:divBdr>
            </w:div>
            <w:div w:id="484932709">
              <w:marLeft w:val="0"/>
              <w:marRight w:val="0"/>
              <w:marTop w:val="0"/>
              <w:marBottom w:val="0"/>
              <w:divBdr>
                <w:top w:val="none" w:sz="0" w:space="0" w:color="auto"/>
                <w:left w:val="none" w:sz="0" w:space="0" w:color="auto"/>
                <w:bottom w:val="none" w:sz="0" w:space="0" w:color="auto"/>
                <w:right w:val="none" w:sz="0" w:space="0" w:color="auto"/>
              </w:divBdr>
            </w:div>
            <w:div w:id="1553465829">
              <w:marLeft w:val="0"/>
              <w:marRight w:val="0"/>
              <w:marTop w:val="0"/>
              <w:marBottom w:val="0"/>
              <w:divBdr>
                <w:top w:val="none" w:sz="0" w:space="0" w:color="auto"/>
                <w:left w:val="none" w:sz="0" w:space="0" w:color="auto"/>
                <w:bottom w:val="none" w:sz="0" w:space="0" w:color="auto"/>
                <w:right w:val="none" w:sz="0" w:space="0" w:color="auto"/>
              </w:divBdr>
            </w:div>
            <w:div w:id="673528790">
              <w:marLeft w:val="0"/>
              <w:marRight w:val="0"/>
              <w:marTop w:val="0"/>
              <w:marBottom w:val="0"/>
              <w:divBdr>
                <w:top w:val="none" w:sz="0" w:space="0" w:color="auto"/>
                <w:left w:val="none" w:sz="0" w:space="0" w:color="auto"/>
                <w:bottom w:val="none" w:sz="0" w:space="0" w:color="auto"/>
                <w:right w:val="none" w:sz="0" w:space="0" w:color="auto"/>
              </w:divBdr>
            </w:div>
            <w:div w:id="463618700">
              <w:marLeft w:val="0"/>
              <w:marRight w:val="0"/>
              <w:marTop w:val="0"/>
              <w:marBottom w:val="0"/>
              <w:divBdr>
                <w:top w:val="none" w:sz="0" w:space="0" w:color="auto"/>
                <w:left w:val="none" w:sz="0" w:space="0" w:color="auto"/>
                <w:bottom w:val="none" w:sz="0" w:space="0" w:color="auto"/>
                <w:right w:val="none" w:sz="0" w:space="0" w:color="auto"/>
              </w:divBdr>
            </w:div>
            <w:div w:id="1383359293">
              <w:marLeft w:val="0"/>
              <w:marRight w:val="0"/>
              <w:marTop w:val="0"/>
              <w:marBottom w:val="0"/>
              <w:divBdr>
                <w:top w:val="none" w:sz="0" w:space="0" w:color="auto"/>
                <w:left w:val="none" w:sz="0" w:space="0" w:color="auto"/>
                <w:bottom w:val="none" w:sz="0" w:space="0" w:color="auto"/>
                <w:right w:val="none" w:sz="0" w:space="0" w:color="auto"/>
              </w:divBdr>
            </w:div>
            <w:div w:id="931547326">
              <w:marLeft w:val="0"/>
              <w:marRight w:val="0"/>
              <w:marTop w:val="0"/>
              <w:marBottom w:val="0"/>
              <w:divBdr>
                <w:top w:val="none" w:sz="0" w:space="0" w:color="auto"/>
                <w:left w:val="none" w:sz="0" w:space="0" w:color="auto"/>
                <w:bottom w:val="none" w:sz="0" w:space="0" w:color="auto"/>
                <w:right w:val="none" w:sz="0" w:space="0" w:color="auto"/>
              </w:divBdr>
            </w:div>
            <w:div w:id="510068047">
              <w:marLeft w:val="0"/>
              <w:marRight w:val="0"/>
              <w:marTop w:val="0"/>
              <w:marBottom w:val="0"/>
              <w:divBdr>
                <w:top w:val="none" w:sz="0" w:space="0" w:color="auto"/>
                <w:left w:val="none" w:sz="0" w:space="0" w:color="auto"/>
                <w:bottom w:val="none" w:sz="0" w:space="0" w:color="auto"/>
                <w:right w:val="none" w:sz="0" w:space="0" w:color="auto"/>
              </w:divBdr>
            </w:div>
            <w:div w:id="1091320147">
              <w:marLeft w:val="0"/>
              <w:marRight w:val="0"/>
              <w:marTop w:val="0"/>
              <w:marBottom w:val="0"/>
              <w:divBdr>
                <w:top w:val="none" w:sz="0" w:space="0" w:color="auto"/>
                <w:left w:val="none" w:sz="0" w:space="0" w:color="auto"/>
                <w:bottom w:val="none" w:sz="0" w:space="0" w:color="auto"/>
                <w:right w:val="none" w:sz="0" w:space="0" w:color="auto"/>
              </w:divBdr>
            </w:div>
            <w:div w:id="266425381">
              <w:marLeft w:val="0"/>
              <w:marRight w:val="0"/>
              <w:marTop w:val="0"/>
              <w:marBottom w:val="0"/>
              <w:divBdr>
                <w:top w:val="none" w:sz="0" w:space="0" w:color="auto"/>
                <w:left w:val="none" w:sz="0" w:space="0" w:color="auto"/>
                <w:bottom w:val="none" w:sz="0" w:space="0" w:color="auto"/>
                <w:right w:val="none" w:sz="0" w:space="0" w:color="auto"/>
              </w:divBdr>
            </w:div>
            <w:div w:id="1053505933">
              <w:marLeft w:val="0"/>
              <w:marRight w:val="0"/>
              <w:marTop w:val="0"/>
              <w:marBottom w:val="0"/>
              <w:divBdr>
                <w:top w:val="none" w:sz="0" w:space="0" w:color="auto"/>
                <w:left w:val="none" w:sz="0" w:space="0" w:color="auto"/>
                <w:bottom w:val="none" w:sz="0" w:space="0" w:color="auto"/>
                <w:right w:val="none" w:sz="0" w:space="0" w:color="auto"/>
              </w:divBdr>
            </w:div>
            <w:div w:id="65029425">
              <w:marLeft w:val="0"/>
              <w:marRight w:val="0"/>
              <w:marTop w:val="0"/>
              <w:marBottom w:val="0"/>
              <w:divBdr>
                <w:top w:val="none" w:sz="0" w:space="0" w:color="auto"/>
                <w:left w:val="none" w:sz="0" w:space="0" w:color="auto"/>
                <w:bottom w:val="none" w:sz="0" w:space="0" w:color="auto"/>
                <w:right w:val="none" w:sz="0" w:space="0" w:color="auto"/>
              </w:divBdr>
            </w:div>
            <w:div w:id="2009942082">
              <w:marLeft w:val="0"/>
              <w:marRight w:val="0"/>
              <w:marTop w:val="0"/>
              <w:marBottom w:val="0"/>
              <w:divBdr>
                <w:top w:val="none" w:sz="0" w:space="0" w:color="auto"/>
                <w:left w:val="none" w:sz="0" w:space="0" w:color="auto"/>
                <w:bottom w:val="none" w:sz="0" w:space="0" w:color="auto"/>
                <w:right w:val="none" w:sz="0" w:space="0" w:color="auto"/>
              </w:divBdr>
            </w:div>
            <w:div w:id="549151968">
              <w:marLeft w:val="0"/>
              <w:marRight w:val="0"/>
              <w:marTop w:val="0"/>
              <w:marBottom w:val="0"/>
              <w:divBdr>
                <w:top w:val="none" w:sz="0" w:space="0" w:color="auto"/>
                <w:left w:val="none" w:sz="0" w:space="0" w:color="auto"/>
                <w:bottom w:val="none" w:sz="0" w:space="0" w:color="auto"/>
                <w:right w:val="none" w:sz="0" w:space="0" w:color="auto"/>
              </w:divBdr>
            </w:div>
            <w:div w:id="40981875">
              <w:marLeft w:val="0"/>
              <w:marRight w:val="0"/>
              <w:marTop w:val="0"/>
              <w:marBottom w:val="0"/>
              <w:divBdr>
                <w:top w:val="none" w:sz="0" w:space="0" w:color="auto"/>
                <w:left w:val="none" w:sz="0" w:space="0" w:color="auto"/>
                <w:bottom w:val="none" w:sz="0" w:space="0" w:color="auto"/>
                <w:right w:val="none" w:sz="0" w:space="0" w:color="auto"/>
              </w:divBdr>
            </w:div>
            <w:div w:id="755637514">
              <w:marLeft w:val="0"/>
              <w:marRight w:val="0"/>
              <w:marTop w:val="0"/>
              <w:marBottom w:val="0"/>
              <w:divBdr>
                <w:top w:val="none" w:sz="0" w:space="0" w:color="auto"/>
                <w:left w:val="none" w:sz="0" w:space="0" w:color="auto"/>
                <w:bottom w:val="none" w:sz="0" w:space="0" w:color="auto"/>
                <w:right w:val="none" w:sz="0" w:space="0" w:color="auto"/>
              </w:divBdr>
            </w:div>
            <w:div w:id="142545861">
              <w:marLeft w:val="0"/>
              <w:marRight w:val="0"/>
              <w:marTop w:val="0"/>
              <w:marBottom w:val="0"/>
              <w:divBdr>
                <w:top w:val="none" w:sz="0" w:space="0" w:color="auto"/>
                <w:left w:val="none" w:sz="0" w:space="0" w:color="auto"/>
                <w:bottom w:val="none" w:sz="0" w:space="0" w:color="auto"/>
                <w:right w:val="none" w:sz="0" w:space="0" w:color="auto"/>
              </w:divBdr>
            </w:div>
            <w:div w:id="1811359691">
              <w:marLeft w:val="0"/>
              <w:marRight w:val="0"/>
              <w:marTop w:val="0"/>
              <w:marBottom w:val="0"/>
              <w:divBdr>
                <w:top w:val="none" w:sz="0" w:space="0" w:color="auto"/>
                <w:left w:val="none" w:sz="0" w:space="0" w:color="auto"/>
                <w:bottom w:val="none" w:sz="0" w:space="0" w:color="auto"/>
                <w:right w:val="none" w:sz="0" w:space="0" w:color="auto"/>
              </w:divBdr>
            </w:div>
          </w:divsChild>
        </w:div>
        <w:div w:id="284502006">
          <w:marLeft w:val="0"/>
          <w:marRight w:val="0"/>
          <w:marTop w:val="0"/>
          <w:marBottom w:val="0"/>
          <w:divBdr>
            <w:top w:val="none" w:sz="0" w:space="0" w:color="auto"/>
            <w:left w:val="none" w:sz="0" w:space="0" w:color="auto"/>
            <w:bottom w:val="none" w:sz="0" w:space="0" w:color="auto"/>
            <w:right w:val="none" w:sz="0" w:space="0" w:color="auto"/>
          </w:divBdr>
          <w:divsChild>
            <w:div w:id="16582740">
              <w:marLeft w:val="0"/>
              <w:marRight w:val="0"/>
              <w:marTop w:val="0"/>
              <w:marBottom w:val="0"/>
              <w:divBdr>
                <w:top w:val="none" w:sz="0" w:space="0" w:color="auto"/>
                <w:left w:val="none" w:sz="0" w:space="0" w:color="auto"/>
                <w:bottom w:val="none" w:sz="0" w:space="0" w:color="auto"/>
                <w:right w:val="none" w:sz="0" w:space="0" w:color="auto"/>
              </w:divBdr>
            </w:div>
            <w:div w:id="1776637105">
              <w:marLeft w:val="0"/>
              <w:marRight w:val="0"/>
              <w:marTop w:val="0"/>
              <w:marBottom w:val="0"/>
              <w:divBdr>
                <w:top w:val="none" w:sz="0" w:space="0" w:color="auto"/>
                <w:left w:val="none" w:sz="0" w:space="0" w:color="auto"/>
                <w:bottom w:val="none" w:sz="0" w:space="0" w:color="auto"/>
                <w:right w:val="none" w:sz="0" w:space="0" w:color="auto"/>
              </w:divBdr>
            </w:div>
            <w:div w:id="709257489">
              <w:marLeft w:val="0"/>
              <w:marRight w:val="0"/>
              <w:marTop w:val="0"/>
              <w:marBottom w:val="0"/>
              <w:divBdr>
                <w:top w:val="none" w:sz="0" w:space="0" w:color="auto"/>
                <w:left w:val="none" w:sz="0" w:space="0" w:color="auto"/>
                <w:bottom w:val="none" w:sz="0" w:space="0" w:color="auto"/>
                <w:right w:val="none" w:sz="0" w:space="0" w:color="auto"/>
              </w:divBdr>
            </w:div>
            <w:div w:id="1018197225">
              <w:marLeft w:val="0"/>
              <w:marRight w:val="0"/>
              <w:marTop w:val="0"/>
              <w:marBottom w:val="0"/>
              <w:divBdr>
                <w:top w:val="none" w:sz="0" w:space="0" w:color="auto"/>
                <w:left w:val="none" w:sz="0" w:space="0" w:color="auto"/>
                <w:bottom w:val="none" w:sz="0" w:space="0" w:color="auto"/>
                <w:right w:val="none" w:sz="0" w:space="0" w:color="auto"/>
              </w:divBdr>
            </w:div>
            <w:div w:id="1185290665">
              <w:marLeft w:val="0"/>
              <w:marRight w:val="0"/>
              <w:marTop w:val="0"/>
              <w:marBottom w:val="0"/>
              <w:divBdr>
                <w:top w:val="none" w:sz="0" w:space="0" w:color="auto"/>
                <w:left w:val="none" w:sz="0" w:space="0" w:color="auto"/>
                <w:bottom w:val="none" w:sz="0" w:space="0" w:color="auto"/>
                <w:right w:val="none" w:sz="0" w:space="0" w:color="auto"/>
              </w:divBdr>
            </w:div>
            <w:div w:id="921184621">
              <w:marLeft w:val="0"/>
              <w:marRight w:val="0"/>
              <w:marTop w:val="0"/>
              <w:marBottom w:val="0"/>
              <w:divBdr>
                <w:top w:val="none" w:sz="0" w:space="0" w:color="auto"/>
                <w:left w:val="none" w:sz="0" w:space="0" w:color="auto"/>
                <w:bottom w:val="none" w:sz="0" w:space="0" w:color="auto"/>
                <w:right w:val="none" w:sz="0" w:space="0" w:color="auto"/>
              </w:divBdr>
            </w:div>
            <w:div w:id="1065377624">
              <w:marLeft w:val="0"/>
              <w:marRight w:val="0"/>
              <w:marTop w:val="0"/>
              <w:marBottom w:val="0"/>
              <w:divBdr>
                <w:top w:val="none" w:sz="0" w:space="0" w:color="auto"/>
                <w:left w:val="none" w:sz="0" w:space="0" w:color="auto"/>
                <w:bottom w:val="none" w:sz="0" w:space="0" w:color="auto"/>
                <w:right w:val="none" w:sz="0" w:space="0" w:color="auto"/>
              </w:divBdr>
            </w:div>
            <w:div w:id="445584340">
              <w:marLeft w:val="0"/>
              <w:marRight w:val="0"/>
              <w:marTop w:val="0"/>
              <w:marBottom w:val="0"/>
              <w:divBdr>
                <w:top w:val="none" w:sz="0" w:space="0" w:color="auto"/>
                <w:left w:val="none" w:sz="0" w:space="0" w:color="auto"/>
                <w:bottom w:val="none" w:sz="0" w:space="0" w:color="auto"/>
                <w:right w:val="none" w:sz="0" w:space="0" w:color="auto"/>
              </w:divBdr>
            </w:div>
            <w:div w:id="1108741521">
              <w:marLeft w:val="0"/>
              <w:marRight w:val="0"/>
              <w:marTop w:val="0"/>
              <w:marBottom w:val="0"/>
              <w:divBdr>
                <w:top w:val="none" w:sz="0" w:space="0" w:color="auto"/>
                <w:left w:val="none" w:sz="0" w:space="0" w:color="auto"/>
                <w:bottom w:val="none" w:sz="0" w:space="0" w:color="auto"/>
                <w:right w:val="none" w:sz="0" w:space="0" w:color="auto"/>
              </w:divBdr>
            </w:div>
            <w:div w:id="1739279072">
              <w:marLeft w:val="0"/>
              <w:marRight w:val="0"/>
              <w:marTop w:val="0"/>
              <w:marBottom w:val="0"/>
              <w:divBdr>
                <w:top w:val="none" w:sz="0" w:space="0" w:color="auto"/>
                <w:left w:val="none" w:sz="0" w:space="0" w:color="auto"/>
                <w:bottom w:val="none" w:sz="0" w:space="0" w:color="auto"/>
                <w:right w:val="none" w:sz="0" w:space="0" w:color="auto"/>
              </w:divBdr>
            </w:div>
            <w:div w:id="15350570">
              <w:marLeft w:val="0"/>
              <w:marRight w:val="0"/>
              <w:marTop w:val="0"/>
              <w:marBottom w:val="0"/>
              <w:divBdr>
                <w:top w:val="none" w:sz="0" w:space="0" w:color="auto"/>
                <w:left w:val="none" w:sz="0" w:space="0" w:color="auto"/>
                <w:bottom w:val="none" w:sz="0" w:space="0" w:color="auto"/>
                <w:right w:val="none" w:sz="0" w:space="0" w:color="auto"/>
              </w:divBdr>
            </w:div>
            <w:div w:id="625165092">
              <w:marLeft w:val="0"/>
              <w:marRight w:val="0"/>
              <w:marTop w:val="0"/>
              <w:marBottom w:val="0"/>
              <w:divBdr>
                <w:top w:val="none" w:sz="0" w:space="0" w:color="auto"/>
                <w:left w:val="none" w:sz="0" w:space="0" w:color="auto"/>
                <w:bottom w:val="none" w:sz="0" w:space="0" w:color="auto"/>
                <w:right w:val="none" w:sz="0" w:space="0" w:color="auto"/>
              </w:divBdr>
            </w:div>
            <w:div w:id="1457408191">
              <w:marLeft w:val="0"/>
              <w:marRight w:val="0"/>
              <w:marTop w:val="0"/>
              <w:marBottom w:val="0"/>
              <w:divBdr>
                <w:top w:val="none" w:sz="0" w:space="0" w:color="auto"/>
                <w:left w:val="none" w:sz="0" w:space="0" w:color="auto"/>
                <w:bottom w:val="none" w:sz="0" w:space="0" w:color="auto"/>
                <w:right w:val="none" w:sz="0" w:space="0" w:color="auto"/>
              </w:divBdr>
            </w:div>
            <w:div w:id="13438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8875">
      <w:bodyDiv w:val="1"/>
      <w:marLeft w:val="0"/>
      <w:marRight w:val="0"/>
      <w:marTop w:val="0"/>
      <w:marBottom w:val="0"/>
      <w:divBdr>
        <w:top w:val="none" w:sz="0" w:space="0" w:color="auto"/>
        <w:left w:val="none" w:sz="0" w:space="0" w:color="auto"/>
        <w:bottom w:val="none" w:sz="0" w:space="0" w:color="auto"/>
        <w:right w:val="none" w:sz="0" w:space="0" w:color="auto"/>
      </w:divBdr>
      <w:divsChild>
        <w:div w:id="986471469">
          <w:marLeft w:val="0"/>
          <w:marRight w:val="0"/>
          <w:marTop w:val="0"/>
          <w:marBottom w:val="0"/>
          <w:divBdr>
            <w:top w:val="none" w:sz="0" w:space="0" w:color="auto"/>
            <w:left w:val="none" w:sz="0" w:space="0" w:color="auto"/>
            <w:bottom w:val="none" w:sz="0" w:space="0" w:color="auto"/>
            <w:right w:val="none" w:sz="0" w:space="0" w:color="auto"/>
          </w:divBdr>
          <w:divsChild>
            <w:div w:id="4731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s01.safelinks.protection.outlook.com/?url=https%3A%2F%2Fdocs.google.com%2Fdocument%2Fd%2F1MDMmrP7mg_oaaOomEa4K9kpmijrDMLspUAOOFVtxmvQ%2Fedit%3Fusp%3Ddrive_link&amp;data=05%7C02%7CS3944685%40student.rmit.edu.au%7Ca831fcd7e46940bee60508def6c967ec%7Cd1323671cdbe4417b4d4bdb24b51316b%7C0%7C0%7C639219542073087405%7CUnknown%7CTWFpbGZsb3d8eyJFbXB0eU1hcGkiOnRydWUsIlYiOiIwLjAuMDAwMCIsIlAiOiJXaW4zMiIsIkFOIjoiTWFpbCIsIldUIjoyfQ%3D%3D%7C0%7C%7C%7C&amp;sdata=QA4tY%2FMiy%2FI%2FIFF9gzcT9gyaZVqBUW8Jnf9mNFIPtdI%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2</cp:revision>
  <dcterms:created xsi:type="dcterms:W3CDTF">2026-09-07T09:29:00Z</dcterms:created>
  <dcterms:modified xsi:type="dcterms:W3CDTF">2026-09-13T02:39:00Z</dcterms:modified>
</cp:coreProperties>
</file>