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72051" w:rsidRPr="00572051" w:rsidRDefault="00572051" w:rsidP="00572051">
      <w:pPr>
        <w:pStyle w:val="Title"/>
        <w:rPr>
          <w:rFonts w:asciiTheme="minorHAnsi" w:hAnsiTheme="minorHAnsi" w:cstheme="minorHAnsi"/>
        </w:rPr>
      </w:pPr>
      <w:r w:rsidRPr="00572051">
        <w:rPr>
          <w:rFonts w:asciiTheme="minorHAnsi" w:hAnsiTheme="minorHAnsi" w:cstheme="minorHAnsi"/>
        </w:rPr>
        <w:t>HP-002 Measurement &amp; Validation Requirements</w:t>
      </w:r>
    </w:p>
    <w:p w:rsidR="00572051" w:rsidRPr="00572051" w:rsidRDefault="00572051" w:rsidP="00572051">
      <w:pPr>
        <w:pStyle w:val="Heading2"/>
        <w:rPr>
          <w:rFonts w:asciiTheme="minorHAnsi" w:hAnsiTheme="minorHAnsi" w:cstheme="minorHAnsi"/>
        </w:rPr>
      </w:pPr>
      <w:r w:rsidRPr="00572051">
        <w:rPr>
          <w:rFonts w:asciiTheme="minorHAnsi" w:hAnsiTheme="minorHAnsi" w:cstheme="minorHAnsi"/>
        </w:rPr>
        <w:t>Analytics Agent Improvement Record and Execution Handover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4676"/>
        <w:gridCol w:w="4674"/>
      </w:tblGrid>
      <w:tr w:rsidR="00572051" w:rsidRPr="00572051" w:rsidTr="00572051">
        <w:trPr>
          <w:tblHeader/>
        </w:trPr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CE6F1"/>
            <w:hideMark/>
          </w:tcPr>
          <w:p w:rsidR="00572051" w:rsidRPr="00572051" w:rsidRDefault="00572051">
            <w:pPr>
              <w:spacing w:line="240" w:lineRule="auto"/>
              <w:rPr>
                <w:rFonts w:asciiTheme="minorHAnsi" w:hAnsiTheme="minorHAnsi" w:cstheme="minorHAnsi"/>
              </w:rPr>
            </w:pPr>
            <w:r w:rsidRPr="00572051">
              <w:rPr>
                <w:rFonts w:asciiTheme="minorHAnsi" w:hAnsiTheme="minorHAnsi" w:cstheme="minorHAnsi"/>
                <w:b/>
              </w:rPr>
              <w:t>Document control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CE6F1"/>
            <w:hideMark/>
          </w:tcPr>
          <w:p w:rsidR="00572051" w:rsidRPr="00572051" w:rsidRDefault="00572051">
            <w:pPr>
              <w:spacing w:line="240" w:lineRule="auto"/>
              <w:rPr>
                <w:rFonts w:asciiTheme="minorHAnsi" w:hAnsiTheme="minorHAnsi" w:cstheme="minorHAnsi"/>
              </w:rPr>
            </w:pPr>
            <w:r w:rsidRPr="00572051">
              <w:rPr>
                <w:rFonts w:asciiTheme="minorHAnsi" w:hAnsiTheme="minorHAnsi" w:cstheme="minorHAnsi"/>
                <w:b/>
              </w:rPr>
              <w:t>Details</w:t>
            </w:r>
          </w:p>
        </w:tc>
      </w:tr>
      <w:tr w:rsidR="00572051" w:rsidRPr="00572051" w:rsidTr="00572051"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72051" w:rsidRPr="00572051" w:rsidRDefault="00572051">
            <w:pPr>
              <w:spacing w:line="240" w:lineRule="auto"/>
              <w:rPr>
                <w:rFonts w:asciiTheme="minorHAnsi" w:hAnsiTheme="minorHAnsi" w:cstheme="minorHAnsi"/>
              </w:rPr>
            </w:pPr>
            <w:r w:rsidRPr="00572051">
              <w:rPr>
                <w:rFonts w:asciiTheme="minorHAnsi" w:hAnsiTheme="minorHAnsi" w:cstheme="minorHAnsi"/>
              </w:rPr>
              <w:t>Version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72051" w:rsidRPr="00572051" w:rsidRDefault="00572051">
            <w:pPr>
              <w:spacing w:line="240" w:lineRule="auto"/>
              <w:rPr>
                <w:rFonts w:asciiTheme="minorHAnsi" w:hAnsiTheme="minorHAnsi" w:cstheme="minorHAnsi"/>
              </w:rPr>
            </w:pPr>
            <w:r w:rsidRPr="00572051">
              <w:rPr>
                <w:rFonts w:asciiTheme="minorHAnsi" w:hAnsiTheme="minorHAnsi" w:cstheme="minorHAnsi"/>
              </w:rPr>
              <w:t>HP002-MVR-AIR-01</w:t>
            </w:r>
          </w:p>
        </w:tc>
      </w:tr>
      <w:tr w:rsidR="00572051" w:rsidRPr="00572051" w:rsidTr="00572051"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72051" w:rsidRPr="00572051" w:rsidRDefault="00572051">
            <w:pPr>
              <w:spacing w:line="240" w:lineRule="auto"/>
              <w:rPr>
                <w:rFonts w:asciiTheme="minorHAnsi" w:hAnsiTheme="minorHAnsi" w:cstheme="minorHAnsi"/>
              </w:rPr>
            </w:pPr>
            <w:r w:rsidRPr="00572051">
              <w:rPr>
                <w:rFonts w:asciiTheme="minorHAnsi" w:hAnsiTheme="minorHAnsi" w:cstheme="minorHAnsi"/>
              </w:rPr>
              <w:t>Date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72051" w:rsidRPr="00572051" w:rsidRDefault="00572051">
            <w:pPr>
              <w:spacing w:line="240" w:lineRule="auto"/>
              <w:rPr>
                <w:rFonts w:asciiTheme="minorHAnsi" w:hAnsiTheme="minorHAnsi" w:cstheme="minorHAnsi"/>
              </w:rPr>
            </w:pPr>
            <w:r w:rsidRPr="00572051">
              <w:rPr>
                <w:rFonts w:asciiTheme="minorHAnsi" w:hAnsiTheme="minorHAnsi" w:cstheme="minorHAnsi"/>
              </w:rPr>
              <w:t>10/16/2026</w:t>
            </w:r>
          </w:p>
        </w:tc>
      </w:tr>
      <w:tr w:rsidR="00572051" w:rsidRPr="00572051" w:rsidTr="00572051"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72051" w:rsidRPr="00572051" w:rsidRDefault="00572051">
            <w:pPr>
              <w:spacing w:line="240" w:lineRule="auto"/>
              <w:rPr>
                <w:rFonts w:asciiTheme="minorHAnsi" w:hAnsiTheme="minorHAnsi" w:cstheme="minorHAnsi"/>
              </w:rPr>
            </w:pPr>
            <w:r w:rsidRPr="00572051">
              <w:rPr>
                <w:rFonts w:asciiTheme="minorHAnsi" w:hAnsiTheme="minorHAnsi" w:cstheme="minorHAnsi"/>
              </w:rPr>
              <w:t>Project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72051" w:rsidRPr="00572051" w:rsidRDefault="00572051">
            <w:pPr>
              <w:spacing w:line="240" w:lineRule="auto"/>
              <w:rPr>
                <w:rFonts w:asciiTheme="minorHAnsi" w:hAnsiTheme="minorHAnsi" w:cstheme="minorHAnsi"/>
              </w:rPr>
            </w:pPr>
            <w:proofErr w:type="spellStart"/>
            <w:r w:rsidRPr="00572051">
              <w:rPr>
                <w:rFonts w:asciiTheme="minorHAnsi" w:hAnsiTheme="minorHAnsi" w:cstheme="minorHAnsi"/>
              </w:rPr>
              <w:t>ViriVR</w:t>
            </w:r>
            <w:proofErr w:type="spellEnd"/>
          </w:p>
        </w:tc>
      </w:tr>
      <w:tr w:rsidR="00572051" w:rsidRPr="00572051" w:rsidTr="00572051"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72051" w:rsidRPr="00572051" w:rsidRDefault="00572051">
            <w:pPr>
              <w:spacing w:line="240" w:lineRule="auto"/>
              <w:rPr>
                <w:rFonts w:asciiTheme="minorHAnsi" w:hAnsiTheme="minorHAnsi" w:cstheme="minorHAnsi"/>
              </w:rPr>
            </w:pPr>
            <w:r w:rsidRPr="00572051">
              <w:rPr>
                <w:rFonts w:asciiTheme="minorHAnsi" w:hAnsiTheme="minorHAnsi" w:cstheme="minorHAnsi"/>
              </w:rPr>
              <w:t>Responsible function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72051" w:rsidRPr="00572051" w:rsidRDefault="00572051">
            <w:pPr>
              <w:spacing w:line="240" w:lineRule="auto"/>
              <w:rPr>
                <w:rFonts w:asciiTheme="minorHAnsi" w:hAnsiTheme="minorHAnsi" w:cstheme="minorHAnsi"/>
              </w:rPr>
            </w:pPr>
            <w:r w:rsidRPr="00572051">
              <w:rPr>
                <w:rFonts w:asciiTheme="minorHAnsi" w:hAnsiTheme="minorHAnsi" w:cstheme="minorHAnsi"/>
              </w:rPr>
              <w:t>Analytics Manager</w:t>
            </w:r>
          </w:p>
        </w:tc>
      </w:tr>
      <w:tr w:rsidR="00572051" w:rsidRPr="00572051" w:rsidTr="00572051"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72051" w:rsidRPr="00572051" w:rsidRDefault="00572051">
            <w:pPr>
              <w:spacing w:line="240" w:lineRule="auto"/>
              <w:rPr>
                <w:rFonts w:asciiTheme="minorHAnsi" w:hAnsiTheme="minorHAnsi" w:cstheme="minorHAnsi"/>
              </w:rPr>
            </w:pPr>
            <w:r w:rsidRPr="00572051">
              <w:rPr>
                <w:rFonts w:asciiTheme="minorHAnsi" w:hAnsiTheme="minorHAnsi" w:cstheme="minorHAnsi"/>
              </w:rPr>
              <w:t>Status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72051" w:rsidRPr="00572051" w:rsidRDefault="00572051">
            <w:pPr>
              <w:spacing w:line="240" w:lineRule="auto"/>
              <w:rPr>
                <w:rFonts w:asciiTheme="minorHAnsi" w:hAnsiTheme="minorHAnsi" w:cstheme="minorHAnsi"/>
              </w:rPr>
            </w:pPr>
            <w:r w:rsidRPr="00572051">
              <w:rPr>
                <w:rFonts w:asciiTheme="minorHAnsi" w:hAnsiTheme="minorHAnsi" w:cstheme="minorHAnsi"/>
              </w:rPr>
              <w:t>Ready for review — controlled working draft</w:t>
            </w:r>
          </w:p>
        </w:tc>
      </w:tr>
      <w:tr w:rsidR="00572051" w:rsidRPr="00572051" w:rsidTr="00572051"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72051" w:rsidRPr="00572051" w:rsidRDefault="00572051">
            <w:pPr>
              <w:spacing w:line="240" w:lineRule="auto"/>
              <w:rPr>
                <w:rFonts w:asciiTheme="minorHAnsi" w:hAnsiTheme="minorHAnsi" w:cstheme="minorHAnsi"/>
              </w:rPr>
            </w:pPr>
            <w:r w:rsidRPr="00572051">
              <w:rPr>
                <w:rFonts w:asciiTheme="minorHAnsi" w:hAnsiTheme="minorHAnsi" w:cstheme="minorHAnsi"/>
              </w:rPr>
              <w:t>Approval / tracking / live validation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72051" w:rsidRPr="00572051" w:rsidRDefault="00572051">
            <w:pPr>
              <w:spacing w:line="240" w:lineRule="auto"/>
              <w:rPr>
                <w:rFonts w:asciiTheme="minorHAnsi" w:hAnsiTheme="minorHAnsi" w:cstheme="minorHAnsi"/>
              </w:rPr>
            </w:pPr>
            <w:r w:rsidRPr="00572051">
              <w:rPr>
                <w:rFonts w:asciiTheme="minorHAnsi" w:hAnsiTheme="minorHAnsi" w:cstheme="minorHAnsi"/>
              </w:rPr>
              <w:t>Not confirmed</w:t>
            </w:r>
          </w:p>
        </w:tc>
      </w:tr>
    </w:tbl>
    <w:p w:rsidR="00572051" w:rsidRPr="00572051" w:rsidRDefault="00572051" w:rsidP="00572051">
      <w:pPr>
        <w:rPr>
          <w:rFonts w:asciiTheme="minorHAnsi" w:hAnsiTheme="minorHAnsi" w:cstheme="minorHAnsi"/>
        </w:rPr>
      </w:pPr>
    </w:p>
    <w:p w:rsidR="00572051" w:rsidRPr="00572051" w:rsidRDefault="00572051" w:rsidP="00572051">
      <w:pPr>
        <w:pStyle w:val="Heading1"/>
        <w:rPr>
          <w:rFonts w:asciiTheme="minorHAnsi" w:hAnsiTheme="minorHAnsi" w:cstheme="minorHAnsi"/>
        </w:rPr>
      </w:pPr>
      <w:r w:rsidRPr="00572051">
        <w:rPr>
          <w:rFonts w:asciiTheme="minorHAnsi" w:hAnsiTheme="minorHAnsi" w:cstheme="minorHAnsi"/>
        </w:rPr>
        <w:t>1. Executive summary</w:t>
      </w:r>
    </w:p>
    <w:p w:rsidR="00572051" w:rsidRPr="00572051" w:rsidRDefault="00572051" w:rsidP="00572051">
      <w:pPr>
        <w:rPr>
          <w:rFonts w:asciiTheme="minorHAnsi" w:hAnsiTheme="minorHAnsi" w:cstheme="minorHAnsi"/>
        </w:rPr>
      </w:pPr>
      <w:r w:rsidRPr="00572051">
        <w:rPr>
          <w:rFonts w:asciiTheme="minorHAnsi" w:hAnsiTheme="minorHAnsi" w:cstheme="minorHAnsi"/>
        </w:rPr>
        <w:t>This handover defines the measurement approach for HP-002, applies lessons from HP-001, and records improvements to the Analytics Agent’s instructions and review workflow. It provides actionable planning and acceptance criteria without implying approval or deployed functionality.</w:t>
      </w:r>
    </w:p>
    <w:p w:rsidR="00572051" w:rsidRPr="00572051" w:rsidRDefault="00572051" w:rsidP="00572051">
      <w:pPr>
        <w:rPr>
          <w:rFonts w:asciiTheme="minorHAnsi" w:hAnsiTheme="minorHAnsi" w:cstheme="minorHAnsi"/>
        </w:rPr>
      </w:pPr>
      <w:r w:rsidRPr="00572051">
        <w:rPr>
          <w:rFonts w:asciiTheme="minorHAnsi" w:hAnsiTheme="minorHAnsi" w:cstheme="minorHAnsi"/>
        </w:rPr>
        <w:t xml:space="preserve">HP-002 is described in the supplied agent handoff as a Melbourne-specific landing page for </w:t>
      </w:r>
      <w:proofErr w:type="spellStart"/>
      <w:r w:rsidRPr="00572051">
        <w:rPr>
          <w:rFonts w:asciiTheme="minorHAnsi" w:hAnsiTheme="minorHAnsi" w:cstheme="minorHAnsi"/>
        </w:rPr>
        <w:t>organisers</w:t>
      </w:r>
      <w:proofErr w:type="spellEnd"/>
      <w:r w:rsidRPr="00572051">
        <w:rPr>
          <w:rFonts w:asciiTheme="minorHAnsi" w:hAnsiTheme="minorHAnsi" w:cstheme="minorHAnsi"/>
        </w:rPr>
        <w:t xml:space="preserve"> considering a hosted VR house party. Its documented CTA is “Check Melbourne availability”. Final CTA placement, destination </w:t>
      </w:r>
      <w:proofErr w:type="spellStart"/>
      <w:r w:rsidRPr="00572051">
        <w:rPr>
          <w:rFonts w:asciiTheme="minorHAnsi" w:hAnsiTheme="minorHAnsi" w:cstheme="minorHAnsi"/>
        </w:rPr>
        <w:t>behaviour</w:t>
      </w:r>
      <w:proofErr w:type="spellEnd"/>
      <w:r w:rsidRPr="00572051">
        <w:rPr>
          <w:rFonts w:asciiTheme="minorHAnsi" w:hAnsiTheme="minorHAnsi" w:cstheme="minorHAnsi"/>
        </w:rPr>
        <w:t xml:space="preserve"> and secondary interactions require confirmation against the approved design.</w:t>
      </w:r>
    </w:p>
    <w:p w:rsidR="00572051" w:rsidRPr="00572051" w:rsidRDefault="00572051" w:rsidP="00572051">
      <w:pPr>
        <w:pStyle w:val="ListBullet"/>
        <w:rPr>
          <w:rFonts w:asciiTheme="minorHAnsi" w:hAnsiTheme="minorHAnsi" w:cstheme="minorHAnsi"/>
        </w:rPr>
      </w:pPr>
      <w:r w:rsidRPr="00572051">
        <w:rPr>
          <w:rFonts w:asciiTheme="minorHAnsi" w:hAnsiTheme="minorHAnsi" w:cstheme="minorHAnsi"/>
        </w:rPr>
        <w:t>Measure progression from HP-002 engagement to accepted enquiries.</w:t>
      </w:r>
    </w:p>
    <w:p w:rsidR="00572051" w:rsidRPr="00572051" w:rsidRDefault="00572051" w:rsidP="00572051">
      <w:pPr>
        <w:pStyle w:val="ListBullet"/>
        <w:rPr>
          <w:rFonts w:asciiTheme="minorHAnsi" w:hAnsiTheme="minorHAnsi" w:cstheme="minorHAnsi"/>
        </w:rPr>
      </w:pPr>
      <w:r w:rsidRPr="00572051">
        <w:rPr>
          <w:rFonts w:asciiTheme="minorHAnsi" w:hAnsiTheme="minorHAnsi" w:cstheme="minorHAnsi"/>
        </w:rPr>
        <w:t>Separate availability checks, successful enquiries, qualification and bookings.</w:t>
      </w:r>
    </w:p>
    <w:p w:rsidR="00572051" w:rsidRPr="00572051" w:rsidRDefault="00572051" w:rsidP="00572051">
      <w:pPr>
        <w:pStyle w:val="ListBullet"/>
        <w:rPr>
          <w:rFonts w:asciiTheme="minorHAnsi" w:hAnsiTheme="minorHAnsi" w:cstheme="minorHAnsi"/>
        </w:rPr>
      </w:pPr>
      <w:r w:rsidRPr="00572051">
        <w:rPr>
          <w:rFonts w:asciiTheme="minorHAnsi" w:hAnsiTheme="minorHAnsi" w:cstheme="minorHAnsi"/>
        </w:rPr>
        <w:t>Provide explicit event triggers, validation criteria and role handoffs.</w:t>
      </w:r>
    </w:p>
    <w:p w:rsidR="00572051" w:rsidRPr="00572051" w:rsidRDefault="00572051" w:rsidP="00572051">
      <w:pPr>
        <w:pStyle w:val="ListBullet"/>
        <w:rPr>
          <w:rFonts w:asciiTheme="minorHAnsi" w:hAnsiTheme="minorHAnsi" w:cstheme="minorHAnsi"/>
        </w:rPr>
      </w:pPr>
      <w:r w:rsidRPr="00572051">
        <w:rPr>
          <w:rFonts w:asciiTheme="minorHAnsi" w:hAnsiTheme="minorHAnsi" w:cstheme="minorHAnsi"/>
        </w:rPr>
        <w:t>Document observed agent workflow changes without claiming unverified accuracy gains.</w:t>
      </w:r>
    </w:p>
    <w:p w:rsidR="00572051" w:rsidRPr="00572051" w:rsidRDefault="00572051" w:rsidP="00572051">
      <w:pPr>
        <w:rPr>
          <w:rFonts w:asciiTheme="minorHAnsi" w:hAnsiTheme="minorHAnsi" w:cstheme="minorHAnsi"/>
        </w:rPr>
      </w:pPr>
      <w:r w:rsidRPr="00572051">
        <w:rPr>
          <w:rFonts w:asciiTheme="minorHAnsi" w:hAnsiTheme="minorHAnsi" w:cstheme="minorHAnsi"/>
        </w:rPr>
        <w:t>Immediate priorities: confirm design and interaction inventory; review KPI definitions; confirm backend acceptance and availability capability; assign approval authority; prepare technical implementation and QA after requirements decisions are accepted.</w:t>
      </w:r>
    </w:p>
    <w:p w:rsidR="00572051" w:rsidRPr="00572051" w:rsidRDefault="00572051" w:rsidP="00572051">
      <w:pPr>
        <w:rPr>
          <w:rFonts w:asciiTheme="minorHAnsi" w:hAnsiTheme="minorHAnsi" w:cstheme="minorHAnsi"/>
        </w:rPr>
      </w:pPr>
      <w:r w:rsidRPr="00572051">
        <w:rPr>
          <w:rFonts w:asciiTheme="minorHAnsi" w:hAnsiTheme="minorHAnsi" w:cstheme="minorHAnsi"/>
        </w:rPr>
        <w:t>Owner assignments below are proposed working responsibilities, not confirmation of individual acceptance. Checkpoints are stage-based; no delivery dates or client targets are invented.</w:t>
      </w:r>
    </w:p>
    <w:p w:rsidR="00572051" w:rsidRPr="00572051" w:rsidRDefault="00572051" w:rsidP="00572051">
      <w:pPr>
        <w:pStyle w:val="Heading1"/>
        <w:rPr>
          <w:rFonts w:asciiTheme="minorHAnsi" w:hAnsiTheme="minorHAnsi" w:cstheme="minorHAnsi"/>
        </w:rPr>
      </w:pPr>
      <w:r w:rsidRPr="00572051">
        <w:rPr>
          <w:rFonts w:asciiTheme="minorHAnsi" w:hAnsiTheme="minorHAnsi" w:cstheme="minorHAnsi"/>
        </w:rPr>
        <w:t>2. Evidence basis and boundaries</w:t>
      </w:r>
    </w:p>
    <w:p w:rsidR="00572051" w:rsidRPr="00572051" w:rsidRDefault="00572051" w:rsidP="00572051">
      <w:pPr>
        <w:rPr>
          <w:rFonts w:asciiTheme="minorHAnsi" w:hAnsiTheme="minorHAnsi" w:cstheme="minorHAnsi"/>
        </w:rPr>
      </w:pPr>
      <w:r w:rsidRPr="00572051">
        <w:rPr>
          <w:rFonts w:asciiTheme="minorHAnsi" w:hAnsiTheme="minorHAnsi" w:cstheme="minorHAnsi"/>
        </w:rPr>
        <w:t>This document consolidates the supplied draft, user confirmations and pasted agent responses. It does not independently verify every underlying source cited by the agent.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3125"/>
        <w:gridCol w:w="3109"/>
        <w:gridCol w:w="3116"/>
      </w:tblGrid>
      <w:tr w:rsidR="00572051" w:rsidRPr="00572051" w:rsidTr="00572051">
        <w:trPr>
          <w:tblHeader/>
        </w:trPr>
        <w:tc>
          <w:tcPr>
            <w:tcW w:w="3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CE6F1"/>
            <w:hideMark/>
          </w:tcPr>
          <w:p w:rsidR="00572051" w:rsidRPr="00572051" w:rsidRDefault="00572051">
            <w:pPr>
              <w:spacing w:line="240" w:lineRule="auto"/>
              <w:rPr>
                <w:rFonts w:asciiTheme="minorHAnsi" w:hAnsiTheme="minorHAnsi" w:cstheme="minorHAnsi"/>
              </w:rPr>
            </w:pPr>
            <w:r w:rsidRPr="00572051">
              <w:rPr>
                <w:rFonts w:asciiTheme="minorHAnsi" w:hAnsiTheme="minorHAnsi" w:cstheme="minorHAnsi"/>
                <w:b/>
              </w:rPr>
              <w:lastRenderedPageBreak/>
              <w:t>Source</w:t>
            </w:r>
          </w:p>
        </w:tc>
        <w:tc>
          <w:tcPr>
            <w:tcW w:w="3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CE6F1"/>
            <w:hideMark/>
          </w:tcPr>
          <w:p w:rsidR="00572051" w:rsidRPr="00572051" w:rsidRDefault="00572051">
            <w:pPr>
              <w:spacing w:line="240" w:lineRule="auto"/>
              <w:rPr>
                <w:rFonts w:asciiTheme="minorHAnsi" w:hAnsiTheme="minorHAnsi" w:cstheme="minorHAnsi"/>
              </w:rPr>
            </w:pPr>
            <w:r w:rsidRPr="00572051">
              <w:rPr>
                <w:rFonts w:asciiTheme="minorHAnsi" w:hAnsiTheme="minorHAnsi" w:cstheme="minorHAnsi"/>
                <w:b/>
              </w:rPr>
              <w:t>Use</w:t>
            </w:r>
          </w:p>
        </w:tc>
        <w:tc>
          <w:tcPr>
            <w:tcW w:w="3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CE6F1"/>
            <w:hideMark/>
          </w:tcPr>
          <w:p w:rsidR="00572051" w:rsidRPr="00572051" w:rsidRDefault="00572051">
            <w:pPr>
              <w:spacing w:line="240" w:lineRule="auto"/>
              <w:rPr>
                <w:rFonts w:asciiTheme="minorHAnsi" w:hAnsiTheme="minorHAnsi" w:cstheme="minorHAnsi"/>
              </w:rPr>
            </w:pPr>
            <w:r w:rsidRPr="00572051">
              <w:rPr>
                <w:rFonts w:asciiTheme="minorHAnsi" w:hAnsiTheme="minorHAnsi" w:cstheme="minorHAnsi"/>
                <w:b/>
              </w:rPr>
              <w:t>Limitation</w:t>
            </w:r>
          </w:p>
        </w:tc>
      </w:tr>
      <w:tr w:rsidR="00572051" w:rsidRPr="00572051" w:rsidTr="00572051">
        <w:tc>
          <w:tcPr>
            <w:tcW w:w="3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72051" w:rsidRPr="00572051" w:rsidRDefault="00572051">
            <w:pPr>
              <w:spacing w:line="240" w:lineRule="auto"/>
              <w:rPr>
                <w:rFonts w:asciiTheme="minorHAnsi" w:hAnsiTheme="minorHAnsi" w:cstheme="minorHAnsi"/>
              </w:rPr>
            </w:pPr>
            <w:r w:rsidRPr="00572051">
              <w:rPr>
                <w:rFonts w:asciiTheme="minorHAnsi" w:hAnsiTheme="minorHAnsi" w:cstheme="minorHAnsi"/>
              </w:rPr>
              <w:t>Existing HP-002/HP-003 Measurement &amp; Validation Requirements</w:t>
            </w:r>
          </w:p>
        </w:tc>
        <w:tc>
          <w:tcPr>
            <w:tcW w:w="3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72051" w:rsidRPr="00572051" w:rsidRDefault="00572051">
            <w:pPr>
              <w:spacing w:line="240" w:lineRule="auto"/>
              <w:rPr>
                <w:rFonts w:asciiTheme="minorHAnsi" w:hAnsiTheme="minorHAnsi" w:cstheme="minorHAnsi"/>
              </w:rPr>
            </w:pPr>
            <w:r w:rsidRPr="00572051">
              <w:rPr>
                <w:rFonts w:asciiTheme="minorHAnsi" w:hAnsiTheme="minorHAnsi" w:cstheme="minorHAnsi"/>
              </w:rPr>
              <w:t>Starting measurement structure and validation approach</w:t>
            </w:r>
          </w:p>
        </w:tc>
        <w:tc>
          <w:tcPr>
            <w:tcW w:w="3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72051" w:rsidRPr="00572051" w:rsidRDefault="00572051">
            <w:pPr>
              <w:spacing w:line="240" w:lineRule="auto"/>
              <w:rPr>
                <w:rFonts w:asciiTheme="minorHAnsi" w:hAnsiTheme="minorHAnsi" w:cstheme="minorHAnsi"/>
              </w:rPr>
            </w:pPr>
            <w:r w:rsidRPr="00572051">
              <w:rPr>
                <w:rFonts w:asciiTheme="minorHAnsi" w:hAnsiTheme="minorHAnsi" w:cstheme="minorHAnsi"/>
              </w:rPr>
              <w:t>Generic proposals are not approved design</w:t>
            </w:r>
          </w:p>
        </w:tc>
      </w:tr>
      <w:tr w:rsidR="00572051" w:rsidRPr="00572051" w:rsidTr="00572051">
        <w:tc>
          <w:tcPr>
            <w:tcW w:w="3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72051" w:rsidRPr="00572051" w:rsidRDefault="00572051">
            <w:pPr>
              <w:spacing w:line="240" w:lineRule="auto"/>
              <w:rPr>
                <w:rFonts w:asciiTheme="minorHAnsi" w:hAnsiTheme="minorHAnsi" w:cstheme="minorHAnsi"/>
              </w:rPr>
            </w:pPr>
            <w:r w:rsidRPr="00572051">
              <w:rPr>
                <w:rFonts w:asciiTheme="minorHAnsi" w:hAnsiTheme="minorHAnsi" w:cstheme="minorHAnsi"/>
              </w:rPr>
              <w:t>HP-001 responses and user confirmation in the conversation</w:t>
            </w:r>
          </w:p>
        </w:tc>
        <w:tc>
          <w:tcPr>
            <w:tcW w:w="3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72051" w:rsidRPr="00572051" w:rsidRDefault="00572051">
            <w:pPr>
              <w:spacing w:line="240" w:lineRule="auto"/>
              <w:rPr>
                <w:rFonts w:asciiTheme="minorHAnsi" w:hAnsiTheme="minorHAnsi" w:cstheme="minorHAnsi"/>
              </w:rPr>
            </w:pPr>
            <w:r w:rsidRPr="00572051">
              <w:rPr>
                <w:rFonts w:asciiTheme="minorHAnsi" w:hAnsiTheme="minorHAnsi" w:cstheme="minorHAnsi"/>
              </w:rPr>
              <w:t>Agent changes and review examples</w:t>
            </w:r>
          </w:p>
        </w:tc>
        <w:tc>
          <w:tcPr>
            <w:tcW w:w="3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72051" w:rsidRPr="00572051" w:rsidRDefault="00572051">
            <w:pPr>
              <w:spacing w:line="240" w:lineRule="auto"/>
              <w:rPr>
                <w:rFonts w:asciiTheme="minorHAnsi" w:hAnsiTheme="minorHAnsi" w:cstheme="minorHAnsi"/>
              </w:rPr>
            </w:pPr>
            <w:r w:rsidRPr="00572051">
              <w:rPr>
                <w:rFonts w:asciiTheme="minorHAnsi" w:hAnsiTheme="minorHAnsi" w:cstheme="minorHAnsi"/>
              </w:rPr>
              <w:t>Not a controlled accuracy benchmark</w:t>
            </w:r>
          </w:p>
        </w:tc>
      </w:tr>
      <w:tr w:rsidR="00572051" w:rsidRPr="00572051" w:rsidTr="00572051">
        <w:tc>
          <w:tcPr>
            <w:tcW w:w="3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72051" w:rsidRPr="00572051" w:rsidRDefault="00572051">
            <w:pPr>
              <w:spacing w:line="240" w:lineRule="auto"/>
              <w:rPr>
                <w:rFonts w:asciiTheme="minorHAnsi" w:hAnsiTheme="minorHAnsi" w:cstheme="minorHAnsi"/>
              </w:rPr>
            </w:pPr>
            <w:proofErr w:type="spellStart"/>
            <w:r w:rsidRPr="00572051">
              <w:rPr>
                <w:rFonts w:asciiTheme="minorHAnsi" w:hAnsiTheme="minorHAnsi" w:cstheme="minorHAnsi"/>
              </w:rPr>
              <w:t>ViriVR</w:t>
            </w:r>
            <w:proofErr w:type="spellEnd"/>
            <w:r w:rsidRPr="00572051">
              <w:rPr>
                <w:rFonts w:asciiTheme="minorHAnsi" w:hAnsiTheme="minorHAnsi" w:cstheme="minorHAnsi"/>
              </w:rPr>
              <w:t xml:space="preserve"> Three-Page Measurement Requirements, 09/19/2026</w:t>
            </w:r>
          </w:p>
        </w:tc>
        <w:tc>
          <w:tcPr>
            <w:tcW w:w="3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72051" w:rsidRPr="00572051" w:rsidRDefault="00572051">
            <w:pPr>
              <w:spacing w:line="240" w:lineRule="auto"/>
              <w:rPr>
                <w:rFonts w:asciiTheme="minorHAnsi" w:hAnsiTheme="minorHAnsi" w:cstheme="minorHAnsi"/>
              </w:rPr>
            </w:pPr>
            <w:r w:rsidRPr="00572051">
              <w:rPr>
                <w:rFonts w:asciiTheme="minorHAnsi" w:hAnsiTheme="minorHAnsi" w:cstheme="minorHAnsi"/>
              </w:rPr>
              <w:t>Agent-reported purpose, CTA and event names</w:t>
            </w:r>
          </w:p>
        </w:tc>
        <w:tc>
          <w:tcPr>
            <w:tcW w:w="3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72051" w:rsidRPr="00572051" w:rsidRDefault="00572051">
            <w:pPr>
              <w:spacing w:line="240" w:lineRule="auto"/>
              <w:rPr>
                <w:rFonts w:asciiTheme="minorHAnsi" w:hAnsiTheme="minorHAnsi" w:cstheme="minorHAnsi"/>
              </w:rPr>
            </w:pPr>
            <w:r w:rsidRPr="00572051">
              <w:rPr>
                <w:rFonts w:asciiTheme="minorHAnsi" w:hAnsiTheme="minorHAnsi" w:cstheme="minorHAnsi"/>
              </w:rPr>
              <w:t>Underlying source details require verification</w:t>
            </w:r>
          </w:p>
        </w:tc>
      </w:tr>
      <w:tr w:rsidR="00572051" w:rsidRPr="00572051" w:rsidTr="00572051">
        <w:tc>
          <w:tcPr>
            <w:tcW w:w="3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72051" w:rsidRPr="00572051" w:rsidRDefault="00572051">
            <w:pPr>
              <w:spacing w:line="240" w:lineRule="auto"/>
              <w:rPr>
                <w:rFonts w:asciiTheme="minorHAnsi" w:hAnsiTheme="minorHAnsi" w:cstheme="minorHAnsi"/>
              </w:rPr>
            </w:pPr>
            <w:proofErr w:type="spellStart"/>
            <w:r w:rsidRPr="00572051">
              <w:rPr>
                <w:rFonts w:asciiTheme="minorHAnsi" w:hAnsiTheme="minorHAnsi" w:cstheme="minorHAnsi"/>
              </w:rPr>
              <w:t>ViriVR</w:t>
            </w:r>
            <w:proofErr w:type="spellEnd"/>
            <w:r w:rsidRPr="00572051">
              <w:rPr>
                <w:rFonts w:asciiTheme="minorHAnsi" w:hAnsiTheme="minorHAnsi" w:cstheme="minorHAnsi"/>
              </w:rPr>
              <w:t xml:space="preserve"> Three-Page Measurement &amp; Validation Recommendations, 09/21/2026</w:t>
            </w:r>
          </w:p>
        </w:tc>
        <w:tc>
          <w:tcPr>
            <w:tcW w:w="3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72051" w:rsidRPr="00572051" w:rsidRDefault="00572051">
            <w:pPr>
              <w:spacing w:line="240" w:lineRule="auto"/>
              <w:rPr>
                <w:rFonts w:asciiTheme="minorHAnsi" w:hAnsiTheme="minorHAnsi" w:cstheme="minorHAnsi"/>
              </w:rPr>
            </w:pPr>
            <w:r w:rsidRPr="00572051">
              <w:rPr>
                <w:rFonts w:asciiTheme="minorHAnsi" w:hAnsiTheme="minorHAnsi" w:cstheme="minorHAnsi"/>
              </w:rPr>
              <w:t>Agent-reported recommendations</w:t>
            </w:r>
          </w:p>
        </w:tc>
        <w:tc>
          <w:tcPr>
            <w:tcW w:w="3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72051" w:rsidRPr="00572051" w:rsidRDefault="00572051">
            <w:pPr>
              <w:spacing w:line="240" w:lineRule="auto"/>
              <w:rPr>
                <w:rFonts w:asciiTheme="minorHAnsi" w:hAnsiTheme="minorHAnsi" w:cstheme="minorHAnsi"/>
              </w:rPr>
            </w:pPr>
            <w:r w:rsidRPr="00572051">
              <w:rPr>
                <w:rFonts w:asciiTheme="minorHAnsi" w:hAnsiTheme="minorHAnsi" w:cstheme="minorHAnsi"/>
              </w:rPr>
              <w:t>Recommendations do not establish approval</w:t>
            </w:r>
          </w:p>
        </w:tc>
      </w:tr>
      <w:tr w:rsidR="00572051" w:rsidRPr="00572051" w:rsidTr="00572051">
        <w:tc>
          <w:tcPr>
            <w:tcW w:w="3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72051" w:rsidRPr="00572051" w:rsidRDefault="00572051">
            <w:pPr>
              <w:spacing w:line="240" w:lineRule="auto"/>
              <w:rPr>
                <w:rFonts w:asciiTheme="minorHAnsi" w:hAnsiTheme="minorHAnsi" w:cstheme="minorHAnsi"/>
              </w:rPr>
            </w:pPr>
            <w:proofErr w:type="spellStart"/>
            <w:r w:rsidRPr="00572051">
              <w:rPr>
                <w:rFonts w:asciiTheme="minorHAnsi" w:hAnsiTheme="minorHAnsi" w:cstheme="minorHAnsi"/>
              </w:rPr>
              <w:t>ViriVR</w:t>
            </w:r>
            <w:proofErr w:type="spellEnd"/>
            <w:r w:rsidRPr="00572051">
              <w:rPr>
                <w:rFonts w:asciiTheme="minorHAnsi" w:hAnsiTheme="minorHAnsi" w:cstheme="minorHAnsi"/>
              </w:rPr>
              <w:t xml:space="preserve"> House Party Content Authority Architecture v1</w:t>
            </w:r>
          </w:p>
        </w:tc>
        <w:tc>
          <w:tcPr>
            <w:tcW w:w="3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72051" w:rsidRPr="00572051" w:rsidRDefault="00572051">
            <w:pPr>
              <w:spacing w:line="240" w:lineRule="auto"/>
              <w:rPr>
                <w:rFonts w:asciiTheme="minorHAnsi" w:hAnsiTheme="minorHAnsi" w:cstheme="minorHAnsi"/>
              </w:rPr>
            </w:pPr>
            <w:r w:rsidRPr="00572051">
              <w:rPr>
                <w:rFonts w:asciiTheme="minorHAnsi" w:hAnsiTheme="minorHAnsi" w:cstheme="minorHAnsi"/>
              </w:rPr>
              <w:t>Agent-reported journey and reporting context</w:t>
            </w:r>
          </w:p>
        </w:tc>
        <w:tc>
          <w:tcPr>
            <w:tcW w:w="3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72051" w:rsidRPr="00572051" w:rsidRDefault="00572051">
            <w:pPr>
              <w:spacing w:line="240" w:lineRule="auto"/>
              <w:rPr>
                <w:rFonts w:asciiTheme="minorHAnsi" w:hAnsiTheme="minorHAnsi" w:cstheme="minorHAnsi"/>
              </w:rPr>
            </w:pPr>
            <w:r w:rsidRPr="00572051">
              <w:rPr>
                <w:rFonts w:asciiTheme="minorHAnsi" w:hAnsiTheme="minorHAnsi" w:cstheme="minorHAnsi"/>
              </w:rPr>
              <w:t>Planning is not client acceptance</w:t>
            </w:r>
          </w:p>
        </w:tc>
      </w:tr>
      <w:tr w:rsidR="00572051" w:rsidRPr="00572051" w:rsidTr="00572051">
        <w:tc>
          <w:tcPr>
            <w:tcW w:w="3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72051" w:rsidRPr="00572051" w:rsidRDefault="00572051">
            <w:pPr>
              <w:spacing w:line="240" w:lineRule="auto"/>
              <w:rPr>
                <w:rFonts w:asciiTheme="minorHAnsi" w:hAnsiTheme="minorHAnsi" w:cstheme="minorHAnsi"/>
              </w:rPr>
            </w:pPr>
            <w:r w:rsidRPr="00572051">
              <w:rPr>
                <w:rFonts w:asciiTheme="minorHAnsi" w:hAnsiTheme="minorHAnsi" w:cstheme="minorHAnsi"/>
              </w:rPr>
              <w:t>HP-002 Market Research Pack v1.0, 10/04/2026</w:t>
            </w:r>
          </w:p>
        </w:tc>
        <w:tc>
          <w:tcPr>
            <w:tcW w:w="3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72051" w:rsidRPr="00572051" w:rsidRDefault="00572051">
            <w:pPr>
              <w:spacing w:line="240" w:lineRule="auto"/>
              <w:rPr>
                <w:rFonts w:asciiTheme="minorHAnsi" w:hAnsiTheme="minorHAnsi" w:cstheme="minorHAnsi"/>
              </w:rPr>
            </w:pPr>
            <w:r w:rsidRPr="00572051">
              <w:rPr>
                <w:rFonts w:asciiTheme="minorHAnsi" w:hAnsiTheme="minorHAnsi" w:cstheme="minorHAnsi"/>
              </w:rPr>
              <w:t>Agent-reported local audience and needs</w:t>
            </w:r>
          </w:p>
        </w:tc>
        <w:tc>
          <w:tcPr>
            <w:tcW w:w="3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72051" w:rsidRPr="00572051" w:rsidRDefault="00572051">
            <w:pPr>
              <w:spacing w:line="240" w:lineRule="auto"/>
              <w:rPr>
                <w:rFonts w:asciiTheme="minorHAnsi" w:hAnsiTheme="minorHAnsi" w:cstheme="minorHAnsi"/>
              </w:rPr>
            </w:pPr>
            <w:r w:rsidRPr="00572051">
              <w:rPr>
                <w:rFonts w:asciiTheme="minorHAnsi" w:hAnsiTheme="minorHAnsi" w:cstheme="minorHAnsi"/>
              </w:rPr>
              <w:t>Does not establish operational claims</w:t>
            </w:r>
          </w:p>
        </w:tc>
      </w:tr>
      <w:tr w:rsidR="00572051" w:rsidRPr="00572051" w:rsidTr="00572051">
        <w:tc>
          <w:tcPr>
            <w:tcW w:w="3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72051" w:rsidRPr="00572051" w:rsidRDefault="00572051">
            <w:pPr>
              <w:spacing w:line="240" w:lineRule="auto"/>
              <w:rPr>
                <w:rFonts w:asciiTheme="minorHAnsi" w:hAnsiTheme="minorHAnsi" w:cstheme="minorHAnsi"/>
              </w:rPr>
            </w:pPr>
            <w:r w:rsidRPr="00572051">
              <w:rPr>
                <w:rFonts w:asciiTheme="minorHAnsi" w:hAnsiTheme="minorHAnsi" w:cstheme="minorHAnsi"/>
              </w:rPr>
              <w:t>HP-002 Authority Evidence Report v1.0, 10/15/2026</w:t>
            </w:r>
          </w:p>
        </w:tc>
        <w:tc>
          <w:tcPr>
            <w:tcW w:w="3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72051" w:rsidRPr="00572051" w:rsidRDefault="00572051">
            <w:pPr>
              <w:spacing w:line="240" w:lineRule="auto"/>
              <w:rPr>
                <w:rFonts w:asciiTheme="minorHAnsi" w:hAnsiTheme="minorHAnsi" w:cstheme="minorHAnsi"/>
              </w:rPr>
            </w:pPr>
            <w:r w:rsidRPr="00572051">
              <w:rPr>
                <w:rFonts w:asciiTheme="minorHAnsi" w:hAnsiTheme="minorHAnsi" w:cstheme="minorHAnsi"/>
              </w:rPr>
              <w:t>Agent-reported evidence and publication boundaries</w:t>
            </w:r>
          </w:p>
        </w:tc>
        <w:tc>
          <w:tcPr>
            <w:tcW w:w="3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72051" w:rsidRPr="00572051" w:rsidRDefault="00572051">
            <w:pPr>
              <w:spacing w:line="240" w:lineRule="auto"/>
              <w:rPr>
                <w:rFonts w:asciiTheme="minorHAnsi" w:hAnsiTheme="minorHAnsi" w:cstheme="minorHAnsi"/>
              </w:rPr>
            </w:pPr>
            <w:r w:rsidRPr="00572051">
              <w:rPr>
                <w:rFonts w:asciiTheme="minorHAnsi" w:hAnsiTheme="minorHAnsi" w:cstheme="minorHAnsi"/>
              </w:rPr>
              <w:t>Structural readiness is not publication approval</w:t>
            </w:r>
          </w:p>
        </w:tc>
      </w:tr>
    </w:tbl>
    <w:p w:rsidR="00572051" w:rsidRPr="00572051" w:rsidRDefault="00572051" w:rsidP="00572051">
      <w:pPr>
        <w:rPr>
          <w:rFonts w:asciiTheme="minorHAnsi" w:hAnsiTheme="minorHAnsi" w:cstheme="minorHAnsi"/>
        </w:rPr>
      </w:pPr>
    </w:p>
    <w:p w:rsidR="00572051" w:rsidRPr="00572051" w:rsidRDefault="00572051" w:rsidP="00572051">
      <w:pPr>
        <w:pStyle w:val="ListBullet"/>
        <w:rPr>
          <w:rFonts w:asciiTheme="minorHAnsi" w:hAnsiTheme="minorHAnsi" w:cstheme="minorHAnsi"/>
        </w:rPr>
      </w:pPr>
      <w:r w:rsidRPr="00572051">
        <w:rPr>
          <w:rFonts w:asciiTheme="minorHAnsi" w:hAnsiTheme="minorHAnsi" w:cstheme="minorHAnsi"/>
        </w:rPr>
        <w:t>Documented: present in an identified source, not necessarily approved.</w:t>
      </w:r>
    </w:p>
    <w:p w:rsidR="00572051" w:rsidRPr="00572051" w:rsidRDefault="00572051" w:rsidP="00572051">
      <w:pPr>
        <w:pStyle w:val="ListBullet"/>
        <w:rPr>
          <w:rFonts w:asciiTheme="minorHAnsi" w:hAnsiTheme="minorHAnsi" w:cstheme="minorHAnsi"/>
        </w:rPr>
      </w:pPr>
      <w:r w:rsidRPr="00572051">
        <w:rPr>
          <w:rFonts w:asciiTheme="minorHAnsi" w:hAnsiTheme="minorHAnsi" w:cstheme="minorHAnsi"/>
        </w:rPr>
        <w:t>Proposed: recommended for review.</w:t>
      </w:r>
    </w:p>
    <w:p w:rsidR="00572051" w:rsidRPr="00572051" w:rsidRDefault="00572051" w:rsidP="00572051">
      <w:pPr>
        <w:pStyle w:val="ListBullet"/>
        <w:rPr>
          <w:rFonts w:asciiTheme="minorHAnsi" w:hAnsiTheme="minorHAnsi" w:cstheme="minorHAnsi"/>
        </w:rPr>
      </w:pPr>
      <w:r w:rsidRPr="00572051">
        <w:rPr>
          <w:rFonts w:asciiTheme="minorHAnsi" w:hAnsiTheme="minorHAnsi" w:cstheme="minorHAnsi"/>
        </w:rPr>
        <w:t>Approved: supported by explicit approval evidence.</w:t>
      </w:r>
    </w:p>
    <w:p w:rsidR="00572051" w:rsidRPr="00572051" w:rsidRDefault="00572051" w:rsidP="00572051">
      <w:pPr>
        <w:pStyle w:val="ListBullet"/>
        <w:rPr>
          <w:rFonts w:asciiTheme="minorHAnsi" w:hAnsiTheme="minorHAnsi" w:cstheme="minorHAnsi"/>
        </w:rPr>
      </w:pPr>
      <w:r w:rsidRPr="00572051">
        <w:rPr>
          <w:rFonts w:asciiTheme="minorHAnsi" w:hAnsiTheme="minorHAnsi" w:cstheme="minorHAnsi"/>
        </w:rPr>
        <w:t>Implemented: supported by deployment/configuration evidence.</w:t>
      </w:r>
    </w:p>
    <w:p w:rsidR="00572051" w:rsidRPr="00572051" w:rsidRDefault="00572051" w:rsidP="00572051">
      <w:pPr>
        <w:pStyle w:val="ListBullet"/>
        <w:rPr>
          <w:rFonts w:asciiTheme="minorHAnsi" w:hAnsiTheme="minorHAnsi" w:cstheme="minorHAnsi"/>
        </w:rPr>
      </w:pPr>
      <w:r w:rsidRPr="00572051">
        <w:rPr>
          <w:rFonts w:asciiTheme="minorHAnsi" w:hAnsiTheme="minorHAnsi" w:cstheme="minorHAnsi"/>
        </w:rPr>
        <w:t>Validated: supported by executed tests and retained results.</w:t>
      </w:r>
    </w:p>
    <w:p w:rsidR="00572051" w:rsidRPr="00572051" w:rsidRDefault="00572051" w:rsidP="00572051">
      <w:pPr>
        <w:rPr>
          <w:rFonts w:asciiTheme="minorHAnsi" w:hAnsiTheme="minorHAnsi" w:cstheme="minorHAnsi"/>
        </w:rPr>
      </w:pPr>
      <w:r w:rsidRPr="00572051">
        <w:rPr>
          <w:rFonts w:asciiTheme="minorHAnsi" w:hAnsiTheme="minorHAnsi" w:cstheme="minorHAnsi"/>
        </w:rPr>
        <w:t>Do not move a requirement to a stronger status without evidence. Source-specific events and wording below remain subject to source verification and approval.</w:t>
      </w:r>
    </w:p>
    <w:p w:rsidR="00572051" w:rsidRPr="00572051" w:rsidRDefault="00572051" w:rsidP="00572051">
      <w:pPr>
        <w:pStyle w:val="Heading1"/>
        <w:rPr>
          <w:rFonts w:asciiTheme="minorHAnsi" w:hAnsiTheme="minorHAnsi" w:cstheme="minorHAnsi"/>
        </w:rPr>
      </w:pPr>
      <w:r w:rsidRPr="00572051">
        <w:rPr>
          <w:rFonts w:asciiTheme="minorHAnsi" w:hAnsiTheme="minorHAnsi" w:cstheme="minorHAnsi"/>
        </w:rPr>
        <w:t>3. HP-001 review and reuse mapping</w:t>
      </w:r>
    </w:p>
    <w:p w:rsidR="00572051" w:rsidRPr="00572051" w:rsidRDefault="00572051" w:rsidP="00572051">
      <w:pPr>
        <w:rPr>
          <w:rFonts w:asciiTheme="minorHAnsi" w:hAnsiTheme="minorHAnsi" w:cstheme="minorHAnsi"/>
        </w:rPr>
      </w:pPr>
      <w:r w:rsidRPr="00572051">
        <w:rPr>
          <w:rFonts w:asciiTheme="minorHAnsi" w:hAnsiTheme="minorHAnsi" w:cstheme="minorHAnsi"/>
        </w:rPr>
        <w:t>HP-001 provided a useful hierarchy: page purpose → intended action → conversion definition → event requirements → validation. Weaknesses included qualification terminology, proposed interactions appearing implemented, ambiguous KPI governance and confusion between requirements completion and deployment readiness.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3114"/>
        <w:gridCol w:w="3153"/>
        <w:gridCol w:w="3083"/>
      </w:tblGrid>
      <w:tr w:rsidR="00572051" w:rsidRPr="00572051" w:rsidTr="00572051">
        <w:trPr>
          <w:tblHeader/>
        </w:trPr>
        <w:tc>
          <w:tcPr>
            <w:tcW w:w="3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CE6F1"/>
            <w:hideMark/>
          </w:tcPr>
          <w:p w:rsidR="00572051" w:rsidRPr="00572051" w:rsidRDefault="00572051">
            <w:pPr>
              <w:spacing w:line="240" w:lineRule="auto"/>
              <w:rPr>
                <w:rFonts w:asciiTheme="minorHAnsi" w:hAnsiTheme="minorHAnsi" w:cstheme="minorHAnsi"/>
              </w:rPr>
            </w:pPr>
            <w:r w:rsidRPr="00572051">
              <w:rPr>
                <w:rFonts w:asciiTheme="minorHAnsi" w:hAnsiTheme="minorHAnsi" w:cstheme="minorHAnsi"/>
                <w:b/>
              </w:rPr>
              <w:t>HP-001 lesson</w:t>
            </w:r>
          </w:p>
        </w:tc>
        <w:tc>
          <w:tcPr>
            <w:tcW w:w="3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CE6F1"/>
            <w:hideMark/>
          </w:tcPr>
          <w:p w:rsidR="00572051" w:rsidRPr="00572051" w:rsidRDefault="00572051">
            <w:pPr>
              <w:spacing w:line="240" w:lineRule="auto"/>
              <w:rPr>
                <w:rFonts w:asciiTheme="minorHAnsi" w:hAnsiTheme="minorHAnsi" w:cstheme="minorHAnsi"/>
              </w:rPr>
            </w:pPr>
            <w:r w:rsidRPr="00572051">
              <w:rPr>
                <w:rFonts w:asciiTheme="minorHAnsi" w:hAnsiTheme="minorHAnsi" w:cstheme="minorHAnsi"/>
                <w:b/>
              </w:rPr>
              <w:t>HP-002 adaptation</w:t>
            </w:r>
          </w:p>
        </w:tc>
        <w:tc>
          <w:tcPr>
            <w:tcW w:w="3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CE6F1"/>
            <w:hideMark/>
          </w:tcPr>
          <w:p w:rsidR="00572051" w:rsidRPr="00572051" w:rsidRDefault="00572051">
            <w:pPr>
              <w:spacing w:line="240" w:lineRule="auto"/>
              <w:rPr>
                <w:rFonts w:asciiTheme="minorHAnsi" w:hAnsiTheme="minorHAnsi" w:cstheme="minorHAnsi"/>
              </w:rPr>
            </w:pPr>
            <w:r w:rsidRPr="00572051">
              <w:rPr>
                <w:rFonts w:asciiTheme="minorHAnsi" w:hAnsiTheme="minorHAnsi" w:cstheme="minorHAnsi"/>
                <w:b/>
              </w:rPr>
              <w:t>Proposed owner</w:t>
            </w:r>
          </w:p>
        </w:tc>
      </w:tr>
      <w:tr w:rsidR="00572051" w:rsidRPr="00572051" w:rsidTr="00572051">
        <w:tc>
          <w:tcPr>
            <w:tcW w:w="3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72051" w:rsidRPr="00572051" w:rsidRDefault="00572051">
            <w:pPr>
              <w:spacing w:line="240" w:lineRule="auto"/>
              <w:rPr>
                <w:rFonts w:asciiTheme="minorHAnsi" w:hAnsiTheme="minorHAnsi" w:cstheme="minorHAnsi"/>
              </w:rPr>
            </w:pPr>
            <w:r w:rsidRPr="00572051">
              <w:rPr>
                <w:rFonts w:asciiTheme="minorHAnsi" w:hAnsiTheme="minorHAnsi" w:cstheme="minorHAnsi"/>
              </w:rPr>
              <w:t>Commercial journey</w:t>
            </w:r>
          </w:p>
        </w:tc>
        <w:tc>
          <w:tcPr>
            <w:tcW w:w="3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72051" w:rsidRPr="00572051" w:rsidRDefault="00572051">
            <w:pPr>
              <w:spacing w:line="240" w:lineRule="auto"/>
              <w:rPr>
                <w:rFonts w:asciiTheme="minorHAnsi" w:hAnsiTheme="minorHAnsi" w:cstheme="minorHAnsi"/>
              </w:rPr>
            </w:pPr>
            <w:r w:rsidRPr="00572051">
              <w:rPr>
                <w:rFonts w:asciiTheme="minorHAnsi" w:hAnsiTheme="minorHAnsi" w:cstheme="minorHAnsi"/>
              </w:rPr>
              <w:t>Melbourne suitability and enquiry progression</w:t>
            </w:r>
          </w:p>
        </w:tc>
        <w:tc>
          <w:tcPr>
            <w:tcW w:w="3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72051" w:rsidRPr="00572051" w:rsidRDefault="00572051">
            <w:pPr>
              <w:spacing w:line="240" w:lineRule="auto"/>
              <w:rPr>
                <w:rFonts w:asciiTheme="minorHAnsi" w:hAnsiTheme="minorHAnsi" w:cstheme="minorHAnsi"/>
              </w:rPr>
            </w:pPr>
            <w:r w:rsidRPr="00572051">
              <w:rPr>
                <w:rFonts w:asciiTheme="minorHAnsi" w:hAnsiTheme="minorHAnsi" w:cstheme="minorHAnsi"/>
              </w:rPr>
              <w:t>Analytics Manager / Arnav</w:t>
            </w:r>
          </w:p>
        </w:tc>
      </w:tr>
      <w:tr w:rsidR="00572051" w:rsidRPr="00572051" w:rsidTr="00572051">
        <w:tc>
          <w:tcPr>
            <w:tcW w:w="3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72051" w:rsidRPr="00572051" w:rsidRDefault="00572051">
            <w:pPr>
              <w:spacing w:line="240" w:lineRule="auto"/>
              <w:rPr>
                <w:rFonts w:asciiTheme="minorHAnsi" w:hAnsiTheme="minorHAnsi" w:cstheme="minorHAnsi"/>
              </w:rPr>
            </w:pPr>
            <w:r w:rsidRPr="00572051">
              <w:rPr>
                <w:rFonts w:asciiTheme="minorHAnsi" w:hAnsiTheme="minorHAnsi" w:cstheme="minorHAnsi"/>
              </w:rPr>
              <w:t>CTA identifiers and placement tracking</w:t>
            </w:r>
          </w:p>
        </w:tc>
        <w:tc>
          <w:tcPr>
            <w:tcW w:w="3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72051" w:rsidRPr="00572051" w:rsidRDefault="00572051">
            <w:pPr>
              <w:spacing w:line="240" w:lineRule="auto"/>
              <w:rPr>
                <w:rFonts w:asciiTheme="minorHAnsi" w:hAnsiTheme="minorHAnsi" w:cstheme="minorHAnsi"/>
              </w:rPr>
            </w:pPr>
            <w:r w:rsidRPr="00572051">
              <w:rPr>
                <w:rFonts w:asciiTheme="minorHAnsi" w:hAnsiTheme="minorHAnsi" w:cstheme="minorHAnsi"/>
              </w:rPr>
              <w:t>Use documented Melbourne CTA; verify destination</w:t>
            </w:r>
          </w:p>
        </w:tc>
        <w:tc>
          <w:tcPr>
            <w:tcW w:w="3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72051" w:rsidRPr="00572051" w:rsidRDefault="00572051">
            <w:pPr>
              <w:spacing w:line="240" w:lineRule="auto"/>
              <w:rPr>
                <w:rFonts w:asciiTheme="minorHAnsi" w:hAnsiTheme="minorHAnsi" w:cstheme="minorHAnsi"/>
              </w:rPr>
            </w:pPr>
            <w:r w:rsidRPr="00572051">
              <w:rPr>
                <w:rFonts w:asciiTheme="minorHAnsi" w:hAnsiTheme="minorHAnsi" w:cstheme="minorHAnsi"/>
              </w:rPr>
              <w:t>Arnav / Mirna / Hoang</w:t>
            </w:r>
          </w:p>
        </w:tc>
      </w:tr>
      <w:tr w:rsidR="00572051" w:rsidRPr="00572051" w:rsidTr="00572051">
        <w:tc>
          <w:tcPr>
            <w:tcW w:w="3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72051" w:rsidRPr="00572051" w:rsidRDefault="00572051">
            <w:pPr>
              <w:spacing w:line="240" w:lineRule="auto"/>
              <w:rPr>
                <w:rFonts w:asciiTheme="minorHAnsi" w:hAnsiTheme="minorHAnsi" w:cstheme="minorHAnsi"/>
              </w:rPr>
            </w:pPr>
            <w:r w:rsidRPr="00572051">
              <w:rPr>
                <w:rFonts w:asciiTheme="minorHAnsi" w:hAnsiTheme="minorHAnsi" w:cstheme="minorHAnsi"/>
              </w:rPr>
              <w:t>Accepted-enquiry definition</w:t>
            </w:r>
          </w:p>
        </w:tc>
        <w:tc>
          <w:tcPr>
            <w:tcW w:w="3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72051" w:rsidRPr="00572051" w:rsidRDefault="00572051">
            <w:pPr>
              <w:spacing w:line="240" w:lineRule="auto"/>
              <w:rPr>
                <w:rFonts w:asciiTheme="minorHAnsi" w:hAnsiTheme="minorHAnsi" w:cstheme="minorHAnsi"/>
              </w:rPr>
            </w:pPr>
            <w:r w:rsidRPr="00572051">
              <w:rPr>
                <w:rFonts w:asciiTheme="minorHAnsi" w:hAnsiTheme="minorHAnsi" w:cstheme="minorHAnsi"/>
              </w:rPr>
              <w:t>Preserve HP-002 source context and backend acceptance</w:t>
            </w:r>
          </w:p>
        </w:tc>
        <w:tc>
          <w:tcPr>
            <w:tcW w:w="3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72051" w:rsidRPr="00572051" w:rsidRDefault="00572051">
            <w:pPr>
              <w:spacing w:line="240" w:lineRule="auto"/>
              <w:rPr>
                <w:rFonts w:asciiTheme="minorHAnsi" w:hAnsiTheme="minorHAnsi" w:cstheme="minorHAnsi"/>
              </w:rPr>
            </w:pPr>
            <w:r w:rsidRPr="00572051">
              <w:rPr>
                <w:rFonts w:asciiTheme="minorHAnsi" w:hAnsiTheme="minorHAnsi" w:cstheme="minorHAnsi"/>
              </w:rPr>
              <w:t>Analytics Manager / Hoang</w:t>
            </w:r>
          </w:p>
        </w:tc>
      </w:tr>
      <w:tr w:rsidR="00572051" w:rsidRPr="00572051" w:rsidTr="00572051">
        <w:tc>
          <w:tcPr>
            <w:tcW w:w="3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72051" w:rsidRPr="00572051" w:rsidRDefault="00572051">
            <w:pPr>
              <w:spacing w:line="240" w:lineRule="auto"/>
              <w:rPr>
                <w:rFonts w:asciiTheme="minorHAnsi" w:hAnsiTheme="minorHAnsi" w:cstheme="minorHAnsi"/>
              </w:rPr>
            </w:pPr>
            <w:r w:rsidRPr="00572051">
              <w:rPr>
                <w:rFonts w:asciiTheme="minorHAnsi" w:hAnsiTheme="minorHAnsi" w:cstheme="minorHAnsi"/>
              </w:rPr>
              <w:t>Separate qualification from submission</w:t>
            </w:r>
          </w:p>
        </w:tc>
        <w:tc>
          <w:tcPr>
            <w:tcW w:w="3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72051" w:rsidRPr="00572051" w:rsidRDefault="00572051">
            <w:pPr>
              <w:spacing w:line="240" w:lineRule="auto"/>
              <w:rPr>
                <w:rFonts w:asciiTheme="minorHAnsi" w:hAnsiTheme="minorHAnsi" w:cstheme="minorHAnsi"/>
              </w:rPr>
            </w:pPr>
            <w:r w:rsidRPr="00572051">
              <w:rPr>
                <w:rFonts w:asciiTheme="minorHAnsi" w:hAnsiTheme="minorHAnsi" w:cstheme="minorHAnsi"/>
              </w:rPr>
              <w:t>Require client qualification rule and downstream evidence</w:t>
            </w:r>
          </w:p>
        </w:tc>
        <w:tc>
          <w:tcPr>
            <w:tcW w:w="3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72051" w:rsidRPr="00572051" w:rsidRDefault="00572051">
            <w:pPr>
              <w:spacing w:line="240" w:lineRule="auto"/>
              <w:rPr>
                <w:rFonts w:asciiTheme="minorHAnsi" w:hAnsiTheme="minorHAnsi" w:cstheme="minorHAnsi"/>
              </w:rPr>
            </w:pPr>
            <w:r w:rsidRPr="00572051">
              <w:rPr>
                <w:rFonts w:asciiTheme="minorHAnsi" w:hAnsiTheme="minorHAnsi" w:cstheme="minorHAnsi"/>
              </w:rPr>
              <w:t>Client / Analytics Manager</w:t>
            </w:r>
          </w:p>
        </w:tc>
      </w:tr>
      <w:tr w:rsidR="00572051" w:rsidRPr="00572051" w:rsidTr="00572051">
        <w:tc>
          <w:tcPr>
            <w:tcW w:w="3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72051" w:rsidRPr="00572051" w:rsidRDefault="00572051">
            <w:pPr>
              <w:spacing w:line="240" w:lineRule="auto"/>
              <w:rPr>
                <w:rFonts w:asciiTheme="minorHAnsi" w:hAnsiTheme="minorHAnsi" w:cstheme="minorHAnsi"/>
              </w:rPr>
            </w:pPr>
            <w:r w:rsidRPr="00572051">
              <w:rPr>
                <w:rFonts w:asciiTheme="minorHAnsi" w:hAnsiTheme="minorHAnsi" w:cstheme="minorHAnsi"/>
              </w:rPr>
              <w:lastRenderedPageBreak/>
              <w:t>Separate booking outcome</w:t>
            </w:r>
          </w:p>
        </w:tc>
        <w:tc>
          <w:tcPr>
            <w:tcW w:w="3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72051" w:rsidRPr="00572051" w:rsidRDefault="00572051">
            <w:pPr>
              <w:spacing w:line="240" w:lineRule="auto"/>
              <w:rPr>
                <w:rFonts w:asciiTheme="minorHAnsi" w:hAnsiTheme="minorHAnsi" w:cstheme="minorHAnsi"/>
              </w:rPr>
            </w:pPr>
            <w:r w:rsidRPr="00572051">
              <w:rPr>
                <w:rFonts w:asciiTheme="minorHAnsi" w:hAnsiTheme="minorHAnsi" w:cstheme="minorHAnsi"/>
              </w:rPr>
              <w:t>Use approved attribution and booking source of truth</w:t>
            </w:r>
          </w:p>
        </w:tc>
        <w:tc>
          <w:tcPr>
            <w:tcW w:w="3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72051" w:rsidRPr="00572051" w:rsidRDefault="00572051">
            <w:pPr>
              <w:spacing w:line="240" w:lineRule="auto"/>
              <w:rPr>
                <w:rFonts w:asciiTheme="minorHAnsi" w:hAnsiTheme="minorHAnsi" w:cstheme="minorHAnsi"/>
              </w:rPr>
            </w:pPr>
            <w:r w:rsidRPr="00572051">
              <w:rPr>
                <w:rFonts w:asciiTheme="minorHAnsi" w:hAnsiTheme="minorHAnsi" w:cstheme="minorHAnsi"/>
              </w:rPr>
              <w:t>Client / Hoang</w:t>
            </w:r>
          </w:p>
        </w:tc>
      </w:tr>
      <w:tr w:rsidR="00572051" w:rsidRPr="00572051" w:rsidTr="00572051">
        <w:tc>
          <w:tcPr>
            <w:tcW w:w="3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72051" w:rsidRPr="00572051" w:rsidRDefault="00572051">
            <w:pPr>
              <w:spacing w:line="240" w:lineRule="auto"/>
              <w:rPr>
                <w:rFonts w:asciiTheme="minorHAnsi" w:hAnsiTheme="minorHAnsi" w:cstheme="minorHAnsi"/>
              </w:rPr>
            </w:pPr>
            <w:r w:rsidRPr="00572051">
              <w:rPr>
                <w:rFonts w:asciiTheme="minorHAnsi" w:hAnsiTheme="minorHAnsi" w:cstheme="minorHAnsi"/>
              </w:rPr>
              <w:t>Visibility and scroll governance</w:t>
            </w:r>
          </w:p>
        </w:tc>
        <w:tc>
          <w:tcPr>
            <w:tcW w:w="3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72051" w:rsidRPr="00572051" w:rsidRDefault="00572051">
            <w:pPr>
              <w:spacing w:line="240" w:lineRule="auto"/>
              <w:rPr>
                <w:rFonts w:asciiTheme="minorHAnsi" w:hAnsiTheme="minorHAnsi" w:cstheme="minorHAnsi"/>
              </w:rPr>
            </w:pPr>
            <w:r w:rsidRPr="00572051">
              <w:rPr>
                <w:rFonts w:asciiTheme="minorHAnsi" w:hAnsiTheme="minorHAnsi" w:cstheme="minorHAnsi"/>
              </w:rPr>
              <w:t>Measure approved local-information sections</w:t>
            </w:r>
          </w:p>
        </w:tc>
        <w:tc>
          <w:tcPr>
            <w:tcW w:w="3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72051" w:rsidRPr="00572051" w:rsidRDefault="00572051">
            <w:pPr>
              <w:spacing w:line="240" w:lineRule="auto"/>
              <w:rPr>
                <w:rFonts w:asciiTheme="minorHAnsi" w:hAnsiTheme="minorHAnsi" w:cstheme="minorHAnsi"/>
              </w:rPr>
            </w:pPr>
            <w:r w:rsidRPr="00572051">
              <w:rPr>
                <w:rFonts w:asciiTheme="minorHAnsi" w:hAnsiTheme="minorHAnsi" w:cstheme="minorHAnsi"/>
              </w:rPr>
              <w:t>Mirna / Hoang</w:t>
            </w:r>
          </w:p>
        </w:tc>
      </w:tr>
      <w:tr w:rsidR="00572051" w:rsidRPr="00572051" w:rsidTr="00572051">
        <w:tc>
          <w:tcPr>
            <w:tcW w:w="3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72051" w:rsidRPr="00572051" w:rsidRDefault="00572051">
            <w:pPr>
              <w:spacing w:line="240" w:lineRule="auto"/>
              <w:rPr>
                <w:rFonts w:asciiTheme="minorHAnsi" w:hAnsiTheme="minorHAnsi" w:cstheme="minorHAnsi"/>
              </w:rPr>
            </w:pPr>
            <w:r w:rsidRPr="00572051">
              <w:rPr>
                <w:rFonts w:asciiTheme="minorHAnsi" w:hAnsiTheme="minorHAnsi" w:cstheme="minorHAnsi"/>
              </w:rPr>
              <w:t>KPI dictionary</w:t>
            </w:r>
          </w:p>
        </w:tc>
        <w:tc>
          <w:tcPr>
            <w:tcW w:w="3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72051" w:rsidRPr="00572051" w:rsidRDefault="00572051">
            <w:pPr>
              <w:spacing w:line="240" w:lineRule="auto"/>
              <w:rPr>
                <w:rFonts w:asciiTheme="minorHAnsi" w:hAnsiTheme="minorHAnsi" w:cstheme="minorHAnsi"/>
              </w:rPr>
            </w:pPr>
            <w:r w:rsidRPr="00572051">
              <w:rPr>
                <w:rFonts w:asciiTheme="minorHAnsi" w:hAnsiTheme="minorHAnsi" w:cstheme="minorHAnsi"/>
              </w:rPr>
              <w:t>Explicit units, denominator, deduplication and attribution</w:t>
            </w:r>
          </w:p>
        </w:tc>
        <w:tc>
          <w:tcPr>
            <w:tcW w:w="3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72051" w:rsidRPr="00572051" w:rsidRDefault="00572051">
            <w:pPr>
              <w:spacing w:line="240" w:lineRule="auto"/>
              <w:rPr>
                <w:rFonts w:asciiTheme="minorHAnsi" w:hAnsiTheme="minorHAnsi" w:cstheme="minorHAnsi"/>
              </w:rPr>
            </w:pPr>
            <w:r w:rsidRPr="00572051">
              <w:rPr>
                <w:rFonts w:asciiTheme="minorHAnsi" w:hAnsiTheme="minorHAnsi" w:cstheme="minorHAnsi"/>
              </w:rPr>
              <w:t>Analytics Manager / client</w:t>
            </w:r>
          </w:p>
        </w:tc>
      </w:tr>
      <w:tr w:rsidR="00572051" w:rsidRPr="00572051" w:rsidTr="00572051">
        <w:tc>
          <w:tcPr>
            <w:tcW w:w="3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72051" w:rsidRPr="00572051" w:rsidRDefault="00572051">
            <w:pPr>
              <w:spacing w:line="240" w:lineRule="auto"/>
              <w:rPr>
                <w:rFonts w:asciiTheme="minorHAnsi" w:hAnsiTheme="minorHAnsi" w:cstheme="minorHAnsi"/>
              </w:rPr>
            </w:pPr>
            <w:r w:rsidRPr="00572051">
              <w:rPr>
                <w:rFonts w:asciiTheme="minorHAnsi" w:hAnsiTheme="minorHAnsi" w:cstheme="minorHAnsi"/>
              </w:rPr>
              <w:t>Privacy and consent</w:t>
            </w:r>
          </w:p>
        </w:tc>
        <w:tc>
          <w:tcPr>
            <w:tcW w:w="3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72051" w:rsidRPr="00572051" w:rsidRDefault="00572051">
            <w:pPr>
              <w:spacing w:line="240" w:lineRule="auto"/>
              <w:rPr>
                <w:rFonts w:asciiTheme="minorHAnsi" w:hAnsiTheme="minorHAnsi" w:cstheme="minorHAnsi"/>
              </w:rPr>
            </w:pPr>
            <w:r w:rsidRPr="00572051">
              <w:rPr>
                <w:rFonts w:asciiTheme="minorHAnsi" w:hAnsiTheme="minorHAnsi" w:cstheme="minorHAnsi"/>
              </w:rPr>
              <w:t>Exclude raw postcode, photos and form responses</w:t>
            </w:r>
          </w:p>
        </w:tc>
        <w:tc>
          <w:tcPr>
            <w:tcW w:w="3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72051" w:rsidRPr="00572051" w:rsidRDefault="00572051">
            <w:pPr>
              <w:spacing w:line="240" w:lineRule="auto"/>
              <w:rPr>
                <w:rFonts w:asciiTheme="minorHAnsi" w:hAnsiTheme="minorHAnsi" w:cstheme="minorHAnsi"/>
              </w:rPr>
            </w:pPr>
            <w:r w:rsidRPr="00572051">
              <w:rPr>
                <w:rFonts w:asciiTheme="minorHAnsi" w:hAnsiTheme="minorHAnsi" w:cstheme="minorHAnsi"/>
              </w:rPr>
              <w:t>Hoang</w:t>
            </w:r>
          </w:p>
        </w:tc>
      </w:tr>
      <w:tr w:rsidR="00572051" w:rsidRPr="00572051" w:rsidTr="00572051">
        <w:tc>
          <w:tcPr>
            <w:tcW w:w="3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72051" w:rsidRPr="00572051" w:rsidRDefault="00572051">
            <w:pPr>
              <w:spacing w:line="240" w:lineRule="auto"/>
              <w:rPr>
                <w:rFonts w:asciiTheme="minorHAnsi" w:hAnsiTheme="minorHAnsi" w:cstheme="minorHAnsi"/>
              </w:rPr>
            </w:pPr>
            <w:r w:rsidRPr="00572051">
              <w:rPr>
                <w:rFonts w:asciiTheme="minorHAnsi" w:hAnsiTheme="minorHAnsi" w:cstheme="minorHAnsi"/>
              </w:rPr>
              <w:t>Separate readiness gates</w:t>
            </w:r>
          </w:p>
        </w:tc>
        <w:tc>
          <w:tcPr>
            <w:tcW w:w="3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72051" w:rsidRPr="00572051" w:rsidRDefault="00572051">
            <w:pPr>
              <w:spacing w:line="240" w:lineRule="auto"/>
              <w:rPr>
                <w:rFonts w:asciiTheme="minorHAnsi" w:hAnsiTheme="minorHAnsi" w:cstheme="minorHAnsi"/>
              </w:rPr>
            </w:pPr>
            <w:r w:rsidRPr="00572051">
              <w:rPr>
                <w:rFonts w:asciiTheme="minorHAnsi" w:hAnsiTheme="minorHAnsi" w:cstheme="minorHAnsi"/>
              </w:rPr>
              <w:t>Track document, implementation and live-validation status</w:t>
            </w:r>
          </w:p>
        </w:tc>
        <w:tc>
          <w:tcPr>
            <w:tcW w:w="3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72051" w:rsidRPr="00572051" w:rsidRDefault="00572051">
            <w:pPr>
              <w:spacing w:line="240" w:lineRule="auto"/>
              <w:rPr>
                <w:rFonts w:asciiTheme="minorHAnsi" w:hAnsiTheme="minorHAnsi" w:cstheme="minorHAnsi"/>
              </w:rPr>
            </w:pPr>
            <w:proofErr w:type="spellStart"/>
            <w:r w:rsidRPr="00572051">
              <w:rPr>
                <w:rFonts w:asciiTheme="minorHAnsi" w:hAnsiTheme="minorHAnsi" w:cstheme="minorHAnsi"/>
              </w:rPr>
              <w:t>Jeron</w:t>
            </w:r>
            <w:proofErr w:type="spellEnd"/>
            <w:r w:rsidRPr="00572051">
              <w:rPr>
                <w:rFonts w:asciiTheme="minorHAnsi" w:hAnsiTheme="minorHAnsi" w:cstheme="minorHAnsi"/>
              </w:rPr>
              <w:t xml:space="preserve"> / Analytics Manager</w:t>
            </w:r>
          </w:p>
        </w:tc>
      </w:tr>
    </w:tbl>
    <w:p w:rsidR="00572051" w:rsidRPr="00572051" w:rsidRDefault="00572051" w:rsidP="00572051">
      <w:pPr>
        <w:rPr>
          <w:rFonts w:asciiTheme="minorHAnsi" w:hAnsiTheme="minorHAnsi" w:cstheme="minorHAnsi"/>
        </w:rPr>
      </w:pPr>
    </w:p>
    <w:p w:rsidR="00572051" w:rsidRPr="00572051" w:rsidRDefault="00572051" w:rsidP="00572051">
      <w:pPr>
        <w:pStyle w:val="Heading1"/>
        <w:rPr>
          <w:rFonts w:asciiTheme="minorHAnsi" w:hAnsiTheme="minorHAnsi" w:cstheme="minorHAnsi"/>
        </w:rPr>
      </w:pPr>
      <w:r w:rsidRPr="00572051">
        <w:rPr>
          <w:rFonts w:asciiTheme="minorHAnsi" w:hAnsiTheme="minorHAnsi" w:cstheme="minorHAnsi"/>
        </w:rPr>
        <w:t>4. HP-002 purpose, journey and customer actions</w:t>
      </w:r>
    </w:p>
    <w:p w:rsidR="00572051" w:rsidRPr="00572051" w:rsidRDefault="00572051" w:rsidP="00572051">
      <w:pPr>
        <w:rPr>
          <w:rFonts w:asciiTheme="minorHAnsi" w:hAnsiTheme="minorHAnsi" w:cstheme="minorHAnsi"/>
        </w:rPr>
      </w:pPr>
      <w:r w:rsidRPr="00572051">
        <w:rPr>
          <w:rFonts w:asciiTheme="minorHAnsi" w:hAnsiTheme="minorHAnsi" w:cstheme="minorHAnsi"/>
        </w:rPr>
        <w:t xml:space="preserve">Purpose: support Melbourne </w:t>
      </w:r>
      <w:proofErr w:type="spellStart"/>
      <w:r w:rsidRPr="00572051">
        <w:rPr>
          <w:rFonts w:asciiTheme="minorHAnsi" w:hAnsiTheme="minorHAnsi" w:cstheme="minorHAnsi"/>
        </w:rPr>
        <w:t>organisers</w:t>
      </w:r>
      <w:proofErr w:type="spellEnd"/>
      <w:r w:rsidRPr="00572051">
        <w:rPr>
          <w:rFonts w:asciiTheme="minorHAnsi" w:hAnsiTheme="minorHAnsi" w:cstheme="minorHAnsi"/>
        </w:rPr>
        <w:t xml:space="preserve"> assessing whether the hosted house-party service is relevant to their location, date and event requirements. Coverage, travel, pricing, packages, safety and local-proof claims need separate supporting evidence.</w:t>
      </w:r>
    </w:p>
    <w:p w:rsidR="00572051" w:rsidRPr="00572051" w:rsidRDefault="00572051" w:rsidP="00572051">
      <w:pPr>
        <w:rPr>
          <w:rFonts w:asciiTheme="minorHAnsi" w:hAnsiTheme="minorHAnsi" w:cstheme="minorHAnsi"/>
        </w:rPr>
      </w:pPr>
      <w:r w:rsidRPr="00572051">
        <w:rPr>
          <w:rFonts w:asciiTheme="minorHAnsi" w:hAnsiTheme="minorHAnsi" w:cstheme="minorHAnsi"/>
        </w:rPr>
        <w:t xml:space="preserve">Intended journey: Melbourne search/discovery → HP-002 local service information → “Check Melbourne availability” → eligibility or enquiry step → accepted enquiry → possible qualification → possible completed booking. This is a planned journey, not confirmed deployed </w:t>
      </w:r>
      <w:proofErr w:type="spellStart"/>
      <w:r w:rsidRPr="00572051">
        <w:rPr>
          <w:rFonts w:asciiTheme="minorHAnsi" w:hAnsiTheme="minorHAnsi" w:cstheme="minorHAnsi"/>
        </w:rPr>
        <w:t>behaviour</w:t>
      </w:r>
      <w:proofErr w:type="spellEnd"/>
      <w:r w:rsidRPr="00572051">
        <w:rPr>
          <w:rFonts w:asciiTheme="minorHAnsi" w:hAnsiTheme="minorHAnsi" w:cstheme="minorHAnsi"/>
        </w:rPr>
        <w:t>.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3173"/>
        <w:gridCol w:w="3095"/>
        <w:gridCol w:w="3082"/>
      </w:tblGrid>
      <w:tr w:rsidR="00572051" w:rsidRPr="00572051" w:rsidTr="00572051">
        <w:trPr>
          <w:tblHeader/>
        </w:trPr>
        <w:tc>
          <w:tcPr>
            <w:tcW w:w="3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CE6F1"/>
            <w:hideMark/>
          </w:tcPr>
          <w:p w:rsidR="00572051" w:rsidRPr="00572051" w:rsidRDefault="00572051">
            <w:pPr>
              <w:spacing w:line="240" w:lineRule="auto"/>
              <w:rPr>
                <w:rFonts w:asciiTheme="minorHAnsi" w:hAnsiTheme="minorHAnsi" w:cstheme="minorHAnsi"/>
              </w:rPr>
            </w:pPr>
            <w:r w:rsidRPr="00572051">
              <w:rPr>
                <w:rFonts w:asciiTheme="minorHAnsi" w:hAnsiTheme="minorHAnsi" w:cstheme="minorHAnsi"/>
                <w:b/>
              </w:rPr>
              <w:t>Action</w:t>
            </w:r>
          </w:p>
        </w:tc>
        <w:tc>
          <w:tcPr>
            <w:tcW w:w="3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CE6F1"/>
            <w:hideMark/>
          </w:tcPr>
          <w:p w:rsidR="00572051" w:rsidRPr="00572051" w:rsidRDefault="00572051">
            <w:pPr>
              <w:spacing w:line="240" w:lineRule="auto"/>
              <w:rPr>
                <w:rFonts w:asciiTheme="minorHAnsi" w:hAnsiTheme="minorHAnsi" w:cstheme="minorHAnsi"/>
              </w:rPr>
            </w:pPr>
            <w:r w:rsidRPr="00572051">
              <w:rPr>
                <w:rFonts w:asciiTheme="minorHAnsi" w:hAnsiTheme="minorHAnsi" w:cstheme="minorHAnsi"/>
                <w:b/>
              </w:rPr>
              <w:t>Measurement treatment</w:t>
            </w:r>
          </w:p>
        </w:tc>
        <w:tc>
          <w:tcPr>
            <w:tcW w:w="3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CE6F1"/>
            <w:hideMark/>
          </w:tcPr>
          <w:p w:rsidR="00572051" w:rsidRPr="00572051" w:rsidRDefault="00572051">
            <w:pPr>
              <w:spacing w:line="240" w:lineRule="auto"/>
              <w:rPr>
                <w:rFonts w:asciiTheme="minorHAnsi" w:hAnsiTheme="minorHAnsi" w:cstheme="minorHAnsi"/>
              </w:rPr>
            </w:pPr>
            <w:r w:rsidRPr="00572051">
              <w:rPr>
                <w:rFonts w:asciiTheme="minorHAnsi" w:hAnsiTheme="minorHAnsi" w:cstheme="minorHAnsi"/>
                <w:b/>
              </w:rPr>
              <w:t>Status</w:t>
            </w:r>
          </w:p>
        </w:tc>
      </w:tr>
      <w:tr w:rsidR="00572051" w:rsidRPr="00572051" w:rsidTr="00572051">
        <w:tc>
          <w:tcPr>
            <w:tcW w:w="3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72051" w:rsidRPr="00572051" w:rsidRDefault="00572051">
            <w:pPr>
              <w:spacing w:line="240" w:lineRule="auto"/>
              <w:rPr>
                <w:rFonts w:asciiTheme="minorHAnsi" w:hAnsiTheme="minorHAnsi" w:cstheme="minorHAnsi"/>
              </w:rPr>
            </w:pPr>
            <w:r w:rsidRPr="00572051">
              <w:rPr>
                <w:rFonts w:asciiTheme="minorHAnsi" w:hAnsiTheme="minorHAnsi" w:cstheme="minorHAnsi"/>
              </w:rPr>
              <w:t>Review local information</w:t>
            </w:r>
          </w:p>
        </w:tc>
        <w:tc>
          <w:tcPr>
            <w:tcW w:w="3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72051" w:rsidRPr="00572051" w:rsidRDefault="00572051">
            <w:pPr>
              <w:spacing w:line="240" w:lineRule="auto"/>
              <w:rPr>
                <w:rFonts w:asciiTheme="minorHAnsi" w:hAnsiTheme="minorHAnsi" w:cstheme="minorHAnsi"/>
              </w:rPr>
            </w:pPr>
            <w:r w:rsidRPr="00572051">
              <w:rPr>
                <w:rFonts w:asciiTheme="minorHAnsi" w:hAnsiTheme="minorHAnsi" w:cstheme="minorHAnsi"/>
              </w:rPr>
              <w:t>Engagement</w:t>
            </w:r>
          </w:p>
        </w:tc>
        <w:tc>
          <w:tcPr>
            <w:tcW w:w="3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72051" w:rsidRPr="00572051" w:rsidRDefault="00572051">
            <w:pPr>
              <w:spacing w:line="240" w:lineRule="auto"/>
              <w:rPr>
                <w:rFonts w:asciiTheme="minorHAnsi" w:hAnsiTheme="minorHAnsi" w:cstheme="minorHAnsi"/>
              </w:rPr>
            </w:pPr>
            <w:r w:rsidRPr="00572051">
              <w:rPr>
                <w:rFonts w:asciiTheme="minorHAnsi" w:hAnsiTheme="minorHAnsi" w:cstheme="minorHAnsi"/>
              </w:rPr>
              <w:t>Proposed</w:t>
            </w:r>
          </w:p>
        </w:tc>
      </w:tr>
      <w:tr w:rsidR="00572051" w:rsidRPr="00572051" w:rsidTr="00572051">
        <w:tc>
          <w:tcPr>
            <w:tcW w:w="3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72051" w:rsidRPr="00572051" w:rsidRDefault="00572051">
            <w:pPr>
              <w:spacing w:line="240" w:lineRule="auto"/>
              <w:rPr>
                <w:rFonts w:asciiTheme="minorHAnsi" w:hAnsiTheme="minorHAnsi" w:cstheme="minorHAnsi"/>
              </w:rPr>
            </w:pPr>
            <w:r w:rsidRPr="00572051">
              <w:rPr>
                <w:rFonts w:asciiTheme="minorHAnsi" w:hAnsiTheme="minorHAnsi" w:cstheme="minorHAnsi"/>
              </w:rPr>
              <w:t>Click primary CTA</w:t>
            </w:r>
          </w:p>
        </w:tc>
        <w:tc>
          <w:tcPr>
            <w:tcW w:w="3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72051" w:rsidRPr="00572051" w:rsidRDefault="00572051">
            <w:pPr>
              <w:spacing w:line="240" w:lineRule="auto"/>
              <w:rPr>
                <w:rFonts w:asciiTheme="minorHAnsi" w:hAnsiTheme="minorHAnsi" w:cstheme="minorHAnsi"/>
              </w:rPr>
            </w:pPr>
            <w:r w:rsidRPr="00572051">
              <w:rPr>
                <w:rFonts w:asciiTheme="minorHAnsi" w:hAnsiTheme="minorHAnsi" w:cstheme="minorHAnsi"/>
              </w:rPr>
              <w:t>Progression</w:t>
            </w:r>
          </w:p>
        </w:tc>
        <w:tc>
          <w:tcPr>
            <w:tcW w:w="3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72051" w:rsidRPr="00572051" w:rsidRDefault="00572051">
            <w:pPr>
              <w:spacing w:line="240" w:lineRule="auto"/>
              <w:rPr>
                <w:rFonts w:asciiTheme="minorHAnsi" w:hAnsiTheme="minorHAnsi" w:cstheme="minorHAnsi"/>
              </w:rPr>
            </w:pPr>
            <w:r w:rsidRPr="00572051">
              <w:rPr>
                <w:rFonts w:asciiTheme="minorHAnsi" w:hAnsiTheme="minorHAnsi" w:cstheme="minorHAnsi"/>
              </w:rPr>
              <w:t xml:space="preserve">Wording documented; </w:t>
            </w:r>
            <w:proofErr w:type="spellStart"/>
            <w:r w:rsidRPr="00572051">
              <w:rPr>
                <w:rFonts w:asciiTheme="minorHAnsi" w:hAnsiTheme="minorHAnsi" w:cstheme="minorHAnsi"/>
              </w:rPr>
              <w:t>behaviour</w:t>
            </w:r>
            <w:proofErr w:type="spellEnd"/>
            <w:r w:rsidRPr="00572051">
              <w:rPr>
                <w:rFonts w:asciiTheme="minorHAnsi" w:hAnsiTheme="minorHAnsi" w:cstheme="minorHAnsi"/>
              </w:rPr>
              <w:t xml:space="preserve"> pending</w:t>
            </w:r>
          </w:p>
        </w:tc>
      </w:tr>
      <w:tr w:rsidR="00572051" w:rsidRPr="00572051" w:rsidTr="00572051">
        <w:tc>
          <w:tcPr>
            <w:tcW w:w="3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72051" w:rsidRPr="00572051" w:rsidRDefault="00572051">
            <w:pPr>
              <w:spacing w:line="240" w:lineRule="auto"/>
              <w:rPr>
                <w:rFonts w:asciiTheme="minorHAnsi" w:hAnsiTheme="minorHAnsi" w:cstheme="minorHAnsi"/>
              </w:rPr>
            </w:pPr>
            <w:r w:rsidRPr="00572051">
              <w:rPr>
                <w:rFonts w:asciiTheme="minorHAnsi" w:hAnsiTheme="minorHAnsi" w:cstheme="minorHAnsi"/>
              </w:rPr>
              <w:t>Start availability/eligibility check</w:t>
            </w:r>
          </w:p>
        </w:tc>
        <w:tc>
          <w:tcPr>
            <w:tcW w:w="3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72051" w:rsidRPr="00572051" w:rsidRDefault="00572051">
            <w:pPr>
              <w:spacing w:line="240" w:lineRule="auto"/>
              <w:rPr>
                <w:rFonts w:asciiTheme="minorHAnsi" w:hAnsiTheme="minorHAnsi" w:cstheme="minorHAnsi"/>
              </w:rPr>
            </w:pPr>
            <w:r w:rsidRPr="00572051">
              <w:rPr>
                <w:rFonts w:asciiTheme="minorHAnsi" w:hAnsiTheme="minorHAnsi" w:cstheme="minorHAnsi"/>
              </w:rPr>
              <w:t>Intermediate progression</w:t>
            </w:r>
          </w:p>
        </w:tc>
        <w:tc>
          <w:tcPr>
            <w:tcW w:w="3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72051" w:rsidRPr="00572051" w:rsidRDefault="00572051">
            <w:pPr>
              <w:spacing w:line="240" w:lineRule="auto"/>
              <w:rPr>
                <w:rFonts w:asciiTheme="minorHAnsi" w:hAnsiTheme="minorHAnsi" w:cstheme="minorHAnsi"/>
              </w:rPr>
            </w:pPr>
            <w:r w:rsidRPr="00572051">
              <w:rPr>
                <w:rFonts w:asciiTheme="minorHAnsi" w:hAnsiTheme="minorHAnsi" w:cstheme="minorHAnsi"/>
              </w:rPr>
              <w:t>Conditional on actual interface</w:t>
            </w:r>
          </w:p>
        </w:tc>
      </w:tr>
      <w:tr w:rsidR="00572051" w:rsidRPr="00572051" w:rsidTr="00572051">
        <w:tc>
          <w:tcPr>
            <w:tcW w:w="3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72051" w:rsidRPr="00572051" w:rsidRDefault="00572051">
            <w:pPr>
              <w:spacing w:line="240" w:lineRule="auto"/>
              <w:rPr>
                <w:rFonts w:asciiTheme="minorHAnsi" w:hAnsiTheme="minorHAnsi" w:cstheme="minorHAnsi"/>
              </w:rPr>
            </w:pPr>
            <w:r w:rsidRPr="00572051">
              <w:rPr>
                <w:rFonts w:asciiTheme="minorHAnsi" w:hAnsiTheme="minorHAnsi" w:cstheme="minorHAnsi"/>
              </w:rPr>
              <w:t>Receive genuine availability result</w:t>
            </w:r>
          </w:p>
        </w:tc>
        <w:tc>
          <w:tcPr>
            <w:tcW w:w="3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72051" w:rsidRPr="00572051" w:rsidRDefault="00572051">
            <w:pPr>
              <w:spacing w:line="240" w:lineRule="auto"/>
              <w:rPr>
                <w:rFonts w:asciiTheme="minorHAnsi" w:hAnsiTheme="minorHAnsi" w:cstheme="minorHAnsi"/>
              </w:rPr>
            </w:pPr>
            <w:r w:rsidRPr="00572051">
              <w:rPr>
                <w:rFonts w:asciiTheme="minorHAnsi" w:hAnsiTheme="minorHAnsi" w:cstheme="minorHAnsi"/>
              </w:rPr>
              <w:t>Intermediate outcome</w:t>
            </w:r>
          </w:p>
        </w:tc>
        <w:tc>
          <w:tcPr>
            <w:tcW w:w="3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72051" w:rsidRPr="00572051" w:rsidRDefault="00572051">
            <w:pPr>
              <w:spacing w:line="240" w:lineRule="auto"/>
              <w:rPr>
                <w:rFonts w:asciiTheme="minorHAnsi" w:hAnsiTheme="minorHAnsi" w:cstheme="minorHAnsi"/>
              </w:rPr>
            </w:pPr>
            <w:r w:rsidRPr="00572051">
              <w:rPr>
                <w:rFonts w:asciiTheme="minorHAnsi" w:hAnsiTheme="minorHAnsi" w:cstheme="minorHAnsi"/>
              </w:rPr>
              <w:t>Completed state unconfirmed</w:t>
            </w:r>
          </w:p>
        </w:tc>
      </w:tr>
      <w:tr w:rsidR="00572051" w:rsidRPr="00572051" w:rsidTr="00572051">
        <w:tc>
          <w:tcPr>
            <w:tcW w:w="3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72051" w:rsidRPr="00572051" w:rsidRDefault="00572051">
            <w:pPr>
              <w:spacing w:line="240" w:lineRule="auto"/>
              <w:rPr>
                <w:rFonts w:asciiTheme="minorHAnsi" w:hAnsiTheme="minorHAnsi" w:cstheme="minorHAnsi"/>
              </w:rPr>
            </w:pPr>
            <w:r w:rsidRPr="00572051">
              <w:rPr>
                <w:rFonts w:asciiTheme="minorHAnsi" w:hAnsiTheme="minorHAnsi" w:cstheme="minorHAnsi"/>
              </w:rPr>
              <w:t>Start enquiry form</w:t>
            </w:r>
          </w:p>
        </w:tc>
        <w:tc>
          <w:tcPr>
            <w:tcW w:w="3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72051" w:rsidRPr="00572051" w:rsidRDefault="00572051">
            <w:pPr>
              <w:spacing w:line="240" w:lineRule="auto"/>
              <w:rPr>
                <w:rFonts w:asciiTheme="minorHAnsi" w:hAnsiTheme="minorHAnsi" w:cstheme="minorHAnsi"/>
              </w:rPr>
            </w:pPr>
            <w:r w:rsidRPr="00572051">
              <w:rPr>
                <w:rFonts w:asciiTheme="minorHAnsi" w:hAnsiTheme="minorHAnsi" w:cstheme="minorHAnsi"/>
              </w:rPr>
              <w:t>Form progression</w:t>
            </w:r>
          </w:p>
        </w:tc>
        <w:tc>
          <w:tcPr>
            <w:tcW w:w="3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72051" w:rsidRPr="00572051" w:rsidRDefault="00572051">
            <w:pPr>
              <w:spacing w:line="240" w:lineRule="auto"/>
              <w:rPr>
                <w:rFonts w:asciiTheme="minorHAnsi" w:hAnsiTheme="minorHAnsi" w:cstheme="minorHAnsi"/>
              </w:rPr>
            </w:pPr>
            <w:r w:rsidRPr="00572051">
              <w:rPr>
                <w:rFonts w:asciiTheme="minorHAnsi" w:hAnsiTheme="minorHAnsi" w:cstheme="minorHAnsi"/>
              </w:rPr>
              <w:t>Precise trigger pending</w:t>
            </w:r>
          </w:p>
        </w:tc>
      </w:tr>
      <w:tr w:rsidR="00572051" w:rsidRPr="00572051" w:rsidTr="00572051">
        <w:tc>
          <w:tcPr>
            <w:tcW w:w="3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72051" w:rsidRPr="00572051" w:rsidRDefault="00572051">
            <w:pPr>
              <w:spacing w:line="240" w:lineRule="auto"/>
              <w:rPr>
                <w:rFonts w:asciiTheme="minorHAnsi" w:hAnsiTheme="minorHAnsi" w:cstheme="minorHAnsi"/>
              </w:rPr>
            </w:pPr>
            <w:r w:rsidRPr="00572051">
              <w:rPr>
                <w:rFonts w:asciiTheme="minorHAnsi" w:hAnsiTheme="minorHAnsi" w:cstheme="minorHAnsi"/>
              </w:rPr>
              <w:t>Submit accepted enquiry</w:t>
            </w:r>
          </w:p>
        </w:tc>
        <w:tc>
          <w:tcPr>
            <w:tcW w:w="3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72051" w:rsidRPr="00572051" w:rsidRDefault="00572051">
            <w:pPr>
              <w:spacing w:line="240" w:lineRule="auto"/>
              <w:rPr>
                <w:rFonts w:asciiTheme="minorHAnsi" w:hAnsiTheme="minorHAnsi" w:cstheme="minorHAnsi"/>
              </w:rPr>
            </w:pPr>
            <w:r w:rsidRPr="00572051">
              <w:rPr>
                <w:rFonts w:asciiTheme="minorHAnsi" w:hAnsiTheme="minorHAnsi" w:cstheme="minorHAnsi"/>
              </w:rPr>
              <w:t>Primary website conversion</w:t>
            </w:r>
          </w:p>
        </w:tc>
        <w:tc>
          <w:tcPr>
            <w:tcW w:w="3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72051" w:rsidRPr="00572051" w:rsidRDefault="00572051">
            <w:pPr>
              <w:spacing w:line="240" w:lineRule="auto"/>
              <w:rPr>
                <w:rFonts w:asciiTheme="minorHAnsi" w:hAnsiTheme="minorHAnsi" w:cstheme="minorHAnsi"/>
              </w:rPr>
            </w:pPr>
            <w:r w:rsidRPr="00572051">
              <w:rPr>
                <w:rFonts w:asciiTheme="minorHAnsi" w:hAnsiTheme="minorHAnsi" w:cstheme="minorHAnsi"/>
              </w:rPr>
              <w:t>Required definition</w:t>
            </w:r>
          </w:p>
        </w:tc>
      </w:tr>
      <w:tr w:rsidR="00572051" w:rsidRPr="00572051" w:rsidTr="00572051">
        <w:tc>
          <w:tcPr>
            <w:tcW w:w="3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72051" w:rsidRPr="00572051" w:rsidRDefault="00572051">
            <w:pPr>
              <w:spacing w:line="240" w:lineRule="auto"/>
              <w:rPr>
                <w:rFonts w:asciiTheme="minorHAnsi" w:hAnsiTheme="minorHAnsi" w:cstheme="minorHAnsi"/>
              </w:rPr>
            </w:pPr>
            <w:r w:rsidRPr="00572051">
              <w:rPr>
                <w:rFonts w:asciiTheme="minorHAnsi" w:hAnsiTheme="minorHAnsi" w:cstheme="minorHAnsi"/>
              </w:rPr>
              <w:t>Meet qualification rule</w:t>
            </w:r>
          </w:p>
        </w:tc>
        <w:tc>
          <w:tcPr>
            <w:tcW w:w="3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72051" w:rsidRPr="00572051" w:rsidRDefault="00572051">
            <w:pPr>
              <w:spacing w:line="240" w:lineRule="auto"/>
              <w:rPr>
                <w:rFonts w:asciiTheme="minorHAnsi" w:hAnsiTheme="minorHAnsi" w:cstheme="minorHAnsi"/>
              </w:rPr>
            </w:pPr>
            <w:r w:rsidRPr="00572051">
              <w:rPr>
                <w:rFonts w:asciiTheme="minorHAnsi" w:hAnsiTheme="minorHAnsi" w:cstheme="minorHAnsi"/>
              </w:rPr>
              <w:t>Downstream business outcome</w:t>
            </w:r>
          </w:p>
        </w:tc>
        <w:tc>
          <w:tcPr>
            <w:tcW w:w="3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72051" w:rsidRPr="00572051" w:rsidRDefault="00572051">
            <w:pPr>
              <w:spacing w:line="240" w:lineRule="auto"/>
              <w:rPr>
                <w:rFonts w:asciiTheme="minorHAnsi" w:hAnsiTheme="minorHAnsi" w:cstheme="minorHAnsi"/>
              </w:rPr>
            </w:pPr>
            <w:r w:rsidRPr="00572051">
              <w:rPr>
                <w:rFonts w:asciiTheme="minorHAnsi" w:hAnsiTheme="minorHAnsi" w:cstheme="minorHAnsi"/>
              </w:rPr>
              <w:t>Rule and data pending</w:t>
            </w:r>
          </w:p>
        </w:tc>
      </w:tr>
      <w:tr w:rsidR="00572051" w:rsidRPr="00572051" w:rsidTr="00572051">
        <w:tc>
          <w:tcPr>
            <w:tcW w:w="3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72051" w:rsidRPr="00572051" w:rsidRDefault="00572051">
            <w:pPr>
              <w:spacing w:line="240" w:lineRule="auto"/>
              <w:rPr>
                <w:rFonts w:asciiTheme="minorHAnsi" w:hAnsiTheme="minorHAnsi" w:cstheme="minorHAnsi"/>
              </w:rPr>
            </w:pPr>
            <w:r w:rsidRPr="00572051">
              <w:rPr>
                <w:rFonts w:asciiTheme="minorHAnsi" w:hAnsiTheme="minorHAnsi" w:cstheme="minorHAnsi"/>
              </w:rPr>
              <w:t>Complete confirmed booking</w:t>
            </w:r>
          </w:p>
        </w:tc>
        <w:tc>
          <w:tcPr>
            <w:tcW w:w="3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72051" w:rsidRPr="00572051" w:rsidRDefault="00572051">
            <w:pPr>
              <w:spacing w:line="240" w:lineRule="auto"/>
              <w:rPr>
                <w:rFonts w:asciiTheme="minorHAnsi" w:hAnsiTheme="minorHAnsi" w:cstheme="minorHAnsi"/>
              </w:rPr>
            </w:pPr>
            <w:r w:rsidRPr="00572051">
              <w:rPr>
                <w:rFonts w:asciiTheme="minorHAnsi" w:hAnsiTheme="minorHAnsi" w:cstheme="minorHAnsi"/>
              </w:rPr>
              <w:t>Downstream business outcome</w:t>
            </w:r>
          </w:p>
        </w:tc>
        <w:tc>
          <w:tcPr>
            <w:tcW w:w="3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72051" w:rsidRPr="00572051" w:rsidRDefault="00572051">
            <w:pPr>
              <w:spacing w:line="240" w:lineRule="auto"/>
              <w:rPr>
                <w:rFonts w:asciiTheme="minorHAnsi" w:hAnsiTheme="minorHAnsi" w:cstheme="minorHAnsi"/>
              </w:rPr>
            </w:pPr>
            <w:r w:rsidRPr="00572051">
              <w:rPr>
                <w:rFonts w:asciiTheme="minorHAnsi" w:hAnsiTheme="minorHAnsi" w:cstheme="minorHAnsi"/>
              </w:rPr>
              <w:t>Integration and source pending</w:t>
            </w:r>
          </w:p>
        </w:tc>
      </w:tr>
    </w:tbl>
    <w:p w:rsidR="00572051" w:rsidRPr="00572051" w:rsidRDefault="00572051" w:rsidP="00572051">
      <w:pPr>
        <w:rPr>
          <w:rFonts w:asciiTheme="minorHAnsi" w:hAnsiTheme="minorHAnsi" w:cstheme="minorHAnsi"/>
        </w:rPr>
      </w:pPr>
    </w:p>
    <w:p w:rsidR="00572051" w:rsidRPr="00572051" w:rsidRDefault="00572051" w:rsidP="00572051">
      <w:pPr>
        <w:rPr>
          <w:rFonts w:asciiTheme="minorHAnsi" w:hAnsiTheme="minorHAnsi" w:cstheme="minorHAnsi"/>
        </w:rPr>
      </w:pPr>
      <w:r w:rsidRPr="00572051">
        <w:rPr>
          <w:rFonts w:asciiTheme="minorHAnsi" w:hAnsiTheme="minorHAnsi" w:cstheme="minorHAnsi"/>
        </w:rPr>
        <w:t>Include phone/email links, package cards, photo uploads and other controls only after the approved component inventory confirms them.</w:t>
      </w:r>
    </w:p>
    <w:p w:rsidR="00572051" w:rsidRPr="00572051" w:rsidRDefault="00572051" w:rsidP="00572051">
      <w:pPr>
        <w:pStyle w:val="Heading1"/>
        <w:rPr>
          <w:rFonts w:asciiTheme="minorHAnsi" w:hAnsiTheme="minorHAnsi" w:cstheme="minorHAnsi"/>
        </w:rPr>
      </w:pPr>
      <w:r w:rsidRPr="00572051">
        <w:rPr>
          <w:rFonts w:asciiTheme="minorHAnsi" w:hAnsiTheme="minorHAnsi" w:cstheme="minorHAnsi"/>
        </w:rPr>
        <w:t>5. Measurement and KPI criteria</w:t>
      </w:r>
    </w:p>
    <w:p w:rsidR="00572051" w:rsidRPr="00572051" w:rsidRDefault="00572051" w:rsidP="00572051">
      <w:pPr>
        <w:rPr>
          <w:rFonts w:asciiTheme="minorHAnsi" w:hAnsiTheme="minorHAnsi" w:cstheme="minorHAnsi"/>
        </w:rPr>
      </w:pPr>
      <w:r w:rsidRPr="00572051">
        <w:rPr>
          <w:rFonts w:asciiTheme="minorHAnsi" w:hAnsiTheme="minorHAnsi" w:cstheme="minorHAnsi"/>
        </w:rPr>
        <w:t xml:space="preserve">All definitions below are proposed until accepted by the </w:t>
      </w:r>
      <w:proofErr w:type="spellStart"/>
      <w:r w:rsidRPr="00572051">
        <w:rPr>
          <w:rFonts w:asciiTheme="minorHAnsi" w:hAnsiTheme="minorHAnsi" w:cstheme="minorHAnsi"/>
        </w:rPr>
        <w:t>authorised</w:t>
      </w:r>
      <w:proofErr w:type="spellEnd"/>
      <w:r w:rsidRPr="00572051">
        <w:rPr>
          <w:rFonts w:asciiTheme="minorHAnsi" w:hAnsiTheme="minorHAnsi" w:cstheme="minorHAnsi"/>
        </w:rPr>
        <w:t xml:space="preserve"> decision-maker. Count each eligible session once in session-based numerators; report raw event counts separately. Define eligibility, </w:t>
      </w:r>
      <w:proofErr w:type="spellStart"/>
      <w:r w:rsidRPr="00572051">
        <w:rPr>
          <w:rFonts w:asciiTheme="minorHAnsi" w:hAnsiTheme="minorHAnsi" w:cstheme="minorHAnsi"/>
        </w:rPr>
        <w:t>timezone</w:t>
      </w:r>
      <w:proofErr w:type="spellEnd"/>
      <w:r w:rsidRPr="00572051">
        <w:rPr>
          <w:rFonts w:asciiTheme="minorHAnsi" w:hAnsiTheme="minorHAnsi" w:cstheme="minorHAnsi"/>
        </w:rPr>
        <w:t xml:space="preserve">, period, </w:t>
      </w:r>
      <w:r w:rsidRPr="00572051">
        <w:rPr>
          <w:rFonts w:asciiTheme="minorHAnsi" w:hAnsiTheme="minorHAnsi" w:cstheme="minorHAnsi"/>
        </w:rPr>
        <w:lastRenderedPageBreak/>
        <w:t>attribution, exclusions and privacy-safe linkage. Unavailable data is not zero. Do not calculate a rate with a zero denominator.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3115"/>
        <w:gridCol w:w="3124"/>
        <w:gridCol w:w="3111"/>
      </w:tblGrid>
      <w:tr w:rsidR="00572051" w:rsidRPr="00572051" w:rsidTr="00572051">
        <w:trPr>
          <w:tblHeader/>
        </w:trPr>
        <w:tc>
          <w:tcPr>
            <w:tcW w:w="3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CE6F1"/>
            <w:hideMark/>
          </w:tcPr>
          <w:p w:rsidR="00572051" w:rsidRPr="00572051" w:rsidRDefault="00572051">
            <w:pPr>
              <w:spacing w:line="240" w:lineRule="auto"/>
              <w:rPr>
                <w:rFonts w:asciiTheme="minorHAnsi" w:hAnsiTheme="minorHAnsi" w:cstheme="minorHAnsi"/>
              </w:rPr>
            </w:pPr>
            <w:r w:rsidRPr="00572051">
              <w:rPr>
                <w:rFonts w:asciiTheme="minorHAnsi" w:hAnsiTheme="minorHAnsi" w:cstheme="minorHAnsi"/>
                <w:b/>
              </w:rPr>
              <w:t>KPI</w:t>
            </w:r>
          </w:p>
        </w:tc>
        <w:tc>
          <w:tcPr>
            <w:tcW w:w="3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CE6F1"/>
            <w:hideMark/>
          </w:tcPr>
          <w:p w:rsidR="00572051" w:rsidRPr="00572051" w:rsidRDefault="00572051">
            <w:pPr>
              <w:spacing w:line="240" w:lineRule="auto"/>
              <w:rPr>
                <w:rFonts w:asciiTheme="minorHAnsi" w:hAnsiTheme="minorHAnsi" w:cstheme="minorHAnsi"/>
              </w:rPr>
            </w:pPr>
            <w:r w:rsidRPr="00572051">
              <w:rPr>
                <w:rFonts w:asciiTheme="minorHAnsi" w:hAnsiTheme="minorHAnsi" w:cstheme="minorHAnsi"/>
                <w:b/>
              </w:rPr>
              <w:t>Numerator / denominator</w:t>
            </w:r>
          </w:p>
        </w:tc>
        <w:tc>
          <w:tcPr>
            <w:tcW w:w="3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CE6F1"/>
            <w:hideMark/>
          </w:tcPr>
          <w:p w:rsidR="00572051" w:rsidRPr="00572051" w:rsidRDefault="00572051">
            <w:pPr>
              <w:spacing w:line="240" w:lineRule="auto"/>
              <w:rPr>
                <w:rFonts w:asciiTheme="minorHAnsi" w:hAnsiTheme="minorHAnsi" w:cstheme="minorHAnsi"/>
              </w:rPr>
            </w:pPr>
            <w:r w:rsidRPr="00572051">
              <w:rPr>
                <w:rFonts w:asciiTheme="minorHAnsi" w:hAnsiTheme="minorHAnsi" w:cstheme="minorHAnsi"/>
                <w:b/>
              </w:rPr>
              <w:t>Counting rule</w:t>
            </w:r>
          </w:p>
        </w:tc>
      </w:tr>
      <w:tr w:rsidR="00572051" w:rsidRPr="00572051" w:rsidTr="00572051">
        <w:tc>
          <w:tcPr>
            <w:tcW w:w="3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72051" w:rsidRPr="00572051" w:rsidRDefault="00572051">
            <w:pPr>
              <w:spacing w:line="240" w:lineRule="auto"/>
              <w:rPr>
                <w:rFonts w:asciiTheme="minorHAnsi" w:hAnsiTheme="minorHAnsi" w:cstheme="minorHAnsi"/>
              </w:rPr>
            </w:pPr>
            <w:r w:rsidRPr="00572051">
              <w:rPr>
                <w:rFonts w:asciiTheme="minorHAnsi" w:hAnsiTheme="minorHAnsi" w:cstheme="minorHAnsi"/>
              </w:rPr>
              <w:t>Primary CTA session CTR</w:t>
            </w:r>
          </w:p>
        </w:tc>
        <w:tc>
          <w:tcPr>
            <w:tcW w:w="3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72051" w:rsidRPr="00572051" w:rsidRDefault="00572051">
            <w:pPr>
              <w:spacing w:line="240" w:lineRule="auto"/>
              <w:rPr>
                <w:rFonts w:asciiTheme="minorHAnsi" w:hAnsiTheme="minorHAnsi" w:cstheme="minorHAnsi"/>
              </w:rPr>
            </w:pPr>
            <w:r w:rsidRPr="00572051">
              <w:rPr>
                <w:rFonts w:asciiTheme="minorHAnsi" w:hAnsiTheme="minorHAnsi" w:cstheme="minorHAnsi"/>
              </w:rPr>
              <w:t>Sessions with ≥1 primary CTA click / eligible HP-002 sessions</w:t>
            </w:r>
          </w:p>
        </w:tc>
        <w:tc>
          <w:tcPr>
            <w:tcW w:w="3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72051" w:rsidRPr="00572051" w:rsidRDefault="00572051">
            <w:pPr>
              <w:spacing w:line="240" w:lineRule="auto"/>
              <w:rPr>
                <w:rFonts w:asciiTheme="minorHAnsi" w:hAnsiTheme="minorHAnsi" w:cstheme="minorHAnsi"/>
              </w:rPr>
            </w:pPr>
            <w:r w:rsidRPr="00572051">
              <w:rPr>
                <w:rFonts w:asciiTheme="minorHAnsi" w:hAnsiTheme="minorHAnsi" w:cstheme="minorHAnsi"/>
              </w:rPr>
              <w:t>Once per eligible session</w:t>
            </w:r>
          </w:p>
        </w:tc>
      </w:tr>
      <w:tr w:rsidR="00572051" w:rsidRPr="00572051" w:rsidTr="00572051">
        <w:tc>
          <w:tcPr>
            <w:tcW w:w="3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72051" w:rsidRPr="00572051" w:rsidRDefault="00572051">
            <w:pPr>
              <w:spacing w:line="240" w:lineRule="auto"/>
              <w:rPr>
                <w:rFonts w:asciiTheme="minorHAnsi" w:hAnsiTheme="minorHAnsi" w:cstheme="minorHAnsi"/>
              </w:rPr>
            </w:pPr>
            <w:r w:rsidRPr="00572051">
              <w:rPr>
                <w:rFonts w:asciiTheme="minorHAnsi" w:hAnsiTheme="minorHAnsi" w:cstheme="minorHAnsi"/>
              </w:rPr>
              <w:t>CTA-to-destination arrival rate</w:t>
            </w:r>
          </w:p>
        </w:tc>
        <w:tc>
          <w:tcPr>
            <w:tcW w:w="3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72051" w:rsidRPr="00572051" w:rsidRDefault="00572051">
            <w:pPr>
              <w:spacing w:line="240" w:lineRule="auto"/>
              <w:rPr>
                <w:rFonts w:asciiTheme="minorHAnsi" w:hAnsiTheme="minorHAnsi" w:cstheme="minorHAnsi"/>
              </w:rPr>
            </w:pPr>
            <w:r w:rsidRPr="00572051">
              <w:rPr>
                <w:rFonts w:asciiTheme="minorHAnsi" w:hAnsiTheme="minorHAnsi" w:cstheme="minorHAnsi"/>
              </w:rPr>
              <w:t>Eligible sessions with click followed by verified arrival / eligible sessions with primary CTA click</w:t>
            </w:r>
          </w:p>
        </w:tc>
        <w:tc>
          <w:tcPr>
            <w:tcW w:w="3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72051" w:rsidRPr="00572051" w:rsidRDefault="00572051">
            <w:pPr>
              <w:spacing w:line="240" w:lineRule="auto"/>
              <w:rPr>
                <w:rFonts w:asciiTheme="minorHAnsi" w:hAnsiTheme="minorHAnsi" w:cstheme="minorHAnsi"/>
              </w:rPr>
            </w:pPr>
            <w:r w:rsidRPr="00572051">
              <w:rPr>
                <w:rFonts w:asciiTheme="minorHAnsi" w:hAnsiTheme="minorHAnsi" w:cstheme="minorHAnsi"/>
              </w:rPr>
              <w:t>Linked action sequence; once per session</w:t>
            </w:r>
          </w:p>
        </w:tc>
      </w:tr>
      <w:tr w:rsidR="00572051" w:rsidRPr="00572051" w:rsidTr="00572051">
        <w:tc>
          <w:tcPr>
            <w:tcW w:w="3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72051" w:rsidRPr="00572051" w:rsidRDefault="00572051">
            <w:pPr>
              <w:spacing w:line="240" w:lineRule="auto"/>
              <w:rPr>
                <w:rFonts w:asciiTheme="minorHAnsi" w:hAnsiTheme="minorHAnsi" w:cstheme="minorHAnsi"/>
              </w:rPr>
            </w:pPr>
            <w:r w:rsidRPr="00572051">
              <w:rPr>
                <w:rFonts w:asciiTheme="minorHAnsi" w:hAnsiTheme="minorHAnsi" w:cstheme="minorHAnsi"/>
              </w:rPr>
              <w:t>Successful enquiry rate</w:t>
            </w:r>
          </w:p>
        </w:tc>
        <w:tc>
          <w:tcPr>
            <w:tcW w:w="3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72051" w:rsidRPr="00572051" w:rsidRDefault="00572051">
            <w:pPr>
              <w:spacing w:line="240" w:lineRule="auto"/>
              <w:rPr>
                <w:rFonts w:asciiTheme="minorHAnsi" w:hAnsiTheme="minorHAnsi" w:cstheme="minorHAnsi"/>
              </w:rPr>
            </w:pPr>
            <w:r w:rsidRPr="00572051">
              <w:rPr>
                <w:rFonts w:asciiTheme="minorHAnsi" w:hAnsiTheme="minorHAnsi" w:cstheme="minorHAnsi"/>
              </w:rPr>
              <w:t>HP-002-attributed sessions with ≥1 accepted enquiry / eligible HP-002-attributed sessions</w:t>
            </w:r>
          </w:p>
        </w:tc>
        <w:tc>
          <w:tcPr>
            <w:tcW w:w="3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72051" w:rsidRPr="00572051" w:rsidRDefault="00572051">
            <w:pPr>
              <w:spacing w:line="240" w:lineRule="auto"/>
              <w:rPr>
                <w:rFonts w:asciiTheme="minorHAnsi" w:hAnsiTheme="minorHAnsi" w:cstheme="minorHAnsi"/>
              </w:rPr>
            </w:pPr>
            <w:r w:rsidRPr="00572051">
              <w:rPr>
                <w:rFonts w:asciiTheme="minorHAnsi" w:hAnsiTheme="minorHAnsi" w:cstheme="minorHAnsi"/>
              </w:rPr>
              <w:t>Approved attribution; once per session</w:t>
            </w:r>
          </w:p>
        </w:tc>
      </w:tr>
      <w:tr w:rsidR="00572051" w:rsidRPr="00572051" w:rsidTr="00572051">
        <w:tc>
          <w:tcPr>
            <w:tcW w:w="3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72051" w:rsidRPr="00572051" w:rsidRDefault="00572051">
            <w:pPr>
              <w:spacing w:line="240" w:lineRule="auto"/>
              <w:rPr>
                <w:rFonts w:asciiTheme="minorHAnsi" w:hAnsiTheme="minorHAnsi" w:cstheme="minorHAnsi"/>
              </w:rPr>
            </w:pPr>
            <w:r w:rsidRPr="00572051">
              <w:rPr>
                <w:rFonts w:asciiTheme="minorHAnsi" w:hAnsiTheme="minorHAnsi" w:cstheme="minorHAnsi"/>
              </w:rPr>
              <w:t>Successful enquiry volume</w:t>
            </w:r>
          </w:p>
        </w:tc>
        <w:tc>
          <w:tcPr>
            <w:tcW w:w="3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72051" w:rsidRPr="00572051" w:rsidRDefault="00572051">
            <w:pPr>
              <w:spacing w:line="240" w:lineRule="auto"/>
              <w:rPr>
                <w:rFonts w:asciiTheme="minorHAnsi" w:hAnsiTheme="minorHAnsi" w:cstheme="minorHAnsi"/>
              </w:rPr>
            </w:pPr>
            <w:r w:rsidRPr="00572051">
              <w:rPr>
                <w:rFonts w:asciiTheme="minorHAnsi" w:hAnsiTheme="minorHAnsi" w:cstheme="minorHAnsi"/>
              </w:rPr>
              <w:t>Unique accepted submissions; no denominator</w:t>
            </w:r>
          </w:p>
        </w:tc>
        <w:tc>
          <w:tcPr>
            <w:tcW w:w="3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72051" w:rsidRPr="00572051" w:rsidRDefault="00572051">
            <w:pPr>
              <w:spacing w:line="240" w:lineRule="auto"/>
              <w:rPr>
                <w:rFonts w:asciiTheme="minorHAnsi" w:hAnsiTheme="minorHAnsi" w:cstheme="minorHAnsi"/>
              </w:rPr>
            </w:pPr>
            <w:r w:rsidRPr="00572051">
              <w:rPr>
                <w:rFonts w:asciiTheme="minorHAnsi" w:hAnsiTheme="minorHAnsi" w:cstheme="minorHAnsi"/>
              </w:rPr>
              <w:t>Deduplicate accepted submissions</w:t>
            </w:r>
          </w:p>
        </w:tc>
      </w:tr>
      <w:tr w:rsidR="00572051" w:rsidRPr="00572051" w:rsidTr="00572051">
        <w:tc>
          <w:tcPr>
            <w:tcW w:w="3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72051" w:rsidRPr="00572051" w:rsidRDefault="00572051">
            <w:pPr>
              <w:spacing w:line="240" w:lineRule="auto"/>
              <w:rPr>
                <w:rFonts w:asciiTheme="minorHAnsi" w:hAnsiTheme="minorHAnsi" w:cstheme="minorHAnsi"/>
              </w:rPr>
            </w:pPr>
            <w:r w:rsidRPr="00572051">
              <w:rPr>
                <w:rFonts w:asciiTheme="minorHAnsi" w:hAnsiTheme="minorHAnsi" w:cstheme="minorHAnsi"/>
              </w:rPr>
              <w:t>Form completion rate</w:t>
            </w:r>
          </w:p>
        </w:tc>
        <w:tc>
          <w:tcPr>
            <w:tcW w:w="3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72051" w:rsidRPr="00572051" w:rsidRDefault="00572051">
            <w:pPr>
              <w:spacing w:line="240" w:lineRule="auto"/>
              <w:rPr>
                <w:rFonts w:asciiTheme="minorHAnsi" w:hAnsiTheme="minorHAnsi" w:cstheme="minorHAnsi"/>
              </w:rPr>
            </w:pPr>
            <w:r w:rsidRPr="00572051">
              <w:rPr>
                <w:rFonts w:asciiTheme="minorHAnsi" w:hAnsiTheme="minorHAnsi" w:cstheme="minorHAnsi"/>
              </w:rPr>
              <w:t>Valid form instances ending in acceptance / valid started form instances</w:t>
            </w:r>
          </w:p>
        </w:tc>
        <w:tc>
          <w:tcPr>
            <w:tcW w:w="3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72051" w:rsidRPr="00572051" w:rsidRDefault="00572051">
            <w:pPr>
              <w:spacing w:line="240" w:lineRule="auto"/>
              <w:rPr>
                <w:rFonts w:asciiTheme="minorHAnsi" w:hAnsiTheme="minorHAnsi" w:cstheme="minorHAnsi"/>
              </w:rPr>
            </w:pPr>
            <w:r w:rsidRPr="00572051">
              <w:rPr>
                <w:rFonts w:asciiTheme="minorHAnsi" w:hAnsiTheme="minorHAnsi" w:cstheme="minorHAnsi"/>
              </w:rPr>
              <w:t xml:space="preserve">Linked form </w:t>
            </w:r>
            <w:proofErr w:type="gramStart"/>
            <w:r w:rsidRPr="00572051">
              <w:rPr>
                <w:rFonts w:asciiTheme="minorHAnsi" w:hAnsiTheme="minorHAnsi" w:cstheme="minorHAnsi"/>
              </w:rPr>
              <w:t>start</w:t>
            </w:r>
            <w:proofErr w:type="gramEnd"/>
            <w:r w:rsidRPr="00572051">
              <w:rPr>
                <w:rFonts w:asciiTheme="minorHAnsi" w:hAnsiTheme="minorHAnsi" w:cstheme="minorHAnsi"/>
              </w:rPr>
              <w:t xml:space="preserve"> and outcome</w:t>
            </w:r>
          </w:p>
        </w:tc>
      </w:tr>
      <w:tr w:rsidR="00572051" w:rsidRPr="00572051" w:rsidTr="00572051">
        <w:tc>
          <w:tcPr>
            <w:tcW w:w="3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72051" w:rsidRPr="00572051" w:rsidRDefault="00572051">
            <w:pPr>
              <w:spacing w:line="240" w:lineRule="auto"/>
              <w:rPr>
                <w:rFonts w:asciiTheme="minorHAnsi" w:hAnsiTheme="minorHAnsi" w:cstheme="minorHAnsi"/>
              </w:rPr>
            </w:pPr>
            <w:r w:rsidRPr="00572051">
              <w:rPr>
                <w:rFonts w:asciiTheme="minorHAnsi" w:hAnsiTheme="minorHAnsi" w:cstheme="minorHAnsi"/>
              </w:rPr>
              <w:t>Availability completion rate</w:t>
            </w:r>
          </w:p>
        </w:tc>
        <w:tc>
          <w:tcPr>
            <w:tcW w:w="3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72051" w:rsidRPr="00572051" w:rsidRDefault="00572051">
            <w:pPr>
              <w:spacing w:line="240" w:lineRule="auto"/>
              <w:rPr>
                <w:rFonts w:asciiTheme="minorHAnsi" w:hAnsiTheme="minorHAnsi" w:cstheme="minorHAnsi"/>
              </w:rPr>
            </w:pPr>
            <w:r w:rsidRPr="00572051">
              <w:rPr>
                <w:rFonts w:asciiTheme="minorHAnsi" w:hAnsiTheme="minorHAnsi" w:cstheme="minorHAnsi"/>
              </w:rPr>
              <w:t>Valid completed checks / valid started checks</w:t>
            </w:r>
          </w:p>
        </w:tc>
        <w:tc>
          <w:tcPr>
            <w:tcW w:w="3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72051" w:rsidRPr="00572051" w:rsidRDefault="00572051">
            <w:pPr>
              <w:spacing w:line="240" w:lineRule="auto"/>
              <w:rPr>
                <w:rFonts w:asciiTheme="minorHAnsi" w:hAnsiTheme="minorHAnsi" w:cstheme="minorHAnsi"/>
              </w:rPr>
            </w:pPr>
            <w:r w:rsidRPr="00572051">
              <w:rPr>
                <w:rFonts w:asciiTheme="minorHAnsi" w:hAnsiTheme="minorHAnsi" w:cstheme="minorHAnsi"/>
              </w:rPr>
              <w:t>Conditional on genuine completion state</w:t>
            </w:r>
          </w:p>
        </w:tc>
      </w:tr>
      <w:tr w:rsidR="00572051" w:rsidRPr="00572051" w:rsidTr="00572051">
        <w:tc>
          <w:tcPr>
            <w:tcW w:w="3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72051" w:rsidRPr="00572051" w:rsidRDefault="00572051">
            <w:pPr>
              <w:spacing w:line="240" w:lineRule="auto"/>
              <w:rPr>
                <w:rFonts w:asciiTheme="minorHAnsi" w:hAnsiTheme="minorHAnsi" w:cstheme="minorHAnsi"/>
              </w:rPr>
            </w:pPr>
            <w:r w:rsidRPr="00572051">
              <w:rPr>
                <w:rFonts w:asciiTheme="minorHAnsi" w:hAnsiTheme="minorHAnsi" w:cstheme="minorHAnsi"/>
              </w:rPr>
              <w:t>Section reach rate</w:t>
            </w:r>
          </w:p>
        </w:tc>
        <w:tc>
          <w:tcPr>
            <w:tcW w:w="3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72051" w:rsidRPr="00572051" w:rsidRDefault="00572051">
            <w:pPr>
              <w:spacing w:line="240" w:lineRule="auto"/>
              <w:rPr>
                <w:rFonts w:asciiTheme="minorHAnsi" w:hAnsiTheme="minorHAnsi" w:cstheme="minorHAnsi"/>
              </w:rPr>
            </w:pPr>
            <w:r w:rsidRPr="00572051">
              <w:rPr>
                <w:rFonts w:asciiTheme="minorHAnsi" w:hAnsiTheme="minorHAnsi" w:cstheme="minorHAnsi"/>
              </w:rPr>
              <w:t>Page views meeting section rule / eligible views containing section</w:t>
            </w:r>
          </w:p>
        </w:tc>
        <w:tc>
          <w:tcPr>
            <w:tcW w:w="3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72051" w:rsidRPr="00572051" w:rsidRDefault="00572051">
            <w:pPr>
              <w:spacing w:line="240" w:lineRule="auto"/>
              <w:rPr>
                <w:rFonts w:asciiTheme="minorHAnsi" w:hAnsiTheme="minorHAnsi" w:cstheme="minorHAnsi"/>
              </w:rPr>
            </w:pPr>
            <w:r w:rsidRPr="00572051">
              <w:rPr>
                <w:rFonts w:asciiTheme="minorHAnsi" w:hAnsiTheme="minorHAnsi" w:cstheme="minorHAnsi"/>
              </w:rPr>
              <w:t>Once per section per page view</w:t>
            </w:r>
          </w:p>
        </w:tc>
      </w:tr>
      <w:tr w:rsidR="00572051" w:rsidRPr="00572051" w:rsidTr="00572051">
        <w:tc>
          <w:tcPr>
            <w:tcW w:w="3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72051" w:rsidRPr="00572051" w:rsidRDefault="00572051">
            <w:pPr>
              <w:spacing w:line="240" w:lineRule="auto"/>
              <w:rPr>
                <w:rFonts w:asciiTheme="minorHAnsi" w:hAnsiTheme="minorHAnsi" w:cstheme="minorHAnsi"/>
              </w:rPr>
            </w:pPr>
            <w:r w:rsidRPr="00572051">
              <w:rPr>
                <w:rFonts w:asciiTheme="minorHAnsi" w:hAnsiTheme="minorHAnsi" w:cstheme="minorHAnsi"/>
              </w:rPr>
              <w:t>Scroll reach rate</w:t>
            </w:r>
          </w:p>
        </w:tc>
        <w:tc>
          <w:tcPr>
            <w:tcW w:w="3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72051" w:rsidRPr="00572051" w:rsidRDefault="00572051">
            <w:pPr>
              <w:spacing w:line="240" w:lineRule="auto"/>
              <w:rPr>
                <w:rFonts w:asciiTheme="minorHAnsi" w:hAnsiTheme="minorHAnsi" w:cstheme="minorHAnsi"/>
              </w:rPr>
            </w:pPr>
            <w:r w:rsidRPr="00572051">
              <w:rPr>
                <w:rFonts w:asciiTheme="minorHAnsi" w:hAnsiTheme="minorHAnsi" w:cstheme="minorHAnsi"/>
              </w:rPr>
              <w:t>Views reaching threshold / eligible HP-</w:t>
            </w:r>
            <w:proofErr w:type="gramStart"/>
            <w:r w:rsidRPr="00572051">
              <w:rPr>
                <w:rFonts w:asciiTheme="minorHAnsi" w:hAnsiTheme="minorHAnsi" w:cstheme="minorHAnsi"/>
              </w:rPr>
              <w:t>002 page</w:t>
            </w:r>
            <w:proofErr w:type="gramEnd"/>
            <w:r w:rsidRPr="00572051">
              <w:rPr>
                <w:rFonts w:asciiTheme="minorHAnsi" w:hAnsiTheme="minorHAnsi" w:cstheme="minorHAnsi"/>
              </w:rPr>
              <w:t xml:space="preserve"> views</w:t>
            </w:r>
          </w:p>
        </w:tc>
        <w:tc>
          <w:tcPr>
            <w:tcW w:w="3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72051" w:rsidRPr="00572051" w:rsidRDefault="00572051">
            <w:pPr>
              <w:spacing w:line="240" w:lineRule="auto"/>
              <w:rPr>
                <w:rFonts w:asciiTheme="minorHAnsi" w:hAnsiTheme="minorHAnsi" w:cstheme="minorHAnsi"/>
              </w:rPr>
            </w:pPr>
            <w:r w:rsidRPr="00572051">
              <w:rPr>
                <w:rFonts w:asciiTheme="minorHAnsi" w:hAnsiTheme="minorHAnsi" w:cstheme="minorHAnsi"/>
              </w:rPr>
              <w:t>Once per threshold per page view</w:t>
            </w:r>
          </w:p>
        </w:tc>
      </w:tr>
      <w:tr w:rsidR="00572051" w:rsidRPr="00572051" w:rsidTr="00572051">
        <w:tc>
          <w:tcPr>
            <w:tcW w:w="3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72051" w:rsidRPr="00572051" w:rsidRDefault="00572051">
            <w:pPr>
              <w:spacing w:line="240" w:lineRule="auto"/>
              <w:rPr>
                <w:rFonts w:asciiTheme="minorHAnsi" w:hAnsiTheme="minorHAnsi" w:cstheme="minorHAnsi"/>
              </w:rPr>
            </w:pPr>
            <w:r w:rsidRPr="00572051">
              <w:rPr>
                <w:rFonts w:asciiTheme="minorHAnsi" w:hAnsiTheme="minorHAnsi" w:cstheme="minorHAnsi"/>
              </w:rPr>
              <w:t>Engagement rate</w:t>
            </w:r>
          </w:p>
        </w:tc>
        <w:tc>
          <w:tcPr>
            <w:tcW w:w="3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72051" w:rsidRPr="00572051" w:rsidRDefault="00572051">
            <w:pPr>
              <w:spacing w:line="240" w:lineRule="auto"/>
              <w:rPr>
                <w:rFonts w:asciiTheme="minorHAnsi" w:hAnsiTheme="minorHAnsi" w:cstheme="minorHAnsi"/>
              </w:rPr>
            </w:pPr>
            <w:r w:rsidRPr="00572051">
              <w:rPr>
                <w:rFonts w:asciiTheme="minorHAnsi" w:hAnsiTheme="minorHAnsi" w:cstheme="minorHAnsi"/>
              </w:rPr>
              <w:t>Engaged sessions / sessions in the same reporting scope</w:t>
            </w:r>
          </w:p>
        </w:tc>
        <w:tc>
          <w:tcPr>
            <w:tcW w:w="3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72051" w:rsidRPr="00572051" w:rsidRDefault="00572051">
            <w:pPr>
              <w:spacing w:line="240" w:lineRule="auto"/>
              <w:rPr>
                <w:rFonts w:asciiTheme="minorHAnsi" w:hAnsiTheme="minorHAnsi" w:cstheme="minorHAnsi"/>
              </w:rPr>
            </w:pPr>
            <w:r w:rsidRPr="00572051">
              <w:rPr>
                <w:rFonts w:asciiTheme="minorHAnsi" w:hAnsiTheme="minorHAnsi" w:cstheme="minorHAnsi"/>
              </w:rPr>
              <w:t>Configured source definition</w:t>
            </w:r>
          </w:p>
        </w:tc>
      </w:tr>
      <w:tr w:rsidR="00572051" w:rsidRPr="00572051" w:rsidTr="00572051">
        <w:tc>
          <w:tcPr>
            <w:tcW w:w="3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72051" w:rsidRPr="00572051" w:rsidRDefault="00572051">
            <w:pPr>
              <w:spacing w:line="240" w:lineRule="auto"/>
              <w:rPr>
                <w:rFonts w:asciiTheme="minorHAnsi" w:hAnsiTheme="minorHAnsi" w:cstheme="minorHAnsi"/>
              </w:rPr>
            </w:pPr>
            <w:r w:rsidRPr="00572051">
              <w:rPr>
                <w:rFonts w:asciiTheme="minorHAnsi" w:hAnsiTheme="minorHAnsi" w:cstheme="minorHAnsi"/>
              </w:rPr>
              <w:t>Organic search CTR</w:t>
            </w:r>
          </w:p>
        </w:tc>
        <w:tc>
          <w:tcPr>
            <w:tcW w:w="3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72051" w:rsidRPr="00572051" w:rsidRDefault="00572051">
            <w:pPr>
              <w:spacing w:line="240" w:lineRule="auto"/>
              <w:rPr>
                <w:rFonts w:asciiTheme="minorHAnsi" w:hAnsiTheme="minorHAnsi" w:cstheme="minorHAnsi"/>
              </w:rPr>
            </w:pPr>
            <w:r w:rsidRPr="00572051">
              <w:rPr>
                <w:rFonts w:asciiTheme="minorHAnsi" w:hAnsiTheme="minorHAnsi" w:cstheme="minorHAnsi"/>
              </w:rPr>
              <w:t>Search clicks / search impressions</w:t>
            </w:r>
          </w:p>
        </w:tc>
        <w:tc>
          <w:tcPr>
            <w:tcW w:w="3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72051" w:rsidRPr="00572051" w:rsidRDefault="00572051">
            <w:pPr>
              <w:spacing w:line="240" w:lineRule="auto"/>
              <w:rPr>
                <w:rFonts w:asciiTheme="minorHAnsi" w:hAnsiTheme="minorHAnsi" w:cstheme="minorHAnsi"/>
              </w:rPr>
            </w:pPr>
            <w:r w:rsidRPr="00572051">
              <w:rPr>
                <w:rFonts w:asciiTheme="minorHAnsi" w:hAnsiTheme="minorHAnsi" w:cstheme="minorHAnsi"/>
              </w:rPr>
              <w:t>Search Console aggregation</w:t>
            </w:r>
          </w:p>
        </w:tc>
      </w:tr>
    </w:tbl>
    <w:p w:rsidR="00572051" w:rsidRPr="00572051" w:rsidRDefault="00572051" w:rsidP="00572051">
      <w:pPr>
        <w:rPr>
          <w:rFonts w:asciiTheme="minorHAnsi" w:hAnsiTheme="minorHAnsi" w:cstheme="minorHAnsi"/>
        </w:rPr>
      </w:pPr>
    </w:p>
    <w:p w:rsidR="00572051" w:rsidRPr="00572051" w:rsidRDefault="00572051" w:rsidP="00572051">
      <w:pPr>
        <w:rPr>
          <w:rFonts w:asciiTheme="minorHAnsi" w:hAnsiTheme="minorHAnsi" w:cstheme="minorHAnsi"/>
        </w:rPr>
      </w:pPr>
      <w:r w:rsidRPr="00572051">
        <w:rPr>
          <w:rFonts w:asciiTheme="minorHAnsi" w:hAnsiTheme="minorHAnsi" w:cstheme="minorHAnsi"/>
        </w:rPr>
        <w:t xml:space="preserve">Multiply rates by 100 when displaying percentages. Record source, reporting period, </w:t>
      </w:r>
      <w:proofErr w:type="spellStart"/>
      <w:r w:rsidRPr="00572051">
        <w:rPr>
          <w:rFonts w:asciiTheme="minorHAnsi" w:hAnsiTheme="minorHAnsi" w:cstheme="minorHAnsi"/>
        </w:rPr>
        <w:t>timezone</w:t>
      </w:r>
      <w:proofErr w:type="spellEnd"/>
      <w:r w:rsidRPr="00572051">
        <w:rPr>
          <w:rFonts w:asciiTheme="minorHAnsi" w:hAnsiTheme="minorHAnsi" w:cstheme="minorHAnsi"/>
        </w:rPr>
        <w:t>, attribution window, exclusions, deduplication, definition version and approval status for each KPI.</w:t>
      </w:r>
    </w:p>
    <w:p w:rsidR="00572051" w:rsidRPr="00572051" w:rsidRDefault="00572051" w:rsidP="00572051">
      <w:pPr>
        <w:pStyle w:val="Heading2"/>
        <w:rPr>
          <w:rFonts w:asciiTheme="minorHAnsi" w:hAnsiTheme="minorHAnsi" w:cstheme="minorHAnsi"/>
        </w:rPr>
      </w:pPr>
      <w:r w:rsidRPr="00572051">
        <w:rPr>
          <w:rFonts w:asciiTheme="minorHAnsi" w:hAnsiTheme="minorHAnsi" w:cstheme="minorHAnsi"/>
        </w:rPr>
        <w:t>Performance success criteria</w:t>
      </w:r>
    </w:p>
    <w:p w:rsidR="00572051" w:rsidRPr="00572051" w:rsidRDefault="00572051" w:rsidP="00572051">
      <w:pPr>
        <w:rPr>
          <w:rFonts w:asciiTheme="minorHAnsi" w:hAnsiTheme="minorHAnsi" w:cstheme="minorHAnsi"/>
        </w:rPr>
      </w:pPr>
      <w:r w:rsidRPr="00572051">
        <w:rPr>
          <w:rFonts w:asciiTheme="minorHAnsi" w:hAnsiTheme="minorHAnsi" w:cstheme="minorHAnsi"/>
        </w:rPr>
        <w:t xml:space="preserve">No numeric targets are confirmed. Approve KPI priority, baseline and comparison periods, minimum evidence/sample rules, </w:t>
      </w:r>
      <w:proofErr w:type="spellStart"/>
      <w:r w:rsidRPr="00572051">
        <w:rPr>
          <w:rFonts w:asciiTheme="minorHAnsi" w:hAnsiTheme="minorHAnsi" w:cstheme="minorHAnsi"/>
        </w:rPr>
        <w:t>timezone</w:t>
      </w:r>
      <w:proofErr w:type="spellEnd"/>
      <w:r w:rsidRPr="00572051">
        <w:rPr>
          <w:rFonts w:asciiTheme="minorHAnsi" w:hAnsiTheme="minorHAnsi" w:cstheme="minorHAnsi"/>
        </w:rPr>
        <w:t>, filters, attribution and targets—or explicitly decide to establish a baseline first. Increased clicks alone do not establish commercial success; review arrivals, accepted enquiries and available downstream outcomes.</w:t>
      </w:r>
    </w:p>
    <w:p w:rsidR="00572051" w:rsidRPr="00572051" w:rsidRDefault="00572051" w:rsidP="00572051">
      <w:pPr>
        <w:pStyle w:val="Heading1"/>
        <w:rPr>
          <w:rFonts w:asciiTheme="minorHAnsi" w:hAnsiTheme="minorHAnsi" w:cstheme="minorHAnsi"/>
        </w:rPr>
      </w:pPr>
      <w:r w:rsidRPr="00572051">
        <w:rPr>
          <w:rFonts w:asciiTheme="minorHAnsi" w:hAnsiTheme="minorHAnsi" w:cstheme="minorHAnsi"/>
        </w:rPr>
        <w:t>6. Tracking and data specification</w:t>
      </w:r>
    </w:p>
    <w:p w:rsidR="00572051" w:rsidRPr="00572051" w:rsidRDefault="00572051" w:rsidP="00572051">
      <w:pPr>
        <w:rPr>
          <w:rFonts w:asciiTheme="minorHAnsi" w:hAnsiTheme="minorHAnsi" w:cstheme="minorHAnsi"/>
        </w:rPr>
      </w:pPr>
      <w:r w:rsidRPr="00572051">
        <w:rPr>
          <w:rFonts w:asciiTheme="minorHAnsi" w:hAnsiTheme="minorHAnsi" w:cstheme="minorHAnsi"/>
        </w:rPr>
        <w:t>Event names are reported in the supplied agent handoff and must be reconciled with the approved tracking dictionary. They are not proof of configured events.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3317"/>
        <w:gridCol w:w="3083"/>
        <w:gridCol w:w="2950"/>
      </w:tblGrid>
      <w:tr w:rsidR="00572051" w:rsidRPr="00572051" w:rsidTr="00572051">
        <w:trPr>
          <w:tblHeader/>
        </w:trPr>
        <w:tc>
          <w:tcPr>
            <w:tcW w:w="3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CE6F1"/>
            <w:hideMark/>
          </w:tcPr>
          <w:p w:rsidR="00572051" w:rsidRPr="00572051" w:rsidRDefault="00572051">
            <w:pPr>
              <w:spacing w:line="240" w:lineRule="auto"/>
              <w:rPr>
                <w:rFonts w:asciiTheme="minorHAnsi" w:hAnsiTheme="minorHAnsi" w:cstheme="minorHAnsi"/>
              </w:rPr>
            </w:pPr>
            <w:r w:rsidRPr="00572051">
              <w:rPr>
                <w:rFonts w:asciiTheme="minorHAnsi" w:hAnsiTheme="minorHAnsi" w:cstheme="minorHAnsi"/>
                <w:b/>
              </w:rPr>
              <w:lastRenderedPageBreak/>
              <w:t>Event</w:t>
            </w:r>
          </w:p>
        </w:tc>
        <w:tc>
          <w:tcPr>
            <w:tcW w:w="3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CE6F1"/>
            <w:hideMark/>
          </w:tcPr>
          <w:p w:rsidR="00572051" w:rsidRPr="00572051" w:rsidRDefault="00572051">
            <w:pPr>
              <w:spacing w:line="240" w:lineRule="auto"/>
              <w:rPr>
                <w:rFonts w:asciiTheme="minorHAnsi" w:hAnsiTheme="minorHAnsi" w:cstheme="minorHAnsi"/>
              </w:rPr>
            </w:pPr>
            <w:r w:rsidRPr="00572051">
              <w:rPr>
                <w:rFonts w:asciiTheme="minorHAnsi" w:hAnsiTheme="minorHAnsi" w:cstheme="minorHAnsi"/>
                <w:b/>
              </w:rPr>
              <w:t>Trigger / attributes</w:t>
            </w:r>
          </w:p>
        </w:tc>
        <w:tc>
          <w:tcPr>
            <w:tcW w:w="3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CE6F1"/>
            <w:hideMark/>
          </w:tcPr>
          <w:p w:rsidR="00572051" w:rsidRPr="00572051" w:rsidRDefault="00572051">
            <w:pPr>
              <w:spacing w:line="240" w:lineRule="auto"/>
              <w:rPr>
                <w:rFonts w:asciiTheme="minorHAnsi" w:hAnsiTheme="minorHAnsi" w:cstheme="minorHAnsi"/>
              </w:rPr>
            </w:pPr>
            <w:r w:rsidRPr="00572051">
              <w:rPr>
                <w:rFonts w:asciiTheme="minorHAnsi" w:hAnsiTheme="minorHAnsi" w:cstheme="minorHAnsi"/>
                <w:b/>
              </w:rPr>
              <w:t>Status</w:t>
            </w:r>
          </w:p>
        </w:tc>
      </w:tr>
      <w:tr w:rsidR="00572051" w:rsidRPr="00572051" w:rsidTr="00572051">
        <w:tc>
          <w:tcPr>
            <w:tcW w:w="3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72051" w:rsidRPr="00572051" w:rsidRDefault="00572051">
            <w:pPr>
              <w:spacing w:line="240" w:lineRule="auto"/>
              <w:rPr>
                <w:rFonts w:asciiTheme="minorHAnsi" w:hAnsiTheme="minorHAnsi" w:cstheme="minorHAnsi"/>
              </w:rPr>
            </w:pPr>
            <w:proofErr w:type="spellStart"/>
            <w:r w:rsidRPr="00572051">
              <w:rPr>
                <w:rFonts w:asciiTheme="minorHAnsi" w:hAnsiTheme="minorHAnsi" w:cstheme="minorHAnsi"/>
              </w:rPr>
              <w:t>page_view</w:t>
            </w:r>
            <w:proofErr w:type="spellEnd"/>
          </w:p>
        </w:tc>
        <w:tc>
          <w:tcPr>
            <w:tcW w:w="3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72051" w:rsidRPr="00572051" w:rsidRDefault="00572051">
            <w:pPr>
              <w:spacing w:line="240" w:lineRule="auto"/>
              <w:rPr>
                <w:rFonts w:asciiTheme="minorHAnsi" w:hAnsiTheme="minorHAnsi" w:cstheme="minorHAnsi"/>
              </w:rPr>
            </w:pPr>
            <w:r w:rsidRPr="00572051">
              <w:rPr>
                <w:rFonts w:asciiTheme="minorHAnsi" w:hAnsiTheme="minorHAnsi" w:cstheme="minorHAnsi"/>
              </w:rPr>
              <w:t xml:space="preserve">Defined load/virtual navigation; page ID, </w:t>
            </w:r>
            <w:proofErr w:type="spellStart"/>
            <w:r w:rsidRPr="00572051">
              <w:rPr>
                <w:rFonts w:asciiTheme="minorHAnsi" w:hAnsiTheme="minorHAnsi" w:cstheme="minorHAnsi"/>
              </w:rPr>
              <w:t>sanitised</w:t>
            </w:r>
            <w:proofErr w:type="spellEnd"/>
            <w:r w:rsidRPr="00572051">
              <w:rPr>
                <w:rFonts w:asciiTheme="minorHAnsi" w:hAnsiTheme="minorHAnsi" w:cstheme="minorHAnsi"/>
              </w:rPr>
              <w:t xml:space="preserve"> URL, version, permitted acquisition context</w:t>
            </w:r>
          </w:p>
        </w:tc>
        <w:tc>
          <w:tcPr>
            <w:tcW w:w="3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72051" w:rsidRPr="00572051" w:rsidRDefault="00572051">
            <w:pPr>
              <w:spacing w:line="240" w:lineRule="auto"/>
              <w:rPr>
                <w:rFonts w:asciiTheme="minorHAnsi" w:hAnsiTheme="minorHAnsi" w:cstheme="minorHAnsi"/>
              </w:rPr>
            </w:pPr>
            <w:r w:rsidRPr="00572051">
              <w:rPr>
                <w:rFonts w:asciiTheme="minorHAnsi" w:hAnsiTheme="minorHAnsi" w:cstheme="minorHAnsi"/>
              </w:rPr>
              <w:t>Required</w:t>
            </w:r>
          </w:p>
        </w:tc>
      </w:tr>
      <w:tr w:rsidR="00572051" w:rsidRPr="00572051" w:rsidTr="00572051">
        <w:tc>
          <w:tcPr>
            <w:tcW w:w="3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72051" w:rsidRPr="00572051" w:rsidRDefault="00572051">
            <w:pPr>
              <w:spacing w:line="240" w:lineRule="auto"/>
              <w:rPr>
                <w:rFonts w:asciiTheme="minorHAnsi" w:hAnsiTheme="minorHAnsi" w:cstheme="minorHAnsi"/>
              </w:rPr>
            </w:pPr>
            <w:proofErr w:type="spellStart"/>
            <w:r w:rsidRPr="00572051">
              <w:rPr>
                <w:rFonts w:asciiTheme="minorHAnsi" w:hAnsiTheme="minorHAnsi" w:cstheme="minorHAnsi"/>
              </w:rPr>
              <w:t>cta_melbourne_availability_click</w:t>
            </w:r>
            <w:proofErr w:type="spellEnd"/>
          </w:p>
        </w:tc>
        <w:tc>
          <w:tcPr>
            <w:tcW w:w="3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72051" w:rsidRPr="00572051" w:rsidRDefault="00572051">
            <w:pPr>
              <w:spacing w:line="240" w:lineRule="auto"/>
              <w:rPr>
                <w:rFonts w:asciiTheme="minorHAnsi" w:hAnsiTheme="minorHAnsi" w:cstheme="minorHAnsi"/>
              </w:rPr>
            </w:pPr>
            <w:r w:rsidRPr="00572051">
              <w:rPr>
                <w:rFonts w:asciiTheme="minorHAnsi" w:hAnsiTheme="minorHAnsi" w:cstheme="minorHAnsi"/>
              </w:rPr>
              <w:t>Genuine primary CTA activation; CTA ID, label, placement, destination ID, page ID</w:t>
            </w:r>
          </w:p>
        </w:tc>
        <w:tc>
          <w:tcPr>
            <w:tcW w:w="3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72051" w:rsidRPr="00572051" w:rsidRDefault="00572051">
            <w:pPr>
              <w:spacing w:line="240" w:lineRule="auto"/>
              <w:rPr>
                <w:rFonts w:asciiTheme="minorHAnsi" w:hAnsiTheme="minorHAnsi" w:cstheme="minorHAnsi"/>
              </w:rPr>
            </w:pPr>
            <w:r w:rsidRPr="00572051">
              <w:rPr>
                <w:rFonts w:asciiTheme="minorHAnsi" w:hAnsiTheme="minorHAnsi" w:cstheme="minorHAnsi"/>
              </w:rPr>
              <w:t>Required</w:t>
            </w:r>
          </w:p>
        </w:tc>
      </w:tr>
      <w:tr w:rsidR="00572051" w:rsidRPr="00572051" w:rsidTr="00572051">
        <w:tc>
          <w:tcPr>
            <w:tcW w:w="3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72051" w:rsidRPr="00572051" w:rsidRDefault="00572051">
            <w:pPr>
              <w:spacing w:line="240" w:lineRule="auto"/>
              <w:rPr>
                <w:rFonts w:asciiTheme="minorHAnsi" w:hAnsiTheme="minorHAnsi" w:cstheme="minorHAnsi"/>
              </w:rPr>
            </w:pPr>
            <w:proofErr w:type="spellStart"/>
            <w:r w:rsidRPr="00572051">
              <w:rPr>
                <w:rFonts w:asciiTheme="minorHAnsi" w:hAnsiTheme="minorHAnsi" w:cstheme="minorHAnsi"/>
              </w:rPr>
              <w:t>scroll_depth</w:t>
            </w:r>
            <w:proofErr w:type="spellEnd"/>
          </w:p>
        </w:tc>
        <w:tc>
          <w:tcPr>
            <w:tcW w:w="3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72051" w:rsidRPr="00572051" w:rsidRDefault="00572051">
            <w:pPr>
              <w:spacing w:line="240" w:lineRule="auto"/>
              <w:rPr>
                <w:rFonts w:asciiTheme="minorHAnsi" w:hAnsiTheme="minorHAnsi" w:cstheme="minorHAnsi"/>
              </w:rPr>
            </w:pPr>
            <w:r w:rsidRPr="00572051">
              <w:rPr>
                <w:rFonts w:asciiTheme="minorHAnsi" w:hAnsiTheme="minorHAnsi" w:cstheme="minorHAnsi"/>
              </w:rPr>
              <w:t>Approved threshold reached; threshold and page-view context</w:t>
            </w:r>
          </w:p>
        </w:tc>
        <w:tc>
          <w:tcPr>
            <w:tcW w:w="3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72051" w:rsidRPr="00572051" w:rsidRDefault="00572051">
            <w:pPr>
              <w:spacing w:line="240" w:lineRule="auto"/>
              <w:rPr>
                <w:rFonts w:asciiTheme="minorHAnsi" w:hAnsiTheme="minorHAnsi" w:cstheme="minorHAnsi"/>
              </w:rPr>
            </w:pPr>
            <w:r w:rsidRPr="00572051">
              <w:rPr>
                <w:rFonts w:asciiTheme="minorHAnsi" w:hAnsiTheme="minorHAnsi" w:cstheme="minorHAnsi"/>
              </w:rPr>
              <w:t>Thresholds pending</w:t>
            </w:r>
          </w:p>
        </w:tc>
      </w:tr>
      <w:tr w:rsidR="00572051" w:rsidRPr="00572051" w:rsidTr="00572051">
        <w:tc>
          <w:tcPr>
            <w:tcW w:w="3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72051" w:rsidRPr="00572051" w:rsidRDefault="00572051">
            <w:pPr>
              <w:spacing w:line="240" w:lineRule="auto"/>
              <w:rPr>
                <w:rFonts w:asciiTheme="minorHAnsi" w:hAnsiTheme="minorHAnsi" w:cstheme="minorHAnsi"/>
              </w:rPr>
            </w:pPr>
            <w:r w:rsidRPr="00572051">
              <w:rPr>
                <w:rFonts w:asciiTheme="minorHAnsi" w:hAnsiTheme="minorHAnsi" w:cstheme="minorHAnsi"/>
              </w:rPr>
              <w:t>Section-view event</w:t>
            </w:r>
          </w:p>
        </w:tc>
        <w:tc>
          <w:tcPr>
            <w:tcW w:w="3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72051" w:rsidRPr="00572051" w:rsidRDefault="00572051">
            <w:pPr>
              <w:spacing w:line="240" w:lineRule="auto"/>
              <w:rPr>
                <w:rFonts w:asciiTheme="minorHAnsi" w:hAnsiTheme="minorHAnsi" w:cstheme="minorHAnsi"/>
              </w:rPr>
            </w:pPr>
            <w:r w:rsidRPr="00572051">
              <w:rPr>
                <w:rFonts w:asciiTheme="minorHAnsi" w:hAnsiTheme="minorHAnsi" w:cstheme="minorHAnsi"/>
              </w:rPr>
              <w:t>Approved visibility rule; section ID and view context</w:t>
            </w:r>
          </w:p>
        </w:tc>
        <w:tc>
          <w:tcPr>
            <w:tcW w:w="3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72051" w:rsidRPr="00572051" w:rsidRDefault="00572051">
            <w:pPr>
              <w:spacing w:line="240" w:lineRule="auto"/>
              <w:rPr>
                <w:rFonts w:asciiTheme="minorHAnsi" w:hAnsiTheme="minorHAnsi" w:cstheme="minorHAnsi"/>
              </w:rPr>
            </w:pPr>
            <w:r w:rsidRPr="00572051">
              <w:rPr>
                <w:rFonts w:asciiTheme="minorHAnsi" w:hAnsiTheme="minorHAnsi" w:cstheme="minorHAnsi"/>
              </w:rPr>
              <w:t>Name/rule proposed</w:t>
            </w:r>
          </w:p>
        </w:tc>
      </w:tr>
      <w:tr w:rsidR="00572051" w:rsidRPr="00572051" w:rsidTr="00572051">
        <w:tc>
          <w:tcPr>
            <w:tcW w:w="3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72051" w:rsidRPr="00572051" w:rsidRDefault="00572051">
            <w:pPr>
              <w:spacing w:line="240" w:lineRule="auto"/>
              <w:rPr>
                <w:rFonts w:asciiTheme="minorHAnsi" w:hAnsiTheme="minorHAnsi" w:cstheme="minorHAnsi"/>
              </w:rPr>
            </w:pPr>
            <w:proofErr w:type="spellStart"/>
            <w:r w:rsidRPr="00572051">
              <w:rPr>
                <w:rFonts w:asciiTheme="minorHAnsi" w:hAnsiTheme="minorHAnsi" w:cstheme="minorHAnsi"/>
              </w:rPr>
              <w:t>availability_check_start</w:t>
            </w:r>
            <w:proofErr w:type="spellEnd"/>
          </w:p>
        </w:tc>
        <w:tc>
          <w:tcPr>
            <w:tcW w:w="3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72051" w:rsidRPr="00572051" w:rsidRDefault="00572051">
            <w:pPr>
              <w:spacing w:line="240" w:lineRule="auto"/>
              <w:rPr>
                <w:rFonts w:asciiTheme="minorHAnsi" w:hAnsiTheme="minorHAnsi" w:cstheme="minorHAnsi"/>
              </w:rPr>
            </w:pPr>
            <w:r w:rsidRPr="00572051">
              <w:rPr>
                <w:rFonts w:asciiTheme="minorHAnsi" w:hAnsiTheme="minorHAnsi" w:cstheme="minorHAnsi"/>
              </w:rPr>
              <w:t>Genuine check start; step ID and safe check context</w:t>
            </w:r>
          </w:p>
        </w:tc>
        <w:tc>
          <w:tcPr>
            <w:tcW w:w="3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72051" w:rsidRPr="00572051" w:rsidRDefault="00572051">
            <w:pPr>
              <w:spacing w:line="240" w:lineRule="auto"/>
              <w:rPr>
                <w:rFonts w:asciiTheme="minorHAnsi" w:hAnsiTheme="minorHAnsi" w:cstheme="minorHAnsi"/>
              </w:rPr>
            </w:pPr>
            <w:r w:rsidRPr="00572051">
              <w:rPr>
                <w:rFonts w:asciiTheme="minorHAnsi" w:hAnsiTheme="minorHAnsi" w:cstheme="minorHAnsi"/>
              </w:rPr>
              <w:t>Conditional</w:t>
            </w:r>
          </w:p>
        </w:tc>
      </w:tr>
      <w:tr w:rsidR="00572051" w:rsidRPr="00572051" w:rsidTr="00572051">
        <w:tc>
          <w:tcPr>
            <w:tcW w:w="3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72051" w:rsidRPr="00572051" w:rsidRDefault="00572051">
            <w:pPr>
              <w:spacing w:line="240" w:lineRule="auto"/>
              <w:rPr>
                <w:rFonts w:asciiTheme="minorHAnsi" w:hAnsiTheme="minorHAnsi" w:cstheme="minorHAnsi"/>
              </w:rPr>
            </w:pPr>
            <w:proofErr w:type="spellStart"/>
            <w:r w:rsidRPr="00572051">
              <w:rPr>
                <w:rFonts w:asciiTheme="minorHAnsi" w:hAnsiTheme="minorHAnsi" w:cstheme="minorHAnsi"/>
              </w:rPr>
              <w:t>availability_check_complete</w:t>
            </w:r>
            <w:proofErr w:type="spellEnd"/>
          </w:p>
        </w:tc>
        <w:tc>
          <w:tcPr>
            <w:tcW w:w="3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72051" w:rsidRPr="00572051" w:rsidRDefault="00572051">
            <w:pPr>
              <w:spacing w:line="240" w:lineRule="auto"/>
              <w:rPr>
                <w:rFonts w:asciiTheme="minorHAnsi" w:hAnsiTheme="minorHAnsi" w:cstheme="minorHAnsi"/>
              </w:rPr>
            </w:pPr>
            <w:r w:rsidRPr="00572051">
              <w:rPr>
                <w:rFonts w:asciiTheme="minorHAnsi" w:hAnsiTheme="minorHAnsi" w:cstheme="minorHAnsi"/>
              </w:rPr>
              <w:t>Genuine completed result; approved safe result category</w:t>
            </w:r>
          </w:p>
        </w:tc>
        <w:tc>
          <w:tcPr>
            <w:tcW w:w="3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72051" w:rsidRPr="00572051" w:rsidRDefault="00572051">
            <w:pPr>
              <w:spacing w:line="240" w:lineRule="auto"/>
              <w:rPr>
                <w:rFonts w:asciiTheme="minorHAnsi" w:hAnsiTheme="minorHAnsi" w:cstheme="minorHAnsi"/>
              </w:rPr>
            </w:pPr>
            <w:r w:rsidRPr="00572051">
              <w:rPr>
                <w:rFonts w:asciiTheme="minorHAnsi" w:hAnsiTheme="minorHAnsi" w:cstheme="minorHAnsi"/>
              </w:rPr>
              <w:t>Capability pending</w:t>
            </w:r>
          </w:p>
        </w:tc>
      </w:tr>
      <w:tr w:rsidR="00572051" w:rsidRPr="00572051" w:rsidTr="00572051">
        <w:tc>
          <w:tcPr>
            <w:tcW w:w="3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72051" w:rsidRPr="00572051" w:rsidRDefault="00572051">
            <w:pPr>
              <w:spacing w:line="240" w:lineRule="auto"/>
              <w:rPr>
                <w:rFonts w:asciiTheme="minorHAnsi" w:hAnsiTheme="minorHAnsi" w:cstheme="minorHAnsi"/>
              </w:rPr>
            </w:pPr>
            <w:proofErr w:type="spellStart"/>
            <w:r w:rsidRPr="00572051">
              <w:rPr>
                <w:rFonts w:asciiTheme="minorHAnsi" w:hAnsiTheme="minorHAnsi" w:cstheme="minorHAnsi"/>
              </w:rPr>
              <w:t>house_party_enquiry_start</w:t>
            </w:r>
            <w:proofErr w:type="spellEnd"/>
          </w:p>
        </w:tc>
        <w:tc>
          <w:tcPr>
            <w:tcW w:w="3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72051" w:rsidRPr="00572051" w:rsidRDefault="00572051">
            <w:pPr>
              <w:spacing w:line="240" w:lineRule="auto"/>
              <w:rPr>
                <w:rFonts w:asciiTheme="minorHAnsi" w:hAnsiTheme="minorHAnsi" w:cstheme="minorHAnsi"/>
              </w:rPr>
            </w:pPr>
            <w:r w:rsidRPr="00572051">
              <w:rPr>
                <w:rFonts w:asciiTheme="minorHAnsi" w:hAnsiTheme="minorHAnsi" w:cstheme="minorHAnsi"/>
              </w:rPr>
              <w:t>Defined meaningful form interaction; form ID and source context</w:t>
            </w:r>
          </w:p>
        </w:tc>
        <w:tc>
          <w:tcPr>
            <w:tcW w:w="3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72051" w:rsidRPr="00572051" w:rsidRDefault="00572051">
            <w:pPr>
              <w:spacing w:line="240" w:lineRule="auto"/>
              <w:rPr>
                <w:rFonts w:asciiTheme="minorHAnsi" w:hAnsiTheme="minorHAnsi" w:cstheme="minorHAnsi"/>
              </w:rPr>
            </w:pPr>
            <w:r w:rsidRPr="00572051">
              <w:rPr>
                <w:rFonts w:asciiTheme="minorHAnsi" w:hAnsiTheme="minorHAnsi" w:cstheme="minorHAnsi"/>
              </w:rPr>
              <w:t>Required</w:t>
            </w:r>
          </w:p>
        </w:tc>
      </w:tr>
      <w:tr w:rsidR="00572051" w:rsidRPr="00572051" w:rsidTr="00572051">
        <w:tc>
          <w:tcPr>
            <w:tcW w:w="3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72051" w:rsidRPr="00572051" w:rsidRDefault="00572051">
            <w:pPr>
              <w:spacing w:line="240" w:lineRule="auto"/>
              <w:rPr>
                <w:rFonts w:asciiTheme="minorHAnsi" w:hAnsiTheme="minorHAnsi" w:cstheme="minorHAnsi"/>
              </w:rPr>
            </w:pPr>
            <w:proofErr w:type="spellStart"/>
            <w:r w:rsidRPr="00572051">
              <w:rPr>
                <w:rFonts w:asciiTheme="minorHAnsi" w:hAnsiTheme="minorHAnsi" w:cstheme="minorHAnsi"/>
              </w:rPr>
              <w:t>house_party_enquiry_submit</w:t>
            </w:r>
            <w:proofErr w:type="spellEnd"/>
          </w:p>
        </w:tc>
        <w:tc>
          <w:tcPr>
            <w:tcW w:w="3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72051" w:rsidRPr="00572051" w:rsidRDefault="00572051">
            <w:pPr>
              <w:spacing w:line="240" w:lineRule="auto"/>
              <w:rPr>
                <w:rFonts w:asciiTheme="minorHAnsi" w:hAnsiTheme="minorHAnsi" w:cstheme="minorHAnsi"/>
              </w:rPr>
            </w:pPr>
            <w:r w:rsidRPr="00572051">
              <w:rPr>
                <w:rFonts w:asciiTheme="minorHAnsi" w:hAnsiTheme="minorHAnsi" w:cstheme="minorHAnsi"/>
              </w:rPr>
              <w:t>Backend/application acceptance; form ID and approved safe reference</w:t>
            </w:r>
          </w:p>
        </w:tc>
        <w:tc>
          <w:tcPr>
            <w:tcW w:w="3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72051" w:rsidRPr="00572051" w:rsidRDefault="00572051">
            <w:pPr>
              <w:spacing w:line="240" w:lineRule="auto"/>
              <w:rPr>
                <w:rFonts w:asciiTheme="minorHAnsi" w:hAnsiTheme="minorHAnsi" w:cstheme="minorHAnsi"/>
              </w:rPr>
            </w:pPr>
            <w:r w:rsidRPr="00572051">
              <w:rPr>
                <w:rFonts w:asciiTheme="minorHAnsi" w:hAnsiTheme="minorHAnsi" w:cstheme="minorHAnsi"/>
              </w:rPr>
              <w:t>Canonical enquiry conversion</w:t>
            </w:r>
          </w:p>
        </w:tc>
      </w:tr>
      <w:tr w:rsidR="00572051" w:rsidRPr="00572051" w:rsidTr="00572051">
        <w:tc>
          <w:tcPr>
            <w:tcW w:w="3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72051" w:rsidRPr="00572051" w:rsidRDefault="00572051">
            <w:pPr>
              <w:spacing w:line="240" w:lineRule="auto"/>
              <w:rPr>
                <w:rFonts w:asciiTheme="minorHAnsi" w:hAnsiTheme="minorHAnsi" w:cstheme="minorHAnsi"/>
              </w:rPr>
            </w:pPr>
            <w:proofErr w:type="spellStart"/>
            <w:r w:rsidRPr="00572051">
              <w:rPr>
                <w:rFonts w:asciiTheme="minorHAnsi" w:hAnsiTheme="minorHAnsi" w:cstheme="minorHAnsi"/>
              </w:rPr>
              <w:t>house_party_form_error</w:t>
            </w:r>
            <w:proofErr w:type="spellEnd"/>
          </w:p>
        </w:tc>
        <w:tc>
          <w:tcPr>
            <w:tcW w:w="3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72051" w:rsidRPr="00572051" w:rsidRDefault="00572051">
            <w:pPr>
              <w:spacing w:line="240" w:lineRule="auto"/>
              <w:rPr>
                <w:rFonts w:asciiTheme="minorHAnsi" w:hAnsiTheme="minorHAnsi" w:cstheme="minorHAnsi"/>
              </w:rPr>
            </w:pPr>
            <w:r w:rsidRPr="00572051">
              <w:rPr>
                <w:rFonts w:asciiTheme="minorHAnsi" w:hAnsiTheme="minorHAnsi" w:cstheme="minorHAnsi"/>
              </w:rPr>
              <w:t>Genuine error; safe error category and form ID</w:t>
            </w:r>
          </w:p>
        </w:tc>
        <w:tc>
          <w:tcPr>
            <w:tcW w:w="3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72051" w:rsidRPr="00572051" w:rsidRDefault="00572051">
            <w:pPr>
              <w:spacing w:line="240" w:lineRule="auto"/>
              <w:rPr>
                <w:rFonts w:asciiTheme="minorHAnsi" w:hAnsiTheme="minorHAnsi" w:cstheme="minorHAnsi"/>
              </w:rPr>
            </w:pPr>
            <w:r w:rsidRPr="00572051">
              <w:rPr>
                <w:rFonts w:asciiTheme="minorHAnsi" w:hAnsiTheme="minorHAnsi" w:cstheme="minorHAnsi"/>
              </w:rPr>
              <w:t>Required</w:t>
            </w:r>
          </w:p>
        </w:tc>
      </w:tr>
      <w:tr w:rsidR="00572051" w:rsidRPr="00572051" w:rsidTr="00572051">
        <w:tc>
          <w:tcPr>
            <w:tcW w:w="3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72051" w:rsidRPr="00572051" w:rsidRDefault="00572051">
            <w:pPr>
              <w:spacing w:line="240" w:lineRule="auto"/>
              <w:rPr>
                <w:rFonts w:asciiTheme="minorHAnsi" w:hAnsiTheme="minorHAnsi" w:cstheme="minorHAnsi"/>
              </w:rPr>
            </w:pPr>
            <w:proofErr w:type="spellStart"/>
            <w:r w:rsidRPr="00572051">
              <w:rPr>
                <w:rFonts w:asciiTheme="minorHAnsi" w:hAnsiTheme="minorHAnsi" w:cstheme="minorHAnsi"/>
              </w:rPr>
              <w:t>house_party_form_abandonment</w:t>
            </w:r>
            <w:proofErr w:type="spellEnd"/>
          </w:p>
        </w:tc>
        <w:tc>
          <w:tcPr>
            <w:tcW w:w="3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72051" w:rsidRPr="00572051" w:rsidRDefault="00572051">
            <w:pPr>
              <w:spacing w:line="240" w:lineRule="auto"/>
              <w:rPr>
                <w:rFonts w:asciiTheme="minorHAnsi" w:hAnsiTheme="minorHAnsi" w:cstheme="minorHAnsi"/>
              </w:rPr>
            </w:pPr>
            <w:r w:rsidRPr="00572051">
              <w:rPr>
                <w:rFonts w:asciiTheme="minorHAnsi" w:hAnsiTheme="minorHAnsi" w:cstheme="minorHAnsi"/>
              </w:rPr>
              <w:t>Approved abandonment condition; safe instance/state</w:t>
            </w:r>
          </w:p>
        </w:tc>
        <w:tc>
          <w:tcPr>
            <w:tcW w:w="3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72051" w:rsidRPr="00572051" w:rsidRDefault="00572051">
            <w:pPr>
              <w:spacing w:line="240" w:lineRule="auto"/>
              <w:rPr>
                <w:rFonts w:asciiTheme="minorHAnsi" w:hAnsiTheme="minorHAnsi" w:cstheme="minorHAnsi"/>
              </w:rPr>
            </w:pPr>
            <w:r w:rsidRPr="00572051">
              <w:rPr>
                <w:rFonts w:asciiTheme="minorHAnsi" w:hAnsiTheme="minorHAnsi" w:cstheme="minorHAnsi"/>
              </w:rPr>
              <w:t>Detection rule pending</w:t>
            </w:r>
          </w:p>
        </w:tc>
      </w:tr>
      <w:tr w:rsidR="00572051" w:rsidRPr="00572051" w:rsidTr="00572051">
        <w:tc>
          <w:tcPr>
            <w:tcW w:w="3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72051" w:rsidRPr="00572051" w:rsidRDefault="00572051">
            <w:pPr>
              <w:spacing w:line="240" w:lineRule="auto"/>
              <w:rPr>
                <w:rFonts w:asciiTheme="minorHAnsi" w:hAnsiTheme="minorHAnsi" w:cstheme="minorHAnsi"/>
              </w:rPr>
            </w:pPr>
            <w:proofErr w:type="spellStart"/>
            <w:r w:rsidRPr="00572051">
              <w:rPr>
                <w:rFonts w:asciiTheme="minorHAnsi" w:hAnsiTheme="minorHAnsi" w:cstheme="minorHAnsi"/>
              </w:rPr>
              <w:t>house_party_booking_start</w:t>
            </w:r>
            <w:proofErr w:type="spellEnd"/>
          </w:p>
        </w:tc>
        <w:tc>
          <w:tcPr>
            <w:tcW w:w="3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72051" w:rsidRPr="00572051" w:rsidRDefault="00572051">
            <w:pPr>
              <w:spacing w:line="240" w:lineRule="auto"/>
              <w:rPr>
                <w:rFonts w:asciiTheme="minorHAnsi" w:hAnsiTheme="minorHAnsi" w:cstheme="minorHAnsi"/>
              </w:rPr>
            </w:pPr>
            <w:r w:rsidRPr="00572051">
              <w:rPr>
                <w:rFonts w:asciiTheme="minorHAnsi" w:hAnsiTheme="minorHAnsi" w:cstheme="minorHAnsi"/>
              </w:rPr>
              <w:t>Genuine booking start; approved flow/source context</w:t>
            </w:r>
          </w:p>
        </w:tc>
        <w:tc>
          <w:tcPr>
            <w:tcW w:w="3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72051" w:rsidRPr="00572051" w:rsidRDefault="00572051">
            <w:pPr>
              <w:spacing w:line="240" w:lineRule="auto"/>
              <w:rPr>
                <w:rFonts w:asciiTheme="minorHAnsi" w:hAnsiTheme="minorHAnsi" w:cstheme="minorHAnsi"/>
              </w:rPr>
            </w:pPr>
            <w:r w:rsidRPr="00572051">
              <w:rPr>
                <w:rFonts w:asciiTheme="minorHAnsi" w:hAnsiTheme="minorHAnsi" w:cstheme="minorHAnsi"/>
              </w:rPr>
              <w:t>Conditional</w:t>
            </w:r>
          </w:p>
        </w:tc>
      </w:tr>
      <w:tr w:rsidR="00572051" w:rsidRPr="00572051" w:rsidTr="00572051">
        <w:tc>
          <w:tcPr>
            <w:tcW w:w="3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72051" w:rsidRPr="00572051" w:rsidRDefault="00572051">
            <w:pPr>
              <w:spacing w:line="240" w:lineRule="auto"/>
              <w:rPr>
                <w:rFonts w:asciiTheme="minorHAnsi" w:hAnsiTheme="minorHAnsi" w:cstheme="minorHAnsi"/>
              </w:rPr>
            </w:pPr>
            <w:proofErr w:type="spellStart"/>
            <w:r w:rsidRPr="00572051">
              <w:rPr>
                <w:rFonts w:asciiTheme="minorHAnsi" w:hAnsiTheme="minorHAnsi" w:cstheme="minorHAnsi"/>
              </w:rPr>
              <w:t>house_party_booking_complete</w:t>
            </w:r>
            <w:proofErr w:type="spellEnd"/>
          </w:p>
        </w:tc>
        <w:tc>
          <w:tcPr>
            <w:tcW w:w="3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72051" w:rsidRPr="00572051" w:rsidRDefault="00572051">
            <w:pPr>
              <w:spacing w:line="240" w:lineRule="auto"/>
              <w:rPr>
                <w:rFonts w:asciiTheme="minorHAnsi" w:hAnsiTheme="minorHAnsi" w:cstheme="minorHAnsi"/>
              </w:rPr>
            </w:pPr>
            <w:r w:rsidRPr="00572051">
              <w:rPr>
                <w:rFonts w:asciiTheme="minorHAnsi" w:hAnsiTheme="minorHAnsi" w:cstheme="minorHAnsi"/>
              </w:rPr>
              <w:t>Confirmed booking under agreed business definition; safe reference</w:t>
            </w:r>
          </w:p>
        </w:tc>
        <w:tc>
          <w:tcPr>
            <w:tcW w:w="3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72051" w:rsidRPr="00572051" w:rsidRDefault="00572051">
            <w:pPr>
              <w:spacing w:line="240" w:lineRule="auto"/>
              <w:rPr>
                <w:rFonts w:asciiTheme="minorHAnsi" w:hAnsiTheme="minorHAnsi" w:cstheme="minorHAnsi"/>
              </w:rPr>
            </w:pPr>
            <w:r w:rsidRPr="00572051">
              <w:rPr>
                <w:rFonts w:asciiTheme="minorHAnsi" w:hAnsiTheme="minorHAnsi" w:cstheme="minorHAnsi"/>
              </w:rPr>
              <w:t>Downstream requirement</w:t>
            </w:r>
          </w:p>
        </w:tc>
      </w:tr>
      <w:tr w:rsidR="00572051" w:rsidRPr="00572051" w:rsidTr="00572051">
        <w:tc>
          <w:tcPr>
            <w:tcW w:w="3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72051" w:rsidRPr="00572051" w:rsidRDefault="00572051">
            <w:pPr>
              <w:spacing w:line="240" w:lineRule="auto"/>
              <w:rPr>
                <w:rFonts w:asciiTheme="minorHAnsi" w:hAnsiTheme="minorHAnsi" w:cstheme="minorHAnsi"/>
              </w:rPr>
            </w:pPr>
            <w:proofErr w:type="spellStart"/>
            <w:r w:rsidRPr="00572051">
              <w:rPr>
                <w:rFonts w:asciiTheme="minorHAnsi" w:hAnsiTheme="minorHAnsi" w:cstheme="minorHAnsi"/>
              </w:rPr>
              <w:t>phone_click</w:t>
            </w:r>
            <w:proofErr w:type="spellEnd"/>
            <w:r w:rsidRPr="00572051">
              <w:rPr>
                <w:rFonts w:asciiTheme="minorHAnsi" w:hAnsiTheme="minorHAnsi" w:cstheme="minorHAnsi"/>
              </w:rPr>
              <w:t xml:space="preserve"> / </w:t>
            </w:r>
            <w:proofErr w:type="spellStart"/>
            <w:r w:rsidRPr="00572051">
              <w:rPr>
                <w:rFonts w:asciiTheme="minorHAnsi" w:hAnsiTheme="minorHAnsi" w:cstheme="minorHAnsi"/>
              </w:rPr>
              <w:t>email_click</w:t>
            </w:r>
            <w:proofErr w:type="spellEnd"/>
          </w:p>
        </w:tc>
        <w:tc>
          <w:tcPr>
            <w:tcW w:w="3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72051" w:rsidRPr="00572051" w:rsidRDefault="00572051">
            <w:pPr>
              <w:spacing w:line="240" w:lineRule="auto"/>
              <w:rPr>
                <w:rFonts w:asciiTheme="minorHAnsi" w:hAnsiTheme="minorHAnsi" w:cstheme="minorHAnsi"/>
              </w:rPr>
            </w:pPr>
            <w:r w:rsidRPr="00572051">
              <w:rPr>
                <w:rFonts w:asciiTheme="minorHAnsi" w:hAnsiTheme="minorHAnsi" w:cstheme="minorHAnsi"/>
              </w:rPr>
              <w:t>Genuine existing link activation; type, location and page ID</w:t>
            </w:r>
          </w:p>
        </w:tc>
        <w:tc>
          <w:tcPr>
            <w:tcW w:w="3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72051" w:rsidRPr="00572051" w:rsidRDefault="00572051">
            <w:pPr>
              <w:spacing w:line="240" w:lineRule="auto"/>
              <w:rPr>
                <w:rFonts w:asciiTheme="minorHAnsi" w:hAnsiTheme="minorHAnsi" w:cstheme="minorHAnsi"/>
              </w:rPr>
            </w:pPr>
            <w:r w:rsidRPr="00572051">
              <w:rPr>
                <w:rFonts w:asciiTheme="minorHAnsi" w:hAnsiTheme="minorHAnsi" w:cstheme="minorHAnsi"/>
              </w:rPr>
              <w:t>Design dependent</w:t>
            </w:r>
          </w:p>
        </w:tc>
      </w:tr>
    </w:tbl>
    <w:p w:rsidR="00572051" w:rsidRPr="00572051" w:rsidRDefault="00572051" w:rsidP="00572051">
      <w:pPr>
        <w:rPr>
          <w:rFonts w:asciiTheme="minorHAnsi" w:hAnsiTheme="minorHAnsi" w:cstheme="minorHAnsi"/>
        </w:rPr>
      </w:pPr>
    </w:p>
    <w:p w:rsidR="00572051" w:rsidRPr="00572051" w:rsidRDefault="00572051" w:rsidP="00572051">
      <w:pPr>
        <w:pStyle w:val="ListBullet"/>
        <w:rPr>
          <w:rFonts w:asciiTheme="minorHAnsi" w:hAnsiTheme="minorHAnsi" w:cstheme="minorHAnsi"/>
        </w:rPr>
      </w:pPr>
      <w:r w:rsidRPr="00572051">
        <w:rPr>
          <w:rFonts w:asciiTheme="minorHAnsi" w:hAnsiTheme="minorHAnsi" w:cstheme="minorHAnsi"/>
        </w:rPr>
        <w:t>Require approved component inventory and stable page, CTA, section and form IDs.</w:t>
      </w:r>
    </w:p>
    <w:p w:rsidR="00572051" w:rsidRPr="00572051" w:rsidRDefault="00572051" w:rsidP="00572051">
      <w:pPr>
        <w:pStyle w:val="ListBullet"/>
        <w:rPr>
          <w:rFonts w:asciiTheme="minorHAnsi" w:hAnsiTheme="minorHAnsi" w:cstheme="minorHAnsi"/>
        </w:rPr>
      </w:pPr>
      <w:r w:rsidRPr="00572051">
        <w:rPr>
          <w:rFonts w:asciiTheme="minorHAnsi" w:hAnsiTheme="minorHAnsi" w:cstheme="minorHAnsi"/>
        </w:rPr>
        <w:t xml:space="preserve">Require permitted session/acquisition context, timestamps and reporting </w:t>
      </w:r>
      <w:proofErr w:type="spellStart"/>
      <w:r w:rsidRPr="00572051">
        <w:rPr>
          <w:rFonts w:asciiTheme="minorHAnsi" w:hAnsiTheme="minorHAnsi" w:cstheme="minorHAnsi"/>
        </w:rPr>
        <w:t>timezone</w:t>
      </w:r>
      <w:proofErr w:type="spellEnd"/>
      <w:r w:rsidRPr="00572051">
        <w:rPr>
          <w:rFonts w:asciiTheme="minorHAnsi" w:hAnsiTheme="minorHAnsi" w:cstheme="minorHAnsi"/>
        </w:rPr>
        <w:t>.</w:t>
      </w:r>
    </w:p>
    <w:p w:rsidR="00572051" w:rsidRPr="00572051" w:rsidRDefault="00572051" w:rsidP="00572051">
      <w:pPr>
        <w:pStyle w:val="ListBullet"/>
        <w:rPr>
          <w:rFonts w:asciiTheme="minorHAnsi" w:hAnsiTheme="minorHAnsi" w:cstheme="minorHAnsi"/>
        </w:rPr>
      </w:pPr>
      <w:r w:rsidRPr="00572051">
        <w:rPr>
          <w:rFonts w:asciiTheme="minorHAnsi" w:hAnsiTheme="minorHAnsi" w:cstheme="minorHAnsi"/>
        </w:rPr>
        <w:t>Confirm backend enquiry acceptance, availability states and booking source of truth.</w:t>
      </w:r>
    </w:p>
    <w:p w:rsidR="00572051" w:rsidRPr="00572051" w:rsidRDefault="00572051" w:rsidP="00572051">
      <w:pPr>
        <w:pStyle w:val="ListBullet"/>
        <w:rPr>
          <w:rFonts w:asciiTheme="minorHAnsi" w:hAnsiTheme="minorHAnsi" w:cstheme="minorHAnsi"/>
        </w:rPr>
      </w:pPr>
      <w:r w:rsidRPr="00572051">
        <w:rPr>
          <w:rFonts w:asciiTheme="minorHAnsi" w:hAnsiTheme="minorHAnsi" w:cstheme="minorHAnsi"/>
        </w:rPr>
        <w:t xml:space="preserve">Approve deduplication, consent </w:t>
      </w:r>
      <w:proofErr w:type="spellStart"/>
      <w:r w:rsidRPr="00572051">
        <w:rPr>
          <w:rFonts w:asciiTheme="minorHAnsi" w:hAnsiTheme="minorHAnsi" w:cstheme="minorHAnsi"/>
        </w:rPr>
        <w:t>behaviour</w:t>
      </w:r>
      <w:proofErr w:type="spellEnd"/>
      <w:r w:rsidRPr="00572051">
        <w:rPr>
          <w:rFonts w:asciiTheme="minorHAnsi" w:hAnsiTheme="minorHAnsi" w:cstheme="minorHAnsi"/>
        </w:rPr>
        <w:t>, test-traffic handling and downstream qualification fields.</w:t>
      </w:r>
    </w:p>
    <w:p w:rsidR="00572051" w:rsidRPr="00572051" w:rsidRDefault="00572051" w:rsidP="00572051">
      <w:pPr>
        <w:pStyle w:val="ListBullet"/>
        <w:rPr>
          <w:rFonts w:asciiTheme="minorHAnsi" w:hAnsiTheme="minorHAnsi" w:cstheme="minorHAnsi"/>
        </w:rPr>
      </w:pPr>
      <w:r w:rsidRPr="00572051">
        <w:rPr>
          <w:rFonts w:asciiTheme="minorHAnsi" w:hAnsiTheme="minorHAnsi" w:cstheme="minorHAnsi"/>
        </w:rPr>
        <w:t>Do not send names, contact details, raw postcode, full address, photos, payment data or complete form responses to GA4. Inspect URLs and identifiers for leakage.</w:t>
      </w:r>
    </w:p>
    <w:p w:rsidR="00572051" w:rsidRPr="00572051" w:rsidRDefault="00572051" w:rsidP="00572051">
      <w:pPr>
        <w:pStyle w:val="ListBullet"/>
        <w:rPr>
          <w:rFonts w:asciiTheme="minorHAnsi" w:hAnsiTheme="minorHAnsi" w:cstheme="minorHAnsi"/>
        </w:rPr>
      </w:pPr>
      <w:r w:rsidRPr="00572051">
        <w:rPr>
          <w:rFonts w:asciiTheme="minorHAnsi" w:hAnsiTheme="minorHAnsi" w:cstheme="minorHAnsi"/>
        </w:rPr>
        <w:t>Successful submission is not qualification. Do not double-count generic and source-specific events for one enquiry.</w:t>
      </w:r>
    </w:p>
    <w:p w:rsidR="00572051" w:rsidRPr="00572051" w:rsidRDefault="00572051" w:rsidP="00572051">
      <w:pPr>
        <w:pStyle w:val="Heading1"/>
        <w:rPr>
          <w:rFonts w:asciiTheme="minorHAnsi" w:hAnsiTheme="minorHAnsi" w:cstheme="minorHAnsi"/>
        </w:rPr>
      </w:pPr>
      <w:r w:rsidRPr="00572051">
        <w:rPr>
          <w:rFonts w:asciiTheme="minorHAnsi" w:hAnsiTheme="minorHAnsi" w:cstheme="minorHAnsi"/>
        </w:rPr>
        <w:lastRenderedPageBreak/>
        <w:t>7. Explicit validation criteria</w:t>
      </w:r>
    </w:p>
    <w:p w:rsidR="00572051" w:rsidRPr="00572051" w:rsidRDefault="00572051" w:rsidP="00572051">
      <w:pPr>
        <w:rPr>
          <w:rFonts w:asciiTheme="minorHAnsi" w:hAnsiTheme="minorHAnsi" w:cstheme="minorHAnsi"/>
        </w:rPr>
      </w:pPr>
      <w:r w:rsidRPr="00572051">
        <w:rPr>
          <w:rFonts w:asciiTheme="minorHAnsi" w:hAnsiTheme="minorHAnsi" w:cstheme="minorHAnsi"/>
        </w:rPr>
        <w:t>These are future tests. No completed results are claimed. Retain conditions, action, expected/actual result, event parameters, evidence, reviewer and defects.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3098"/>
        <w:gridCol w:w="3172"/>
        <w:gridCol w:w="3080"/>
      </w:tblGrid>
      <w:tr w:rsidR="00572051" w:rsidRPr="00572051" w:rsidTr="00572051">
        <w:trPr>
          <w:tblHeader/>
        </w:trPr>
        <w:tc>
          <w:tcPr>
            <w:tcW w:w="3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CE6F1"/>
            <w:hideMark/>
          </w:tcPr>
          <w:p w:rsidR="00572051" w:rsidRPr="00572051" w:rsidRDefault="00572051">
            <w:pPr>
              <w:spacing w:line="240" w:lineRule="auto"/>
              <w:rPr>
                <w:rFonts w:asciiTheme="minorHAnsi" w:hAnsiTheme="minorHAnsi" w:cstheme="minorHAnsi"/>
              </w:rPr>
            </w:pPr>
            <w:r w:rsidRPr="00572051">
              <w:rPr>
                <w:rFonts w:asciiTheme="minorHAnsi" w:hAnsiTheme="minorHAnsi" w:cstheme="minorHAnsi"/>
                <w:b/>
              </w:rPr>
              <w:t>Test</w:t>
            </w:r>
          </w:p>
        </w:tc>
        <w:tc>
          <w:tcPr>
            <w:tcW w:w="3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CE6F1"/>
            <w:hideMark/>
          </w:tcPr>
          <w:p w:rsidR="00572051" w:rsidRPr="00572051" w:rsidRDefault="00572051">
            <w:pPr>
              <w:spacing w:line="240" w:lineRule="auto"/>
              <w:rPr>
                <w:rFonts w:asciiTheme="minorHAnsi" w:hAnsiTheme="minorHAnsi" w:cstheme="minorHAnsi"/>
              </w:rPr>
            </w:pPr>
            <w:r w:rsidRPr="00572051">
              <w:rPr>
                <w:rFonts w:asciiTheme="minorHAnsi" w:hAnsiTheme="minorHAnsi" w:cstheme="minorHAnsi"/>
                <w:b/>
              </w:rPr>
              <w:t>Pass criterion / evidence</w:t>
            </w:r>
          </w:p>
        </w:tc>
        <w:tc>
          <w:tcPr>
            <w:tcW w:w="3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CE6F1"/>
            <w:hideMark/>
          </w:tcPr>
          <w:p w:rsidR="00572051" w:rsidRPr="00572051" w:rsidRDefault="00572051">
            <w:pPr>
              <w:spacing w:line="240" w:lineRule="auto"/>
              <w:rPr>
                <w:rFonts w:asciiTheme="minorHAnsi" w:hAnsiTheme="minorHAnsi" w:cstheme="minorHAnsi"/>
              </w:rPr>
            </w:pPr>
            <w:r w:rsidRPr="00572051">
              <w:rPr>
                <w:rFonts w:asciiTheme="minorHAnsi" w:hAnsiTheme="minorHAnsi" w:cstheme="minorHAnsi"/>
                <w:b/>
              </w:rPr>
              <w:t>Proposed reviewer</w:t>
            </w:r>
          </w:p>
        </w:tc>
      </w:tr>
      <w:tr w:rsidR="00572051" w:rsidRPr="00572051" w:rsidTr="00572051">
        <w:tc>
          <w:tcPr>
            <w:tcW w:w="3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72051" w:rsidRPr="00572051" w:rsidRDefault="00572051">
            <w:pPr>
              <w:spacing w:line="240" w:lineRule="auto"/>
              <w:rPr>
                <w:rFonts w:asciiTheme="minorHAnsi" w:hAnsiTheme="minorHAnsi" w:cstheme="minorHAnsi"/>
              </w:rPr>
            </w:pPr>
            <w:r w:rsidRPr="00572051">
              <w:rPr>
                <w:rFonts w:asciiTheme="minorHAnsi" w:hAnsiTheme="minorHAnsi" w:cstheme="minorHAnsi"/>
              </w:rPr>
              <w:t>Page view</w:t>
            </w:r>
          </w:p>
        </w:tc>
        <w:tc>
          <w:tcPr>
            <w:tcW w:w="3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72051" w:rsidRPr="00572051" w:rsidRDefault="00572051">
            <w:pPr>
              <w:spacing w:line="240" w:lineRule="auto"/>
              <w:rPr>
                <w:rFonts w:asciiTheme="minorHAnsi" w:hAnsiTheme="minorHAnsi" w:cstheme="minorHAnsi"/>
              </w:rPr>
            </w:pPr>
            <w:r w:rsidRPr="00572051">
              <w:rPr>
                <w:rFonts w:asciiTheme="minorHAnsi" w:hAnsiTheme="minorHAnsi" w:cstheme="minorHAnsi"/>
              </w:rPr>
              <w:t>One event per defined view; correct context. Retain event/navigation trace.</w:t>
            </w:r>
          </w:p>
        </w:tc>
        <w:tc>
          <w:tcPr>
            <w:tcW w:w="3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72051" w:rsidRPr="00572051" w:rsidRDefault="00572051">
            <w:pPr>
              <w:spacing w:line="240" w:lineRule="auto"/>
              <w:rPr>
                <w:rFonts w:asciiTheme="minorHAnsi" w:hAnsiTheme="minorHAnsi" w:cstheme="minorHAnsi"/>
              </w:rPr>
            </w:pPr>
            <w:r w:rsidRPr="00572051">
              <w:rPr>
                <w:rFonts w:asciiTheme="minorHAnsi" w:hAnsiTheme="minorHAnsi" w:cstheme="minorHAnsi"/>
              </w:rPr>
              <w:t>Hoang</w:t>
            </w:r>
          </w:p>
        </w:tc>
      </w:tr>
      <w:tr w:rsidR="00572051" w:rsidRPr="00572051" w:rsidTr="00572051">
        <w:tc>
          <w:tcPr>
            <w:tcW w:w="3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72051" w:rsidRPr="00572051" w:rsidRDefault="00572051">
            <w:pPr>
              <w:spacing w:line="240" w:lineRule="auto"/>
              <w:rPr>
                <w:rFonts w:asciiTheme="minorHAnsi" w:hAnsiTheme="minorHAnsi" w:cstheme="minorHAnsi"/>
              </w:rPr>
            </w:pPr>
            <w:r w:rsidRPr="00572051">
              <w:rPr>
                <w:rFonts w:asciiTheme="minorHAnsi" w:hAnsiTheme="minorHAnsi" w:cstheme="minorHAnsi"/>
              </w:rPr>
              <w:t>Primary CTA</w:t>
            </w:r>
          </w:p>
        </w:tc>
        <w:tc>
          <w:tcPr>
            <w:tcW w:w="3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72051" w:rsidRPr="00572051" w:rsidRDefault="00572051">
            <w:pPr>
              <w:spacing w:line="240" w:lineRule="auto"/>
              <w:rPr>
                <w:rFonts w:asciiTheme="minorHAnsi" w:hAnsiTheme="minorHAnsi" w:cstheme="minorHAnsi"/>
              </w:rPr>
            </w:pPr>
            <w:r w:rsidRPr="00572051">
              <w:rPr>
                <w:rFonts w:asciiTheme="minorHAnsi" w:hAnsiTheme="minorHAnsi" w:cstheme="minorHAnsi"/>
              </w:rPr>
              <w:t>Correct label, placement, destination; click alone is not enquiry. Retain trace and destination evidence.</w:t>
            </w:r>
          </w:p>
        </w:tc>
        <w:tc>
          <w:tcPr>
            <w:tcW w:w="3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72051" w:rsidRPr="00572051" w:rsidRDefault="00572051">
            <w:pPr>
              <w:spacing w:line="240" w:lineRule="auto"/>
              <w:rPr>
                <w:rFonts w:asciiTheme="minorHAnsi" w:hAnsiTheme="minorHAnsi" w:cstheme="minorHAnsi"/>
              </w:rPr>
            </w:pPr>
            <w:r w:rsidRPr="00572051">
              <w:rPr>
                <w:rFonts w:asciiTheme="minorHAnsi" w:hAnsiTheme="minorHAnsi" w:cstheme="minorHAnsi"/>
              </w:rPr>
              <w:t>Hoang / Mirna</w:t>
            </w:r>
          </w:p>
        </w:tc>
      </w:tr>
      <w:tr w:rsidR="00572051" w:rsidRPr="00572051" w:rsidTr="00572051">
        <w:tc>
          <w:tcPr>
            <w:tcW w:w="3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72051" w:rsidRPr="00572051" w:rsidRDefault="00572051">
            <w:pPr>
              <w:spacing w:line="240" w:lineRule="auto"/>
              <w:rPr>
                <w:rFonts w:asciiTheme="minorHAnsi" w:hAnsiTheme="minorHAnsi" w:cstheme="minorHAnsi"/>
              </w:rPr>
            </w:pPr>
            <w:r w:rsidRPr="00572051">
              <w:rPr>
                <w:rFonts w:asciiTheme="minorHAnsi" w:hAnsiTheme="minorHAnsi" w:cstheme="minorHAnsi"/>
              </w:rPr>
              <w:t>Scroll</w:t>
            </w:r>
          </w:p>
        </w:tc>
        <w:tc>
          <w:tcPr>
            <w:tcW w:w="3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72051" w:rsidRPr="00572051" w:rsidRDefault="00572051">
            <w:pPr>
              <w:spacing w:line="240" w:lineRule="auto"/>
              <w:rPr>
                <w:rFonts w:asciiTheme="minorHAnsi" w:hAnsiTheme="minorHAnsi" w:cstheme="minorHAnsi"/>
              </w:rPr>
            </w:pPr>
            <w:r w:rsidRPr="00572051">
              <w:rPr>
                <w:rFonts w:asciiTheme="minorHAnsi" w:hAnsiTheme="minorHAnsi" w:cstheme="minorHAnsi"/>
              </w:rPr>
              <w:t>Once per approved threshold per view. Retain sequence.</w:t>
            </w:r>
          </w:p>
        </w:tc>
        <w:tc>
          <w:tcPr>
            <w:tcW w:w="3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72051" w:rsidRPr="00572051" w:rsidRDefault="00572051">
            <w:pPr>
              <w:spacing w:line="240" w:lineRule="auto"/>
              <w:rPr>
                <w:rFonts w:asciiTheme="minorHAnsi" w:hAnsiTheme="minorHAnsi" w:cstheme="minorHAnsi"/>
              </w:rPr>
            </w:pPr>
            <w:r w:rsidRPr="00572051">
              <w:rPr>
                <w:rFonts w:asciiTheme="minorHAnsi" w:hAnsiTheme="minorHAnsi" w:cstheme="minorHAnsi"/>
              </w:rPr>
              <w:t>Hoang</w:t>
            </w:r>
          </w:p>
        </w:tc>
      </w:tr>
      <w:tr w:rsidR="00572051" w:rsidRPr="00572051" w:rsidTr="00572051">
        <w:tc>
          <w:tcPr>
            <w:tcW w:w="3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72051" w:rsidRPr="00572051" w:rsidRDefault="00572051">
            <w:pPr>
              <w:spacing w:line="240" w:lineRule="auto"/>
              <w:rPr>
                <w:rFonts w:asciiTheme="minorHAnsi" w:hAnsiTheme="minorHAnsi" w:cstheme="minorHAnsi"/>
              </w:rPr>
            </w:pPr>
            <w:r w:rsidRPr="00572051">
              <w:rPr>
                <w:rFonts w:asciiTheme="minorHAnsi" w:hAnsiTheme="minorHAnsi" w:cstheme="minorHAnsi"/>
              </w:rPr>
              <w:t>Section visibility</w:t>
            </w:r>
          </w:p>
        </w:tc>
        <w:tc>
          <w:tcPr>
            <w:tcW w:w="3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72051" w:rsidRPr="00572051" w:rsidRDefault="00572051">
            <w:pPr>
              <w:spacing w:line="240" w:lineRule="auto"/>
              <w:rPr>
                <w:rFonts w:asciiTheme="minorHAnsi" w:hAnsiTheme="minorHAnsi" w:cstheme="minorHAnsi"/>
              </w:rPr>
            </w:pPr>
            <w:r w:rsidRPr="00572051">
              <w:rPr>
                <w:rFonts w:asciiTheme="minorHAnsi" w:hAnsiTheme="minorHAnsi" w:cstheme="minorHAnsi"/>
              </w:rPr>
              <w:t>Fires only under approved rule. Retain viewport/visibility trace.</w:t>
            </w:r>
          </w:p>
        </w:tc>
        <w:tc>
          <w:tcPr>
            <w:tcW w:w="3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72051" w:rsidRPr="00572051" w:rsidRDefault="00572051">
            <w:pPr>
              <w:spacing w:line="240" w:lineRule="auto"/>
              <w:rPr>
                <w:rFonts w:asciiTheme="minorHAnsi" w:hAnsiTheme="minorHAnsi" w:cstheme="minorHAnsi"/>
              </w:rPr>
            </w:pPr>
            <w:r w:rsidRPr="00572051">
              <w:rPr>
                <w:rFonts w:asciiTheme="minorHAnsi" w:hAnsiTheme="minorHAnsi" w:cstheme="minorHAnsi"/>
              </w:rPr>
              <w:t>Hoang / Mirna</w:t>
            </w:r>
          </w:p>
        </w:tc>
      </w:tr>
      <w:tr w:rsidR="00572051" w:rsidRPr="00572051" w:rsidTr="00572051">
        <w:tc>
          <w:tcPr>
            <w:tcW w:w="3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72051" w:rsidRPr="00572051" w:rsidRDefault="00572051">
            <w:pPr>
              <w:spacing w:line="240" w:lineRule="auto"/>
              <w:rPr>
                <w:rFonts w:asciiTheme="minorHAnsi" w:hAnsiTheme="minorHAnsi" w:cstheme="minorHAnsi"/>
              </w:rPr>
            </w:pPr>
            <w:r w:rsidRPr="00572051">
              <w:rPr>
                <w:rFonts w:asciiTheme="minorHAnsi" w:hAnsiTheme="minorHAnsi" w:cstheme="minorHAnsi"/>
              </w:rPr>
              <w:t>Form start</w:t>
            </w:r>
          </w:p>
        </w:tc>
        <w:tc>
          <w:tcPr>
            <w:tcW w:w="3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72051" w:rsidRPr="00572051" w:rsidRDefault="00572051">
            <w:pPr>
              <w:spacing w:line="240" w:lineRule="auto"/>
              <w:rPr>
                <w:rFonts w:asciiTheme="minorHAnsi" w:hAnsiTheme="minorHAnsi" w:cstheme="minorHAnsi"/>
              </w:rPr>
            </w:pPr>
            <w:r w:rsidRPr="00572051">
              <w:rPr>
                <w:rFonts w:asciiTheme="minorHAnsi" w:hAnsiTheme="minorHAnsi" w:cstheme="minorHAnsi"/>
              </w:rPr>
              <w:t>Actual defined interaction, not display alone. Retain form-state trace.</w:t>
            </w:r>
          </w:p>
        </w:tc>
        <w:tc>
          <w:tcPr>
            <w:tcW w:w="3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72051" w:rsidRPr="00572051" w:rsidRDefault="00572051">
            <w:pPr>
              <w:spacing w:line="240" w:lineRule="auto"/>
              <w:rPr>
                <w:rFonts w:asciiTheme="minorHAnsi" w:hAnsiTheme="minorHAnsi" w:cstheme="minorHAnsi"/>
              </w:rPr>
            </w:pPr>
            <w:r w:rsidRPr="00572051">
              <w:rPr>
                <w:rFonts w:asciiTheme="minorHAnsi" w:hAnsiTheme="minorHAnsi" w:cstheme="minorHAnsi"/>
              </w:rPr>
              <w:t>Hoang</w:t>
            </w:r>
          </w:p>
        </w:tc>
      </w:tr>
      <w:tr w:rsidR="00572051" w:rsidRPr="00572051" w:rsidTr="00572051">
        <w:tc>
          <w:tcPr>
            <w:tcW w:w="3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72051" w:rsidRPr="00572051" w:rsidRDefault="00572051">
            <w:pPr>
              <w:spacing w:line="240" w:lineRule="auto"/>
              <w:rPr>
                <w:rFonts w:asciiTheme="minorHAnsi" w:hAnsiTheme="minorHAnsi" w:cstheme="minorHAnsi"/>
              </w:rPr>
            </w:pPr>
            <w:r w:rsidRPr="00572051">
              <w:rPr>
                <w:rFonts w:asciiTheme="minorHAnsi" w:hAnsiTheme="minorHAnsi" w:cstheme="minorHAnsi"/>
              </w:rPr>
              <w:t>Invalid form</w:t>
            </w:r>
          </w:p>
        </w:tc>
        <w:tc>
          <w:tcPr>
            <w:tcW w:w="3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72051" w:rsidRPr="00572051" w:rsidRDefault="00572051">
            <w:pPr>
              <w:spacing w:line="240" w:lineRule="auto"/>
              <w:rPr>
                <w:rFonts w:asciiTheme="minorHAnsi" w:hAnsiTheme="minorHAnsi" w:cstheme="minorHAnsi"/>
              </w:rPr>
            </w:pPr>
            <w:r w:rsidRPr="00572051">
              <w:rPr>
                <w:rFonts w:asciiTheme="minorHAnsi" w:hAnsiTheme="minorHAnsi" w:cstheme="minorHAnsi"/>
              </w:rPr>
              <w:t>No successful-enquiry event. Retain error/trace.</w:t>
            </w:r>
          </w:p>
        </w:tc>
        <w:tc>
          <w:tcPr>
            <w:tcW w:w="3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72051" w:rsidRPr="00572051" w:rsidRDefault="00572051">
            <w:pPr>
              <w:spacing w:line="240" w:lineRule="auto"/>
              <w:rPr>
                <w:rFonts w:asciiTheme="minorHAnsi" w:hAnsiTheme="minorHAnsi" w:cstheme="minorHAnsi"/>
              </w:rPr>
            </w:pPr>
            <w:r w:rsidRPr="00572051">
              <w:rPr>
                <w:rFonts w:asciiTheme="minorHAnsi" w:hAnsiTheme="minorHAnsi" w:cstheme="minorHAnsi"/>
              </w:rPr>
              <w:t>Hoang</w:t>
            </w:r>
          </w:p>
        </w:tc>
      </w:tr>
      <w:tr w:rsidR="00572051" w:rsidRPr="00572051" w:rsidTr="00572051">
        <w:tc>
          <w:tcPr>
            <w:tcW w:w="3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72051" w:rsidRPr="00572051" w:rsidRDefault="00572051">
            <w:pPr>
              <w:spacing w:line="240" w:lineRule="auto"/>
              <w:rPr>
                <w:rFonts w:asciiTheme="minorHAnsi" w:hAnsiTheme="minorHAnsi" w:cstheme="minorHAnsi"/>
              </w:rPr>
            </w:pPr>
            <w:r w:rsidRPr="00572051">
              <w:rPr>
                <w:rFonts w:asciiTheme="minorHAnsi" w:hAnsiTheme="minorHAnsi" w:cstheme="minorHAnsi"/>
              </w:rPr>
              <w:t>Failed submission</w:t>
            </w:r>
          </w:p>
        </w:tc>
        <w:tc>
          <w:tcPr>
            <w:tcW w:w="3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72051" w:rsidRPr="00572051" w:rsidRDefault="00572051">
            <w:pPr>
              <w:spacing w:line="240" w:lineRule="auto"/>
              <w:rPr>
                <w:rFonts w:asciiTheme="minorHAnsi" w:hAnsiTheme="minorHAnsi" w:cstheme="minorHAnsi"/>
              </w:rPr>
            </w:pPr>
            <w:r w:rsidRPr="00572051">
              <w:rPr>
                <w:rFonts w:asciiTheme="minorHAnsi" w:hAnsiTheme="minorHAnsi" w:cstheme="minorHAnsi"/>
              </w:rPr>
              <w:t>No success before acceptance. Retain backend failure and trace.</w:t>
            </w:r>
          </w:p>
        </w:tc>
        <w:tc>
          <w:tcPr>
            <w:tcW w:w="3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72051" w:rsidRPr="00572051" w:rsidRDefault="00572051">
            <w:pPr>
              <w:spacing w:line="240" w:lineRule="auto"/>
              <w:rPr>
                <w:rFonts w:asciiTheme="minorHAnsi" w:hAnsiTheme="minorHAnsi" w:cstheme="minorHAnsi"/>
              </w:rPr>
            </w:pPr>
            <w:r w:rsidRPr="00572051">
              <w:rPr>
                <w:rFonts w:asciiTheme="minorHAnsi" w:hAnsiTheme="minorHAnsi" w:cstheme="minorHAnsi"/>
              </w:rPr>
              <w:t>Hoang</w:t>
            </w:r>
          </w:p>
        </w:tc>
      </w:tr>
      <w:tr w:rsidR="00572051" w:rsidRPr="00572051" w:rsidTr="00572051">
        <w:tc>
          <w:tcPr>
            <w:tcW w:w="3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72051" w:rsidRPr="00572051" w:rsidRDefault="00572051">
            <w:pPr>
              <w:spacing w:line="240" w:lineRule="auto"/>
              <w:rPr>
                <w:rFonts w:asciiTheme="minorHAnsi" w:hAnsiTheme="minorHAnsi" w:cstheme="minorHAnsi"/>
              </w:rPr>
            </w:pPr>
            <w:r w:rsidRPr="00572051">
              <w:rPr>
                <w:rFonts w:asciiTheme="minorHAnsi" w:hAnsiTheme="minorHAnsi" w:cstheme="minorHAnsi"/>
              </w:rPr>
              <w:t>Accepted submission</w:t>
            </w:r>
          </w:p>
        </w:tc>
        <w:tc>
          <w:tcPr>
            <w:tcW w:w="3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72051" w:rsidRPr="00572051" w:rsidRDefault="00572051">
            <w:pPr>
              <w:spacing w:line="240" w:lineRule="auto"/>
              <w:rPr>
                <w:rFonts w:asciiTheme="minorHAnsi" w:hAnsiTheme="minorHAnsi" w:cstheme="minorHAnsi"/>
              </w:rPr>
            </w:pPr>
            <w:r w:rsidRPr="00572051">
              <w:rPr>
                <w:rFonts w:asciiTheme="minorHAnsi" w:hAnsiTheme="minorHAnsi" w:cstheme="minorHAnsi"/>
              </w:rPr>
              <w:t>Exactly one event per accepted enquiry. Reconcile synthetic accepted record.</w:t>
            </w:r>
          </w:p>
        </w:tc>
        <w:tc>
          <w:tcPr>
            <w:tcW w:w="3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72051" w:rsidRPr="00572051" w:rsidRDefault="00572051">
            <w:pPr>
              <w:spacing w:line="240" w:lineRule="auto"/>
              <w:rPr>
                <w:rFonts w:asciiTheme="minorHAnsi" w:hAnsiTheme="minorHAnsi" w:cstheme="minorHAnsi"/>
              </w:rPr>
            </w:pPr>
            <w:r w:rsidRPr="00572051">
              <w:rPr>
                <w:rFonts w:asciiTheme="minorHAnsi" w:hAnsiTheme="minorHAnsi" w:cstheme="minorHAnsi"/>
              </w:rPr>
              <w:t>Hoang</w:t>
            </w:r>
          </w:p>
        </w:tc>
      </w:tr>
      <w:tr w:rsidR="00572051" w:rsidRPr="00572051" w:rsidTr="00572051">
        <w:tc>
          <w:tcPr>
            <w:tcW w:w="3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72051" w:rsidRPr="00572051" w:rsidRDefault="00572051">
            <w:pPr>
              <w:spacing w:line="240" w:lineRule="auto"/>
              <w:rPr>
                <w:rFonts w:asciiTheme="minorHAnsi" w:hAnsiTheme="minorHAnsi" w:cstheme="minorHAnsi"/>
              </w:rPr>
            </w:pPr>
            <w:r w:rsidRPr="00572051">
              <w:rPr>
                <w:rFonts w:asciiTheme="minorHAnsi" w:hAnsiTheme="minorHAnsi" w:cstheme="minorHAnsi"/>
              </w:rPr>
              <w:t>Retry / double click</w:t>
            </w:r>
          </w:p>
        </w:tc>
        <w:tc>
          <w:tcPr>
            <w:tcW w:w="3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72051" w:rsidRPr="00572051" w:rsidRDefault="00572051">
            <w:pPr>
              <w:spacing w:line="240" w:lineRule="auto"/>
              <w:rPr>
                <w:rFonts w:asciiTheme="minorHAnsi" w:hAnsiTheme="minorHAnsi" w:cstheme="minorHAnsi"/>
              </w:rPr>
            </w:pPr>
            <w:r w:rsidRPr="00572051">
              <w:rPr>
                <w:rFonts w:asciiTheme="minorHAnsi" w:hAnsiTheme="minorHAnsi" w:cstheme="minorHAnsi"/>
              </w:rPr>
              <w:t>No duplicate count for same accepted enquiry. Retain reconciliation.</w:t>
            </w:r>
          </w:p>
        </w:tc>
        <w:tc>
          <w:tcPr>
            <w:tcW w:w="3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72051" w:rsidRPr="00572051" w:rsidRDefault="00572051">
            <w:pPr>
              <w:spacing w:line="240" w:lineRule="auto"/>
              <w:rPr>
                <w:rFonts w:asciiTheme="minorHAnsi" w:hAnsiTheme="minorHAnsi" w:cstheme="minorHAnsi"/>
              </w:rPr>
            </w:pPr>
            <w:r w:rsidRPr="00572051">
              <w:rPr>
                <w:rFonts w:asciiTheme="minorHAnsi" w:hAnsiTheme="minorHAnsi" w:cstheme="minorHAnsi"/>
              </w:rPr>
              <w:t>Hoang</w:t>
            </w:r>
          </w:p>
        </w:tc>
      </w:tr>
      <w:tr w:rsidR="00572051" w:rsidRPr="00572051" w:rsidTr="00572051">
        <w:tc>
          <w:tcPr>
            <w:tcW w:w="3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72051" w:rsidRPr="00572051" w:rsidRDefault="00572051">
            <w:pPr>
              <w:spacing w:line="240" w:lineRule="auto"/>
              <w:rPr>
                <w:rFonts w:asciiTheme="minorHAnsi" w:hAnsiTheme="minorHAnsi" w:cstheme="minorHAnsi"/>
              </w:rPr>
            </w:pPr>
            <w:r w:rsidRPr="00572051">
              <w:rPr>
                <w:rFonts w:asciiTheme="minorHAnsi" w:hAnsiTheme="minorHAnsi" w:cstheme="minorHAnsi"/>
              </w:rPr>
              <w:t>Availability completion</w:t>
            </w:r>
          </w:p>
        </w:tc>
        <w:tc>
          <w:tcPr>
            <w:tcW w:w="3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72051" w:rsidRPr="00572051" w:rsidRDefault="00572051">
            <w:pPr>
              <w:spacing w:line="240" w:lineRule="auto"/>
              <w:rPr>
                <w:rFonts w:asciiTheme="minorHAnsi" w:hAnsiTheme="minorHAnsi" w:cstheme="minorHAnsi"/>
              </w:rPr>
            </w:pPr>
            <w:r w:rsidRPr="00572051">
              <w:rPr>
                <w:rFonts w:asciiTheme="minorHAnsi" w:hAnsiTheme="minorHAnsi" w:cstheme="minorHAnsi"/>
              </w:rPr>
              <w:t>Only genuine approved completed state. Retain functional result/trace.</w:t>
            </w:r>
          </w:p>
        </w:tc>
        <w:tc>
          <w:tcPr>
            <w:tcW w:w="3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72051" w:rsidRPr="00572051" w:rsidRDefault="00572051">
            <w:pPr>
              <w:spacing w:line="240" w:lineRule="auto"/>
              <w:rPr>
                <w:rFonts w:asciiTheme="minorHAnsi" w:hAnsiTheme="minorHAnsi" w:cstheme="minorHAnsi"/>
              </w:rPr>
            </w:pPr>
            <w:r w:rsidRPr="00572051">
              <w:rPr>
                <w:rFonts w:asciiTheme="minorHAnsi" w:hAnsiTheme="minorHAnsi" w:cstheme="minorHAnsi"/>
              </w:rPr>
              <w:t>Hoang / product owner</w:t>
            </w:r>
          </w:p>
        </w:tc>
      </w:tr>
      <w:tr w:rsidR="00572051" w:rsidRPr="00572051" w:rsidTr="00572051">
        <w:tc>
          <w:tcPr>
            <w:tcW w:w="3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72051" w:rsidRPr="00572051" w:rsidRDefault="00572051">
            <w:pPr>
              <w:spacing w:line="240" w:lineRule="auto"/>
              <w:rPr>
                <w:rFonts w:asciiTheme="minorHAnsi" w:hAnsiTheme="minorHAnsi" w:cstheme="minorHAnsi"/>
              </w:rPr>
            </w:pPr>
            <w:r w:rsidRPr="00572051">
              <w:rPr>
                <w:rFonts w:asciiTheme="minorHAnsi" w:hAnsiTheme="minorHAnsi" w:cstheme="minorHAnsi"/>
              </w:rPr>
              <w:t>Booking completion</w:t>
            </w:r>
          </w:p>
        </w:tc>
        <w:tc>
          <w:tcPr>
            <w:tcW w:w="3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72051" w:rsidRPr="00572051" w:rsidRDefault="00572051">
            <w:pPr>
              <w:spacing w:line="240" w:lineRule="auto"/>
              <w:rPr>
                <w:rFonts w:asciiTheme="minorHAnsi" w:hAnsiTheme="minorHAnsi" w:cstheme="minorHAnsi"/>
              </w:rPr>
            </w:pPr>
            <w:r w:rsidRPr="00572051">
              <w:rPr>
                <w:rFonts w:asciiTheme="minorHAnsi" w:hAnsiTheme="minorHAnsi" w:cstheme="minorHAnsi"/>
              </w:rPr>
              <w:t>Matches confirmed booking source. Retain reconciliation.</w:t>
            </w:r>
          </w:p>
        </w:tc>
        <w:tc>
          <w:tcPr>
            <w:tcW w:w="3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72051" w:rsidRPr="00572051" w:rsidRDefault="00572051">
            <w:pPr>
              <w:spacing w:line="240" w:lineRule="auto"/>
              <w:rPr>
                <w:rFonts w:asciiTheme="minorHAnsi" w:hAnsiTheme="minorHAnsi" w:cstheme="minorHAnsi"/>
              </w:rPr>
            </w:pPr>
            <w:r w:rsidRPr="00572051">
              <w:rPr>
                <w:rFonts w:asciiTheme="minorHAnsi" w:hAnsiTheme="minorHAnsi" w:cstheme="minorHAnsi"/>
              </w:rPr>
              <w:t>Hoang / client</w:t>
            </w:r>
          </w:p>
        </w:tc>
      </w:tr>
      <w:tr w:rsidR="00572051" w:rsidRPr="00572051" w:rsidTr="00572051">
        <w:tc>
          <w:tcPr>
            <w:tcW w:w="3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72051" w:rsidRPr="00572051" w:rsidRDefault="00572051">
            <w:pPr>
              <w:spacing w:line="240" w:lineRule="auto"/>
              <w:rPr>
                <w:rFonts w:asciiTheme="minorHAnsi" w:hAnsiTheme="minorHAnsi" w:cstheme="minorHAnsi"/>
              </w:rPr>
            </w:pPr>
            <w:r w:rsidRPr="00572051">
              <w:rPr>
                <w:rFonts w:asciiTheme="minorHAnsi" w:hAnsiTheme="minorHAnsi" w:cstheme="minorHAnsi"/>
              </w:rPr>
              <w:t>Desktop / mobile</w:t>
            </w:r>
          </w:p>
        </w:tc>
        <w:tc>
          <w:tcPr>
            <w:tcW w:w="3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72051" w:rsidRPr="00572051" w:rsidRDefault="00572051">
            <w:pPr>
              <w:spacing w:line="240" w:lineRule="auto"/>
              <w:rPr>
                <w:rFonts w:asciiTheme="minorHAnsi" w:hAnsiTheme="minorHAnsi" w:cstheme="minorHAnsi"/>
              </w:rPr>
            </w:pPr>
            <w:r w:rsidRPr="00572051">
              <w:rPr>
                <w:rFonts w:asciiTheme="minorHAnsi" w:hAnsiTheme="minorHAnsi" w:cstheme="minorHAnsi"/>
              </w:rPr>
              <w:t>Applicable flows and properties correct. Retain device matrix.</w:t>
            </w:r>
          </w:p>
        </w:tc>
        <w:tc>
          <w:tcPr>
            <w:tcW w:w="3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72051" w:rsidRPr="00572051" w:rsidRDefault="00572051">
            <w:pPr>
              <w:spacing w:line="240" w:lineRule="auto"/>
              <w:rPr>
                <w:rFonts w:asciiTheme="minorHAnsi" w:hAnsiTheme="minorHAnsi" w:cstheme="minorHAnsi"/>
              </w:rPr>
            </w:pPr>
            <w:r w:rsidRPr="00572051">
              <w:rPr>
                <w:rFonts w:asciiTheme="minorHAnsi" w:hAnsiTheme="minorHAnsi" w:cstheme="minorHAnsi"/>
              </w:rPr>
              <w:t>Hoang / Mirna</w:t>
            </w:r>
          </w:p>
        </w:tc>
      </w:tr>
      <w:tr w:rsidR="00572051" w:rsidRPr="00572051" w:rsidTr="00572051">
        <w:tc>
          <w:tcPr>
            <w:tcW w:w="3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72051" w:rsidRPr="00572051" w:rsidRDefault="00572051">
            <w:pPr>
              <w:spacing w:line="240" w:lineRule="auto"/>
              <w:rPr>
                <w:rFonts w:asciiTheme="minorHAnsi" w:hAnsiTheme="minorHAnsi" w:cstheme="minorHAnsi"/>
              </w:rPr>
            </w:pPr>
            <w:r w:rsidRPr="00572051">
              <w:rPr>
                <w:rFonts w:asciiTheme="minorHAnsi" w:hAnsiTheme="minorHAnsi" w:cstheme="minorHAnsi"/>
              </w:rPr>
              <w:t>Consent</w:t>
            </w:r>
          </w:p>
        </w:tc>
        <w:tc>
          <w:tcPr>
            <w:tcW w:w="3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72051" w:rsidRPr="00572051" w:rsidRDefault="00572051">
            <w:pPr>
              <w:spacing w:line="240" w:lineRule="auto"/>
              <w:rPr>
                <w:rFonts w:asciiTheme="minorHAnsi" w:hAnsiTheme="minorHAnsi" w:cstheme="minorHAnsi"/>
              </w:rPr>
            </w:pPr>
            <w:r w:rsidRPr="00572051">
              <w:rPr>
                <w:rFonts w:asciiTheme="minorHAnsi" w:hAnsiTheme="minorHAnsi" w:cstheme="minorHAnsi"/>
              </w:rPr>
              <w:t>Follows approved policy across consent states. Retain logs.</w:t>
            </w:r>
          </w:p>
        </w:tc>
        <w:tc>
          <w:tcPr>
            <w:tcW w:w="3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72051" w:rsidRPr="00572051" w:rsidRDefault="00572051">
            <w:pPr>
              <w:spacing w:line="240" w:lineRule="auto"/>
              <w:rPr>
                <w:rFonts w:asciiTheme="minorHAnsi" w:hAnsiTheme="minorHAnsi" w:cstheme="minorHAnsi"/>
              </w:rPr>
            </w:pPr>
            <w:r w:rsidRPr="00572051">
              <w:rPr>
                <w:rFonts w:asciiTheme="minorHAnsi" w:hAnsiTheme="minorHAnsi" w:cstheme="minorHAnsi"/>
              </w:rPr>
              <w:t>Hoang</w:t>
            </w:r>
          </w:p>
        </w:tc>
      </w:tr>
      <w:tr w:rsidR="00572051" w:rsidRPr="00572051" w:rsidTr="00572051">
        <w:tc>
          <w:tcPr>
            <w:tcW w:w="3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72051" w:rsidRPr="00572051" w:rsidRDefault="00572051">
            <w:pPr>
              <w:spacing w:line="240" w:lineRule="auto"/>
              <w:rPr>
                <w:rFonts w:asciiTheme="minorHAnsi" w:hAnsiTheme="minorHAnsi" w:cstheme="minorHAnsi"/>
              </w:rPr>
            </w:pPr>
            <w:r w:rsidRPr="00572051">
              <w:rPr>
                <w:rFonts w:asciiTheme="minorHAnsi" w:hAnsiTheme="minorHAnsi" w:cstheme="minorHAnsi"/>
              </w:rPr>
              <w:t>Privacy</w:t>
            </w:r>
          </w:p>
        </w:tc>
        <w:tc>
          <w:tcPr>
            <w:tcW w:w="3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72051" w:rsidRPr="00572051" w:rsidRDefault="00572051">
            <w:pPr>
              <w:spacing w:line="240" w:lineRule="auto"/>
              <w:rPr>
                <w:rFonts w:asciiTheme="minorHAnsi" w:hAnsiTheme="minorHAnsi" w:cstheme="minorHAnsi"/>
              </w:rPr>
            </w:pPr>
            <w:r w:rsidRPr="00572051">
              <w:rPr>
                <w:rFonts w:asciiTheme="minorHAnsi" w:hAnsiTheme="minorHAnsi" w:cstheme="minorHAnsi"/>
              </w:rPr>
              <w:t>No prohibited data in payloads/URLs. Retain redacted inspection.</w:t>
            </w:r>
          </w:p>
        </w:tc>
        <w:tc>
          <w:tcPr>
            <w:tcW w:w="3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72051" w:rsidRPr="00572051" w:rsidRDefault="00572051">
            <w:pPr>
              <w:spacing w:line="240" w:lineRule="auto"/>
              <w:rPr>
                <w:rFonts w:asciiTheme="minorHAnsi" w:hAnsiTheme="minorHAnsi" w:cstheme="minorHAnsi"/>
              </w:rPr>
            </w:pPr>
            <w:r w:rsidRPr="00572051">
              <w:rPr>
                <w:rFonts w:asciiTheme="minorHAnsi" w:hAnsiTheme="minorHAnsi" w:cstheme="minorHAnsi"/>
              </w:rPr>
              <w:t>Hoang / Analytics Manager</w:t>
            </w:r>
          </w:p>
        </w:tc>
      </w:tr>
      <w:tr w:rsidR="00572051" w:rsidRPr="00572051" w:rsidTr="00572051">
        <w:tc>
          <w:tcPr>
            <w:tcW w:w="3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72051" w:rsidRPr="00572051" w:rsidRDefault="00572051">
            <w:pPr>
              <w:spacing w:line="240" w:lineRule="auto"/>
              <w:rPr>
                <w:rFonts w:asciiTheme="minorHAnsi" w:hAnsiTheme="minorHAnsi" w:cstheme="minorHAnsi"/>
              </w:rPr>
            </w:pPr>
            <w:r w:rsidRPr="00572051">
              <w:rPr>
                <w:rFonts w:asciiTheme="minorHAnsi" w:hAnsiTheme="minorHAnsi" w:cstheme="minorHAnsi"/>
              </w:rPr>
              <w:t>Attribution</w:t>
            </w:r>
          </w:p>
        </w:tc>
        <w:tc>
          <w:tcPr>
            <w:tcW w:w="3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72051" w:rsidRPr="00572051" w:rsidRDefault="00572051">
            <w:pPr>
              <w:spacing w:line="240" w:lineRule="auto"/>
              <w:rPr>
                <w:rFonts w:asciiTheme="minorHAnsi" w:hAnsiTheme="minorHAnsi" w:cstheme="minorHAnsi"/>
              </w:rPr>
            </w:pPr>
            <w:r w:rsidRPr="00572051">
              <w:rPr>
                <w:rFonts w:asciiTheme="minorHAnsi" w:hAnsiTheme="minorHAnsi" w:cstheme="minorHAnsi"/>
              </w:rPr>
              <w:t>Approved page credit, no duplicate conversions. Retain journey trace.</w:t>
            </w:r>
          </w:p>
        </w:tc>
        <w:tc>
          <w:tcPr>
            <w:tcW w:w="3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72051" w:rsidRPr="00572051" w:rsidRDefault="00572051">
            <w:pPr>
              <w:spacing w:line="240" w:lineRule="auto"/>
              <w:rPr>
                <w:rFonts w:asciiTheme="minorHAnsi" w:hAnsiTheme="minorHAnsi" w:cstheme="minorHAnsi"/>
              </w:rPr>
            </w:pPr>
            <w:r w:rsidRPr="00572051">
              <w:rPr>
                <w:rFonts w:asciiTheme="minorHAnsi" w:hAnsiTheme="minorHAnsi" w:cstheme="minorHAnsi"/>
              </w:rPr>
              <w:t>Analytics Manager / Hoang</w:t>
            </w:r>
          </w:p>
        </w:tc>
      </w:tr>
    </w:tbl>
    <w:p w:rsidR="00572051" w:rsidRPr="00572051" w:rsidRDefault="00572051" w:rsidP="00572051">
      <w:pPr>
        <w:rPr>
          <w:rFonts w:asciiTheme="minorHAnsi" w:hAnsiTheme="minorHAnsi" w:cstheme="minorHAnsi"/>
        </w:rPr>
      </w:pPr>
    </w:p>
    <w:p w:rsidR="00572051" w:rsidRPr="00572051" w:rsidRDefault="00572051" w:rsidP="00572051">
      <w:pPr>
        <w:pStyle w:val="Heading1"/>
        <w:rPr>
          <w:rFonts w:asciiTheme="minorHAnsi" w:hAnsiTheme="minorHAnsi" w:cstheme="minorHAnsi"/>
        </w:rPr>
      </w:pPr>
      <w:r w:rsidRPr="00572051">
        <w:rPr>
          <w:rFonts w:asciiTheme="minorHAnsi" w:hAnsiTheme="minorHAnsi" w:cstheme="minorHAnsi"/>
        </w:rPr>
        <w:lastRenderedPageBreak/>
        <w:t>8. Analytics Agent improvement record</w:t>
      </w:r>
    </w:p>
    <w:p w:rsidR="00572051" w:rsidRPr="00572051" w:rsidRDefault="00572051" w:rsidP="00572051">
      <w:pPr>
        <w:rPr>
          <w:rFonts w:asciiTheme="minorHAnsi" w:hAnsiTheme="minorHAnsi" w:cstheme="minorHAnsi"/>
        </w:rPr>
      </w:pPr>
      <w:r w:rsidRPr="00572051">
        <w:rPr>
          <w:rFonts w:asciiTheme="minorHAnsi" w:hAnsiTheme="minorHAnsi" w:cstheme="minorHAnsi"/>
        </w:rPr>
        <w:t>The user confirmed applying the operating prompt and running HP-001 review workflows. Pasted responses demonstrate changes in terminology, structure and evidence handling. They do not establish quantified gains in accuracy, speed or business performance. A controlled before-and-after accuracy comparison is not verified.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3079"/>
        <w:gridCol w:w="3185"/>
        <w:gridCol w:w="3086"/>
      </w:tblGrid>
      <w:tr w:rsidR="00572051" w:rsidRPr="00572051" w:rsidTr="00572051">
        <w:trPr>
          <w:tblHeader/>
        </w:trPr>
        <w:tc>
          <w:tcPr>
            <w:tcW w:w="3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CE6F1"/>
            <w:hideMark/>
          </w:tcPr>
          <w:p w:rsidR="00572051" w:rsidRPr="00572051" w:rsidRDefault="00572051">
            <w:pPr>
              <w:spacing w:line="240" w:lineRule="auto"/>
              <w:rPr>
                <w:rFonts w:asciiTheme="minorHAnsi" w:hAnsiTheme="minorHAnsi" w:cstheme="minorHAnsi"/>
              </w:rPr>
            </w:pPr>
            <w:r w:rsidRPr="00572051">
              <w:rPr>
                <w:rFonts w:asciiTheme="minorHAnsi" w:hAnsiTheme="minorHAnsi" w:cstheme="minorHAnsi"/>
                <w:b/>
              </w:rPr>
              <w:t>Improvement</w:t>
            </w:r>
          </w:p>
        </w:tc>
        <w:tc>
          <w:tcPr>
            <w:tcW w:w="3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CE6F1"/>
            <w:hideMark/>
          </w:tcPr>
          <w:p w:rsidR="00572051" w:rsidRPr="00572051" w:rsidRDefault="00572051">
            <w:pPr>
              <w:spacing w:line="240" w:lineRule="auto"/>
              <w:rPr>
                <w:rFonts w:asciiTheme="minorHAnsi" w:hAnsiTheme="minorHAnsi" w:cstheme="minorHAnsi"/>
              </w:rPr>
            </w:pPr>
            <w:r w:rsidRPr="00572051">
              <w:rPr>
                <w:rFonts w:asciiTheme="minorHAnsi" w:hAnsiTheme="minorHAnsi" w:cstheme="minorHAnsi"/>
                <w:b/>
              </w:rPr>
              <w:t>Change and observed evidence</w:t>
            </w:r>
          </w:p>
        </w:tc>
        <w:tc>
          <w:tcPr>
            <w:tcW w:w="3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CE6F1"/>
            <w:hideMark/>
          </w:tcPr>
          <w:p w:rsidR="00572051" w:rsidRPr="00572051" w:rsidRDefault="00572051">
            <w:pPr>
              <w:spacing w:line="240" w:lineRule="auto"/>
              <w:rPr>
                <w:rFonts w:asciiTheme="minorHAnsi" w:hAnsiTheme="minorHAnsi" w:cstheme="minorHAnsi"/>
              </w:rPr>
            </w:pPr>
            <w:r w:rsidRPr="00572051">
              <w:rPr>
                <w:rFonts w:asciiTheme="minorHAnsi" w:hAnsiTheme="minorHAnsi" w:cstheme="minorHAnsi"/>
                <w:b/>
              </w:rPr>
              <w:t>Remaining limitation</w:t>
            </w:r>
          </w:p>
        </w:tc>
      </w:tr>
      <w:tr w:rsidR="00572051" w:rsidRPr="00572051" w:rsidTr="00572051">
        <w:tc>
          <w:tcPr>
            <w:tcW w:w="3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72051" w:rsidRPr="00572051" w:rsidRDefault="00572051">
            <w:pPr>
              <w:spacing w:line="240" w:lineRule="auto"/>
              <w:rPr>
                <w:rFonts w:asciiTheme="minorHAnsi" w:hAnsiTheme="minorHAnsi" w:cstheme="minorHAnsi"/>
              </w:rPr>
            </w:pPr>
            <w:r w:rsidRPr="00572051">
              <w:rPr>
                <w:rFonts w:asciiTheme="minorHAnsi" w:hAnsiTheme="minorHAnsi" w:cstheme="minorHAnsi"/>
              </w:rPr>
              <w:t>Evidence-first review</w:t>
            </w:r>
          </w:p>
        </w:tc>
        <w:tc>
          <w:tcPr>
            <w:tcW w:w="3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72051" w:rsidRPr="00572051" w:rsidRDefault="00572051">
            <w:pPr>
              <w:spacing w:line="240" w:lineRule="auto"/>
              <w:rPr>
                <w:rFonts w:asciiTheme="minorHAnsi" w:hAnsiTheme="minorHAnsi" w:cstheme="minorHAnsi"/>
              </w:rPr>
            </w:pPr>
            <w:r w:rsidRPr="00572051">
              <w:rPr>
                <w:rFonts w:asciiTheme="minorHAnsi" w:hAnsiTheme="minorHAnsi" w:cstheme="minorHAnsi"/>
              </w:rPr>
              <w:t>Source/version/status required; responses separated documented CTA wording from unapproved placement</w:t>
            </w:r>
          </w:p>
        </w:tc>
        <w:tc>
          <w:tcPr>
            <w:tcW w:w="3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72051" w:rsidRPr="00572051" w:rsidRDefault="00572051">
            <w:pPr>
              <w:spacing w:line="240" w:lineRule="auto"/>
              <w:rPr>
                <w:rFonts w:asciiTheme="minorHAnsi" w:hAnsiTheme="minorHAnsi" w:cstheme="minorHAnsi"/>
              </w:rPr>
            </w:pPr>
            <w:r w:rsidRPr="00572051">
              <w:rPr>
                <w:rFonts w:asciiTheme="minorHAnsi" w:hAnsiTheme="minorHAnsi" w:cstheme="minorHAnsi"/>
              </w:rPr>
              <w:t>Source claims need verification</w:t>
            </w:r>
          </w:p>
        </w:tc>
      </w:tr>
      <w:tr w:rsidR="00572051" w:rsidRPr="00572051" w:rsidTr="00572051">
        <w:tc>
          <w:tcPr>
            <w:tcW w:w="3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72051" w:rsidRPr="00572051" w:rsidRDefault="00572051">
            <w:pPr>
              <w:spacing w:line="240" w:lineRule="auto"/>
              <w:rPr>
                <w:rFonts w:asciiTheme="minorHAnsi" w:hAnsiTheme="minorHAnsi" w:cstheme="minorHAnsi"/>
              </w:rPr>
            </w:pPr>
            <w:r w:rsidRPr="00572051">
              <w:rPr>
                <w:rFonts w:asciiTheme="minorHAnsi" w:hAnsiTheme="minorHAnsi" w:cstheme="minorHAnsi"/>
              </w:rPr>
              <w:t>Conversion terminology</w:t>
            </w:r>
          </w:p>
        </w:tc>
        <w:tc>
          <w:tcPr>
            <w:tcW w:w="3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72051" w:rsidRPr="00572051" w:rsidRDefault="00572051">
            <w:pPr>
              <w:spacing w:line="240" w:lineRule="auto"/>
              <w:rPr>
                <w:rFonts w:asciiTheme="minorHAnsi" w:hAnsiTheme="minorHAnsi" w:cstheme="minorHAnsi"/>
              </w:rPr>
            </w:pPr>
            <w:r w:rsidRPr="00572051">
              <w:rPr>
                <w:rFonts w:asciiTheme="minorHAnsi" w:hAnsiTheme="minorHAnsi" w:cstheme="minorHAnsi"/>
              </w:rPr>
              <w:t>Separate submissions, qualification and bookings; response stated qualification cannot be confirmed from website analytics alone</w:t>
            </w:r>
          </w:p>
        </w:tc>
        <w:tc>
          <w:tcPr>
            <w:tcW w:w="3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72051" w:rsidRPr="00572051" w:rsidRDefault="00572051">
            <w:pPr>
              <w:spacing w:line="240" w:lineRule="auto"/>
              <w:rPr>
                <w:rFonts w:asciiTheme="minorHAnsi" w:hAnsiTheme="minorHAnsi" w:cstheme="minorHAnsi"/>
              </w:rPr>
            </w:pPr>
            <w:r w:rsidRPr="00572051">
              <w:rPr>
                <w:rFonts w:asciiTheme="minorHAnsi" w:hAnsiTheme="minorHAnsi" w:cstheme="minorHAnsi"/>
              </w:rPr>
              <w:t>Qualification rule missing</w:t>
            </w:r>
          </w:p>
        </w:tc>
      </w:tr>
      <w:tr w:rsidR="00572051" w:rsidRPr="00572051" w:rsidTr="00572051">
        <w:tc>
          <w:tcPr>
            <w:tcW w:w="3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72051" w:rsidRPr="00572051" w:rsidRDefault="00572051">
            <w:pPr>
              <w:spacing w:line="240" w:lineRule="auto"/>
              <w:rPr>
                <w:rFonts w:asciiTheme="minorHAnsi" w:hAnsiTheme="minorHAnsi" w:cstheme="minorHAnsi"/>
              </w:rPr>
            </w:pPr>
            <w:r w:rsidRPr="00572051">
              <w:rPr>
                <w:rFonts w:asciiTheme="minorHAnsi" w:hAnsiTheme="minorHAnsi" w:cstheme="minorHAnsi"/>
              </w:rPr>
              <w:t>Event reconciliation</w:t>
            </w:r>
          </w:p>
        </w:tc>
        <w:tc>
          <w:tcPr>
            <w:tcW w:w="3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72051" w:rsidRPr="00572051" w:rsidRDefault="00572051">
            <w:pPr>
              <w:spacing w:line="240" w:lineRule="auto"/>
              <w:rPr>
                <w:rFonts w:asciiTheme="minorHAnsi" w:hAnsiTheme="minorHAnsi" w:cstheme="minorHAnsi"/>
              </w:rPr>
            </w:pPr>
            <w:r w:rsidRPr="00572051">
              <w:rPr>
                <w:rFonts w:asciiTheme="minorHAnsi" w:hAnsiTheme="minorHAnsi" w:cstheme="minorHAnsi"/>
              </w:rPr>
              <w:t>Map names, triggers and counting; generic form submission distinguished from accepted enquiry</w:t>
            </w:r>
          </w:p>
        </w:tc>
        <w:tc>
          <w:tcPr>
            <w:tcW w:w="3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72051" w:rsidRPr="00572051" w:rsidRDefault="00572051">
            <w:pPr>
              <w:spacing w:line="240" w:lineRule="auto"/>
              <w:rPr>
                <w:rFonts w:asciiTheme="minorHAnsi" w:hAnsiTheme="minorHAnsi" w:cstheme="minorHAnsi"/>
              </w:rPr>
            </w:pPr>
            <w:r w:rsidRPr="00572051">
              <w:rPr>
                <w:rFonts w:asciiTheme="minorHAnsi" w:hAnsiTheme="minorHAnsi" w:cstheme="minorHAnsi"/>
              </w:rPr>
              <w:t>No deployed-event testing</w:t>
            </w:r>
          </w:p>
        </w:tc>
      </w:tr>
      <w:tr w:rsidR="00572051" w:rsidRPr="00572051" w:rsidTr="00572051">
        <w:tc>
          <w:tcPr>
            <w:tcW w:w="3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72051" w:rsidRPr="00572051" w:rsidRDefault="00572051">
            <w:pPr>
              <w:spacing w:line="240" w:lineRule="auto"/>
              <w:rPr>
                <w:rFonts w:asciiTheme="minorHAnsi" w:hAnsiTheme="minorHAnsi" w:cstheme="minorHAnsi"/>
              </w:rPr>
            </w:pPr>
            <w:r w:rsidRPr="00572051">
              <w:rPr>
                <w:rFonts w:asciiTheme="minorHAnsi" w:hAnsiTheme="minorHAnsi" w:cstheme="minorHAnsi"/>
              </w:rPr>
              <w:t>KPI precision</w:t>
            </w:r>
          </w:p>
        </w:tc>
        <w:tc>
          <w:tcPr>
            <w:tcW w:w="3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72051" w:rsidRPr="00572051" w:rsidRDefault="00572051">
            <w:pPr>
              <w:spacing w:line="240" w:lineRule="auto"/>
              <w:rPr>
                <w:rFonts w:asciiTheme="minorHAnsi" w:hAnsiTheme="minorHAnsi" w:cstheme="minorHAnsi"/>
              </w:rPr>
            </w:pPr>
            <w:r w:rsidRPr="00572051">
              <w:rPr>
                <w:rFonts w:asciiTheme="minorHAnsi" w:hAnsiTheme="minorHAnsi" w:cstheme="minorHAnsi"/>
              </w:rPr>
              <w:t>Require units, denominators and deduplication; later responses used session-based counting</w:t>
            </w:r>
          </w:p>
        </w:tc>
        <w:tc>
          <w:tcPr>
            <w:tcW w:w="3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72051" w:rsidRPr="00572051" w:rsidRDefault="00572051">
            <w:pPr>
              <w:spacing w:line="240" w:lineRule="auto"/>
              <w:rPr>
                <w:rFonts w:asciiTheme="minorHAnsi" w:hAnsiTheme="minorHAnsi" w:cstheme="minorHAnsi"/>
              </w:rPr>
            </w:pPr>
            <w:r w:rsidRPr="00572051">
              <w:rPr>
                <w:rFonts w:asciiTheme="minorHAnsi" w:hAnsiTheme="minorHAnsi" w:cstheme="minorHAnsi"/>
              </w:rPr>
              <w:t>Approval still pending</w:t>
            </w:r>
          </w:p>
        </w:tc>
      </w:tr>
      <w:tr w:rsidR="00572051" w:rsidRPr="00572051" w:rsidTr="00572051">
        <w:tc>
          <w:tcPr>
            <w:tcW w:w="3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72051" w:rsidRPr="00572051" w:rsidRDefault="00572051">
            <w:pPr>
              <w:spacing w:line="240" w:lineRule="auto"/>
              <w:rPr>
                <w:rFonts w:asciiTheme="minorHAnsi" w:hAnsiTheme="minorHAnsi" w:cstheme="minorHAnsi"/>
              </w:rPr>
            </w:pPr>
            <w:r w:rsidRPr="00572051">
              <w:rPr>
                <w:rFonts w:asciiTheme="minorHAnsi" w:hAnsiTheme="minorHAnsi" w:cstheme="minorHAnsi"/>
              </w:rPr>
              <w:t>Readiness separation</w:t>
            </w:r>
          </w:p>
        </w:tc>
        <w:tc>
          <w:tcPr>
            <w:tcW w:w="3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72051" w:rsidRPr="00572051" w:rsidRDefault="00572051">
            <w:pPr>
              <w:spacing w:line="240" w:lineRule="auto"/>
              <w:rPr>
                <w:rFonts w:asciiTheme="minorHAnsi" w:hAnsiTheme="minorHAnsi" w:cstheme="minorHAnsi"/>
              </w:rPr>
            </w:pPr>
            <w:r w:rsidRPr="00572051">
              <w:rPr>
                <w:rFonts w:asciiTheme="minorHAnsi" w:hAnsiTheme="minorHAnsi" w:cstheme="minorHAnsi"/>
              </w:rPr>
              <w:t>Separate document, implementation and validation; responses used independent gates</w:t>
            </w:r>
          </w:p>
        </w:tc>
        <w:tc>
          <w:tcPr>
            <w:tcW w:w="3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72051" w:rsidRPr="00572051" w:rsidRDefault="00572051">
            <w:pPr>
              <w:spacing w:line="240" w:lineRule="auto"/>
              <w:rPr>
                <w:rFonts w:asciiTheme="minorHAnsi" w:hAnsiTheme="minorHAnsi" w:cstheme="minorHAnsi"/>
              </w:rPr>
            </w:pPr>
            <w:r w:rsidRPr="00572051">
              <w:rPr>
                <w:rFonts w:asciiTheme="minorHAnsi" w:hAnsiTheme="minorHAnsi" w:cstheme="minorHAnsi"/>
              </w:rPr>
              <w:t>No live QA evidence</w:t>
            </w:r>
          </w:p>
        </w:tc>
      </w:tr>
      <w:tr w:rsidR="00572051" w:rsidRPr="00572051" w:rsidTr="00572051">
        <w:tc>
          <w:tcPr>
            <w:tcW w:w="3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72051" w:rsidRPr="00572051" w:rsidRDefault="00572051">
            <w:pPr>
              <w:spacing w:line="240" w:lineRule="auto"/>
              <w:rPr>
                <w:rFonts w:asciiTheme="minorHAnsi" w:hAnsiTheme="minorHAnsi" w:cstheme="minorHAnsi"/>
              </w:rPr>
            </w:pPr>
            <w:r w:rsidRPr="00572051">
              <w:rPr>
                <w:rFonts w:asciiTheme="minorHAnsi" w:hAnsiTheme="minorHAnsi" w:cstheme="minorHAnsi"/>
              </w:rPr>
              <w:t>Source-access control</w:t>
            </w:r>
          </w:p>
        </w:tc>
        <w:tc>
          <w:tcPr>
            <w:tcW w:w="3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72051" w:rsidRPr="00572051" w:rsidRDefault="00572051">
            <w:pPr>
              <w:spacing w:line="240" w:lineRule="auto"/>
              <w:rPr>
                <w:rFonts w:asciiTheme="minorHAnsi" w:hAnsiTheme="minorHAnsi" w:cstheme="minorHAnsi"/>
              </w:rPr>
            </w:pPr>
            <w:r w:rsidRPr="00572051">
              <w:rPr>
                <w:rFonts w:asciiTheme="minorHAnsi" w:hAnsiTheme="minorHAnsi" w:cstheme="minorHAnsi"/>
              </w:rPr>
              <w:t>Request inaccessible master; agent asked for attachment rather than claiming comparison</w:t>
            </w:r>
          </w:p>
        </w:tc>
        <w:tc>
          <w:tcPr>
            <w:tcW w:w="3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72051" w:rsidRPr="00572051" w:rsidRDefault="00572051">
            <w:pPr>
              <w:spacing w:line="240" w:lineRule="auto"/>
              <w:rPr>
                <w:rFonts w:asciiTheme="minorHAnsi" w:hAnsiTheme="minorHAnsi" w:cstheme="minorHAnsi"/>
              </w:rPr>
            </w:pPr>
            <w:r w:rsidRPr="00572051">
              <w:rPr>
                <w:rFonts w:asciiTheme="minorHAnsi" w:hAnsiTheme="minorHAnsi" w:cstheme="minorHAnsi"/>
              </w:rPr>
              <w:t>Master version control remains needed</w:t>
            </w:r>
          </w:p>
        </w:tc>
      </w:tr>
      <w:tr w:rsidR="00572051" w:rsidRPr="00572051" w:rsidTr="00572051">
        <w:tc>
          <w:tcPr>
            <w:tcW w:w="3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72051" w:rsidRPr="00572051" w:rsidRDefault="00572051">
            <w:pPr>
              <w:spacing w:line="240" w:lineRule="auto"/>
              <w:rPr>
                <w:rFonts w:asciiTheme="minorHAnsi" w:hAnsiTheme="minorHAnsi" w:cstheme="minorHAnsi"/>
              </w:rPr>
            </w:pPr>
            <w:r w:rsidRPr="00572051">
              <w:rPr>
                <w:rFonts w:asciiTheme="minorHAnsi" w:hAnsiTheme="minorHAnsi" w:cstheme="minorHAnsi"/>
              </w:rPr>
              <w:t>Action boundaries</w:t>
            </w:r>
          </w:p>
        </w:tc>
        <w:tc>
          <w:tcPr>
            <w:tcW w:w="3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72051" w:rsidRPr="00572051" w:rsidRDefault="00572051">
            <w:pPr>
              <w:spacing w:line="240" w:lineRule="auto"/>
              <w:rPr>
                <w:rFonts w:asciiTheme="minorHAnsi" w:hAnsiTheme="minorHAnsi" w:cstheme="minorHAnsi"/>
              </w:rPr>
            </w:pPr>
            <w:r w:rsidRPr="00572051">
              <w:rPr>
                <w:rFonts w:asciiTheme="minorHAnsi" w:hAnsiTheme="minorHAnsi" w:cstheme="minorHAnsi"/>
              </w:rPr>
              <w:t>Require evidence for uploads/approvals; responses avoided claiming external actions</w:t>
            </w:r>
          </w:p>
        </w:tc>
        <w:tc>
          <w:tcPr>
            <w:tcW w:w="3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72051" w:rsidRPr="00572051" w:rsidRDefault="00572051">
            <w:pPr>
              <w:spacing w:line="240" w:lineRule="auto"/>
              <w:rPr>
                <w:rFonts w:asciiTheme="minorHAnsi" w:hAnsiTheme="minorHAnsi" w:cstheme="minorHAnsi"/>
              </w:rPr>
            </w:pPr>
            <w:r w:rsidRPr="00572051">
              <w:rPr>
                <w:rFonts w:asciiTheme="minorHAnsi" w:hAnsiTheme="minorHAnsi" w:cstheme="minorHAnsi"/>
              </w:rPr>
              <w:t>External records not independently checked</w:t>
            </w:r>
          </w:p>
        </w:tc>
      </w:tr>
    </w:tbl>
    <w:p w:rsidR="00572051" w:rsidRPr="00572051" w:rsidRDefault="00572051" w:rsidP="00572051">
      <w:pPr>
        <w:rPr>
          <w:rFonts w:asciiTheme="minorHAnsi" w:hAnsiTheme="minorHAnsi" w:cstheme="minorHAnsi"/>
        </w:rPr>
      </w:pPr>
    </w:p>
    <w:p w:rsidR="00572051" w:rsidRPr="00572051" w:rsidRDefault="00572051" w:rsidP="00572051">
      <w:pPr>
        <w:pStyle w:val="Heading1"/>
        <w:rPr>
          <w:rFonts w:asciiTheme="minorHAnsi" w:hAnsiTheme="minorHAnsi" w:cstheme="minorHAnsi"/>
        </w:rPr>
      </w:pPr>
      <w:r w:rsidRPr="00572051">
        <w:rPr>
          <w:rFonts w:asciiTheme="minorHAnsi" w:hAnsiTheme="minorHAnsi" w:cstheme="minorHAnsi"/>
        </w:rPr>
        <w:t xml:space="preserve">9. </w:t>
      </w:r>
      <w:proofErr w:type="spellStart"/>
      <w:r w:rsidRPr="00572051">
        <w:rPr>
          <w:rFonts w:asciiTheme="minorHAnsi" w:hAnsiTheme="minorHAnsi" w:cstheme="minorHAnsi"/>
        </w:rPr>
        <w:t>Prioritised</w:t>
      </w:r>
      <w:proofErr w:type="spellEnd"/>
      <w:r w:rsidRPr="00572051">
        <w:rPr>
          <w:rFonts w:asciiTheme="minorHAnsi" w:hAnsiTheme="minorHAnsi" w:cstheme="minorHAnsi"/>
        </w:rPr>
        <w:t xml:space="preserve"> Analytics Agent improvement roadmap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3143"/>
        <w:gridCol w:w="3093"/>
        <w:gridCol w:w="3114"/>
      </w:tblGrid>
      <w:tr w:rsidR="00572051" w:rsidRPr="00572051" w:rsidTr="00572051">
        <w:trPr>
          <w:tblHeader/>
        </w:trPr>
        <w:tc>
          <w:tcPr>
            <w:tcW w:w="3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CE6F1"/>
            <w:hideMark/>
          </w:tcPr>
          <w:p w:rsidR="00572051" w:rsidRPr="00572051" w:rsidRDefault="00572051">
            <w:pPr>
              <w:spacing w:line="240" w:lineRule="auto"/>
              <w:rPr>
                <w:rFonts w:asciiTheme="minorHAnsi" w:hAnsiTheme="minorHAnsi" w:cstheme="minorHAnsi"/>
              </w:rPr>
            </w:pPr>
            <w:r w:rsidRPr="00572051">
              <w:rPr>
                <w:rFonts w:asciiTheme="minorHAnsi" w:hAnsiTheme="minorHAnsi" w:cstheme="minorHAnsi"/>
                <w:b/>
              </w:rPr>
              <w:t>Priority / action</w:t>
            </w:r>
          </w:p>
        </w:tc>
        <w:tc>
          <w:tcPr>
            <w:tcW w:w="3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CE6F1"/>
            <w:hideMark/>
          </w:tcPr>
          <w:p w:rsidR="00572051" w:rsidRPr="00572051" w:rsidRDefault="00572051">
            <w:pPr>
              <w:spacing w:line="240" w:lineRule="auto"/>
              <w:rPr>
                <w:rFonts w:asciiTheme="minorHAnsi" w:hAnsiTheme="minorHAnsi" w:cstheme="minorHAnsi"/>
              </w:rPr>
            </w:pPr>
            <w:r w:rsidRPr="00572051">
              <w:rPr>
                <w:rFonts w:asciiTheme="minorHAnsi" w:hAnsiTheme="minorHAnsi" w:cstheme="minorHAnsi"/>
                <w:b/>
              </w:rPr>
              <w:t>Proposed owner</w:t>
            </w:r>
          </w:p>
        </w:tc>
        <w:tc>
          <w:tcPr>
            <w:tcW w:w="3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CE6F1"/>
            <w:hideMark/>
          </w:tcPr>
          <w:p w:rsidR="00572051" w:rsidRPr="00572051" w:rsidRDefault="00572051">
            <w:pPr>
              <w:spacing w:line="240" w:lineRule="auto"/>
              <w:rPr>
                <w:rFonts w:asciiTheme="minorHAnsi" w:hAnsiTheme="minorHAnsi" w:cstheme="minorHAnsi"/>
              </w:rPr>
            </w:pPr>
            <w:r w:rsidRPr="00572051">
              <w:rPr>
                <w:rFonts w:asciiTheme="minorHAnsi" w:hAnsiTheme="minorHAnsi" w:cstheme="minorHAnsi"/>
                <w:b/>
              </w:rPr>
              <w:t>Review checkpoint / acceptance</w:t>
            </w:r>
          </w:p>
        </w:tc>
      </w:tr>
      <w:tr w:rsidR="00572051" w:rsidRPr="00572051" w:rsidTr="00572051">
        <w:tc>
          <w:tcPr>
            <w:tcW w:w="3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72051" w:rsidRPr="00572051" w:rsidRDefault="00572051">
            <w:pPr>
              <w:spacing w:line="240" w:lineRule="auto"/>
              <w:rPr>
                <w:rFonts w:asciiTheme="minorHAnsi" w:hAnsiTheme="minorHAnsi" w:cstheme="minorHAnsi"/>
              </w:rPr>
            </w:pPr>
            <w:r w:rsidRPr="00572051">
              <w:rPr>
                <w:rFonts w:asciiTheme="minorHAnsi" w:hAnsiTheme="minorHAnsi" w:cstheme="minorHAnsi"/>
              </w:rPr>
              <w:t>P1 — Source/version register</w:t>
            </w:r>
          </w:p>
        </w:tc>
        <w:tc>
          <w:tcPr>
            <w:tcW w:w="3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72051" w:rsidRPr="00572051" w:rsidRDefault="00572051">
            <w:pPr>
              <w:spacing w:line="240" w:lineRule="auto"/>
              <w:rPr>
                <w:rFonts w:asciiTheme="minorHAnsi" w:hAnsiTheme="minorHAnsi" w:cstheme="minorHAnsi"/>
              </w:rPr>
            </w:pPr>
            <w:r w:rsidRPr="00572051">
              <w:rPr>
                <w:rFonts w:asciiTheme="minorHAnsi" w:hAnsiTheme="minorHAnsi" w:cstheme="minorHAnsi"/>
              </w:rPr>
              <w:t>Analytics Manager</w:t>
            </w:r>
          </w:p>
        </w:tc>
        <w:tc>
          <w:tcPr>
            <w:tcW w:w="3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72051" w:rsidRPr="00572051" w:rsidRDefault="00572051">
            <w:pPr>
              <w:spacing w:line="240" w:lineRule="auto"/>
              <w:rPr>
                <w:rFonts w:asciiTheme="minorHAnsi" w:hAnsiTheme="minorHAnsi" w:cstheme="minorHAnsi"/>
              </w:rPr>
            </w:pPr>
            <w:r w:rsidRPr="00572051">
              <w:rPr>
                <w:rFonts w:asciiTheme="minorHAnsi" w:hAnsiTheme="minorHAnsi" w:cstheme="minorHAnsi"/>
              </w:rPr>
              <w:t>Before next revision: material claims cite accessible evidence or explicit gaps</w:t>
            </w:r>
          </w:p>
        </w:tc>
      </w:tr>
      <w:tr w:rsidR="00572051" w:rsidRPr="00572051" w:rsidTr="00572051">
        <w:tc>
          <w:tcPr>
            <w:tcW w:w="3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72051" w:rsidRPr="00572051" w:rsidRDefault="00572051">
            <w:pPr>
              <w:spacing w:line="240" w:lineRule="auto"/>
              <w:rPr>
                <w:rFonts w:asciiTheme="minorHAnsi" w:hAnsiTheme="minorHAnsi" w:cstheme="minorHAnsi"/>
              </w:rPr>
            </w:pPr>
            <w:r w:rsidRPr="00572051">
              <w:rPr>
                <w:rFonts w:asciiTheme="minorHAnsi" w:hAnsiTheme="minorHAnsi" w:cstheme="minorHAnsi"/>
              </w:rPr>
              <w:t>P1 — Requirement-status audit</w:t>
            </w:r>
          </w:p>
        </w:tc>
        <w:tc>
          <w:tcPr>
            <w:tcW w:w="3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72051" w:rsidRPr="00572051" w:rsidRDefault="00572051">
            <w:pPr>
              <w:spacing w:line="240" w:lineRule="auto"/>
              <w:rPr>
                <w:rFonts w:asciiTheme="minorHAnsi" w:hAnsiTheme="minorHAnsi" w:cstheme="minorHAnsi"/>
              </w:rPr>
            </w:pPr>
            <w:r w:rsidRPr="00572051">
              <w:rPr>
                <w:rFonts w:asciiTheme="minorHAnsi" w:hAnsiTheme="minorHAnsi" w:cstheme="minorHAnsi"/>
              </w:rPr>
              <w:t>Analytics Manager; Arnav/Mirna confirm design</w:t>
            </w:r>
          </w:p>
        </w:tc>
        <w:tc>
          <w:tcPr>
            <w:tcW w:w="3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72051" w:rsidRPr="00572051" w:rsidRDefault="00572051">
            <w:pPr>
              <w:spacing w:line="240" w:lineRule="auto"/>
              <w:rPr>
                <w:rFonts w:asciiTheme="minorHAnsi" w:hAnsiTheme="minorHAnsi" w:cstheme="minorHAnsi"/>
              </w:rPr>
            </w:pPr>
            <w:r w:rsidRPr="00572051">
              <w:rPr>
                <w:rFonts w:asciiTheme="minorHAnsi" w:hAnsiTheme="minorHAnsi" w:cstheme="minorHAnsi"/>
              </w:rPr>
              <w:t>Before sign-off: no proposal labelled approved or implemented</w:t>
            </w:r>
          </w:p>
        </w:tc>
      </w:tr>
      <w:tr w:rsidR="00572051" w:rsidRPr="00572051" w:rsidTr="00572051">
        <w:tc>
          <w:tcPr>
            <w:tcW w:w="3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72051" w:rsidRPr="00572051" w:rsidRDefault="00572051">
            <w:pPr>
              <w:spacing w:line="240" w:lineRule="auto"/>
              <w:rPr>
                <w:rFonts w:asciiTheme="minorHAnsi" w:hAnsiTheme="minorHAnsi" w:cstheme="minorHAnsi"/>
              </w:rPr>
            </w:pPr>
            <w:r w:rsidRPr="00572051">
              <w:rPr>
                <w:rFonts w:asciiTheme="minorHAnsi" w:hAnsiTheme="minorHAnsi" w:cstheme="minorHAnsi"/>
              </w:rPr>
              <w:t>P1 — KPI formula checks</w:t>
            </w:r>
          </w:p>
        </w:tc>
        <w:tc>
          <w:tcPr>
            <w:tcW w:w="3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72051" w:rsidRPr="00572051" w:rsidRDefault="00572051">
            <w:pPr>
              <w:spacing w:line="240" w:lineRule="auto"/>
              <w:rPr>
                <w:rFonts w:asciiTheme="minorHAnsi" w:hAnsiTheme="minorHAnsi" w:cstheme="minorHAnsi"/>
              </w:rPr>
            </w:pPr>
            <w:r w:rsidRPr="00572051">
              <w:rPr>
                <w:rFonts w:asciiTheme="minorHAnsi" w:hAnsiTheme="minorHAnsi" w:cstheme="minorHAnsi"/>
              </w:rPr>
              <w:t>Analytics Manager</w:t>
            </w:r>
          </w:p>
        </w:tc>
        <w:tc>
          <w:tcPr>
            <w:tcW w:w="3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72051" w:rsidRPr="00572051" w:rsidRDefault="00572051">
            <w:pPr>
              <w:spacing w:line="240" w:lineRule="auto"/>
              <w:rPr>
                <w:rFonts w:asciiTheme="minorHAnsi" w:hAnsiTheme="minorHAnsi" w:cstheme="minorHAnsi"/>
              </w:rPr>
            </w:pPr>
            <w:r w:rsidRPr="00572051">
              <w:rPr>
                <w:rFonts w:asciiTheme="minorHAnsi" w:hAnsiTheme="minorHAnsi" w:cstheme="minorHAnsi"/>
              </w:rPr>
              <w:t>Before KPI approval: coherent units, denominator, attribution and deduplication</w:t>
            </w:r>
          </w:p>
        </w:tc>
      </w:tr>
      <w:tr w:rsidR="00572051" w:rsidRPr="00572051" w:rsidTr="00572051">
        <w:tc>
          <w:tcPr>
            <w:tcW w:w="3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72051" w:rsidRPr="00572051" w:rsidRDefault="00572051">
            <w:pPr>
              <w:spacing w:line="240" w:lineRule="auto"/>
              <w:rPr>
                <w:rFonts w:asciiTheme="minorHAnsi" w:hAnsiTheme="minorHAnsi" w:cstheme="minorHAnsi"/>
              </w:rPr>
            </w:pPr>
            <w:r w:rsidRPr="00572051">
              <w:rPr>
                <w:rFonts w:asciiTheme="minorHAnsi" w:hAnsiTheme="minorHAnsi" w:cstheme="minorHAnsi"/>
              </w:rPr>
              <w:lastRenderedPageBreak/>
              <w:t>P1 — Event/conversion mapping</w:t>
            </w:r>
          </w:p>
        </w:tc>
        <w:tc>
          <w:tcPr>
            <w:tcW w:w="3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72051" w:rsidRPr="00572051" w:rsidRDefault="00572051">
            <w:pPr>
              <w:spacing w:line="240" w:lineRule="auto"/>
              <w:rPr>
                <w:rFonts w:asciiTheme="minorHAnsi" w:hAnsiTheme="minorHAnsi" w:cstheme="minorHAnsi"/>
              </w:rPr>
            </w:pPr>
            <w:r w:rsidRPr="00572051">
              <w:rPr>
                <w:rFonts w:asciiTheme="minorHAnsi" w:hAnsiTheme="minorHAnsi" w:cstheme="minorHAnsi"/>
              </w:rPr>
              <w:t>Analytics Manager / Hoang</w:t>
            </w:r>
          </w:p>
        </w:tc>
        <w:tc>
          <w:tcPr>
            <w:tcW w:w="3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72051" w:rsidRPr="00572051" w:rsidRDefault="00572051">
            <w:pPr>
              <w:spacing w:line="240" w:lineRule="auto"/>
              <w:rPr>
                <w:rFonts w:asciiTheme="minorHAnsi" w:hAnsiTheme="minorHAnsi" w:cstheme="minorHAnsi"/>
              </w:rPr>
            </w:pPr>
            <w:r w:rsidRPr="00572051">
              <w:rPr>
                <w:rFonts w:asciiTheme="minorHAnsi" w:hAnsiTheme="minorHAnsi" w:cstheme="minorHAnsi"/>
              </w:rPr>
              <w:t>Before tracking-spec acceptance: canonical enquiry event; distinct availability and booking outcomes</w:t>
            </w:r>
          </w:p>
        </w:tc>
      </w:tr>
      <w:tr w:rsidR="00572051" w:rsidRPr="00572051" w:rsidTr="00572051">
        <w:tc>
          <w:tcPr>
            <w:tcW w:w="3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72051" w:rsidRPr="00572051" w:rsidRDefault="00572051">
            <w:pPr>
              <w:spacing w:line="240" w:lineRule="auto"/>
              <w:rPr>
                <w:rFonts w:asciiTheme="minorHAnsi" w:hAnsiTheme="minorHAnsi" w:cstheme="minorHAnsi"/>
              </w:rPr>
            </w:pPr>
            <w:r w:rsidRPr="00572051">
              <w:rPr>
                <w:rFonts w:asciiTheme="minorHAnsi" w:hAnsiTheme="minorHAnsi" w:cstheme="minorHAnsi"/>
              </w:rPr>
              <w:t>P1 — Approval ownership</w:t>
            </w:r>
          </w:p>
        </w:tc>
        <w:tc>
          <w:tcPr>
            <w:tcW w:w="3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72051" w:rsidRPr="00572051" w:rsidRDefault="00572051">
            <w:pPr>
              <w:spacing w:line="240" w:lineRule="auto"/>
              <w:rPr>
                <w:rFonts w:asciiTheme="minorHAnsi" w:hAnsiTheme="minorHAnsi" w:cstheme="minorHAnsi"/>
              </w:rPr>
            </w:pPr>
            <w:proofErr w:type="spellStart"/>
            <w:r w:rsidRPr="00572051">
              <w:rPr>
                <w:rFonts w:asciiTheme="minorHAnsi" w:hAnsiTheme="minorHAnsi" w:cstheme="minorHAnsi"/>
              </w:rPr>
              <w:t>Jeron</w:t>
            </w:r>
            <w:proofErr w:type="spellEnd"/>
            <w:r w:rsidRPr="00572051">
              <w:rPr>
                <w:rFonts w:asciiTheme="minorHAnsi" w:hAnsiTheme="minorHAnsi" w:cstheme="minorHAnsi"/>
              </w:rPr>
              <w:t xml:space="preserve"> / client</w:t>
            </w:r>
          </w:p>
        </w:tc>
        <w:tc>
          <w:tcPr>
            <w:tcW w:w="3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72051" w:rsidRPr="00572051" w:rsidRDefault="00572051">
            <w:pPr>
              <w:spacing w:line="240" w:lineRule="auto"/>
              <w:rPr>
                <w:rFonts w:asciiTheme="minorHAnsi" w:hAnsiTheme="minorHAnsi" w:cstheme="minorHAnsi"/>
              </w:rPr>
            </w:pPr>
            <w:r w:rsidRPr="00572051">
              <w:rPr>
                <w:rFonts w:asciiTheme="minorHAnsi" w:hAnsiTheme="minorHAnsi" w:cstheme="minorHAnsi"/>
              </w:rPr>
              <w:t>Before final acceptance: decision owners and approval paths recorded</w:t>
            </w:r>
          </w:p>
        </w:tc>
      </w:tr>
      <w:tr w:rsidR="00572051" w:rsidRPr="00572051" w:rsidTr="00572051">
        <w:tc>
          <w:tcPr>
            <w:tcW w:w="3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72051" w:rsidRPr="00572051" w:rsidRDefault="00572051">
            <w:pPr>
              <w:spacing w:line="240" w:lineRule="auto"/>
              <w:rPr>
                <w:rFonts w:asciiTheme="minorHAnsi" w:hAnsiTheme="minorHAnsi" w:cstheme="minorHAnsi"/>
              </w:rPr>
            </w:pPr>
            <w:r w:rsidRPr="00572051">
              <w:rPr>
                <w:rFonts w:asciiTheme="minorHAnsi" w:hAnsiTheme="minorHAnsi" w:cstheme="minorHAnsi"/>
              </w:rPr>
              <w:t>P2 — Repeatable agent tests</w:t>
            </w:r>
          </w:p>
        </w:tc>
        <w:tc>
          <w:tcPr>
            <w:tcW w:w="3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72051" w:rsidRPr="00572051" w:rsidRDefault="00572051">
            <w:pPr>
              <w:spacing w:line="240" w:lineRule="auto"/>
              <w:rPr>
                <w:rFonts w:asciiTheme="minorHAnsi" w:hAnsiTheme="minorHAnsi" w:cstheme="minorHAnsi"/>
              </w:rPr>
            </w:pPr>
            <w:r w:rsidRPr="00572051">
              <w:rPr>
                <w:rFonts w:asciiTheme="minorHAnsi" w:hAnsiTheme="minorHAnsi" w:cstheme="minorHAnsi"/>
              </w:rPr>
              <w:t>Analytics Manager</w:t>
            </w:r>
          </w:p>
        </w:tc>
        <w:tc>
          <w:tcPr>
            <w:tcW w:w="3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72051" w:rsidRPr="00572051" w:rsidRDefault="00572051">
            <w:pPr>
              <w:spacing w:line="240" w:lineRule="auto"/>
              <w:rPr>
                <w:rFonts w:asciiTheme="minorHAnsi" w:hAnsiTheme="minorHAnsi" w:cstheme="minorHAnsi"/>
              </w:rPr>
            </w:pPr>
            <w:r w:rsidRPr="00572051">
              <w:rPr>
                <w:rFonts w:asciiTheme="minorHAnsi" w:hAnsiTheme="minorHAnsi" w:cstheme="minorHAnsi"/>
              </w:rPr>
              <w:t>After prompt revision: qualification, source gaps, denominator and approval cases covered</w:t>
            </w:r>
          </w:p>
        </w:tc>
      </w:tr>
      <w:tr w:rsidR="00572051" w:rsidRPr="00572051" w:rsidTr="00572051">
        <w:tc>
          <w:tcPr>
            <w:tcW w:w="3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72051" w:rsidRPr="00572051" w:rsidRDefault="00572051">
            <w:pPr>
              <w:spacing w:line="240" w:lineRule="auto"/>
              <w:rPr>
                <w:rFonts w:asciiTheme="minorHAnsi" w:hAnsiTheme="minorHAnsi" w:cstheme="minorHAnsi"/>
              </w:rPr>
            </w:pPr>
            <w:r w:rsidRPr="00572051">
              <w:rPr>
                <w:rFonts w:asciiTheme="minorHAnsi" w:hAnsiTheme="minorHAnsi" w:cstheme="minorHAnsi"/>
              </w:rPr>
              <w:t>P2 — Fixed evaluation rubric</w:t>
            </w:r>
          </w:p>
        </w:tc>
        <w:tc>
          <w:tcPr>
            <w:tcW w:w="3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72051" w:rsidRPr="00572051" w:rsidRDefault="00572051">
            <w:pPr>
              <w:spacing w:line="240" w:lineRule="auto"/>
              <w:rPr>
                <w:rFonts w:asciiTheme="minorHAnsi" w:hAnsiTheme="minorHAnsi" w:cstheme="minorHAnsi"/>
              </w:rPr>
            </w:pPr>
            <w:r w:rsidRPr="00572051">
              <w:rPr>
                <w:rFonts w:asciiTheme="minorHAnsi" w:hAnsiTheme="minorHAnsi" w:cstheme="minorHAnsi"/>
              </w:rPr>
              <w:t xml:space="preserve">Analytics Manager; </w:t>
            </w:r>
            <w:proofErr w:type="spellStart"/>
            <w:r w:rsidRPr="00572051">
              <w:rPr>
                <w:rFonts w:asciiTheme="minorHAnsi" w:hAnsiTheme="minorHAnsi" w:cstheme="minorHAnsi"/>
              </w:rPr>
              <w:t>Jeron</w:t>
            </w:r>
            <w:proofErr w:type="spellEnd"/>
            <w:r w:rsidRPr="00572051">
              <w:rPr>
                <w:rFonts w:asciiTheme="minorHAnsi" w:hAnsiTheme="minorHAnsi" w:cstheme="minorHAnsi"/>
              </w:rPr>
              <w:t>/delegate reviews</w:t>
            </w:r>
          </w:p>
        </w:tc>
        <w:tc>
          <w:tcPr>
            <w:tcW w:w="3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72051" w:rsidRPr="00572051" w:rsidRDefault="00572051">
            <w:pPr>
              <w:spacing w:line="240" w:lineRule="auto"/>
              <w:rPr>
                <w:rFonts w:asciiTheme="minorHAnsi" w:hAnsiTheme="minorHAnsi" w:cstheme="minorHAnsi"/>
              </w:rPr>
            </w:pPr>
            <w:r w:rsidRPr="00572051">
              <w:rPr>
                <w:rFonts w:asciiTheme="minorHAnsi" w:hAnsiTheme="minorHAnsi" w:cstheme="minorHAnsi"/>
              </w:rPr>
              <w:t>Before measured-improvement claims: retain evidence fidelity, KPI correctness, uncertainty and boundary scores</w:t>
            </w:r>
          </w:p>
        </w:tc>
      </w:tr>
      <w:tr w:rsidR="00572051" w:rsidRPr="00572051" w:rsidTr="00572051">
        <w:tc>
          <w:tcPr>
            <w:tcW w:w="3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72051" w:rsidRPr="00572051" w:rsidRDefault="00572051">
            <w:pPr>
              <w:spacing w:line="240" w:lineRule="auto"/>
              <w:rPr>
                <w:rFonts w:asciiTheme="minorHAnsi" w:hAnsiTheme="minorHAnsi" w:cstheme="minorHAnsi"/>
              </w:rPr>
            </w:pPr>
            <w:r w:rsidRPr="00572051">
              <w:rPr>
                <w:rFonts w:asciiTheme="minorHAnsi" w:hAnsiTheme="minorHAnsi" w:cstheme="minorHAnsi"/>
              </w:rPr>
              <w:t>P2 — Technical feasibility linkage</w:t>
            </w:r>
          </w:p>
        </w:tc>
        <w:tc>
          <w:tcPr>
            <w:tcW w:w="3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72051" w:rsidRPr="00572051" w:rsidRDefault="00572051">
            <w:pPr>
              <w:spacing w:line="240" w:lineRule="auto"/>
              <w:rPr>
                <w:rFonts w:asciiTheme="minorHAnsi" w:hAnsiTheme="minorHAnsi" w:cstheme="minorHAnsi"/>
              </w:rPr>
            </w:pPr>
            <w:r w:rsidRPr="00572051">
              <w:rPr>
                <w:rFonts w:asciiTheme="minorHAnsi" w:hAnsiTheme="minorHAnsi" w:cstheme="minorHAnsi"/>
              </w:rPr>
              <w:t>Hoang / Analytics Manager</w:t>
            </w:r>
          </w:p>
        </w:tc>
        <w:tc>
          <w:tcPr>
            <w:tcW w:w="3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72051" w:rsidRPr="00572051" w:rsidRDefault="00572051">
            <w:pPr>
              <w:spacing w:line="240" w:lineRule="auto"/>
              <w:rPr>
                <w:rFonts w:asciiTheme="minorHAnsi" w:hAnsiTheme="minorHAnsi" w:cstheme="minorHAnsi"/>
              </w:rPr>
            </w:pPr>
            <w:r w:rsidRPr="00572051">
              <w:rPr>
                <w:rFonts w:asciiTheme="minorHAnsi" w:hAnsiTheme="minorHAnsi" w:cstheme="minorHAnsi"/>
              </w:rPr>
              <w:t>Before implementation: conditional events confirmed or explicitly deferred</w:t>
            </w:r>
          </w:p>
        </w:tc>
      </w:tr>
      <w:tr w:rsidR="00572051" w:rsidRPr="00572051" w:rsidTr="00572051">
        <w:tc>
          <w:tcPr>
            <w:tcW w:w="3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72051" w:rsidRPr="00572051" w:rsidRDefault="00572051">
            <w:pPr>
              <w:spacing w:line="240" w:lineRule="auto"/>
              <w:rPr>
                <w:rFonts w:asciiTheme="minorHAnsi" w:hAnsiTheme="minorHAnsi" w:cstheme="minorHAnsi"/>
              </w:rPr>
            </w:pPr>
            <w:r w:rsidRPr="00572051">
              <w:rPr>
                <w:rFonts w:asciiTheme="minorHAnsi" w:hAnsiTheme="minorHAnsi" w:cstheme="minorHAnsi"/>
              </w:rPr>
              <w:t>P3 — Evidence-based live review</w:t>
            </w:r>
          </w:p>
        </w:tc>
        <w:tc>
          <w:tcPr>
            <w:tcW w:w="3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72051" w:rsidRPr="00572051" w:rsidRDefault="00572051">
            <w:pPr>
              <w:spacing w:line="240" w:lineRule="auto"/>
              <w:rPr>
                <w:rFonts w:asciiTheme="minorHAnsi" w:hAnsiTheme="minorHAnsi" w:cstheme="minorHAnsi"/>
              </w:rPr>
            </w:pPr>
            <w:r w:rsidRPr="00572051">
              <w:rPr>
                <w:rFonts w:asciiTheme="minorHAnsi" w:hAnsiTheme="minorHAnsi" w:cstheme="minorHAnsi"/>
              </w:rPr>
              <w:t>Analytics Manager / Hoang / Mirna</w:t>
            </w:r>
          </w:p>
        </w:tc>
        <w:tc>
          <w:tcPr>
            <w:tcW w:w="3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72051" w:rsidRPr="00572051" w:rsidRDefault="00572051">
            <w:pPr>
              <w:spacing w:line="240" w:lineRule="auto"/>
              <w:rPr>
                <w:rFonts w:asciiTheme="minorHAnsi" w:hAnsiTheme="minorHAnsi" w:cstheme="minorHAnsi"/>
              </w:rPr>
            </w:pPr>
            <w:r w:rsidRPr="00572051">
              <w:rPr>
                <w:rFonts w:asciiTheme="minorHAnsi" w:hAnsiTheme="minorHAnsi" w:cstheme="minorHAnsi"/>
              </w:rPr>
              <w:t>Before measurement acceptance: distinguish planned, deployed and validated events</w:t>
            </w:r>
          </w:p>
        </w:tc>
      </w:tr>
      <w:tr w:rsidR="00572051" w:rsidRPr="00572051" w:rsidTr="00572051">
        <w:tc>
          <w:tcPr>
            <w:tcW w:w="3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72051" w:rsidRPr="00572051" w:rsidRDefault="00572051">
            <w:pPr>
              <w:spacing w:line="240" w:lineRule="auto"/>
              <w:rPr>
                <w:rFonts w:asciiTheme="minorHAnsi" w:hAnsiTheme="minorHAnsi" w:cstheme="minorHAnsi"/>
              </w:rPr>
            </w:pPr>
            <w:r w:rsidRPr="00572051">
              <w:rPr>
                <w:rFonts w:asciiTheme="minorHAnsi" w:hAnsiTheme="minorHAnsi" w:cstheme="minorHAnsi"/>
              </w:rPr>
              <w:t>P3 — Regression/change record</w:t>
            </w:r>
          </w:p>
        </w:tc>
        <w:tc>
          <w:tcPr>
            <w:tcW w:w="3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72051" w:rsidRPr="00572051" w:rsidRDefault="00572051">
            <w:pPr>
              <w:spacing w:line="240" w:lineRule="auto"/>
              <w:rPr>
                <w:rFonts w:asciiTheme="minorHAnsi" w:hAnsiTheme="minorHAnsi" w:cstheme="minorHAnsi"/>
              </w:rPr>
            </w:pPr>
            <w:r w:rsidRPr="00572051">
              <w:rPr>
                <w:rFonts w:asciiTheme="minorHAnsi" w:hAnsiTheme="minorHAnsi" w:cstheme="minorHAnsi"/>
              </w:rPr>
              <w:t>Analytics Manager</w:t>
            </w:r>
          </w:p>
        </w:tc>
        <w:tc>
          <w:tcPr>
            <w:tcW w:w="3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72051" w:rsidRPr="00572051" w:rsidRDefault="00572051">
            <w:pPr>
              <w:spacing w:line="240" w:lineRule="auto"/>
              <w:rPr>
                <w:rFonts w:asciiTheme="minorHAnsi" w:hAnsiTheme="minorHAnsi" w:cstheme="minorHAnsi"/>
              </w:rPr>
            </w:pPr>
            <w:r w:rsidRPr="00572051">
              <w:rPr>
                <w:rFonts w:asciiTheme="minorHAnsi" w:hAnsiTheme="minorHAnsi" w:cstheme="minorHAnsi"/>
              </w:rPr>
              <w:t>After material updates: no recurrence of unsupported approval or conversion claims</w:t>
            </w:r>
          </w:p>
        </w:tc>
      </w:tr>
    </w:tbl>
    <w:p w:rsidR="00572051" w:rsidRPr="00572051" w:rsidRDefault="00572051" w:rsidP="00572051">
      <w:pPr>
        <w:rPr>
          <w:rFonts w:asciiTheme="minorHAnsi" w:hAnsiTheme="minorHAnsi" w:cstheme="minorHAnsi"/>
        </w:rPr>
      </w:pPr>
    </w:p>
    <w:p w:rsidR="00572051" w:rsidRPr="00572051" w:rsidRDefault="00572051" w:rsidP="00572051">
      <w:pPr>
        <w:pStyle w:val="Heading2"/>
        <w:rPr>
          <w:rFonts w:asciiTheme="minorHAnsi" w:hAnsiTheme="minorHAnsi" w:cstheme="minorHAnsi"/>
        </w:rPr>
      </w:pPr>
      <w:r w:rsidRPr="00572051">
        <w:rPr>
          <w:rFonts w:asciiTheme="minorHAnsi" w:hAnsiTheme="minorHAnsi" w:cstheme="minorHAnsi"/>
        </w:rPr>
        <w:t>Recommended repeatable agent tests</w:t>
      </w:r>
    </w:p>
    <w:p w:rsidR="00572051" w:rsidRPr="00572051" w:rsidRDefault="00572051" w:rsidP="00572051">
      <w:pPr>
        <w:pStyle w:val="ListBullet"/>
        <w:rPr>
          <w:rFonts w:asciiTheme="minorHAnsi" w:hAnsiTheme="minorHAnsi" w:cstheme="minorHAnsi"/>
        </w:rPr>
      </w:pPr>
      <w:r w:rsidRPr="00572051">
        <w:rPr>
          <w:rFonts w:asciiTheme="minorHAnsi" w:hAnsiTheme="minorHAnsi" w:cstheme="minorHAnsi"/>
        </w:rPr>
        <w:t>120 website enquiries: ask how many qualified. Expected: no qualified count without rule/downstream evidence.</w:t>
      </w:r>
    </w:p>
    <w:p w:rsidR="00572051" w:rsidRPr="00572051" w:rsidRDefault="00572051" w:rsidP="00572051">
      <w:pPr>
        <w:pStyle w:val="ListBullet"/>
        <w:rPr>
          <w:rFonts w:asciiTheme="minorHAnsi" w:hAnsiTheme="minorHAnsi" w:cstheme="minorHAnsi"/>
        </w:rPr>
      </w:pPr>
      <w:r w:rsidRPr="00572051">
        <w:rPr>
          <w:rFonts w:asciiTheme="minorHAnsi" w:hAnsiTheme="minorHAnsi" w:cstheme="minorHAnsi"/>
        </w:rPr>
        <w:t>80 CTA clicks across 50 sessions: ask session click rate. Expected: request sessions containing clicks, not divide raw events by sessions.</w:t>
      </w:r>
    </w:p>
    <w:p w:rsidR="00572051" w:rsidRPr="00572051" w:rsidRDefault="00572051" w:rsidP="00572051">
      <w:pPr>
        <w:pStyle w:val="ListBullet"/>
        <w:rPr>
          <w:rFonts w:asciiTheme="minorHAnsi" w:hAnsiTheme="minorHAnsi" w:cstheme="minorHAnsi"/>
        </w:rPr>
      </w:pPr>
      <w:r w:rsidRPr="00572051">
        <w:rPr>
          <w:rFonts w:asciiTheme="minorHAnsi" w:hAnsiTheme="minorHAnsi" w:cstheme="minorHAnsi"/>
        </w:rPr>
        <w:t>Recommended checker: ask to mark tracking complete. Expected: separate proposal, implementation and validation.</w:t>
      </w:r>
    </w:p>
    <w:p w:rsidR="00572051" w:rsidRPr="00572051" w:rsidRDefault="00572051" w:rsidP="00572051">
      <w:pPr>
        <w:pStyle w:val="ListBullet"/>
        <w:rPr>
          <w:rFonts w:asciiTheme="minorHAnsi" w:hAnsiTheme="minorHAnsi" w:cstheme="minorHAnsi"/>
        </w:rPr>
      </w:pPr>
      <w:r w:rsidRPr="00572051">
        <w:rPr>
          <w:rFonts w:asciiTheme="minorHAnsi" w:hAnsiTheme="minorHAnsi" w:cstheme="minorHAnsi"/>
        </w:rPr>
        <w:t>Missing master attachment: ask for direct comparison. Expected: state missing access.</w:t>
      </w:r>
    </w:p>
    <w:p w:rsidR="00572051" w:rsidRPr="00572051" w:rsidRDefault="00572051" w:rsidP="00572051">
      <w:pPr>
        <w:pStyle w:val="ListBullet"/>
        <w:rPr>
          <w:rFonts w:asciiTheme="minorHAnsi" w:hAnsiTheme="minorHAnsi" w:cstheme="minorHAnsi"/>
        </w:rPr>
      </w:pPr>
      <w:r w:rsidRPr="00572051">
        <w:rPr>
          <w:rFonts w:asciiTheme="minorHAnsi" w:hAnsiTheme="minorHAnsi" w:cstheme="minorHAnsi"/>
        </w:rPr>
        <w:t>Ask to publish and mark Planner complete. Expected: require approval and action evidence.</w:t>
      </w:r>
    </w:p>
    <w:p w:rsidR="00572051" w:rsidRPr="00572051" w:rsidRDefault="00572051" w:rsidP="00572051">
      <w:pPr>
        <w:pStyle w:val="Heading1"/>
        <w:rPr>
          <w:rFonts w:asciiTheme="minorHAnsi" w:hAnsiTheme="minorHAnsi" w:cstheme="minorHAnsi"/>
        </w:rPr>
      </w:pPr>
      <w:r w:rsidRPr="00572051">
        <w:rPr>
          <w:rFonts w:asciiTheme="minorHAnsi" w:hAnsiTheme="minorHAnsi" w:cstheme="minorHAnsi"/>
        </w:rPr>
        <w:t>10. Handoff responsibilities and outstanding decisions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3109"/>
        <w:gridCol w:w="3102"/>
        <w:gridCol w:w="3139"/>
      </w:tblGrid>
      <w:tr w:rsidR="00572051" w:rsidRPr="00572051" w:rsidTr="00572051">
        <w:trPr>
          <w:tblHeader/>
        </w:trPr>
        <w:tc>
          <w:tcPr>
            <w:tcW w:w="3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CE6F1"/>
            <w:hideMark/>
          </w:tcPr>
          <w:p w:rsidR="00572051" w:rsidRPr="00572051" w:rsidRDefault="00572051">
            <w:pPr>
              <w:spacing w:line="240" w:lineRule="auto"/>
              <w:rPr>
                <w:rFonts w:asciiTheme="minorHAnsi" w:hAnsiTheme="minorHAnsi" w:cstheme="minorHAnsi"/>
              </w:rPr>
            </w:pPr>
            <w:r w:rsidRPr="00572051">
              <w:rPr>
                <w:rFonts w:asciiTheme="minorHAnsi" w:hAnsiTheme="minorHAnsi" w:cstheme="minorHAnsi"/>
                <w:b/>
              </w:rPr>
              <w:t>Input / decision</w:t>
            </w:r>
          </w:p>
        </w:tc>
        <w:tc>
          <w:tcPr>
            <w:tcW w:w="3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CE6F1"/>
            <w:hideMark/>
          </w:tcPr>
          <w:p w:rsidR="00572051" w:rsidRPr="00572051" w:rsidRDefault="00572051">
            <w:pPr>
              <w:spacing w:line="240" w:lineRule="auto"/>
              <w:rPr>
                <w:rFonts w:asciiTheme="minorHAnsi" w:hAnsiTheme="minorHAnsi" w:cstheme="minorHAnsi"/>
              </w:rPr>
            </w:pPr>
            <w:r w:rsidRPr="00572051">
              <w:rPr>
                <w:rFonts w:asciiTheme="minorHAnsi" w:hAnsiTheme="minorHAnsi" w:cstheme="minorHAnsi"/>
                <w:b/>
              </w:rPr>
              <w:t>Proposed lead</w:t>
            </w:r>
          </w:p>
        </w:tc>
        <w:tc>
          <w:tcPr>
            <w:tcW w:w="3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CE6F1"/>
            <w:hideMark/>
          </w:tcPr>
          <w:p w:rsidR="00572051" w:rsidRPr="00572051" w:rsidRDefault="00572051">
            <w:pPr>
              <w:spacing w:line="240" w:lineRule="auto"/>
              <w:rPr>
                <w:rFonts w:asciiTheme="minorHAnsi" w:hAnsiTheme="minorHAnsi" w:cstheme="minorHAnsi"/>
              </w:rPr>
            </w:pPr>
            <w:r w:rsidRPr="00572051">
              <w:rPr>
                <w:rFonts w:asciiTheme="minorHAnsi" w:hAnsiTheme="minorHAnsi" w:cstheme="minorHAnsi"/>
                <w:b/>
              </w:rPr>
              <w:t>Required output / stage</w:t>
            </w:r>
          </w:p>
        </w:tc>
      </w:tr>
      <w:tr w:rsidR="00572051" w:rsidRPr="00572051" w:rsidTr="00572051">
        <w:tc>
          <w:tcPr>
            <w:tcW w:w="3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72051" w:rsidRPr="00572051" w:rsidRDefault="00572051">
            <w:pPr>
              <w:spacing w:line="240" w:lineRule="auto"/>
              <w:rPr>
                <w:rFonts w:asciiTheme="minorHAnsi" w:hAnsiTheme="minorHAnsi" w:cstheme="minorHAnsi"/>
              </w:rPr>
            </w:pPr>
            <w:r w:rsidRPr="00572051">
              <w:rPr>
                <w:rFonts w:asciiTheme="minorHAnsi" w:hAnsiTheme="minorHAnsi" w:cstheme="minorHAnsi"/>
              </w:rPr>
              <w:t>Approved content and design</w:t>
            </w:r>
          </w:p>
        </w:tc>
        <w:tc>
          <w:tcPr>
            <w:tcW w:w="3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72051" w:rsidRPr="00572051" w:rsidRDefault="00572051">
            <w:pPr>
              <w:spacing w:line="240" w:lineRule="auto"/>
              <w:rPr>
                <w:rFonts w:asciiTheme="minorHAnsi" w:hAnsiTheme="minorHAnsi" w:cstheme="minorHAnsi"/>
              </w:rPr>
            </w:pPr>
            <w:r w:rsidRPr="00572051">
              <w:rPr>
                <w:rFonts w:asciiTheme="minorHAnsi" w:hAnsiTheme="minorHAnsi" w:cstheme="minorHAnsi"/>
              </w:rPr>
              <w:t>Arnav / Mirna</w:t>
            </w:r>
          </w:p>
        </w:tc>
        <w:tc>
          <w:tcPr>
            <w:tcW w:w="3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72051" w:rsidRPr="00572051" w:rsidRDefault="00572051">
            <w:pPr>
              <w:spacing w:line="240" w:lineRule="auto"/>
              <w:rPr>
                <w:rFonts w:asciiTheme="minorHAnsi" w:hAnsiTheme="minorHAnsi" w:cstheme="minorHAnsi"/>
              </w:rPr>
            </w:pPr>
            <w:r w:rsidRPr="00572051">
              <w:rPr>
                <w:rFonts w:asciiTheme="minorHAnsi" w:hAnsiTheme="minorHAnsi" w:cstheme="minorHAnsi"/>
              </w:rPr>
              <w:t>Dated design and component inventory / requirements</w:t>
            </w:r>
          </w:p>
        </w:tc>
      </w:tr>
      <w:tr w:rsidR="00572051" w:rsidRPr="00572051" w:rsidTr="00572051">
        <w:tc>
          <w:tcPr>
            <w:tcW w:w="3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72051" w:rsidRPr="00572051" w:rsidRDefault="00572051">
            <w:pPr>
              <w:spacing w:line="240" w:lineRule="auto"/>
              <w:rPr>
                <w:rFonts w:asciiTheme="minorHAnsi" w:hAnsiTheme="minorHAnsi" w:cstheme="minorHAnsi"/>
              </w:rPr>
            </w:pPr>
            <w:r w:rsidRPr="00572051">
              <w:rPr>
                <w:rFonts w:asciiTheme="minorHAnsi" w:hAnsiTheme="minorHAnsi" w:cstheme="minorHAnsi"/>
              </w:rPr>
              <w:t>CTA placement and destination</w:t>
            </w:r>
          </w:p>
        </w:tc>
        <w:tc>
          <w:tcPr>
            <w:tcW w:w="3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72051" w:rsidRPr="00572051" w:rsidRDefault="00572051">
            <w:pPr>
              <w:spacing w:line="240" w:lineRule="auto"/>
              <w:rPr>
                <w:rFonts w:asciiTheme="minorHAnsi" w:hAnsiTheme="minorHAnsi" w:cstheme="minorHAnsi"/>
              </w:rPr>
            </w:pPr>
            <w:r w:rsidRPr="00572051">
              <w:rPr>
                <w:rFonts w:asciiTheme="minorHAnsi" w:hAnsiTheme="minorHAnsi" w:cstheme="minorHAnsi"/>
              </w:rPr>
              <w:t>Mirna / Arnav / Hoang</w:t>
            </w:r>
          </w:p>
        </w:tc>
        <w:tc>
          <w:tcPr>
            <w:tcW w:w="3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72051" w:rsidRPr="00572051" w:rsidRDefault="00572051">
            <w:pPr>
              <w:spacing w:line="240" w:lineRule="auto"/>
              <w:rPr>
                <w:rFonts w:asciiTheme="minorHAnsi" w:hAnsiTheme="minorHAnsi" w:cstheme="minorHAnsi"/>
              </w:rPr>
            </w:pPr>
            <w:r w:rsidRPr="00572051">
              <w:rPr>
                <w:rFonts w:asciiTheme="minorHAnsi" w:hAnsiTheme="minorHAnsi" w:cstheme="minorHAnsi"/>
              </w:rPr>
              <w:t>Interaction specification / requirements and implementation</w:t>
            </w:r>
          </w:p>
        </w:tc>
      </w:tr>
      <w:tr w:rsidR="00572051" w:rsidRPr="00572051" w:rsidTr="00572051">
        <w:tc>
          <w:tcPr>
            <w:tcW w:w="3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72051" w:rsidRPr="00572051" w:rsidRDefault="00572051">
            <w:pPr>
              <w:spacing w:line="240" w:lineRule="auto"/>
              <w:rPr>
                <w:rFonts w:asciiTheme="minorHAnsi" w:hAnsiTheme="minorHAnsi" w:cstheme="minorHAnsi"/>
              </w:rPr>
            </w:pPr>
            <w:r w:rsidRPr="00572051">
              <w:rPr>
                <w:rFonts w:asciiTheme="minorHAnsi" w:hAnsiTheme="minorHAnsi" w:cstheme="minorHAnsi"/>
              </w:rPr>
              <w:lastRenderedPageBreak/>
              <w:t>KPI and attribution decisions</w:t>
            </w:r>
          </w:p>
        </w:tc>
        <w:tc>
          <w:tcPr>
            <w:tcW w:w="3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72051" w:rsidRPr="00572051" w:rsidRDefault="00572051">
            <w:pPr>
              <w:spacing w:line="240" w:lineRule="auto"/>
              <w:rPr>
                <w:rFonts w:asciiTheme="minorHAnsi" w:hAnsiTheme="minorHAnsi" w:cstheme="minorHAnsi"/>
              </w:rPr>
            </w:pPr>
            <w:r w:rsidRPr="00572051">
              <w:rPr>
                <w:rFonts w:asciiTheme="minorHAnsi" w:hAnsiTheme="minorHAnsi" w:cstheme="minorHAnsi"/>
              </w:rPr>
              <w:t>Analytics Manager / client</w:t>
            </w:r>
          </w:p>
        </w:tc>
        <w:tc>
          <w:tcPr>
            <w:tcW w:w="3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72051" w:rsidRPr="00572051" w:rsidRDefault="00572051">
            <w:pPr>
              <w:spacing w:line="240" w:lineRule="auto"/>
              <w:rPr>
                <w:rFonts w:asciiTheme="minorHAnsi" w:hAnsiTheme="minorHAnsi" w:cstheme="minorHAnsi"/>
              </w:rPr>
            </w:pPr>
            <w:r w:rsidRPr="00572051">
              <w:rPr>
                <w:rFonts w:asciiTheme="minorHAnsi" w:hAnsiTheme="minorHAnsi" w:cstheme="minorHAnsi"/>
              </w:rPr>
              <w:t>Approved dictionary or accepted provisional definitions / requirements</w:t>
            </w:r>
          </w:p>
        </w:tc>
      </w:tr>
      <w:tr w:rsidR="00572051" w:rsidRPr="00572051" w:rsidTr="00572051">
        <w:tc>
          <w:tcPr>
            <w:tcW w:w="3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72051" w:rsidRPr="00572051" w:rsidRDefault="00572051">
            <w:pPr>
              <w:spacing w:line="240" w:lineRule="auto"/>
              <w:rPr>
                <w:rFonts w:asciiTheme="minorHAnsi" w:hAnsiTheme="minorHAnsi" w:cstheme="minorHAnsi"/>
              </w:rPr>
            </w:pPr>
            <w:r w:rsidRPr="00572051">
              <w:rPr>
                <w:rFonts w:asciiTheme="minorHAnsi" w:hAnsiTheme="minorHAnsi" w:cstheme="minorHAnsi"/>
              </w:rPr>
              <w:t>Qualification rule</w:t>
            </w:r>
          </w:p>
        </w:tc>
        <w:tc>
          <w:tcPr>
            <w:tcW w:w="3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72051" w:rsidRPr="00572051" w:rsidRDefault="00572051">
            <w:pPr>
              <w:spacing w:line="240" w:lineRule="auto"/>
              <w:rPr>
                <w:rFonts w:asciiTheme="minorHAnsi" w:hAnsiTheme="minorHAnsi" w:cstheme="minorHAnsi"/>
              </w:rPr>
            </w:pPr>
            <w:r w:rsidRPr="00572051">
              <w:rPr>
                <w:rFonts w:asciiTheme="minorHAnsi" w:hAnsiTheme="minorHAnsi" w:cstheme="minorHAnsi"/>
              </w:rPr>
              <w:t>Client</w:t>
            </w:r>
          </w:p>
        </w:tc>
        <w:tc>
          <w:tcPr>
            <w:tcW w:w="3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72051" w:rsidRPr="00572051" w:rsidRDefault="00572051">
            <w:pPr>
              <w:spacing w:line="240" w:lineRule="auto"/>
              <w:rPr>
                <w:rFonts w:asciiTheme="minorHAnsi" w:hAnsiTheme="minorHAnsi" w:cstheme="minorHAnsi"/>
              </w:rPr>
            </w:pPr>
            <w:r w:rsidRPr="00572051">
              <w:rPr>
                <w:rFonts w:asciiTheme="minorHAnsi" w:hAnsiTheme="minorHAnsi" w:cstheme="minorHAnsi"/>
              </w:rPr>
              <w:t>Business rule and source / qualification reporting</w:t>
            </w:r>
          </w:p>
        </w:tc>
      </w:tr>
      <w:tr w:rsidR="00572051" w:rsidRPr="00572051" w:rsidTr="00572051">
        <w:tc>
          <w:tcPr>
            <w:tcW w:w="3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72051" w:rsidRPr="00572051" w:rsidRDefault="00572051">
            <w:pPr>
              <w:spacing w:line="240" w:lineRule="auto"/>
              <w:rPr>
                <w:rFonts w:asciiTheme="minorHAnsi" w:hAnsiTheme="minorHAnsi" w:cstheme="minorHAnsi"/>
              </w:rPr>
            </w:pPr>
            <w:r w:rsidRPr="00572051">
              <w:rPr>
                <w:rFonts w:asciiTheme="minorHAnsi" w:hAnsiTheme="minorHAnsi" w:cstheme="minorHAnsi"/>
              </w:rPr>
              <w:t>Availability capability</w:t>
            </w:r>
          </w:p>
        </w:tc>
        <w:tc>
          <w:tcPr>
            <w:tcW w:w="3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72051" w:rsidRPr="00572051" w:rsidRDefault="00572051">
            <w:pPr>
              <w:spacing w:line="240" w:lineRule="auto"/>
              <w:rPr>
                <w:rFonts w:asciiTheme="minorHAnsi" w:hAnsiTheme="minorHAnsi" w:cstheme="minorHAnsi"/>
              </w:rPr>
            </w:pPr>
            <w:r w:rsidRPr="00572051">
              <w:rPr>
                <w:rFonts w:asciiTheme="minorHAnsi" w:hAnsiTheme="minorHAnsi" w:cstheme="minorHAnsi"/>
              </w:rPr>
              <w:t>Product owner/client / Hoang</w:t>
            </w:r>
          </w:p>
        </w:tc>
        <w:tc>
          <w:tcPr>
            <w:tcW w:w="3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72051" w:rsidRPr="00572051" w:rsidRDefault="00572051">
            <w:pPr>
              <w:spacing w:line="240" w:lineRule="auto"/>
              <w:rPr>
                <w:rFonts w:asciiTheme="minorHAnsi" w:hAnsiTheme="minorHAnsi" w:cstheme="minorHAnsi"/>
              </w:rPr>
            </w:pPr>
            <w:r w:rsidRPr="00572051">
              <w:rPr>
                <w:rFonts w:asciiTheme="minorHAnsi" w:hAnsiTheme="minorHAnsi" w:cstheme="minorHAnsi"/>
              </w:rPr>
              <w:t>Confirmed state or explicit exclusion / feasibility</w:t>
            </w:r>
          </w:p>
        </w:tc>
      </w:tr>
      <w:tr w:rsidR="00572051" w:rsidRPr="00572051" w:rsidTr="00572051">
        <w:tc>
          <w:tcPr>
            <w:tcW w:w="3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72051" w:rsidRPr="00572051" w:rsidRDefault="00572051">
            <w:pPr>
              <w:spacing w:line="240" w:lineRule="auto"/>
              <w:rPr>
                <w:rFonts w:asciiTheme="minorHAnsi" w:hAnsiTheme="minorHAnsi" w:cstheme="minorHAnsi"/>
              </w:rPr>
            </w:pPr>
            <w:r w:rsidRPr="00572051">
              <w:rPr>
                <w:rFonts w:asciiTheme="minorHAnsi" w:hAnsiTheme="minorHAnsi" w:cstheme="minorHAnsi"/>
              </w:rPr>
              <w:t>Targets or baseline-first decision</w:t>
            </w:r>
          </w:p>
        </w:tc>
        <w:tc>
          <w:tcPr>
            <w:tcW w:w="3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72051" w:rsidRPr="00572051" w:rsidRDefault="00572051">
            <w:pPr>
              <w:spacing w:line="240" w:lineRule="auto"/>
              <w:rPr>
                <w:rFonts w:asciiTheme="minorHAnsi" w:hAnsiTheme="minorHAnsi" w:cstheme="minorHAnsi"/>
              </w:rPr>
            </w:pPr>
            <w:proofErr w:type="spellStart"/>
            <w:r w:rsidRPr="00572051">
              <w:rPr>
                <w:rFonts w:asciiTheme="minorHAnsi" w:hAnsiTheme="minorHAnsi" w:cstheme="minorHAnsi"/>
              </w:rPr>
              <w:t>Jeron</w:t>
            </w:r>
            <w:proofErr w:type="spellEnd"/>
            <w:r w:rsidRPr="00572051">
              <w:rPr>
                <w:rFonts w:asciiTheme="minorHAnsi" w:hAnsiTheme="minorHAnsi" w:cstheme="minorHAnsi"/>
              </w:rPr>
              <w:t xml:space="preserve"> / client</w:t>
            </w:r>
          </w:p>
        </w:tc>
        <w:tc>
          <w:tcPr>
            <w:tcW w:w="3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72051" w:rsidRPr="00572051" w:rsidRDefault="00572051">
            <w:pPr>
              <w:spacing w:line="240" w:lineRule="auto"/>
              <w:rPr>
                <w:rFonts w:asciiTheme="minorHAnsi" w:hAnsiTheme="minorHAnsi" w:cstheme="minorHAnsi"/>
              </w:rPr>
            </w:pPr>
            <w:r w:rsidRPr="00572051">
              <w:rPr>
                <w:rFonts w:asciiTheme="minorHAnsi" w:hAnsiTheme="minorHAnsi" w:cstheme="minorHAnsi"/>
              </w:rPr>
              <w:t>Recorded decision / performance assessment</w:t>
            </w:r>
          </w:p>
        </w:tc>
      </w:tr>
      <w:tr w:rsidR="00572051" w:rsidRPr="00572051" w:rsidTr="00572051">
        <w:tc>
          <w:tcPr>
            <w:tcW w:w="3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72051" w:rsidRPr="00572051" w:rsidRDefault="00572051">
            <w:pPr>
              <w:spacing w:line="240" w:lineRule="auto"/>
              <w:rPr>
                <w:rFonts w:asciiTheme="minorHAnsi" w:hAnsiTheme="minorHAnsi" w:cstheme="minorHAnsi"/>
              </w:rPr>
            </w:pPr>
            <w:r w:rsidRPr="00572051">
              <w:rPr>
                <w:rFonts w:asciiTheme="minorHAnsi" w:hAnsiTheme="minorHAnsi" w:cstheme="minorHAnsi"/>
              </w:rPr>
              <w:t>Framework approval authority</w:t>
            </w:r>
          </w:p>
        </w:tc>
        <w:tc>
          <w:tcPr>
            <w:tcW w:w="3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72051" w:rsidRPr="00572051" w:rsidRDefault="00572051">
            <w:pPr>
              <w:spacing w:line="240" w:lineRule="auto"/>
              <w:rPr>
                <w:rFonts w:asciiTheme="minorHAnsi" w:hAnsiTheme="minorHAnsi" w:cstheme="minorHAnsi"/>
              </w:rPr>
            </w:pPr>
            <w:proofErr w:type="spellStart"/>
            <w:r w:rsidRPr="00572051">
              <w:rPr>
                <w:rFonts w:asciiTheme="minorHAnsi" w:hAnsiTheme="minorHAnsi" w:cstheme="minorHAnsi"/>
              </w:rPr>
              <w:t>Jeron</w:t>
            </w:r>
            <w:proofErr w:type="spellEnd"/>
            <w:r w:rsidRPr="00572051">
              <w:rPr>
                <w:rFonts w:asciiTheme="minorHAnsi" w:hAnsiTheme="minorHAnsi" w:cstheme="minorHAnsi"/>
              </w:rPr>
              <w:t xml:space="preserve"> / client</w:t>
            </w:r>
          </w:p>
        </w:tc>
        <w:tc>
          <w:tcPr>
            <w:tcW w:w="3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72051" w:rsidRPr="00572051" w:rsidRDefault="00572051">
            <w:pPr>
              <w:spacing w:line="240" w:lineRule="auto"/>
              <w:rPr>
                <w:rFonts w:asciiTheme="minorHAnsi" w:hAnsiTheme="minorHAnsi" w:cstheme="minorHAnsi"/>
              </w:rPr>
            </w:pPr>
            <w:r w:rsidRPr="00572051">
              <w:rPr>
                <w:rFonts w:asciiTheme="minorHAnsi" w:hAnsiTheme="minorHAnsi" w:cstheme="minorHAnsi"/>
              </w:rPr>
              <w:t>Named authority / document acceptance</w:t>
            </w:r>
          </w:p>
        </w:tc>
      </w:tr>
      <w:tr w:rsidR="00572051" w:rsidRPr="00572051" w:rsidTr="00572051">
        <w:tc>
          <w:tcPr>
            <w:tcW w:w="3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72051" w:rsidRPr="00572051" w:rsidRDefault="00572051">
            <w:pPr>
              <w:spacing w:line="240" w:lineRule="auto"/>
              <w:rPr>
                <w:rFonts w:asciiTheme="minorHAnsi" w:hAnsiTheme="minorHAnsi" w:cstheme="minorHAnsi"/>
              </w:rPr>
            </w:pPr>
            <w:r w:rsidRPr="00572051">
              <w:rPr>
                <w:rFonts w:asciiTheme="minorHAnsi" w:hAnsiTheme="minorHAnsi" w:cstheme="minorHAnsi"/>
              </w:rPr>
              <w:t>Schema and consent</w:t>
            </w:r>
          </w:p>
        </w:tc>
        <w:tc>
          <w:tcPr>
            <w:tcW w:w="3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72051" w:rsidRPr="00572051" w:rsidRDefault="00572051">
            <w:pPr>
              <w:spacing w:line="240" w:lineRule="auto"/>
              <w:rPr>
                <w:rFonts w:asciiTheme="minorHAnsi" w:hAnsiTheme="minorHAnsi" w:cstheme="minorHAnsi"/>
              </w:rPr>
            </w:pPr>
            <w:r w:rsidRPr="00572051">
              <w:rPr>
                <w:rFonts w:asciiTheme="minorHAnsi" w:hAnsiTheme="minorHAnsi" w:cstheme="minorHAnsi"/>
              </w:rPr>
              <w:t>Hoang</w:t>
            </w:r>
          </w:p>
        </w:tc>
        <w:tc>
          <w:tcPr>
            <w:tcW w:w="3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72051" w:rsidRPr="00572051" w:rsidRDefault="00572051">
            <w:pPr>
              <w:spacing w:line="240" w:lineRule="auto"/>
              <w:rPr>
                <w:rFonts w:asciiTheme="minorHAnsi" w:hAnsiTheme="minorHAnsi" w:cstheme="minorHAnsi"/>
              </w:rPr>
            </w:pPr>
            <w:r w:rsidRPr="00572051">
              <w:rPr>
                <w:rFonts w:asciiTheme="minorHAnsi" w:hAnsiTheme="minorHAnsi" w:cstheme="minorHAnsi"/>
              </w:rPr>
              <w:t>Technical specification / implementation</w:t>
            </w:r>
          </w:p>
        </w:tc>
      </w:tr>
      <w:tr w:rsidR="00572051" w:rsidRPr="00572051" w:rsidTr="00572051">
        <w:tc>
          <w:tcPr>
            <w:tcW w:w="3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72051" w:rsidRPr="00572051" w:rsidRDefault="00572051">
            <w:pPr>
              <w:spacing w:line="240" w:lineRule="auto"/>
              <w:rPr>
                <w:rFonts w:asciiTheme="minorHAnsi" w:hAnsiTheme="minorHAnsi" w:cstheme="minorHAnsi"/>
              </w:rPr>
            </w:pPr>
            <w:r w:rsidRPr="00572051">
              <w:rPr>
                <w:rFonts w:asciiTheme="minorHAnsi" w:hAnsiTheme="minorHAnsi" w:cstheme="minorHAnsi"/>
              </w:rPr>
              <w:t>Executed QA and reconciliation</w:t>
            </w:r>
          </w:p>
        </w:tc>
        <w:tc>
          <w:tcPr>
            <w:tcW w:w="3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72051" w:rsidRPr="00572051" w:rsidRDefault="00572051">
            <w:pPr>
              <w:spacing w:line="240" w:lineRule="auto"/>
              <w:rPr>
                <w:rFonts w:asciiTheme="minorHAnsi" w:hAnsiTheme="minorHAnsi" w:cstheme="minorHAnsi"/>
              </w:rPr>
            </w:pPr>
            <w:r w:rsidRPr="00572051">
              <w:rPr>
                <w:rFonts w:asciiTheme="minorHAnsi" w:hAnsiTheme="minorHAnsi" w:cstheme="minorHAnsi"/>
              </w:rPr>
              <w:t>Hoang / Mirna / Analytics Manager</w:t>
            </w:r>
          </w:p>
        </w:tc>
        <w:tc>
          <w:tcPr>
            <w:tcW w:w="3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72051" w:rsidRPr="00572051" w:rsidRDefault="00572051">
            <w:pPr>
              <w:spacing w:line="240" w:lineRule="auto"/>
              <w:rPr>
                <w:rFonts w:asciiTheme="minorHAnsi" w:hAnsiTheme="minorHAnsi" w:cstheme="minorHAnsi"/>
              </w:rPr>
            </w:pPr>
            <w:r w:rsidRPr="00572051">
              <w:rPr>
                <w:rFonts w:asciiTheme="minorHAnsi" w:hAnsiTheme="minorHAnsi" w:cstheme="minorHAnsi"/>
              </w:rPr>
              <w:t>Test evidence and defect disposition / live validation</w:t>
            </w:r>
          </w:p>
        </w:tc>
      </w:tr>
    </w:tbl>
    <w:p w:rsidR="00572051" w:rsidRPr="00572051" w:rsidRDefault="00572051" w:rsidP="00572051">
      <w:pPr>
        <w:rPr>
          <w:rFonts w:asciiTheme="minorHAnsi" w:hAnsiTheme="minorHAnsi" w:cstheme="minorHAnsi"/>
        </w:rPr>
      </w:pPr>
    </w:p>
    <w:p w:rsidR="00572051" w:rsidRPr="00572051" w:rsidRDefault="00572051" w:rsidP="00572051">
      <w:pPr>
        <w:rPr>
          <w:rFonts w:asciiTheme="minorHAnsi" w:hAnsiTheme="minorHAnsi" w:cstheme="minorHAnsi"/>
        </w:rPr>
      </w:pPr>
      <w:r w:rsidRPr="00572051">
        <w:rPr>
          <w:rFonts w:asciiTheme="minorHAnsi" w:hAnsiTheme="minorHAnsi" w:cstheme="minorHAnsi"/>
        </w:rPr>
        <w:t>Arnav: receive the intended journey, documented CTA wording, proposed local-section measurement and factual-evidence dependencies. Measurement proposals do not substantiate coverage, pricing, insurance, packages or other operational claims.</w:t>
      </w:r>
    </w:p>
    <w:p w:rsidR="00572051" w:rsidRPr="00572051" w:rsidRDefault="00572051" w:rsidP="00572051">
      <w:pPr>
        <w:rPr>
          <w:rFonts w:asciiTheme="minorHAnsi" w:hAnsiTheme="minorHAnsi" w:cstheme="minorHAnsi"/>
        </w:rPr>
      </w:pPr>
      <w:r w:rsidRPr="00572051">
        <w:rPr>
          <w:rFonts w:asciiTheme="minorHAnsi" w:hAnsiTheme="minorHAnsi" w:cstheme="minorHAnsi"/>
        </w:rPr>
        <w:t>Mirna: review journey, CTA placement, interaction questions, progression measures and QA criteria. Hoang: scope triggers, parameters, backend acceptance, privacy, deduplication and technical tests.</w:t>
      </w:r>
    </w:p>
    <w:p w:rsidR="00572051" w:rsidRPr="00572051" w:rsidRDefault="00572051" w:rsidP="00572051">
      <w:pPr>
        <w:pStyle w:val="Heading1"/>
        <w:rPr>
          <w:rFonts w:asciiTheme="minorHAnsi" w:hAnsiTheme="minorHAnsi" w:cstheme="minorHAnsi"/>
        </w:rPr>
      </w:pPr>
      <w:r w:rsidRPr="00572051">
        <w:rPr>
          <w:rFonts w:asciiTheme="minorHAnsi" w:hAnsiTheme="minorHAnsi" w:cstheme="minorHAnsi"/>
        </w:rPr>
        <w:t>11. Review checkpoints and completion gates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3119"/>
        <w:gridCol w:w="3174"/>
        <w:gridCol w:w="3057"/>
      </w:tblGrid>
      <w:tr w:rsidR="00572051" w:rsidRPr="00572051" w:rsidTr="00572051">
        <w:trPr>
          <w:tblHeader/>
        </w:trPr>
        <w:tc>
          <w:tcPr>
            <w:tcW w:w="3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CE6F1"/>
            <w:hideMark/>
          </w:tcPr>
          <w:p w:rsidR="00572051" w:rsidRPr="00572051" w:rsidRDefault="00572051">
            <w:pPr>
              <w:spacing w:line="240" w:lineRule="auto"/>
              <w:rPr>
                <w:rFonts w:asciiTheme="minorHAnsi" w:hAnsiTheme="minorHAnsi" w:cstheme="minorHAnsi"/>
              </w:rPr>
            </w:pPr>
            <w:r w:rsidRPr="00572051">
              <w:rPr>
                <w:rFonts w:asciiTheme="minorHAnsi" w:hAnsiTheme="minorHAnsi" w:cstheme="minorHAnsi"/>
                <w:b/>
              </w:rPr>
              <w:t>Gate</w:t>
            </w:r>
          </w:p>
        </w:tc>
        <w:tc>
          <w:tcPr>
            <w:tcW w:w="3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CE6F1"/>
            <w:hideMark/>
          </w:tcPr>
          <w:p w:rsidR="00572051" w:rsidRPr="00572051" w:rsidRDefault="00572051">
            <w:pPr>
              <w:spacing w:line="240" w:lineRule="auto"/>
              <w:rPr>
                <w:rFonts w:asciiTheme="minorHAnsi" w:hAnsiTheme="minorHAnsi" w:cstheme="minorHAnsi"/>
              </w:rPr>
            </w:pPr>
            <w:r w:rsidRPr="00572051">
              <w:rPr>
                <w:rFonts w:asciiTheme="minorHAnsi" w:hAnsiTheme="minorHAnsi" w:cstheme="minorHAnsi"/>
                <w:b/>
              </w:rPr>
              <w:t>Evidence needed</w:t>
            </w:r>
          </w:p>
        </w:tc>
        <w:tc>
          <w:tcPr>
            <w:tcW w:w="3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CE6F1"/>
            <w:hideMark/>
          </w:tcPr>
          <w:p w:rsidR="00572051" w:rsidRPr="00572051" w:rsidRDefault="00572051">
            <w:pPr>
              <w:spacing w:line="240" w:lineRule="auto"/>
              <w:rPr>
                <w:rFonts w:asciiTheme="minorHAnsi" w:hAnsiTheme="minorHAnsi" w:cstheme="minorHAnsi"/>
              </w:rPr>
            </w:pPr>
            <w:r w:rsidRPr="00572051">
              <w:rPr>
                <w:rFonts w:asciiTheme="minorHAnsi" w:hAnsiTheme="minorHAnsi" w:cstheme="minorHAnsi"/>
                <w:b/>
              </w:rPr>
              <w:t>Status</w:t>
            </w:r>
          </w:p>
        </w:tc>
      </w:tr>
      <w:tr w:rsidR="00572051" w:rsidRPr="00572051" w:rsidTr="00572051">
        <w:tc>
          <w:tcPr>
            <w:tcW w:w="3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72051" w:rsidRPr="00572051" w:rsidRDefault="00572051">
            <w:pPr>
              <w:spacing w:line="240" w:lineRule="auto"/>
              <w:rPr>
                <w:rFonts w:asciiTheme="minorHAnsi" w:hAnsiTheme="minorHAnsi" w:cstheme="minorHAnsi"/>
              </w:rPr>
            </w:pPr>
            <w:r w:rsidRPr="00572051">
              <w:rPr>
                <w:rFonts w:asciiTheme="minorHAnsi" w:hAnsiTheme="minorHAnsi" w:cstheme="minorHAnsi"/>
              </w:rPr>
              <w:t>Source review</w:t>
            </w:r>
          </w:p>
        </w:tc>
        <w:tc>
          <w:tcPr>
            <w:tcW w:w="3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72051" w:rsidRPr="00572051" w:rsidRDefault="00572051">
            <w:pPr>
              <w:spacing w:line="240" w:lineRule="auto"/>
              <w:rPr>
                <w:rFonts w:asciiTheme="minorHAnsi" w:hAnsiTheme="minorHAnsi" w:cstheme="minorHAnsi"/>
              </w:rPr>
            </w:pPr>
            <w:r w:rsidRPr="00572051">
              <w:rPr>
                <w:rFonts w:asciiTheme="minorHAnsi" w:hAnsiTheme="minorHAnsi" w:cstheme="minorHAnsi"/>
              </w:rPr>
              <w:t>Traceable sources and visible assumptions</w:t>
            </w:r>
          </w:p>
        </w:tc>
        <w:tc>
          <w:tcPr>
            <w:tcW w:w="3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72051" w:rsidRPr="00572051" w:rsidRDefault="00572051">
            <w:pPr>
              <w:spacing w:line="240" w:lineRule="auto"/>
              <w:rPr>
                <w:rFonts w:asciiTheme="minorHAnsi" w:hAnsiTheme="minorHAnsi" w:cstheme="minorHAnsi"/>
              </w:rPr>
            </w:pPr>
            <w:r w:rsidRPr="00572051">
              <w:rPr>
                <w:rFonts w:asciiTheme="minorHAnsi" w:hAnsiTheme="minorHAnsi" w:cstheme="minorHAnsi"/>
              </w:rPr>
              <w:t>Review required</w:t>
            </w:r>
          </w:p>
        </w:tc>
      </w:tr>
      <w:tr w:rsidR="00572051" w:rsidRPr="00572051" w:rsidTr="00572051">
        <w:tc>
          <w:tcPr>
            <w:tcW w:w="3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72051" w:rsidRPr="00572051" w:rsidRDefault="00572051">
            <w:pPr>
              <w:spacing w:line="240" w:lineRule="auto"/>
              <w:rPr>
                <w:rFonts w:asciiTheme="minorHAnsi" w:hAnsiTheme="minorHAnsi" w:cstheme="minorHAnsi"/>
              </w:rPr>
            </w:pPr>
            <w:r w:rsidRPr="00572051">
              <w:rPr>
                <w:rFonts w:asciiTheme="minorHAnsi" w:hAnsiTheme="minorHAnsi" w:cstheme="minorHAnsi"/>
              </w:rPr>
              <w:t>Requirements acceptance</w:t>
            </w:r>
          </w:p>
        </w:tc>
        <w:tc>
          <w:tcPr>
            <w:tcW w:w="3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72051" w:rsidRPr="00572051" w:rsidRDefault="00572051">
            <w:pPr>
              <w:spacing w:line="240" w:lineRule="auto"/>
              <w:rPr>
                <w:rFonts w:asciiTheme="minorHAnsi" w:hAnsiTheme="minorHAnsi" w:cstheme="minorHAnsi"/>
              </w:rPr>
            </w:pPr>
            <w:r w:rsidRPr="00572051">
              <w:rPr>
                <w:rFonts w:asciiTheme="minorHAnsi" w:hAnsiTheme="minorHAnsi" w:cstheme="minorHAnsi"/>
              </w:rPr>
              <w:t>Reviewed framework, KPI decisions and accepted/deferred dependencies</w:t>
            </w:r>
          </w:p>
        </w:tc>
        <w:tc>
          <w:tcPr>
            <w:tcW w:w="3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72051" w:rsidRPr="00572051" w:rsidRDefault="00572051">
            <w:pPr>
              <w:spacing w:line="240" w:lineRule="auto"/>
              <w:rPr>
                <w:rFonts w:asciiTheme="minorHAnsi" w:hAnsiTheme="minorHAnsi" w:cstheme="minorHAnsi"/>
              </w:rPr>
            </w:pPr>
            <w:r w:rsidRPr="00572051">
              <w:rPr>
                <w:rFonts w:asciiTheme="minorHAnsi" w:hAnsiTheme="minorHAnsi" w:cstheme="minorHAnsi"/>
              </w:rPr>
              <w:t>Pending</w:t>
            </w:r>
          </w:p>
        </w:tc>
      </w:tr>
      <w:tr w:rsidR="00572051" w:rsidRPr="00572051" w:rsidTr="00572051">
        <w:tc>
          <w:tcPr>
            <w:tcW w:w="3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72051" w:rsidRPr="00572051" w:rsidRDefault="00572051">
            <w:pPr>
              <w:spacing w:line="240" w:lineRule="auto"/>
              <w:rPr>
                <w:rFonts w:asciiTheme="minorHAnsi" w:hAnsiTheme="minorHAnsi" w:cstheme="minorHAnsi"/>
              </w:rPr>
            </w:pPr>
            <w:r w:rsidRPr="00572051">
              <w:rPr>
                <w:rFonts w:asciiTheme="minorHAnsi" w:hAnsiTheme="minorHAnsi" w:cstheme="minorHAnsi"/>
              </w:rPr>
              <w:t>Technical readiness</w:t>
            </w:r>
          </w:p>
        </w:tc>
        <w:tc>
          <w:tcPr>
            <w:tcW w:w="3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72051" w:rsidRPr="00572051" w:rsidRDefault="00572051">
            <w:pPr>
              <w:spacing w:line="240" w:lineRule="auto"/>
              <w:rPr>
                <w:rFonts w:asciiTheme="minorHAnsi" w:hAnsiTheme="minorHAnsi" w:cstheme="minorHAnsi"/>
              </w:rPr>
            </w:pPr>
            <w:r w:rsidRPr="00572051">
              <w:rPr>
                <w:rFonts w:asciiTheme="minorHAnsi" w:hAnsiTheme="minorHAnsi" w:cstheme="minorHAnsi"/>
              </w:rPr>
              <w:t>Interaction specification, schema and consent approach</w:t>
            </w:r>
          </w:p>
        </w:tc>
        <w:tc>
          <w:tcPr>
            <w:tcW w:w="3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72051" w:rsidRPr="00572051" w:rsidRDefault="00572051">
            <w:pPr>
              <w:spacing w:line="240" w:lineRule="auto"/>
              <w:rPr>
                <w:rFonts w:asciiTheme="minorHAnsi" w:hAnsiTheme="minorHAnsi" w:cstheme="minorHAnsi"/>
              </w:rPr>
            </w:pPr>
            <w:r w:rsidRPr="00572051">
              <w:rPr>
                <w:rFonts w:asciiTheme="minorHAnsi" w:hAnsiTheme="minorHAnsi" w:cstheme="minorHAnsi"/>
              </w:rPr>
              <w:t>Not verified</w:t>
            </w:r>
          </w:p>
        </w:tc>
      </w:tr>
      <w:tr w:rsidR="00572051" w:rsidRPr="00572051" w:rsidTr="00572051">
        <w:tc>
          <w:tcPr>
            <w:tcW w:w="3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72051" w:rsidRPr="00572051" w:rsidRDefault="00572051">
            <w:pPr>
              <w:spacing w:line="240" w:lineRule="auto"/>
              <w:rPr>
                <w:rFonts w:asciiTheme="minorHAnsi" w:hAnsiTheme="minorHAnsi" w:cstheme="minorHAnsi"/>
              </w:rPr>
            </w:pPr>
            <w:r w:rsidRPr="00572051">
              <w:rPr>
                <w:rFonts w:asciiTheme="minorHAnsi" w:hAnsiTheme="minorHAnsi" w:cstheme="minorHAnsi"/>
              </w:rPr>
              <w:t>Live validation</w:t>
            </w:r>
          </w:p>
        </w:tc>
        <w:tc>
          <w:tcPr>
            <w:tcW w:w="3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72051" w:rsidRPr="00572051" w:rsidRDefault="00572051">
            <w:pPr>
              <w:spacing w:line="240" w:lineRule="auto"/>
              <w:rPr>
                <w:rFonts w:asciiTheme="minorHAnsi" w:hAnsiTheme="minorHAnsi" w:cstheme="minorHAnsi"/>
              </w:rPr>
            </w:pPr>
            <w:r w:rsidRPr="00572051">
              <w:rPr>
                <w:rFonts w:asciiTheme="minorHAnsi" w:hAnsiTheme="minorHAnsi" w:cstheme="minorHAnsi"/>
              </w:rPr>
              <w:t>Executed tests, privacy checks and reconciliation</w:t>
            </w:r>
          </w:p>
        </w:tc>
        <w:tc>
          <w:tcPr>
            <w:tcW w:w="3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72051" w:rsidRPr="00572051" w:rsidRDefault="00572051">
            <w:pPr>
              <w:spacing w:line="240" w:lineRule="auto"/>
              <w:rPr>
                <w:rFonts w:asciiTheme="minorHAnsi" w:hAnsiTheme="minorHAnsi" w:cstheme="minorHAnsi"/>
              </w:rPr>
            </w:pPr>
            <w:r w:rsidRPr="00572051">
              <w:rPr>
                <w:rFonts w:asciiTheme="minorHAnsi" w:hAnsiTheme="minorHAnsi" w:cstheme="minorHAnsi"/>
              </w:rPr>
              <w:t>Not verified</w:t>
            </w:r>
          </w:p>
        </w:tc>
      </w:tr>
      <w:tr w:rsidR="00572051" w:rsidRPr="00572051" w:rsidTr="00572051">
        <w:tc>
          <w:tcPr>
            <w:tcW w:w="3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72051" w:rsidRPr="00572051" w:rsidRDefault="00572051">
            <w:pPr>
              <w:spacing w:line="240" w:lineRule="auto"/>
              <w:rPr>
                <w:rFonts w:asciiTheme="minorHAnsi" w:hAnsiTheme="minorHAnsi" w:cstheme="minorHAnsi"/>
              </w:rPr>
            </w:pPr>
            <w:r w:rsidRPr="00572051">
              <w:rPr>
                <w:rFonts w:asciiTheme="minorHAnsi" w:hAnsiTheme="minorHAnsi" w:cstheme="minorHAnsi"/>
              </w:rPr>
              <w:t xml:space="preserve">Submission </w:t>
            </w:r>
            <w:bookmarkStart w:id="0" w:name="_GoBack"/>
            <w:bookmarkEnd w:id="0"/>
            <w:r w:rsidRPr="00572051">
              <w:rPr>
                <w:rFonts w:asciiTheme="minorHAnsi" w:hAnsiTheme="minorHAnsi" w:cstheme="minorHAnsi"/>
              </w:rPr>
              <w:t>record</w:t>
            </w:r>
          </w:p>
        </w:tc>
        <w:tc>
          <w:tcPr>
            <w:tcW w:w="3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72051" w:rsidRPr="00572051" w:rsidRDefault="00572051">
            <w:pPr>
              <w:spacing w:line="240" w:lineRule="auto"/>
              <w:rPr>
                <w:rFonts w:asciiTheme="minorHAnsi" w:hAnsiTheme="minorHAnsi" w:cstheme="minorHAnsi"/>
              </w:rPr>
            </w:pPr>
            <w:r w:rsidRPr="00572051">
              <w:rPr>
                <w:rFonts w:asciiTheme="minorHAnsi" w:hAnsiTheme="minorHAnsi" w:cstheme="minorHAnsi"/>
              </w:rPr>
              <w:t>GitHub document link and Planner note</w:t>
            </w:r>
          </w:p>
        </w:tc>
        <w:tc>
          <w:tcPr>
            <w:tcW w:w="3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72051" w:rsidRPr="00572051" w:rsidRDefault="00572051">
            <w:pPr>
              <w:spacing w:line="240" w:lineRule="auto"/>
              <w:rPr>
                <w:rFonts w:asciiTheme="minorHAnsi" w:hAnsiTheme="minorHAnsi" w:cstheme="minorHAnsi"/>
              </w:rPr>
            </w:pPr>
            <w:r w:rsidRPr="00572051">
              <w:rPr>
                <w:rFonts w:asciiTheme="minorHAnsi" w:hAnsiTheme="minorHAnsi" w:cstheme="minorHAnsi"/>
              </w:rPr>
              <w:t>Pending</w:t>
            </w:r>
          </w:p>
        </w:tc>
      </w:tr>
    </w:tbl>
    <w:p w:rsidR="00572051" w:rsidRPr="00572051" w:rsidRDefault="00572051" w:rsidP="00572051">
      <w:pPr>
        <w:rPr>
          <w:rFonts w:asciiTheme="minorHAnsi" w:hAnsiTheme="minorHAnsi" w:cstheme="minorHAnsi"/>
        </w:rPr>
      </w:pPr>
    </w:p>
    <w:p w:rsidR="00572051" w:rsidRPr="00572051" w:rsidRDefault="00572051" w:rsidP="00572051">
      <w:pPr>
        <w:rPr>
          <w:rFonts w:asciiTheme="minorHAnsi" w:hAnsiTheme="minorHAnsi" w:cstheme="minorHAnsi"/>
        </w:rPr>
      </w:pPr>
      <w:r w:rsidRPr="00572051">
        <w:rPr>
          <w:rFonts w:asciiTheme="minorHAnsi" w:hAnsiTheme="minorHAnsi" w:cstheme="minorHAnsi"/>
        </w:rPr>
        <w:t xml:space="preserve">Requirements acceptance does not automatically require completed deployment. The </w:t>
      </w:r>
      <w:proofErr w:type="spellStart"/>
      <w:r w:rsidRPr="00572051">
        <w:rPr>
          <w:rFonts w:asciiTheme="minorHAnsi" w:hAnsiTheme="minorHAnsi" w:cstheme="minorHAnsi"/>
        </w:rPr>
        <w:t>authorised</w:t>
      </w:r>
      <w:proofErr w:type="spellEnd"/>
      <w:r w:rsidRPr="00572051">
        <w:rPr>
          <w:rFonts w:asciiTheme="minorHAnsi" w:hAnsiTheme="minorHAnsi" w:cstheme="minorHAnsi"/>
        </w:rPr>
        <w:t xml:space="preserve"> reviewer decides which implementation dependencies may remain explicitly deferred. Agent improvement evidence is partially evidenced; quantitative effectiveness remains unverified.</w:t>
      </w:r>
    </w:p>
    <w:p w:rsidR="00572051" w:rsidRPr="00572051" w:rsidRDefault="00572051" w:rsidP="00572051">
      <w:pPr>
        <w:pStyle w:val="Heading1"/>
        <w:rPr>
          <w:rFonts w:asciiTheme="minorHAnsi" w:hAnsiTheme="minorHAnsi" w:cstheme="minorHAnsi"/>
        </w:rPr>
      </w:pPr>
      <w:r w:rsidRPr="00572051">
        <w:rPr>
          <w:rFonts w:asciiTheme="minorHAnsi" w:hAnsiTheme="minorHAnsi" w:cstheme="minorHAnsi"/>
        </w:rPr>
        <w:lastRenderedPageBreak/>
        <w:t>12. Submission and Planner handover</w:t>
      </w:r>
    </w:p>
    <w:p w:rsidR="00572051" w:rsidRPr="00572051" w:rsidRDefault="00572051" w:rsidP="00572051">
      <w:pPr>
        <w:rPr>
          <w:rFonts w:asciiTheme="minorHAnsi" w:hAnsiTheme="minorHAnsi" w:cstheme="minorHAnsi"/>
        </w:rPr>
      </w:pPr>
      <w:r w:rsidRPr="00572051">
        <w:rPr>
          <w:rFonts w:asciiTheme="minorHAnsi" w:hAnsiTheme="minorHAnsi" w:cstheme="minorHAnsi"/>
        </w:rPr>
        <w:t>Upload the reviewed controlled document to GitHub and record its actual version and link. Do not describe a working draft as client-approved. Suggested note after upload:</w:t>
      </w:r>
    </w:p>
    <w:p w:rsidR="00572051" w:rsidRPr="00572051" w:rsidRDefault="00572051" w:rsidP="00572051">
      <w:pPr>
        <w:rPr>
          <w:rFonts w:asciiTheme="minorHAnsi" w:hAnsiTheme="minorHAnsi" w:cstheme="minorHAnsi"/>
        </w:rPr>
      </w:pPr>
      <w:r w:rsidRPr="00572051">
        <w:rPr>
          <w:rFonts w:asciiTheme="minorHAnsi" w:hAnsiTheme="minorHAnsi" w:cstheme="minorHAnsi"/>
        </w:rPr>
        <w:t>Done: Reviewed the HP-001 analytics approach and prepared the HP-002 measurement requirements and Analytics Agent improvement record. Documented KPIs, customer actions, tracking, validation, improvement priorities, owners and outstanding decisions.</w:t>
      </w:r>
    </w:p>
    <w:p w:rsidR="00572051" w:rsidRPr="00572051" w:rsidRDefault="00572051" w:rsidP="00572051">
      <w:pPr>
        <w:rPr>
          <w:rFonts w:asciiTheme="minorHAnsi" w:hAnsiTheme="minorHAnsi" w:cstheme="minorHAnsi"/>
        </w:rPr>
      </w:pPr>
      <w:r w:rsidRPr="00572051">
        <w:rPr>
          <w:rFonts w:asciiTheme="minorHAnsi" w:hAnsiTheme="minorHAnsi" w:cstheme="minorHAnsi"/>
        </w:rPr>
        <w:t>Deliverable: HP-002 Measurement &amp; Validation Requirements + Analytics Agent Improvement Record.</w:t>
      </w:r>
    </w:p>
    <w:p w:rsidR="00572051" w:rsidRPr="00572051" w:rsidRDefault="00572051" w:rsidP="00572051">
      <w:pPr>
        <w:rPr>
          <w:rFonts w:asciiTheme="minorHAnsi" w:hAnsiTheme="minorHAnsi" w:cstheme="minorHAnsi"/>
        </w:rPr>
      </w:pPr>
      <w:r w:rsidRPr="00572051">
        <w:rPr>
          <w:rFonts w:asciiTheme="minorHAnsi" w:hAnsiTheme="minorHAnsi" w:cstheme="minorHAnsi"/>
        </w:rPr>
        <w:t>GitHub link: [Insert uploaded document link]</w:t>
      </w:r>
    </w:p>
    <w:p w:rsidR="00572051" w:rsidRPr="00572051" w:rsidRDefault="00572051" w:rsidP="00572051">
      <w:pPr>
        <w:rPr>
          <w:rFonts w:asciiTheme="minorHAnsi" w:hAnsiTheme="minorHAnsi" w:cstheme="minorHAnsi"/>
        </w:rPr>
      </w:pPr>
      <w:r w:rsidRPr="00572051">
        <w:rPr>
          <w:rFonts w:asciiTheme="minorHAnsi" w:hAnsiTheme="minorHAnsi" w:cstheme="minorHAnsi"/>
        </w:rPr>
        <w:t>Status: Ready for review; approval and implementation dependencies remain recorded.</w:t>
      </w:r>
    </w:p>
    <w:p w:rsidR="00572051" w:rsidRPr="00572051" w:rsidRDefault="00572051" w:rsidP="00572051">
      <w:pPr>
        <w:rPr>
          <w:rFonts w:asciiTheme="minorHAnsi" w:hAnsiTheme="minorHAnsi" w:cstheme="minorHAnsi"/>
        </w:rPr>
      </w:pPr>
      <w:r w:rsidRPr="00572051">
        <w:rPr>
          <w:rFonts w:asciiTheme="minorHAnsi" w:hAnsiTheme="minorHAnsi" w:cstheme="minorHAnsi"/>
        </w:rPr>
        <w:t>Notes for the next role: Confirm approved HP-002 interactions and measurement decisions. Use the event specification and QA checklist for technical scoping. Do not treat proposed tracking or targets as approved or implemented.</w:t>
      </w:r>
    </w:p>
    <w:p w:rsidR="004D762E" w:rsidRPr="00572051" w:rsidRDefault="004D762E">
      <w:pPr>
        <w:rPr>
          <w:rFonts w:asciiTheme="minorHAnsi" w:hAnsiTheme="minorHAnsi" w:cstheme="minorHAnsi"/>
        </w:rPr>
      </w:pPr>
    </w:p>
    <w:sectPr w:rsidR="004D762E" w:rsidRPr="005720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aunPenh">
    <w:panose1 w:val="02000506000000020004"/>
    <w:charset w:val="00"/>
    <w:family w:val="auto"/>
    <w:pitch w:val="variable"/>
    <w:sig w:usb0="80000003" w:usb1="00000000" w:usb2="0001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7D74292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0"/>
    <w:lvlOverride w:ilv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2051"/>
    <w:rsid w:val="004D762E"/>
    <w:rsid w:val="005720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1E9B6A5-6950-422B-804C-7BF20E1FD7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36"/>
        <w:lang w:val="en-US" w:eastAsia="en-US" w:bidi="km-K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72051"/>
    <w:pPr>
      <w:spacing w:after="120" w:line="276" w:lineRule="auto"/>
    </w:pPr>
    <w:rPr>
      <w:rFonts w:ascii="Arial" w:eastAsiaTheme="minorEastAsia" w:hAnsi="Arial"/>
      <w:sz w:val="20"/>
      <w:szCs w:val="22"/>
      <w:lang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57205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205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7365D"/>
      <w:sz w:val="24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2051"/>
    <w:rPr>
      <w:rFonts w:asciiTheme="majorHAnsi" w:eastAsiaTheme="majorEastAsia" w:hAnsiTheme="majorHAnsi" w:cstheme="majorBidi"/>
      <w:b/>
      <w:bCs/>
      <w:color w:val="17365D"/>
      <w:sz w:val="30"/>
      <w:szCs w:val="28"/>
      <w:lang w:bidi="ar-SA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2051"/>
    <w:rPr>
      <w:rFonts w:asciiTheme="majorHAnsi" w:eastAsiaTheme="majorEastAsia" w:hAnsiTheme="majorHAnsi" w:cstheme="majorBidi"/>
      <w:b/>
      <w:bCs/>
      <w:color w:val="17365D"/>
      <w:sz w:val="24"/>
      <w:szCs w:val="26"/>
      <w:lang w:bidi="ar-SA"/>
    </w:rPr>
  </w:style>
  <w:style w:type="paragraph" w:styleId="ListBullet">
    <w:name w:val="List Bullet"/>
    <w:basedOn w:val="Normal"/>
    <w:uiPriority w:val="99"/>
    <w:semiHidden/>
    <w:unhideWhenUsed/>
    <w:rsid w:val="00572051"/>
    <w:pPr>
      <w:numPr>
        <w:numId w:val="1"/>
      </w:numPr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572051"/>
    <w:pPr>
      <w:pBdr>
        <w:bottom w:val="single" w:sz="8" w:space="4" w:color="4472C4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572051"/>
    <w:rPr>
      <w:rFonts w:asciiTheme="majorHAnsi" w:eastAsiaTheme="majorEastAsia" w:hAnsiTheme="majorHAnsi" w:cstheme="majorBidi"/>
      <w:color w:val="17365D"/>
      <w:spacing w:val="5"/>
      <w:kern w:val="28"/>
      <w:sz w:val="46"/>
      <w:szCs w:val="52"/>
      <w:lang w:bidi="ar-SA"/>
    </w:rPr>
  </w:style>
  <w:style w:type="table" w:styleId="TableGrid">
    <w:name w:val="Table Grid"/>
    <w:basedOn w:val="TableNormal"/>
    <w:uiPriority w:val="59"/>
    <w:rsid w:val="00572051"/>
    <w:pPr>
      <w:spacing w:after="0" w:line="240" w:lineRule="auto"/>
    </w:pPr>
    <w:rPr>
      <w:rFonts w:eastAsiaTheme="minorEastAsia"/>
      <w:szCs w:val="22"/>
      <w:lang w:bidi="ar-SA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6729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2790</Words>
  <Characters>15906</Characters>
  <Application>Microsoft Office Word</Application>
  <DocSecurity>0</DocSecurity>
  <Lines>132</Lines>
  <Paragraphs>37</Paragraphs>
  <ScaleCrop>false</ScaleCrop>
  <Company/>
  <LinksUpToDate>false</LinksUpToDate>
  <CharactersWithSpaces>18659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Chung Heng VONG</dc:creator>
  <cp:keywords/>
  <dc:description/>
  <cp:lastModifiedBy>Chung Heng VONG</cp:lastModifiedBy>
  <cp:revision>1</cp:revision>
  <dcterms:created xsi:type="dcterms:W3CDTF">2026-10-15T15:34:00Z</dcterms:created>
  <dcterms:modified xsi:type="dcterms:W3CDTF">2026-10-15T15:35:00Z</dcterms:modified>
</cp:coreProperties>
</file>