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 "Flood Graph" Dashboard – MVP Specification</w:t>
      </w:r>
    </w:p>
    <w:p>
      <w:pPr>
        <w:jc w:val="center"/>
      </w:pPr>
      <w:r>
        <w:rPr>
          <w:color w:val="595959"/>
          <w:sz w:val="28"/>
        </w:rPr>
        <w:t>DC Development Growth Visualization Tool</w:t>
      </w:r>
    </w:p>
    <w:p/>
    <w:p>
      <w:pPr>
        <w:pStyle w:val="Heading1"/>
      </w:pPr>
      <w:r>
        <w:t>Project Overview</w:t>
      </w:r>
    </w:p>
    <w:p>
      <w:r>
        <w:rPr>
          <w:b/>
        </w:rPr>
        <w:t xml:space="preserve">Objective: </w:t>
      </w:r>
      <w:r>
        <w:t>Create an interactive "flood graph" visualization that shows Commercial Real Estate (CRE) development growth "rising" over time across sectors, inspired by flood water time-lapse maps.</w:t>
      </w:r>
    </w:p>
    <w:p>
      <w:r>
        <w:rPr>
          <w:b/>
        </w:rPr>
        <w:t xml:space="preserve">Analogy: </w:t>
      </w:r>
      <w:r>
        <w:t>Just as flood maps show water levels rising hour-by-hour, this dashboard shows development pipeline metrics (units, square footage, project value) "filling up" by sector, status, and geography over time.</w:t>
      </w:r>
    </w:p>
    <w:p>
      <w:pPr>
        <w:pStyle w:val="Heading1"/>
      </w:pPr>
      <w:r>
        <w:t>MVP Scope (Phase 1: DC Only)</w:t>
      </w:r>
    </w:p>
    <w:p>
      <w:pPr>
        <w:pStyle w:val="ListBullet"/>
      </w:pPr>
      <w:r>
        <w:t>✓ Geography: Washington, DC (by Ward)</w:t>
      </w:r>
    </w:p>
    <w:p>
      <w:pPr>
        <w:pStyle w:val="ListBullet"/>
      </w:pPr>
      <w:r>
        <w:t>✓ Data Source: WDCEP Development Report (Open Data DC)</w:t>
      </w:r>
    </w:p>
    <w:p>
      <w:pPr>
        <w:pStyle w:val="ListBullet"/>
      </w:pPr>
      <w:r>
        <w:t>✓ Sectors: All CRE sectors (Multifamily, Office, Hotel, Retail, Industrial, Mixed-Use)</w:t>
      </w:r>
    </w:p>
    <w:p>
      <w:pPr>
        <w:pStyle w:val="ListBullet"/>
      </w:pPr>
      <w:r>
        <w:t>✓ Status Categories: Completed, Under Construction, Pipeline</w:t>
      </w:r>
    </w:p>
    <w:p>
      <w:pPr>
        <w:pStyle w:val="ListBullet"/>
      </w:pPr>
      <w:r>
        <w:t>✓ Time Range: 2019–2025 (based on available WDCEP data)</w:t>
      </w:r>
    </w:p>
    <w:p>
      <w:pPr>
        <w:pStyle w:val="ListBullet"/>
      </w:pPr>
      <w:r>
        <w:t>✓ Key Metrics: Units (residential), Square Footage, Estimated Value ($M)</w:t>
      </w:r>
    </w:p>
    <w:p>
      <w:pPr>
        <w:pStyle w:val="Heading1"/>
      </w:pPr>
      <w:r>
        <w:t>Deliverables</w:t>
      </w:r>
    </w:p>
    <w:p>
      <w:pPr>
        <w:pStyle w:val="Heading2"/>
      </w:pPr>
      <w:r>
        <w:t>A. Power BI Dashboard (.pbix file)</w:t>
      </w:r>
    </w:p>
    <w:p>
      <w:pPr>
        <w:pStyle w:val="ListNumber"/>
      </w:pPr>
      <w:r>
        <w:t>Page 1: Executive Overview (All Sectors)</w:t>
      </w:r>
    </w:p>
    <w:p>
      <w:pPr>
        <w:pStyle w:val="ListBullet2"/>
      </w:pPr>
      <w:r>
        <w:rPr>
          <w:b/>
        </w:rPr>
        <w:t xml:space="preserve">• Animated map: </w:t>
      </w:r>
      <w:r>
        <w:t>DC by Ward, color intensity = growth metric, year slider</w:t>
      </w:r>
    </w:p>
    <w:p>
      <w:pPr>
        <w:pStyle w:val="ListBullet2"/>
      </w:pPr>
      <w:r>
        <w:rPr>
          <w:b/>
        </w:rPr>
        <w:t xml:space="preserve">• Stacked area chart: </w:t>
      </w:r>
      <w:r>
        <w:t>"Water rising" by sector over time</w:t>
      </w:r>
    </w:p>
    <w:p>
      <w:pPr>
        <w:pStyle w:val="ListBullet2"/>
      </w:pPr>
      <w:r>
        <w:rPr>
          <w:b/>
        </w:rPr>
        <w:t xml:space="preserve">• KPI cards: </w:t>
      </w:r>
      <w:r>
        <w:t>Total units, SF, value by status</w:t>
      </w:r>
    </w:p>
    <w:p>
      <w:pPr>
        <w:pStyle w:val="ListBullet2"/>
      </w:pPr>
      <w:r>
        <w:rPr>
          <w:b/>
        </w:rPr>
        <w:t xml:space="preserve">• Filters: </w:t>
      </w:r>
      <w:r>
        <w:t>Sector, Status, Year, Ward</w:t>
      </w:r>
    </w:p>
    <w:p>
      <w:pPr>
        <w:pStyle w:val="ListNumber"/>
      </w:pPr>
      <w:r>
        <w:t>Page 2: Multifamily Deep-Dive (Specialized Analysis)</w:t>
      </w:r>
    </w:p>
    <w:p>
      <w:pPr>
        <w:pStyle w:val="ListBullet2"/>
      </w:pPr>
      <w:r>
        <w:rPr>
          <w:b/>
        </w:rPr>
        <w:t xml:space="preserve">• Ward-level heatmap: </w:t>
      </w:r>
      <w:r>
        <w:t>MF units delivered vs pipeline</w:t>
      </w:r>
    </w:p>
    <w:p>
      <w:pPr>
        <w:pStyle w:val="ListBullet2"/>
      </w:pPr>
      <w:r>
        <w:rPr>
          <w:b/>
        </w:rPr>
        <w:t xml:space="preserve">• Top 10 projects table: </w:t>
      </w:r>
      <w:r>
        <w:t>Drill-through to project details</w:t>
      </w:r>
    </w:p>
    <w:p>
      <w:pPr>
        <w:pStyle w:val="ListBullet2"/>
      </w:pPr>
      <w:r>
        <w:rPr>
          <w:b/>
        </w:rPr>
        <w:t xml:space="preserve">• YoY growth trend: </w:t>
      </w:r>
      <w:r>
        <w:t>MF completions by quarter</w:t>
      </w:r>
    </w:p>
    <w:p>
      <w:pPr>
        <w:pStyle w:val="ListBullet2"/>
      </w:pPr>
      <w:r>
        <w:t>• Avg unit size &amp; value metrics</w:t>
      </w:r>
    </w:p>
    <w:p>
      <w:pPr>
        <w:pStyle w:val="Heading2"/>
      </w:pPr>
      <w:r>
        <w:t>B. Excel Prototype Dashboard</w:t>
      </w:r>
    </w:p>
    <w:p>
      <w:pPr>
        <w:pStyle w:val="ListBullet"/>
      </w:pPr>
      <w:r>
        <w:t>Quick demo version with pivot tables, slicers, and basic charts</w:t>
      </w:r>
    </w:p>
    <w:p>
      <w:pPr>
        <w:pStyle w:val="ListBullet"/>
      </w:pPr>
      <w:r>
        <w:t>Same data structure, simpler visuals for fast stakeholder review</w:t>
      </w:r>
    </w:p>
    <w:p>
      <w:pPr>
        <w:pStyle w:val="Heading2"/>
      </w:pPr>
      <w:r>
        <w:t>C. Python Data Pipeline Script</w:t>
      </w:r>
    </w:p>
    <w:p>
      <w:pPr>
        <w:pStyle w:val="ListBullet"/>
      </w:pPr>
      <w:r>
        <w:t>Pulls WDCEP Open Data DC dataset via API</w:t>
      </w:r>
    </w:p>
    <w:p>
      <w:pPr>
        <w:pStyle w:val="ListBullet"/>
      </w:pPr>
      <w:r>
        <w:t>Cleans, normalizes, and structures data into multi-city-ready format</w:t>
      </w:r>
    </w:p>
    <w:p>
      <w:pPr>
        <w:pStyle w:val="ListBullet"/>
      </w:pPr>
      <w:r>
        <w:t>Outputs clean CSV for Power BI refresh</w:t>
      </w:r>
    </w:p>
    <w:p>
      <w:pPr>
        <w:pStyle w:val="ListBullet"/>
      </w:pPr>
      <w:r>
        <w:t>Documented and reusable for Atlanta expansion</w:t>
      </w:r>
    </w:p>
    <w:p>
      <w:pPr>
        <w:pStyle w:val="Heading1"/>
      </w:pPr>
      <w:r>
        <w:t>Data Model (Multi-City Ready)</w:t>
      </w:r>
    </w:p>
    <w:p>
      <w:r>
        <w:t>The dataset is structured to support future city additions without redesign: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Washington, DC (later: Atlanta, etc.)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DC, GA, etc.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Metro area (optional)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Multifamily, Office, Hotel, Retail, Industrial, Mixed-Use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Completed, Under Construction, Pipeline</w:t>
            </w:r>
          </w:p>
        </w:tc>
      </w:tr>
      <w:tr>
        <w:tc>
          <w:tcPr>
            <w:tcW w:type="dxa" w:w="4320"/>
          </w:tcPr>
          <w:p>
            <w:r>
              <w:t>ProjectName</w:t>
            </w:r>
          </w:p>
        </w:tc>
        <w:tc>
          <w:tcPr>
            <w:tcW w:type="dxa" w:w="4320"/>
          </w:tcPr>
          <w:p>
            <w:r>
              <w:t>Name of development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Developer name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Residential units (if applicable)</w:t>
            </w:r>
          </w:p>
        </w:tc>
      </w:tr>
      <w:tr>
        <w:tc>
          <w:tcPr>
            <w:tcW w:type="dxa" w:w="4320"/>
          </w:tcPr>
          <w:p>
            <w:r>
              <w:t>SquareFootage</w:t>
            </w:r>
          </w:p>
        </w:tc>
        <w:tc>
          <w:tcPr>
            <w:tcW w:type="dxa" w:w="4320"/>
          </w:tcPr>
          <w:p>
            <w:r>
              <w:t>Total SF</w:t>
            </w:r>
          </w:p>
        </w:tc>
      </w:tr>
      <w:tr>
        <w:tc>
          <w:tcPr>
            <w:tcW w:type="dxa" w:w="4320"/>
          </w:tcPr>
          <w:p>
            <w:r>
              <w:t>EstimatedValue</w:t>
            </w:r>
          </w:p>
        </w:tc>
        <w:tc>
          <w:tcPr>
            <w:tcW w:type="dxa" w:w="4320"/>
          </w:tcPr>
          <w:p>
            <w:r>
              <w:t>Project value ($M)</w:t>
            </w:r>
          </w:p>
        </w:tc>
      </w:tr>
      <w:tr>
        <w:tc>
          <w:tcPr>
            <w:tcW w:type="dxa" w:w="4320"/>
          </w:tcPr>
          <w:p>
            <w:r>
              <w:t>DeliveryYear</w:t>
            </w:r>
          </w:p>
        </w:tc>
        <w:tc>
          <w:tcPr>
            <w:tcW w:type="dxa" w:w="4320"/>
          </w:tcPr>
          <w:p>
            <w:r>
              <w:t>Expected/actual completion year</w:t>
            </w:r>
          </w:p>
        </w:tc>
      </w:tr>
      <w:tr>
        <w:tc>
          <w:tcPr>
            <w:tcW w:type="dxa" w:w="4320"/>
          </w:tcPr>
          <w:p>
            <w:r>
              <w:t>Ward</w:t>
            </w:r>
          </w:p>
        </w:tc>
        <w:tc>
          <w:tcPr>
            <w:tcW w:type="dxa" w:w="4320"/>
          </w:tcPr>
          <w:p>
            <w:r>
              <w:t>DC-specific geography (or equivalent)</w:t>
            </w:r>
          </w:p>
        </w:tc>
      </w:tr>
      <w:tr>
        <w:tc>
          <w:tcPr>
            <w:tcW w:type="dxa" w:w="4320"/>
          </w:tcPr>
          <w:p>
            <w:r>
              <w:t>Latitude, Longitude</w:t>
            </w:r>
          </w:p>
        </w:tc>
        <w:tc>
          <w:tcPr>
            <w:tcW w:type="dxa" w:w="4320"/>
          </w:tcPr>
          <w:p>
            <w:r>
              <w:t>For mapping</w:t>
            </w:r>
          </w:p>
        </w:tc>
      </w:tr>
    </w:tbl>
    <w:p/>
    <w:p>
      <w:pPr>
        <w:pStyle w:val="Heading1"/>
      </w:pPr>
      <w:r>
        <w:t>Atlanta Expansion Plan (Phase 2)</w:t>
      </w:r>
    </w:p>
    <w:p>
      <w:pPr>
        <w:pStyle w:val="Heading2"/>
      </w:pPr>
      <w:r>
        <w:t>Data Source Identified:</w:t>
      </w:r>
    </w:p>
    <w:p>
      <w:r>
        <w:rPr>
          <w:b/>
        </w:rPr>
        <w:t xml:space="preserve">City of Atlanta Open Data Hub: </w:t>
      </w:r>
      <w:r>
        <w:t>All Building Permits 2019-2024</w:t>
      </w:r>
    </w:p>
    <w:p>
      <w:pPr>
        <w:pStyle w:val="ListBullet"/>
      </w:pPr>
      <w:r>
        <w:t xml:space="preserve">• URL: </w:t>
      </w:r>
      <w:r>
        <w:t>https://dpcd-coaplangis.opendata.arcgis.com/datasets/655f985f43cc40b4bf2ab7bc73d2169b</w:t>
      </w:r>
    </w:p>
    <w:p>
      <w:pPr>
        <w:pStyle w:val="ListBullet"/>
      </w:pPr>
      <w:r>
        <w:t>• Contains: Permit status (in review, issued, closed), project type, address, valuation</w:t>
      </w:r>
    </w:p>
    <w:p>
      <w:pPr>
        <w:pStyle w:val="ListBullet"/>
      </w:pPr>
      <w:r>
        <w:t>• Format: CSV/GeoJSON downloadable</w:t>
      </w:r>
    </w:p>
    <w:p>
      <w:pPr>
        <w:pStyle w:val="Heading2"/>
      </w:pPr>
      <w:r>
        <w:t>Requirements to Add Atlanta:</w:t>
      </w:r>
    </w:p>
    <w:p>
      <w:pPr>
        <w:pStyle w:val="ListNumber"/>
      </w:pPr>
      <w:r>
        <w:t>Extract &amp; classify permits by CRE sector (residential MF, commercial, mixed-use)</w:t>
      </w:r>
    </w:p>
    <w:p>
      <w:pPr>
        <w:pStyle w:val="ListNumber"/>
      </w:pPr>
      <w:r>
        <w:t>Map permit status to pipeline stages (in review = pipeline, issued = under construction, closed = completed)</w:t>
      </w:r>
    </w:p>
    <w:p>
      <w:pPr>
        <w:pStyle w:val="ListNumber"/>
      </w:pPr>
      <w:r>
        <w:t>Geocode to Atlanta neighborhoods/districts (equivalent to DC Wards)</w:t>
      </w:r>
    </w:p>
    <w:p>
      <w:pPr>
        <w:pStyle w:val="ListNumber"/>
      </w:pPr>
      <w:r>
        <w:t>Append to existing fact table with City = "Atlanta"</w:t>
      </w:r>
    </w:p>
    <w:p>
      <w:pPr>
        <w:pStyle w:val="Heading2"/>
      </w:pPr>
      <w:r>
        <w:t>Estimated Effort:</w:t>
      </w:r>
    </w:p>
    <w:p>
      <w:pPr>
        <w:pStyle w:val="ListBullet"/>
      </w:pPr>
      <w:r>
        <w:t>Data extraction &amp; cleaning: 4-6 hours</w:t>
      </w:r>
    </w:p>
    <w:p>
      <w:pPr>
        <w:pStyle w:val="ListBullet"/>
      </w:pPr>
      <w:r>
        <w:t>Sector classification logic: 2-3 hours</w:t>
      </w:r>
    </w:p>
    <w:p>
      <w:pPr>
        <w:pStyle w:val="ListBullet"/>
      </w:pPr>
      <w:r>
        <w:t>Dashboard update (add Atlanta filter): 1-2 hours</w:t>
      </w:r>
    </w:p>
    <w:p>
      <w:pPr>
        <w:pStyle w:val="ListBullet"/>
      </w:pPr>
      <w:r>
        <w:t>Total: ~1 week part-time</w:t>
      </w:r>
    </w:p>
    <w:p>
      <w:pPr>
        <w:pStyle w:val="Heading1"/>
      </w:pPr>
      <w:r>
        <w:t>Proposed Timeline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Python pipeline + DC data extraction &amp; cleaning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Excel prototype + Power BI Page 1 (Executive Overview)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Power BI Page 2 (Multifamily Deep-Dive) + refinements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Documentation, screenshots, demo prep for Mike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Success Metrics</w:t>
      </w:r>
    </w:p>
    <w:p>
      <w:pPr>
        <w:pStyle w:val="ListBullet"/>
      </w:pPr>
      <w:r>
        <w:t>✓ Dashboard clearly shows "growth rising" over time (flood metaphor works)</w:t>
      </w:r>
    </w:p>
    <w:p>
      <w:pPr>
        <w:pStyle w:val="ListBullet"/>
      </w:pPr>
      <w:r>
        <w:t>✓ Multifamily deep-dive demonstrates sector-specific analysis capability</w:t>
      </w:r>
    </w:p>
    <w:p>
      <w:pPr>
        <w:pStyle w:val="ListBullet"/>
      </w:pPr>
      <w:r>
        <w:t>✓ Data model supports Atlanta addition without redesign</w:t>
      </w:r>
    </w:p>
    <w:p>
      <w:pPr>
        <w:pStyle w:val="ListBullet"/>
      </w:pPr>
      <w:r>
        <w:t>✓ Mike can share dashboard link or screenshots with REAP/Georgetown colleagues</w:t>
      </w:r>
    </w:p>
    <w:p/>
    <w:p/>
    <w:p>
      <w:pPr>
        <w:jc w:val="right"/>
      </w:pPr>
      <w:r>
        <w:rPr>
          <w:color w:val="808080"/>
          <w:sz w:val="20"/>
        </w:rPr>
        <w:t>Prepared by: Jean Baptiste Kamgang</w:t>
      </w:r>
    </w:p>
    <w:p>
      <w:pPr>
        <w:jc w:val="right"/>
      </w:pPr>
      <w:r>
        <w:rPr>
          <w:color w:val="808080"/>
          <w:sz w:val="20"/>
        </w:rPr>
        <w:t>Date: March 29,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