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Saturday 16 January 2021 15:56:00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134246223</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(48)</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EU bakkeleit over sancties Minsk;Wit-Rusland EU ruziet terwijl oppositieactivist verdwijnt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EU boos op VK dat afspraken N-Ierland kan schrappen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Ov-bedrijven dagvaarden ministerie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De Europese storm die nog moet losbarsten;Column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Wie krijgt de eerste prik?;Strijd om verdeling coronamedicijn losgebarsten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Ierland grijpt mis, een Let krijgt handelsportefeuille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Geruzie begint al voor start Brexit-gesprekken;Vraagtekens of Britten zich aan vertrekakkoord houden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Brieven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Alle focus op het verdienvermogen van onze economie;Investerend de crisis uit: hoofddoel groeifonds is niet groener, maar sterker te worden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Industrie vreest voor CO2-taks;Ondernemingsraden beducht voor banen door klimaat-alleingang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Documentaire Kampf um Griechenland Arte, 22.45-0.20u.;Uitgelicht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Navalny komt bij uit coma;'Langdurige schade kan niet worden uitgesloten'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Kaag wil ons aan Brussel uitleveren;Brief van de dag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Belgische regering in de maak;Monstercoalitie van zeven partijen staat in de startblokken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08, 2020 Fino a set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Uitzettingen gebeuren in Spanje onder de radar;Migratie Een afgesproken kat-en-muisspel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Kabinet gokt met klimaatbeleid te vaak op goede afloop;Commentaar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De SP blijft politiek een buitenbeentje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Waterstof-subsidie;Finanscoop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Geheime diensten slordigmet gegevens passagiers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'Griekenland schendt het Europees recht';Migratiebeleid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De werkloosheid inde eurozoneis nu lager dan die in de VS - maar blijft dat zo? ; Eurozone en VSKun je werkloosheidaan beide zijden van de oceaan zien als test welk model beter werkt?;Arbeidsmarkt Welk crisismodel werkt? Dat van deEU of de VS? ;xxx xxx</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Agentschap: controleregime op coronavaccins extra streng;Coronacrisis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Coronanieuws EU-top uitgesteld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'Belastingvoordelen biologisch';Politieke actie moet ook zuinige consument tot bioproduct verleiden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23, 2020 Fino a set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Kan de EU deze corruptie nog oplossen?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EU wil Kremlin straffen voor vergiftiging Navalny;Bevriezing van tegoeden Russische topfunctionarissen in het leger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Nóg een schep op klimaatdoelen EU;Europees Parlement: -60% CO2 in 2030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'Nederland is heel invloedrijk in EU'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Europees Parlement zet in op 60 procent CO2-reductie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'Geen lage lasten via EU-fondsen';Conte wil vertrouwen niet beschamen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Extra groene ambitie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Partij lijkt dood, ultra-rechts niet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08, 2020 Fino a ott 08,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Kracht euro zet rem op cijfers;Kopzorgen bij beursgenoteerde bedrijven niet alleen over corona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Minder luisteren naar Greenpeace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De Poolserechtsstaatis ook onze rechtsstaat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Slechte cijfers, maar nog geen lockdown voor België;Coronacrisis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Molens mogen in Veenkoloniën;Rechter: geen bouwstop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'Paal en perk aan de overlast';Speciale wethouder aanpak EU-migranten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Polen Hof maakt abortus vrijwel onmogelijk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23, 2020 Fino a ott 23,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Vrouwen EU zijn dinsdag klaar met werken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nov 07, 2020 Fino a nov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Eendroom om moedeloos van te raken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nov 07, 2020 Fino a nov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Bidenomics: business met gebonden handen;Bidenomics:laten we ons vooral niet te rijk rekenen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nov 07, 2020 Fino a nov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Beursweek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nov 07, 2020 Fino a nov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Anderen bemoeien zich met onze geschiedenis ;In Europa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nov 07, 2020 Fino a nov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Nee, islam biedt juist hulp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nov 07, 2020 Fino a nov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De fiscale wetenschap heeft zichzelf verkocht;De rechtsstaat De fiscalewetenschap faalt;De Rechtsstaat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nov 07, 2020 Fino a nov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nov 07, 2020 Fino a nov 07,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Macron heeft gelijk, islamís in crisis;Is de islam in crisis?;Al heel lang, schrijft Ruud Koopmans.Grootspraak, meent Tom Zwart.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nov 07, 2020 Fino a nov 07, 2020</w:t>
            </w:r>
          </w:p>
        </w:tc>
      </w:tr>
    </w:tbl>
    <w:p>
      <w:pPr>
        <w:rPr>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Mar w:top="840" w:right="1080" w:bottom="840" w:left="1080" w:header="0" w:footer="0"/>
          <w:pgNumType w:fmt="decimal"/>
          <w:cols w:space="720"/>
        </w:sectPr>
      </w:pPr>
    </w:p>
    <w:p>
      <w:pPr>
        <w:rPr>
          <w:lang w:val="en-US" w:eastAsia="en-US" w:bidi="ar-SA"/>
        </w:rPr>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 w:history="1">
        <w:r>
          <w:rPr>
            <w:rFonts w:ascii="arial" w:eastAsia="arial" w:hAnsi="arial" w:cs="arial"/>
            <w:b/>
            <w:bCs/>
            <w:i/>
            <w:color w:val="0077CC"/>
            <w:kern w:val="32"/>
            <w:sz w:val="28"/>
            <w:szCs w:val="32"/>
            <w:u w:val="single"/>
            <w:shd w:val="clear" w:color="auto" w:fill="FFFFFF"/>
            <w:lang w:val="en-US" w:eastAsia="en-US" w:bidi="ar-SA"/>
          </w:rPr>
          <w:t>EU</w:t>
        </w:r>
      </w:hyperlink>
      <w:hyperlink r:id="rId65" w:history="1">
        <w:r>
          <w:rPr>
            <w:rFonts w:ascii="arial" w:eastAsia="arial" w:hAnsi="arial" w:cs="arial"/>
            <w:b/>
            <w:bCs/>
            <w:i/>
            <w:color w:val="0077CC"/>
            <w:kern w:val="32"/>
            <w:sz w:val="28"/>
            <w:szCs w:val="32"/>
            <w:u w:val="single"/>
            <w:shd w:val="clear" w:color="auto" w:fill="FFFFFF"/>
            <w:lang w:val="en-US" w:eastAsia="en-US" w:bidi="ar-SA"/>
          </w:rPr>
          <w:t xml:space="preserve"> bakkeleit over sancties Minsk; Wit-Rusland</w:t>
        </w:r>
      </w:hyperlink>
      <w:r>
        <w:rPr>
          <w:rFonts w:ascii="Arial" w:hAnsi="Arial" w:cs="Arial"/>
          <w:b/>
          <w:bCs/>
          <w:kern w:val="32"/>
          <w:sz w:val="32"/>
          <w:szCs w:val="32"/>
          <w:lang w:val="en-US" w:eastAsia="en-US" w:bidi="ar-SA"/>
        </w:rPr>
        <w:br/>
      </w:r>
      <w:hyperlink r:id="rId6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 w:history="1">
        <w:r>
          <w:rPr>
            <w:rFonts w:ascii="arial" w:eastAsia="arial" w:hAnsi="arial" w:cs="arial"/>
            <w:b/>
            <w:bCs/>
            <w:i/>
            <w:color w:val="0077CC"/>
            <w:kern w:val="32"/>
            <w:sz w:val="28"/>
            <w:szCs w:val="32"/>
            <w:u w:val="single"/>
            <w:shd w:val="clear" w:color="auto" w:fill="FFFFFF"/>
            <w:lang w:val="en-US" w:eastAsia="en-US" w:bidi="ar-SA"/>
          </w:rPr>
          <w:t>EU</w:t>
        </w:r>
      </w:hyperlink>
      <w:hyperlink r:id="rId65" w:history="1">
        <w:r>
          <w:rPr>
            <w:rFonts w:ascii="arial" w:eastAsia="arial" w:hAnsi="arial" w:cs="arial"/>
            <w:b/>
            <w:bCs/>
            <w:i/>
            <w:color w:val="0077CC"/>
            <w:kern w:val="32"/>
            <w:sz w:val="28"/>
            <w:szCs w:val="32"/>
            <w:u w:val="single"/>
            <w:shd w:val="clear" w:color="auto" w:fill="FFFFFF"/>
            <w:lang w:val="en-US" w:eastAsia="en-US" w:bidi="ar-SA"/>
          </w:rPr>
          <w:t xml:space="preserve"> ruziet terwijl oppositieactivist verdwijnt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september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VOORPAGINA;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 Hensen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Wit-Rusland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lidstaten kunnen het er maar niet over eens worden welke Wit-Russen er op de sanctielijst moeten komen.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Terwijl in Wit-Rusland de laatste protestleiders het land ontvluchten of anderszins onschadelijk worden gemaakt - maandag berichtten lokale media dat oppositiekopstuk Maria Kolesnikova door gemaskerde mannen van de straat was geplukt en in een minibusje werd weggevoerd - beraadt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zich nog altijd op strafmaatregelen tegen het regime in Minsk.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Bijna een maand geleden kondigde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die al aan: op 14 augustus verklaarden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ministers van Buitenlandse Zaken dat er economische sancties (reisverboden, het bevriezen van bankrekeningen in het buitenland) zouden worden opgelegd aan Wit-Russische functionarissen die betrokken waren geweest bij het vervalsen van de verkiezingen en bij het geweld tegen burgers die daar de afgelopen weken tegen demonstreerden. Maar vier weken later moeten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leiders nog officieel bekendmaken hoeveel mensen er op die zwarte lijst komen, en vooral: wie.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 een persconferentie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bleven details maandag opnieuw uit. Een woordvoerder benadrukte dat de ,,politieke wil" om er ,,zo snel mogelijk" uit te komen er was. ,,Het is geen kwestie meer van of, maar alleen van wanneer", aldus de voorlichter.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Geduld van sommigen raakt 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bij sommige lidstaten is het geduld op. De minister van Buitenlandse Zaken van Litouwen, Linas Linkevicius, zei zondag in de Financial Times dat het gebrek aan actie van Brussel de geloofwaardigheid van zijn buitenlands beleid ondermijnt. ,,Soms reageren we te laat en zijn onze maatregelen te gefragmenteerd om indruk te maken op mensen aan de macht. Als we niet pal voor onze waarden gaan staan, vernietigen we die."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Uit onvrede over het uitblijven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maatregelen trok Litouwen, samen met de twee andere Baltische staten Letland en Estland, vorige week al zijn eigen plan: de drie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-lidstaten stelden zelf reisverboden in tegen dertig hoge Wit-Russische functionarissen, onder wie president Aleksandr Loekasjenko. Dat laatste was extra pikant omdat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sancties tegen de Wit-Russische leider zelf bij sommige lidstaten gevoelig liggen. Duitsland bijvoorbeeld wil geen confrontatie met Rusland, dat Loekasjenko steunt.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Scherpe kritiek op het buitenlandbeleid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die juist nu graag een geopolitieke speler wil zijn, was er sowieso al. Norbert Röttgen, de voorzitter van de buitenlandcommissie van de Duitse Bondsdag en een mogelijke opvolger van Angela Merkel, zei vorige week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zichzelf ,,irrelevant" dreigde te maken als zij niet ferm optrad tegen Rusland, na de vergiftiging van oppositieleider Aleksej Navalny.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heeft die vergiftiging tot nu alleen woordelijk veroordeeld. Röttgen: ,,De vraag is: 'Doen de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nou nooit iets?' Als dat zo is, neemt niemand ons nog serieus."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uitblijven van sancties hoeft geen onwil te zijn.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wil bijvoorbeeld voorkomen dat ze na het instellen van sancties wordt teruggefloten door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Hof van Justitie in Luxemburg, omdat het haar sancties juridisch niet 100 procent heeft 'dichtgetimmerd'. Wie ingrijpende, vrijheidsbeperkende maatregelen neemt tegen personen, moet onderbouwen dat die terecht zijn, bewijs leveren van vergrijpen die tot de sancties leidden. Dat kost tijd. Eerder kraakte het hof soortgelijke sancties tegen Iraanse regeringsfunctionarissen juist vanwege gebrekkige bewijsvoering. Dat was een pijnlijk gezichtsverlies voor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politici.</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Verdeeldheid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dat er verdeeldheid is, valt niet te ontkennen. Behalve onenigheid over de vraag of Loekasjenko zelf op de lijst moet, is er bijvoorbeeld ook gebakkelei over de lengte van de lijst. Anonieme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-diplomaten stelden maandag tegenover persbureau Reuters dat er op dit moment 31 mensen op staan. Dat zouden er eerst veertien zijn geweest, maar dat vonden sommige lidstaten er veel te weinig. Recentelijk zouden daarom nog zeventien mensen aan de lijst zijn toegevoegd.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dan hebben dergelijke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'onderhandelingen' ook altijd hun eigen dynamiek. Griekenland en Cyprus hebben volgens Reuters nog geen steun aan de sancties uitgesproken. Deze landen ijveren zelf binnen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voor krachtige sancties tegen een ander land, Turkije, waarmee ze in conflict zijn in de Middellandse Zee. Bij sancties moeten álle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-lidstaten hun steun uitspreken. Volgens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diplomaten zouden Griekenland en Cyprus hun steun wel willen geven, maar dan moeten er ook krachtige sancties tegen Turkije komen.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Bankrekeningen leeghalen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 nu verder? Volgens de diplomaten maakt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vermoedelijk op 21 september de definitieve lijst bekend. Op de 22ste zouden de sancties dan kunnen ingaan. Ook zou al grotendeels duidelijk zijn wie er op de lijst staan, de minister van Binnenlandse Zaken Joeri Karajev bijvoorbeeld, evenals zijn plaatsvervanger, verantwoordelijk voor het harde politieoptreden na de verkiezingen.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volgens diezelfde diplomaten zouden er tot 21 september nog steeds mensen van de lijst af gehaald kunnen worden, en nieuwe er weer op gezet. Of de uiteindelijke lijst ook maar enigszins zal lijken op die van de Baltische staten, is eveneens de vraag. Diplomaten zijn daar zwijgzaam over. Al was het maar omdat ze zo slapende honden wakker kunnen maken: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wil immers ook banktegoeden bevriezen. Als Brussel nu al laat doorschemeren wie er op de lijst komen, geeft dat die mensen de kans om nog snel hun bankrekening leeg te halen.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Griekenland en Cyprus doen alleen mee als er ook sancties tegen Turkije zijn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Wit-Russische oppositieactivist Maria Kolesnikova volgens staatsmedia op de vlucht en opgepakt bij grens Oekraïne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Wit-Russische oppositieactivist Maria Kolesnikova is maandag in Minsk ,,ontvoerd" door onbekende, gemaskerde mannen. Dat schreef het onafhankelijke, Wit-Russische nieuwsportaal Tut.by op basis van een ooggetuige. De vrouw, wier achternaam niet bekend is, verklaarde te hebben gezien hoe Kolesnikova door gemaskerde mannen in Minsk van straat werd geplukt en in een busje gewerkt. Zij voegde eraan toe dat zij het gebeurde niet durfde te filmen, uit angst te worden meegenomen.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Behalve Kolesnikova worden sinds maandag nog drie leden van de coördinatieraad vermist. Haar woordvoerder Anton Rodnenkov, die de ontvoering bevestigde, verdween zelf korte tijd later. Ook twee andere oppositieleden, Ivan Kravtsov and Maksim Bogretsov, zouden onvindbaar zijn. Eerder werden drie andere leden van de raad gearresteerd.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38-jarige Kolesnikova, een voormalige muziekdocent, is een van de prominentste leden van de oppositie die zich nog in Wit-Rusland bevinden. Zij werkt samen met de naar Litouwen gevluchte presidentskandidaat Svetlana Tichanovskaja en met Veronika Tsepkalo, die het land ook heeft verlaten. De vrouwen namen het heft in eigen handen nadat hun echtgenoten waren opgepakt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Volgens staatspersbureau Belta heeft de Wit-Russische grenspolitie Kolesnikova dinsdagochtend gearresteerdbij de grens met Oekraïne nadat ze geprobeerd zou hebben het land te verlaten.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8" style="position:absolute;z-index:2517073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Studenten protesteren vorige week, aan het begin van het nieuwe studiejaar, in Minsk tegen de verkiezingsfraude.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Tut.By/AFP</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9" style="position:absolute;z-index:2517565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Embargoes + Sanctions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(88%); International Relations (80%)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0" style="position:absolute;z-index:251805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 w:history="1">
        <w:r>
          <w:rPr>
            <w:rFonts w:ascii="arial" w:eastAsia="arial" w:hAnsi="arial" w:cs="arial"/>
            <w:b/>
            <w:bCs/>
            <w:i/>
            <w:color w:val="0077CC"/>
            <w:kern w:val="32"/>
            <w:sz w:val="28"/>
            <w:szCs w:val="32"/>
            <w:u w:val="single"/>
            <w:shd w:val="clear" w:color="auto" w:fill="FFFFFF"/>
            <w:lang w:val="en-US" w:eastAsia="en-US" w:bidi="ar-SA"/>
          </w:rPr>
          <w:t>EU</w:t>
        </w:r>
      </w:hyperlink>
      <w:hyperlink r:id="rId73" w:history="1">
        <w:r>
          <w:rPr>
            <w:rFonts w:ascii="arial" w:eastAsia="arial" w:hAnsi="arial" w:cs="arial"/>
            <w:b/>
            <w:bCs/>
            <w:i/>
            <w:color w:val="0077CC"/>
            <w:kern w:val="32"/>
            <w:sz w:val="28"/>
            <w:szCs w:val="32"/>
            <w:u w:val="single"/>
            <w:shd w:val="clear" w:color="auto" w:fill="FFFFFF"/>
            <w:lang w:val="en-US" w:eastAsia="en-US" w:bidi="ar-SA"/>
          </w:rPr>
          <w:t xml:space="preserve"> boos op VK dat afspraken N-Ierland kan schrappen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september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1"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592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er op 15 oktober geen Brexit-akkoord ligt, willen de Britten morrelen aan de afspraken over de grens van Noord-Ierland en Ierland.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heeft boos gereageerd op de plannen van de Britse regering om niet verder te onderhandelen met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als vóór 15 oktober geen akkoord wordt bereikt. Ursula von der Leyen, voorzitter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zei op Twitter ervan uit te gaan dat de Britse regering zich aan de bestaande uittredingsafspraken houdt, ,,een verplichting onder het internationaal recht en een voorwaarde voor elk toekomstig partnerschap".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-onderhandelaar Michel Barnier waarschuwde maandag dat de bestaande afspraken dienen te worden gerespecteerd.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Oud-minister van Buitenlandse Zaken Philip Hammond van het VK sprak op Twitter van een ,,gevaarlijke stap". In Noord-Ierland werd ook met onbegrip gereageerd. Michelle O'Neill van de nationalistische partij Sinn Féin twitterde dat zo ver afwijken van de huidige protocollen een zeer groot ,,verraad" zou betekenen én het Goede Vrijdagakkoord in gevaar brengt dat in 1998 vrede bracht.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achtste onderhandelingsronde over het Brexit-akkoord is deze dinsdag in Londen begonnen. Handel en bestuur staan op de agenda, en verder wordt gesproken over energie, mobiliteit en juridische kwesties. De verwachting is niet dat deze ronde een akkoord bereikt zal worden. Of de deadline van 15 oktober wordt gehaald, is nog maar de vraag. De transitieperiode eindigt op 31 december - ook als er géén deal wordt gesloten. Eerder sloot het VK al uit de transitiefase te zullen verlengen.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Wet in de maak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Volgens de FT heeft Londen zelfs een wet in de maak waarmee afspraken over de Noord-Ierse grens uit de huidige overeenkomst deels ongedaan kunnen worden gemaakt, mochten de partijen geen overeenstemming bereiken. Als die wet van kracht wordt, zou het VK terugkomen van een van de gevoeligste thema's uit de Brexit-onderhandelingen.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VK is al sinds 31 januari geen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-lid meer, maar houdt zich gedurende de overgangsperiode nog wel aan een aantal afspraken. Die periode loopt in december af. De partijen hadden half oktober eerder al als deadline gesteld.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heel duidelijk over het tijdschema. Ik ben dat ook", aldus premier Johnson maandag. Hij benadrukte dat er voor 15 oktober een akkoord moet liggen, wil het nog van kracht kunnen worden voor de transitieperiode eindigt. ,,Als we voor die tijd geen overeenstemming bereiken, kan ik me niet voorstellen dat er een vrijhandelsakkoord tussen ons gesloten kan worden en dan moeten we dat beiden aanvaarden en ons op de toekomst richten." Zo'n No Deal-scenario zou volgens de premier ,,een goed resultaat" zijn voor het VK.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Drie anonieme bronnen zeiden maandag in de FT dat in het nieuwe wetsvoorstel voor de Britse interne markt zaken staan die ingaan tegen de lopende Brexit-afspraken. Het gaat volgens de krant om regels ten aanzien van het douanetoezicht in Noord-Ierland en om afspraken rond staatssteun. De BBC heeft dat bevestigd.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Downing Street zegt dat er wel wordt gewerkt aan een achtervang voor het geval de onderhandelingen mislukken. Maar critici vrezen dat het voorstel over de Noord-Ierse grens kan leiden tot een vertrouwensbreuk tussen de onderhandelingspartners.</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084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Arms Control + Disarmament (81%); Arms Embargoes (81%); Peace Process (73%);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757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 w:history="1">
        <w:r>
          <w:rPr>
            <w:rFonts w:ascii="arial" w:eastAsia="arial" w:hAnsi="arial" w:cs="arial"/>
            <w:b/>
            <w:bCs/>
            <w:i/>
            <w:color w:val="0077CC"/>
            <w:kern w:val="32"/>
            <w:sz w:val="28"/>
            <w:szCs w:val="32"/>
            <w:u w:val="single"/>
            <w:shd w:val="clear" w:color="auto" w:fill="FFFFFF"/>
            <w:lang w:val="en-US" w:eastAsia="en-US" w:bidi="ar-SA"/>
          </w:rPr>
          <w:t xml:space="preserve">Ov-bedrijven dagvaarden ministerie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september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5"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Duursma</w:t>
      </w:r>
      <w:r>
        <w:rPr>
          <w:lang w:val="en-US" w:eastAsia="en-US" w:bidi="ar-SA"/>
        </w:rPr>
        <w:br/>
      </w:r>
      <w:r>
        <w:rPr>
          <w:lang w:val="en-US" w:eastAsia="en-US" w:bidi="ar-SA"/>
        </w:rPr>
        <w:br/>
      </w:r>
      <w:r>
        <w:rPr>
          <w:rFonts w:ascii="arial" w:eastAsia="arial" w:hAnsi="arial" w:cs="arial"/>
          <w:color w:val="000000"/>
          <w:sz w:val="20"/>
          <w:lang w:val="en-US" w:eastAsia="en-US" w:bidi="ar-SA"/>
        </w:rPr>
        <w:t>Jos Verlaan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02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Exploitatievergunning 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gunnen van de exclusieve exploitatie van bijna het hele spoornet aan NS zou in strijd zijn met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regelgeving.</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Vijf vervoersbedrijven dagen het ministerie van Infrastructuur en Waterstaat voor de rechter. Zij menen dat staatssecretaris Stientje van Veldhoven (D66) onrechtmatig handelt door NS vanaf 2025 de exclusieve exploitatie van vrijwel het hele spoornet te gunnen.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Arriva, Transdev (Connexxion), Keolis, Qbuzz en EBS, verenigd in de Federatie van Mobiliteitsbedrijven in Nederland (FMN), komen deze week met een dagvaarding voor een civielrechtelijk kort geding. In de dagvaarding, die in bezit is van NRC, stellen de vervoersbedrijven dat Van Veldhoven handelt in strijd met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regelgeving en de algemene beginselen van behoorlijk bestuur. Nederland sluit de weg naar meer marktwerking op het spoor ten onrechte af, zeggen de concurrenten van NS. Met het kort geding willen ze voorkomen dat het voorlopige kabinetsbesluit definitief wordt.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juni liet Van Veldhoven aan de Tweede Kamer weten dat de concessie voor het landelijke spoorwegnet (hoofdrailnet) vanaf 2025 opnieuw naar NS gaat, net als de lopende concessie van 2015 tot 2025. Het gaat om een onderhandse gunning, zonder aanbesteding waarbij geïnteresseerde partijen kunnen meedingen. Het hoofdrailnet omvat 95 procent van de passagierskilometers per trein in Nederland. NS betaalt het Rijk 80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jaar om de concessie uit te mogen voeren.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FMN-bedrijven, Nederlandse onderdelen van buitenlandse concerns, verzorgen spoorvervoer op regionale lijnen, in opdracht van provincies. De vervoerders willen vanaf 2025 ook actief worden op stukjes hoofdrailnet, bijvoorbeeld in combinatie met 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Volgens de vervoersbedrijven wil Van Veldhoven met ,,kunstgrepen"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regels omzeilen. Sinds de eeuwwisseling is het beleid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gericht op liberalisering van het spoor, in 2016 bevestigd in het Vierde Spoorpakket. Voor openbaar personenvervoer geldt het credo 'aanbesteden, tenzij'. Vanaf eind 2023 gelden strenge voorwaarden om spoorconcessies niet aan te besteden. Door de nieuwe concessie al 4,5 jaar voor het aflopen van de huidige concessie aan NS te gunnen, voorkomt Van Veldhoven dat Nederland aan die voorwaarden moet voldoen.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haar Kamerbrief schreef Van Veldhoven dat zij kiest voor onderhandse gunning vanwege de goede prestaties van NS, en om het bedrijf ,,stabiliteit, investeringszekerheid en ruimte voor duurzame samenwerking" te geven. Van Veldhoven: ,,Zo kunnen we de reiziger ook na 2024 een kwalitatief uitstekende reis van deur-tot-deur bieden met voldoende frequenties."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Nederlandse standpunt stuit op meer weerstand. Het Duitse bedrijf FlixMobility, bekend van de FlixBus, overweegt ook een juridische procedure omdat het besluit internationale treinverbindingen onmogelijk zou maken. Woensdag spreekt de Tweede Kamer met de staatssecretaris over marktwerking op het spoor.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Volgens vervoerders omzeilt minister met 'kunstgrepen'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-regels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7" style="position:absolute;z-index:2517094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Getty</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8" style="position:absolute;z-index:2517585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Rail Transportation (94%); Public Transportation (93%); Trains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806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shd w:val="clear" w:color="auto" w:fill="FFFFFF"/>
            <w:lang w:val="en-US" w:eastAsia="en-US" w:bidi="ar-SA"/>
          </w:rPr>
          <w:t xml:space="preserve">De </w:t>
        </w:r>
      </w:hyperlink>
      <w:hyperlink r:id="rId87" w:history="1">
        <w:r>
          <w:rPr>
            <w:rFonts w:ascii="arial" w:eastAsia="arial" w:hAnsi="arial" w:cs="arial"/>
            <w:b/>
            <w:bCs/>
            <w:i/>
            <w:color w:val="0077CC"/>
            <w:kern w:val="32"/>
            <w:sz w:val="28"/>
            <w:szCs w:val="32"/>
            <w:u w:val="single"/>
            <w:shd w:val="clear" w:color="auto" w:fill="FFFFFF"/>
            <w:lang w:val="en-US" w:eastAsia="en-US" w:bidi="ar-SA"/>
          </w:rPr>
          <w:t>Europese</w:t>
        </w:r>
      </w:hyperlink>
      <w:hyperlink r:id="rId87" w:history="1">
        <w:r>
          <w:rPr>
            <w:rFonts w:ascii="arial" w:eastAsia="arial" w:hAnsi="arial" w:cs="arial"/>
            <w:b/>
            <w:bCs/>
            <w:i/>
            <w:color w:val="0077CC"/>
            <w:kern w:val="32"/>
            <w:sz w:val="28"/>
            <w:szCs w:val="32"/>
            <w:u w:val="single"/>
            <w:shd w:val="clear" w:color="auto" w:fill="FFFFFF"/>
            <w:lang w:val="en-US" w:eastAsia="en-US" w:bidi="ar-SA"/>
          </w:rPr>
          <w:t xml:space="preserve"> storm die nog moet losbarsten; Column</w:t>
        </w:r>
      </w:hyperlink>
      <w:r>
        <w:rPr>
          <w:rFonts w:ascii="Arial" w:hAnsi="Arial" w:cs="Arial"/>
          <w:b/>
          <w:bCs/>
          <w:kern w:val="32"/>
          <w:sz w:val="32"/>
          <w:szCs w:val="32"/>
          <w:lang w:val="en-US" w:eastAsia="en-US" w:bidi="ar-SA"/>
        </w:rPr>
        <w:br/>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september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0"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Menno Tamminga</w:t>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euroscepticus</w:t>
      </w:r>
      <w:r>
        <w:rPr>
          <w:rFonts w:ascii="arial" w:eastAsia="arial" w:hAnsi="arial" w:cs="arial"/>
          <w:color w:val="000000"/>
          <w:sz w:val="20"/>
          <w:lang w:val="en-US" w:eastAsia="en-US" w:bidi="ar-SA"/>
        </w:rPr>
        <w:t xml:space="preserve"> en de centrale-</w:t>
      </w:r>
      <w:r>
        <w:rPr>
          <w:rFonts w:ascii="arial" w:eastAsia="arial" w:hAnsi="arial" w:cs="arial"/>
          <w:b/>
          <w:i/>
          <w:color w:val="000000"/>
          <w:sz w:val="20"/>
          <w:u w:val="single"/>
          <w:lang w:val="en-US" w:eastAsia="en-US" w:bidi="ar-SA"/>
        </w:rPr>
        <w:t>eurobankier</w:t>
      </w:r>
      <w:r>
        <w:rPr>
          <w:rFonts w:ascii="arial" w:eastAsia="arial" w:hAnsi="arial" w:cs="arial"/>
          <w:color w:val="000000"/>
          <w:sz w:val="20"/>
          <w:lang w:val="en-US" w:eastAsia="en-US" w:bidi="ar-SA"/>
        </w:rPr>
        <w:t xml:space="preserve"> zijn het roerend eens. Een </w:t>
      </w:r>
      <w:r>
        <w:rPr>
          <w:rFonts w:ascii="arial" w:eastAsia="arial" w:hAnsi="arial" w:cs="arial"/>
          <w:b/>
          <w:i/>
          <w:color w:val="000000"/>
          <w:sz w:val="20"/>
          <w:u w:val="single"/>
          <w:lang w:val="en-US" w:eastAsia="en-US" w:bidi="ar-SA"/>
        </w:rPr>
        <w:t>eurostorm</w:t>
      </w:r>
      <w:r>
        <w:rPr>
          <w:rFonts w:ascii="arial" w:eastAsia="arial" w:hAnsi="arial" w:cs="arial"/>
          <w:color w:val="000000"/>
          <w:sz w:val="20"/>
          <w:lang w:val="en-US" w:eastAsia="en-US" w:bidi="ar-SA"/>
        </w:rPr>
        <w:t xml:space="preserve"> loert. Econoom Bert de Vries, voormalig minister (Sociale Zaken, CDA), is de </w:t>
      </w:r>
      <w:r>
        <w:rPr>
          <w:rFonts w:ascii="arial" w:eastAsia="arial" w:hAnsi="arial" w:cs="arial"/>
          <w:b/>
          <w:i/>
          <w:color w:val="000000"/>
          <w:sz w:val="20"/>
          <w:u w:val="single"/>
          <w:lang w:val="en-US" w:eastAsia="en-US" w:bidi="ar-SA"/>
        </w:rPr>
        <w:t>euroscepticus</w:t>
      </w:r>
      <w:r>
        <w:rPr>
          <w:rFonts w:ascii="arial" w:eastAsia="arial" w:hAnsi="arial" w:cs="arial"/>
          <w:color w:val="000000"/>
          <w:sz w:val="20"/>
          <w:lang w:val="en-US" w:eastAsia="en-US" w:bidi="ar-SA"/>
        </w:rPr>
        <w:t xml:space="preserve">. Binnen een of twee jaar staat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muntunie ,,voor een nieuwe schuldencrisis", schreef hij onlangs in NRC.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Econoom Klaas Knot, centrale bankier in Amsterdam en Frankfurt, voorziet ,,meer schuldencrises, meer noodsteun en een lagere welvaart" als Nederland en de andere lidstaten niet snel nauwer samenwerken. Hij pleitte vorige week in de door Elsevier Weekblad georganiseerde HJ Schoo-lezing voor het opgeven van Nederlandse soevereiniteit bij economisch beleid. De Vries wil juist af van de ,,krampachtige" pogingen tot meer </w:t>
      </w:r>
      <w:r>
        <w:rPr>
          <w:rFonts w:ascii="arial" w:eastAsia="arial" w:hAnsi="arial" w:cs="arial"/>
          <w:b/>
          <w:i/>
          <w:color w:val="000000"/>
          <w:sz w:val="20"/>
          <w:u w:val="single"/>
          <w:lang w:val="en-US" w:eastAsia="en-US" w:bidi="ar-SA"/>
        </w:rPr>
        <w:t>eurosamenwerking</w:t>
      </w:r>
      <w:r>
        <w:rPr>
          <w:rFonts w:ascii="arial" w:eastAsia="arial" w:hAnsi="arial" w:cs="arial"/>
          <w:color w:val="000000"/>
          <w:sz w:val="20"/>
          <w:lang w:val="en-US" w:eastAsia="en-US" w:bidi="ar-SA"/>
        </w:rPr>
        <w:t>, zei hij in NRC.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Vries en Knot zijn tegenpolen die het eens zijn over de essentie: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muntunie heeft het tegenovergestelde opgeleverd van wat de leidende politici dachten. De landen zijn níét naar elkaar toegegroeid in hun economische prestaties, zoals de bedoeling was. Integendeel.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Zoals Knot het voorzichtig zegt: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heeft de neiging tot economische scheefgroei binnen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te leiden. In mijn woorden: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is geen bindmiddel, maar splijtzwam. Is het eigenlijk wel eerlijk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de schuld daarvan te geven? Of zijn het de grote, historische verschillen tussen de deelnemende landen?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Misschien is de structuur van de economie, zoals de verhouding tussen industrie, landbouw en dienstverlening, de productiviteit, en de sociaal-economische besluitvorming, in het ene land gewoon beter aangepast aan trends als liberalisering en globalisering dan in het andere land. Gevolg: de beoogde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harmonie is een arena vol politieke nijd en strijd.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er een oplossing? Knot dringt aan op intensiever samenwerken en opgeven van nationale soevereiniteit. Effectieve afstemming van begrotings- en stimuleringsbeleid kan het verschil tussen Noord-</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koplopers en zuidelijke achterblijvers verkleinen. Dat kost in Italië ,,waarschijnlijk tientallen jaren", oppert Knot. Tot ziens in 2060...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vraag die Knot niet beantwoordt, is: willen Spanje en Italië met ons óók soevereiniteit opgeven? Daar lijkt het niet op. Ze waren mordicus tegen strikter toezicht op hun besteding van gelden uit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herstelfonds.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meest opvallende is dat Knot zinspeelt op de mogelijkheid dat landen met onhoudbare schulden om de tafel gaan zitten met hun schuldeisers, zoals banken, om de last te verlichten. In praktisch Nederlands: zo'n land dreigt bankroet te gaan à la Argentinië, de schuldeisers moeten een deel van hun vorderingen afschrijven - anders krijgen ze misschien nog minder terug - en onze </w:t>
      </w:r>
      <w:r>
        <w:rPr>
          <w:rFonts w:ascii="arial" w:eastAsia="arial" w:hAnsi="arial" w:cs="arial"/>
          <w:b/>
          <w:i/>
          <w:color w:val="000000"/>
          <w:sz w:val="20"/>
          <w:u w:val="single"/>
          <w:lang w:val="en-US" w:eastAsia="en-US" w:bidi="ar-SA"/>
        </w:rPr>
        <w:t>europartner</w:t>
      </w:r>
      <w:r>
        <w:rPr>
          <w:rFonts w:ascii="arial" w:eastAsia="arial" w:hAnsi="arial" w:cs="arial"/>
          <w:color w:val="000000"/>
          <w:sz w:val="20"/>
          <w:lang w:val="en-US" w:eastAsia="en-US" w:bidi="ar-SA"/>
        </w:rPr>
        <w:t xml:space="preserve"> maakt een 'doorstart' zoals failliete bedrijven dat doen. Naast het herstelfonds komt er dan een noodregeling voor geflopte </w:t>
      </w:r>
      <w:r>
        <w:rPr>
          <w:rFonts w:ascii="arial" w:eastAsia="arial" w:hAnsi="arial" w:cs="arial"/>
          <w:b/>
          <w:i/>
          <w:color w:val="000000"/>
          <w:sz w:val="20"/>
          <w:u w:val="single"/>
          <w:lang w:val="en-US" w:eastAsia="en-US" w:bidi="ar-SA"/>
        </w:rPr>
        <w:t>eurolanden</w:t>
      </w:r>
      <w:r>
        <w:rPr>
          <w:rFonts w:ascii="arial" w:eastAsia="arial" w:hAnsi="arial" w:cs="arial"/>
          <w:color w:val="000000"/>
          <w:sz w:val="20"/>
          <w:lang w:val="en-US" w:eastAsia="en-US" w:bidi="ar-SA"/>
        </w:rPr>
        <w:t>. De uitwerking hiervan is overigens ,,verre van probleemloos", erkent Knot.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Zo'n schuldsanering plus 'doorstart' komt in de plaats van de Italiaanse oplossing uit de tijd van voor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als de economische groei stagneerde: devaluatie van de lire. Dat gaf de export een impuls en steunde het toerisme. Met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kan dat niet meer. Knots idee van schuldsanering doet hetzelfde als een devaluatie, maar met andere middelen. De Vries kiest onomwonden voor herinvoering van nationale munten zodat overheden weer kunnen devalueren.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Gaan politici de inherente tegenstellingen op korte termijn repareren? De angst van De Vries voor een schuldencrisis is realistischer dan de hoop van Knot op de deus ex machina.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Menno Tamminga schrijft op deze plaats elke dinsdag over ondernemingsbeleid en economie.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beoogde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harmonie is een arena vol politieke nijd en strijd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042" style="position:absolute;z-index:2517104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Menno Tamminga schrijft op deze plaats elke dinsdag over ondernemingsbeleid en economie.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7596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Monetary Unions (94%); Central Banks (77%);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(73%); Monetary Policy (65%); Economic Crisis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807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 w:history="1">
        <w:r>
          <w:rPr>
            <w:rFonts w:ascii="arial" w:eastAsia="arial" w:hAnsi="arial" w:cs="arial"/>
            <w:b/>
            <w:bCs/>
            <w:i/>
            <w:color w:val="0077CC"/>
            <w:kern w:val="32"/>
            <w:sz w:val="28"/>
            <w:szCs w:val="32"/>
            <w:u w:val="single"/>
            <w:shd w:val="clear" w:color="auto" w:fill="FFFFFF"/>
            <w:lang w:val="en-US" w:eastAsia="en-US" w:bidi="ar-SA"/>
          </w:rPr>
          <w:t>Wie krijgt de eerste prik?; Strijd om verdeling coronamedicijn losgebarsten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september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5" type="#_x0000_t75" style="width:225.78pt;height:51.01pt">
            <v:imagedata r:id="rId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Martijn Schoolenberg</w:t>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Strijd om verdeling coronamedicijn losgebarsten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door  Martijn Schoolenberg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Amsterdam -  Midden in de gigantische vaccinrace is één cruciale vraag nog onbeantwoord: wie krijgen eigenlijk als eerste het middel als het er eenmaal is? Waar de WHO en experts betogen dat vaccins eerlijk over de wereld verdeeld dienen te worden, duikelen landen in werkelijkheid over elkaar heen om afzonderlijke deals met farmaceuten te sluiten. ,,Dit is niet slim."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Vooral de Verenigde Staten en het Verenigd Koninkrijk hebben de 'ratrace' aangezwengeld. Zij kochten al vanaf het voorjaar honderden miljoenen vaccins aan bij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bedrijven. Ondertussen werken ook landen als China en Rusland aan vaccins. Aangespoord door de investeringen van de VS en het VK haastten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lidstaten zich eveneens. Zo sloten Nederland, Italië, Duitsland en Frankrijk in juni al een deal van 300 miljoen doses met medicijnenfabrikant AstraZeneca.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nam dat contract onlangs over en heeft inmiddels met vijf verschillende farmaceuten een principeovereenkomst gesloten over de levering van meer dan een miljard doses die over de lidstaten zullen worden verdeeld op basis van inwonertal. Bij een daarvan, AstraZeneca, is al een leveringscontract getekend, ter waarde van 336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De hoop is dat eind dit jaar 30 miljoen doses ontvangen kunnen worden. Nederland heeft daarbij recht op circa 1,2 miljoen doses.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ging over tot de aankoop zodat alle lidstaten dezelfde prijzen zouden krijgen en het vaccin gelijktijdig hebben.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WHO reageerde woest op die 'particuliere' deals. Want die organisatie lanceerde juist dit jaar het COVAX-programma: een wereldwijde groepsaankoop om in elk deelnemend land eind volgend jaar 20 procent van de bevolking te kunnen vaccineren met in totaal 2 miljard doses. Op die manier kunnen ook arme landen zich tegen het virus wapenen. Binnen het programma leggen rijke landen het geld neer, terwijl arme landen het volume van hun inwonertal bieden zodat ze gezamenlijk aan marktmacht winnen.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afzonderlijke deals van de VS, het VK 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dreigen ten koste te gaan van dat programma, omdat die doses dan niet meer wereldwijd beschikbaar zijn. Die inspanningen bevreemden filosoof Marcel Verweij dan ook. ,,Dat is niet slim. Want juist door vaccins gewoon aan elkaar uit te delen, kun je voorkomen dat het virus zich internationaal blijft verspreiden en uiteindelijk alsnog je eigen land raakt."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Ontkennen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ministerie van Volksgezondheid ontkent echter dat Nederland alleen maar aan zichzelf denkt. ,,Wij hebben een brief geschreven waarin we aangeven ons bij COVAX te willen aansluiten", zegt een woordvoerder. ,,Binnen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is benoemd dat er bij de aangekochte vaccins ruimte moet komen om ze ook beschikbaar te stellen voor landen buiten het gebied die minder draagkrachtig zijn." Momenteel vinden daarover nog gesprekken plaats. De 18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die voor COVAX vereist is, is echter niet zomaar bij elkaar geschraapt.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heeft inmiddels wel een bijdrage van 400 miljoen toegezegd. Maar de VS steunt het programma vooralsnog niet.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een internationale groep ethici en filosofen pleitte in vakblad Science voor een verdeling van het vaccin over de grenzen. Volgens hen kun je daarbij beter kijken naar hoe je het verlies aan gezonde levensjaren door het virus zo klein mogelijk kunt maken. En dat kun je weer baseren op de levensverwachting. De onderzoekers benadrukken dat het van belang is om bij de berekening daarvan steeds naar de beste omstandigheden te kijken die er voor een leeftijdscategorie in de wereld te vinden zijn, ongeacht de vraag waar de persoon woont.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,,Want als we bij de berekening van het potentiële verlies aan levensjaren wel naar de lokale levensverwachting kijken, dan zullen enkel mensen uit rijke landen een vaccin ontvangen en vallen arme landen buiten de boot omdat er bij die laatsten minder gezonde levensjaren te winnen zijn", zegt Lisa Herzog. Ze is assistent-professor politieke filosofie aan de Rijksuniversiteit Groningen en schreef mee aan het artikel. ,,Dat gaat tegen het ethische principe in dat ieder individu gelijk 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wetenschappers wijzen de opvatting van de WHO dat vaccins het beste naar bevolkingsaantal verdeeld kunnen worden dan ook af. Herzog: ,,In sommige landen is het virus bijvoorbeeld meer verspreid dan in andere, waardoor een vaccin daar harder nodig is." De huidige virussituatie wordt in het model dan ook meegenomen. In een latere fase kan dan gekeken worden naar de schade aan de economie en de individuele gevolgen daarvan.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hoe worden de vaccins straks eigenlijk binnen ons land verdeeld? Wat Verweij betreft, krijgen zorgverleners en de meest kwetsbare groepen prioriteit. ,,Zorgverleners kunnen met hun werk levens redden en hebben veel contact met ouderen en andere meer kwetsbare mensen. Of je ook al direct ouderen of jongere mensen met een broze gezondheid moet vaccineren hangt af van de effectiviteit van het vaccin voor die groepen. Het algemene griepvaccin werkt juist het minst bij mensen die dat het hardst nodig hebben. Dat zou bij corona ook zo kunnen zijn en dan kun je misschien beter de mensen vaccineren die met ouderen in contact komen."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Voor Verweij speelt het argument dat jonge mensen veel levensjaren te verliezen hebben en daarom mogen voorgaan  geen rol. ,,Die lopen sowieso minder risico, pas op de intensive care wordt dat een ander verhaal en zouden ze prioriteit moeten krijgen. Maar je moet nooit alleen naar vaccinatie kijken als een middel dat individuen beschermt. Het voorkomt vooral verdere virusoverdracht en daar is iedereen bij gebaat."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woordvoerder van het ministerie meldt dat er onlangs aan de Gezondheidsraad advies is gevraagd over wie in ons land het vaccin als eerste zou mogen krijgen.</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7114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Vaccines (94%); Viruses (84%); Public Health (82%); Epidemics (78%); Infectious Disease (73%); Diseases + Disorders (63%); Medicine + Health (63%); Medical Research (62%); COVID-19 Coronavirus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Pharmaceuticals Agents + Products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760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2" w:history="1">
        <w:r>
          <w:rPr>
            <w:rFonts w:ascii="arial" w:eastAsia="arial" w:hAnsi="arial" w:cs="arial"/>
            <w:b/>
            <w:bCs/>
            <w:i/>
            <w:color w:val="0077CC"/>
            <w:kern w:val="32"/>
            <w:sz w:val="28"/>
            <w:szCs w:val="32"/>
            <w:u w:val="single"/>
            <w:shd w:val="clear" w:color="auto" w:fill="FFFFFF"/>
            <w:lang w:val="en-US" w:eastAsia="en-US" w:bidi="ar-SA"/>
          </w:rPr>
          <w:t xml:space="preserve">Ierland grijpt mis, een Let krijgt handelsportefeuille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september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9"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Clara van de Wiel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Brussel </w:t>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33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benoeming van de Let Valdis Dombrovskis is een domper voor Ierland, dat zijn commissaris Phil Hogan zag vertrekken.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Ierland verliest de invloedrijke handelsportefeuille in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De plek van de vorige maand opgestapte Ierse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Phil Hogan zal ingenomen worden door de Let Valdis Dombrovskis, die op dit moment binnen de Commissie verantwoordelijk is voor Economie. Dat heeft de voorzitter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Ursula von der Leyen dinsdagochtend bekendgemaakt.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xml:space="preserve"> Mairead McGuinness wordt namens Ierland voorgedragen als nieuwe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en verantwoordelijk voor financiële diensten en de kapitaalmarktunie. De vorige Ierse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Hogan stapte vorige maand onder zware druk op na het schenden van coronaregels.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herschikking van de Commissie is een flinke domper voor Ierland, dat met handel een kardinale positie in handen had - zeker in het licht van Brexit en de schuivende verhoudingen met de Verenigde Staten en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Toch was het niet in de laatste plaats vanwege grote druk uit Ierland zelf dat Hogan eind augustus opstapte. Hoewel lidstaten geen autoriteit hebben over 'hun'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riepen de Ierse premier Micheál Martin en vicepremier Leo Varadkar Hogan meermaals op zich te beraden op zijn positie. Het vertrek van de ervaren, in Brussel gewaardeerde Hogan maakt dat het land nu ook de handelsportefeuille kwijt is.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Ingewikkelde puzzel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Hogans aftreden leverde voor Commissievoorzitter Von der Leyen flink wat hoofdbrekens op: de samenstelling van de Commissie is immers een ingewikkelde puzzel waarin politieke kleur, nationaliteit en competentie allemaal een rol spelen.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Omdat zowel Hogan als Dombrovskis en McGuinness uit dezelfde politieke familie komen, kunnen de christen-democraten tevreden zijn. De wissel levert Von der Leyen zo zelfs iets op: het aantreden van McGuinness betekent een bijna volledige 'gender balance' in de Commissie - een diepgekoesterde wens van de Duitse (vrouwelijke) Commissievoorzitter.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nieuwe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voor handel Dombrovskis is een door de wol geverfde politicus, die eerder premier van Letland was en sinds 2014 in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zit. Sinds het vertrek van Hogan op 26 augustus nam hij de positie van handelscommissaris al waar. Opvallend is dat de Let wel verantwoordelijk blijft voor het contact met de </w:t>
      </w:r>
      <w:r>
        <w:rPr>
          <w:rFonts w:ascii="arial" w:eastAsia="arial" w:hAnsi="arial" w:cs="arial"/>
          <w:b/>
          <w:i/>
          <w:color w:val="000000"/>
          <w:sz w:val="20"/>
          <w:u w:val="single"/>
          <w:lang w:val="en-US" w:eastAsia="en-US" w:bidi="ar-SA"/>
        </w:rPr>
        <w:t>Eurogroep</w:t>
      </w:r>
      <w:r>
        <w:rPr>
          <w:rFonts w:ascii="arial" w:eastAsia="arial" w:hAnsi="arial" w:cs="arial"/>
          <w:color w:val="000000"/>
          <w:sz w:val="20"/>
          <w:lang w:val="en-US" w:eastAsia="en-US" w:bidi="ar-SA"/>
        </w:rPr>
        <w:t xml:space="preserve">, het beraad van de ministers van Financiën van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Mairead McGuinness zit sinds 2004 in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de laatste drie jaar als vicevoorzitter. Voor de Ierse benoemd kan worden tot nieuwe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zal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haar nog ondervragen en stemmen over haar voordracht.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Ierland had met handel een kardinale positie in handen, die raakt het land nu kwijt</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125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Economic Policy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761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9" w:history="1">
        <w:r>
          <w:rPr>
            <w:rFonts w:ascii="arial" w:eastAsia="arial" w:hAnsi="arial" w:cs="arial"/>
            <w:b/>
            <w:bCs/>
            <w:i/>
            <w:color w:val="0077CC"/>
            <w:kern w:val="32"/>
            <w:sz w:val="28"/>
            <w:szCs w:val="32"/>
            <w:u w:val="single"/>
            <w:shd w:val="clear" w:color="auto" w:fill="FFFFFF"/>
            <w:lang w:val="en-US" w:eastAsia="en-US" w:bidi="ar-SA"/>
          </w:rPr>
          <w:t>Geruzie begint al voor start Brexit-gesprekken; Vraagtekens of Britten zich aan vertrekakkoord houden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september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3" type="#_x0000_t75" style="width:225.78pt;height:51.01pt">
            <v:imagedata r:id="rId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Dorinde Meuzelaar</w:t>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Vraagtekens of Britten zich aan vertrekakkoord houden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Dorinde Meuzelaar en  Ruud Mikkers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Amsterdam -  Zullen de Britten zich nou wel of niet houden aan de afspraken van het vertrekakkoord, dat met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afgesproken? Er zou een wet in de maak zijn die die afspraken op losse schroeven zet, waarmee een harde Brexit weer dichterbij komt. Uit schrik hierover tuimelde het Britse pond tegenover de dollar en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Net voor een nieuwe ronde Brexit-onderhandelingen van start zou gaan, leken de Britten een bom te leggen onder de gesprekken over de toekomstige relatie met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Volgens zakenkrant Financial Times wordt er woensdag een wet gepubliceerd met nieuwe regels rond staatssteun en de grens met Noord-Ierland die haaks staan op het akkoord dat het Verenigd Koninkrijk in oktober met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sloot.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nieuws werd al gauw door staatssecretaris George Eustice tegengesproken, maar het leed was al geleden. ,,Ik vertrouw erop dat de Britse regering de terugtrekkingsovereenkomst implementeert, een verplichting die voortvloeit uit het internationaal recht en een voorwaarde voor een toekomstige relatie", twitterde president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Ursula von der Leyen. Zonder scheidingsakkoord kunnen de Britten wat Brussel betreft ook geen vrijhandelsakkoord met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sluiten.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 de valutamarkt werd het nieuws ook serieus genomen, de koers van het Britse pond maakte een duikeling tegenover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en de dollar. Aan het einde van maandagmiddag was het pond bijna 1% goedkoper geworden tegenover de dollar, en ruim 0,8% tegen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afgelopen weken sterkte het pond wat aan, maar nu zien we weer een terugtrekkende beweging", zegt econoom Stefan Koopman van Rabobank. ,,Beleggers worden nu wel wat zenuwachtig."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Volgens valuta-strateeg Peter Krpata ( ING) is de onzekerheid, 'na een kalme zomer', terug in de koers van de Britse munt. ,,Daar is de koers van het Britse pond volgens ons niet op voorbereid."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Tegelijkertijd wordt in Brussel achter de schermen de vraag gesteld of de soep door de Britten echt zo heet wordt gegeten. Dinsdag vertrekt Michel Barnier, hoofdonderhandelaar namens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naar Londen voor een nieuwe onderhandelingsronde waarvoor de verwachtingen onder diplomaten bijzonder laag zijn. ,,We zijn het er niet eens over eens of het de achtste of negende onderhandelingsronde is", grapt een Brusselse diplomaat.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Vooral de regels voor een gelijk speelveld liggen de Britten zwaar op de maag.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wil het VK alleen toegang geven tot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interne markt (zonder quota en zonder tarieven) als het Britse bedrijfsleven min of meer aan dezelfde spelregels is gebonden als hun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-collega's. Het gaat daarbij om sociale en milieustandaarden maar ook om regels voor staatssteun. Een tweede hoofdpijndossier is de vangst van vis in Britse wateren. Het VK wil ieder jaar opnieuw onderhandelen over de visquota, maar dat is volgens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onwerkbaar.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Ondertussen begint de tijd te dringen. Boris Johnson noemt 15 oktober als laatste mogelijkheid waarop er een akkoord over de toekomstige handelsrelatie moet liggen. Op 1 januari volgend jaar loopt de transitieperiode, waarop alle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-regels nog gelden, af en voor die datum moeten de Britten 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-landen het verdrag nog goedkeuren. Maar Koopman ziet wel een paar weken speling: ,,Maar iedereen die Brexit al wat langer volgt, weet dat zulke deadlines niet per se gehaald hoeven worden."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onzekerheid is terug in de koers van Britse pond</w:t>
      </w:r>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135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(67%); Central Banks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762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6" w:history="1">
        <w:r>
          <w:rPr>
            <w:rFonts w:ascii="arial" w:eastAsia="arial" w:hAnsi="arial" w:cs="arial"/>
            <w:b/>
            <w:bCs/>
            <w:i/>
            <w:color w:val="0077CC"/>
            <w:kern w:val="32"/>
            <w:sz w:val="28"/>
            <w:szCs w:val="32"/>
            <w:u w:val="single"/>
            <w:shd w:val="clear" w:color="auto" w:fill="FFFFFF"/>
            <w:lang w:val="en-US" w:eastAsia="en-US" w:bidi="ar-SA"/>
          </w:rPr>
          <w:t>Brieven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september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7" type="#_x0000_t75" style="width:225.78pt;height:51.01pt">
            <v:imagedata r:id="rId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WATUZEGT;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1143 words</w:t>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Tegenstrijdig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D66-leider Sigrid Kaag sluit samenwerking met de PVV en Forum voor Democratie op voorhand uit. Vreemd, als je bedenkt dat ze op 14 februari jl. tijdens het Ceta-debat nog het volgende zei: 'Als we zo de wereld in gaan en mensen uitsluiten op basis van een andere mening (...), dan komen we niet veel verder.' Hoe tegenstrijdig kun je zijn?!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Charles Gaillac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Ondemocratisch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Kaag sluit PVV en Forum uit van samenwerking. Maar waar staat de D van D66 ook alweer voor?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 Veltman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Torentje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 de pro-</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toespraak van mevrouw Kaag is in ieder geval duidelijk dat D66 bij de verkiezingen van volgend jaar geen grote partij zal worden en dat de woorden 'ik ga voor het Torentje' zo dienen te worden verstaan, dat ze daar op bezoek zal gaan!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Wim Takken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Overgeleverd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Nederland moet zijn soevereiniteit inleveren bij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vindt Sigrid Kaag. Wetende dat je dan overgeleverd bent aan landen die hun huishouding niet op orde hebben. Geld in een bodemloze put van o.a. Italië storten. Wij werken tot ons 70e en zij met 62 met pensioen, dat wij gaan betalen. Je moet toch wel wereldvreemd zijn om dit voor te stellen. Dat geldt ook voor het uitsluiten van partijen als PVV en FvD. Een redelijk groot deel van de bevolking heeft er democratisch voor gezorgd dat zij bestaansrecht hebben. Maar zoals altijd, alleen het partijbelang telt en niet het landsbelang.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E.M. Gijsbers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Duidelijkheid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Sigrid Kaag heeft als lijsttrekker van D66 aangegeven na de verkiezingen niet te willen regeren met de PVV of FvD. Gelet op de grote verschillen in de partijstandpunten is het een open deur. Een coalitie waarin D66, PVV, en FvD zitting zouden hebben, zou de tijd immers stilzetten. Tegen die achtergrond is het goed dat Kaag duidelijkheid verschaft zodat haar kiezers na verkiezing toch niet verrast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Henk Versteeg, Nunspeet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Vaarbewijs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Weer wil Rijkswaterstaat vanachter het bureau nieuwe superslimme speeltjes ontwikkelen die bij voorbaat zijn gedoemd te mislukken. Het is natuurlijk te gek voor woorden dat men anno 2020 niet gehinderd door enige kennis zomaar overal met een bootje kan gaan varen. Waarom beginnen we niet met de verplichting van een simpel klein vaarbewijs op alle grote drukke vaarwateren in alle sectorgebieden die onder radarbegeleiding vallen, zoals het IJ. Op die wijze mogen de meeste, in grote getale impulsief in een boot stappende, pleziervaarders niet meer het IJ oversteken, en daarmee voorkom je al heel veel gevaarlijk vaargedrag op dit zeer drukke vaarwater.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Freek van IJken,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Amersfoort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Jammer dat velen zaken die niet goed gaan, aan corona toeschrijven. In de zorg was de werkdruk voor de coronacrisis al veel te hoog. De verdiensten waren al te laag. En veel onbelangrijke regels waren er ook al. Het is makkelijk om dit aan corona toe te schrijven, maar dat is niet de waarheid. Het is de regering samen met de verzekeringsmaatschappijen die de zorg hebben geminimaliseerd en de regeldruk hebben opgevoerd.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Jan Timmerman,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Soesterberg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Geert Wilders zich naast partijleider en fractieleider nu ook eens woordkunstenaar zou noemen, dan worden er minder rechtszaken gevoerd tegen hem. Dan zou de rechterlijke macht en het Openbaar Ministerie minder overbelast zijn en dat zou aanzienlijk minder belastinggeld kosten.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 van Oijen, Harderwijk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Kuchje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 overheidswege wordt aangeraden thuis te blijven zodra men snottert of even kucht. Het is makkelijk om jezelf ziek te melden als je ambtenaar bent, want je salaris wordt tóch wel doorbetaald. Maar het wordt heel anders als je bij een klein bedrijfje werkt of als zzp'er je brood moet verdienen. Bij de laatste groep geldt nog altijd: 'wie niet werkt, zal niet eten'.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Kees Hooreman, Haarlem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Russisch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Trump heeft West-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al meermaals gewaarschuwd niet te afhankelijk te worden van Russisch aardgas. Dit was aan dovemansoren gericht. Duitsland vraagt nu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steun in maatregelen tegen Rusland in verband met de vergiftiging van de Russische oppositieleider. Daarvoor zal weinig animo zijn. Niemand wil in de kou zitten deze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Ronald Baaten, Asten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Groeifonds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kabinet wil de economie blijven stimuleren met een bedrag van 20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over de komende vijf jaar in een Nationaal Groeifonds. Waar staat de boom waar zo veel geld aan groeit?  Je kunt die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-geldmachine wel op een hogere snelheid zetten, maar de schulden lopen dan evenredig of zelfs sneller op naar onbekende hoogten.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 Heeffer, Uden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een fantastisch interview met Wim Kieft. Dit is echt zoals Wim Kieft is, doe maar gewoon. Ik luister graag naar hem als analist en bij VI. Hij heeft vaak gelijk, heeft humor, zelfspot en is eerlijk. Veel voetballers kunnen een voorbeeld aan hem nemen.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Els Osenga, Badhoevedorp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Messi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Messi aan zijn contract houden en alleen vertrek toestaan bij ontvangst van 700 miljoen? Nu blijft hij nog een jaar en wel zonder garantie dat hij het hele seizoen volledige inzet zal tonen. Een speler die weg wil, moet je niet dwarsbomen, want die levert geen extreme prestaties meer en kan zelfs een lastpost worden. Koeman is blij met een dode mus.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J.A.A. Goossens,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Zwaanshoek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Huurstijging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Kamer reageert woedend op de exorbitante huurstijgingen. Destijds had mevrouw Ollongren de gelegenheid om de bevolking tegemoet te komen, maar ze besloot in al haar 'wijsheid' niet op alle adviezen in te gaan, zij wist het beter. Dus het effect van de woede van de Kamer kunnen we gevoeglijk naast ons neerleggen, want Ollongren is daar net als nog een paar ministers ongevoelig voor.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Chris Cats, Almere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Verbinden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 door corona velen hun baan verliezen gaat de jaarlijkse huurverhoging gewoon door. Enige clementie t.a.v. de toch al vaak moeilijk rondkomende gezinnen werd door D66-minister Ollongren van tafel geveegd. En die partij wil de grootste worden met Sigrid Kaag, die wil verbinden. Ja, ja, wie willen ze verbinden? Is het nu zo moeilijk voor onze politici om de zwakkeren in de samenleving tegemoet te komen door dit jaar geen extra verhogingen door te voeren?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Sonja Wijmer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Caravanbezit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een verrassing dat er in Noord- en Oost-Nederland meer caravans zijn! In de Randstad hebben de meeste mensen een postzegel van een tuin of wonen in een appartement. Die moeten allemaal een dure stalling nemen en kunnen nooit spontaan weg, want daar moet je dagen van tevoren voor bellen. Voor de deur mag dat ding maximaal drie dagen staan. Dat is even anders dan dat je je caravan zo even van achter je huis haalt!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Bea Pugliese, Hoofddorp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Heeft u de Tour de France bekeken? Heeft u gezien dat er tienduizenden mensen, al of niet met mondkapje, de renners van dichtbij stonden aan te moedigen? Deze toeschouwers stonden zeker niet op de vereiste afstand. Als dit wordt toegestaan, dan kunnen we de voetbalstadions ook gewoon weer vol laten lopen met mensen die o zo graag hun cluppie willen aanmoedigen.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Ronald Kranenburg,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Lisse</w:t>
      </w:r>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145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(94%); Epidemics (73%); Communities + Neighborhoods (71%); Public Finance (70%); Infectious Disease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763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3" w:history="1">
        <w:r>
          <w:rPr>
            <w:rFonts w:ascii="arial" w:eastAsia="arial" w:hAnsi="arial" w:cs="arial"/>
            <w:b/>
            <w:bCs/>
            <w:i/>
            <w:color w:val="0077CC"/>
            <w:kern w:val="32"/>
            <w:sz w:val="28"/>
            <w:szCs w:val="32"/>
            <w:u w:val="single"/>
            <w:shd w:val="clear" w:color="auto" w:fill="FFFFFF"/>
            <w:lang w:val="en-US" w:eastAsia="en-US" w:bidi="ar-SA"/>
          </w:rPr>
          <w:t>Alle focus op het verdienvermogen van onze economie; Investerend de crisis uit: hoofddoel groeifonds is niet groener, maar sterker te worden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september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1" type="#_x0000_t75" style="width:225.78pt;height:51.01pt">
            <v:imagedata r:id="rId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500 words</w:t>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Investerend de crisis uit: hoofddoel groeifonds is niet groener, maar sterker te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Eindelijk komt het kabinet met het langverwachte groeifonds. De omvang is veel kleiner dan aanvankelijk de bedoeling was. Maar het fonds markeert wel een kentering in het denken: van bezuinigen naar investeren.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 een jaar geleden lekte via De Telegraaf uit dat de ministers Wopke Hoekstra van Financiën en Eric Wiebes van Economische Zaken van plan waren een investeringsfonds op te richten, gevuld met maar liefst 50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Maandagochtend was het dan eindelijk zover. De plannen zien het levenslicht, maar het fonds is inmiddels meer dan gehalveerd. Hoekstra en Wiebes willen de komende vijf jaar 20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in de versterking van de Nederlandse economie steken.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coronacrisis zorgt voor bijgestelde ambities. De onzekerheid is nu zo groot, het steungeld gaat er met tientallen miljarden tegelijk uit, dat het kabinet iets voorzichtiger is om de staatsschuld te laten oplopen om investeringen te plegen. Desondanks is de lancering van het Nationale Groeifonds een duidelijke verandering in het denken. Deze keer gaat Nederland niet bezuinigend de crisis uit, maar investerend.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Overigens is het goed om te bedenken dat we bij de kredietcrisis ook niet meteen gingen bezuinigen en lasten verzwaren. Misschien zit dat bij velen in het geheugen, maar in de eerste jaren werd ook toen gekozen voor het stimuleren van de economie. Toenmalig minister Wouter Bos van Financiën liet het begrotingstekort in 2009 en 2010, afgestemd met de andere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-landen, flink oplopen.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Pas toen de kredietcrisis een </w:t>
      </w:r>
      <w:r>
        <w:rPr>
          <w:rFonts w:ascii="arial" w:eastAsia="arial" w:hAnsi="arial" w:cs="arial"/>
          <w:b/>
          <w:i/>
          <w:color w:val="000000"/>
          <w:sz w:val="20"/>
          <w:u w:val="single"/>
          <w:lang w:val="en-US" w:eastAsia="en-US" w:bidi="ar-SA"/>
        </w:rPr>
        <w:t>eurocrisis</w:t>
      </w:r>
      <w:r>
        <w:rPr>
          <w:rFonts w:ascii="arial" w:eastAsia="arial" w:hAnsi="arial" w:cs="arial"/>
          <w:color w:val="000000"/>
          <w:sz w:val="20"/>
          <w:lang w:val="en-US" w:eastAsia="en-US" w:bidi="ar-SA"/>
        </w:rPr>
        <w:t xml:space="preserve"> werd, haalde het kabinet de begrotingsteugels aan. De vrees voor het verlies van status op de financiële markten was zeer groot. En Brussel wilde voorkomen dat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begrotingsregels helemaal buiten beeld zouden verdwijnen. Tal van economen waren toen kritisch op de bezuinigingsdrift in Den Haag, omdat Nederland zo zijn economie zou afknijpen.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andere kant is dat de Nederlandse overheid daardoor wel financiële manoeuvreerruimte heeft. De staatsschuld was voor de coronacrisis onder de 50 procent van het bruto binnenlands product gedaald. Omdat de rente ook nog eens ongeveer 0 procent is, is dit het ultieme moment om met zo'n investeringsfonds te 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Wopke/Wiebes-fonds richt zich op drie terreinen: scholing, innovatie en infrastructuur. Opvallend is dat niet is gekozen voor klimaat en duurzaamheid als aparte categorie. Het hoofddoel is niet zozeer om groener uit de crisis te komen, maar om het verdienvermogen van de Nederlandse economie te versterken.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los van de coronacrisis is de vooruitblik voor de Nederlandse economie mager. Door de vergrijzing verandert de verhouding tussen werkenden en niet-werkenden. Dat zet onze productiviteit onder druk en maakt de betaalbaarheid van de verzorgingsstaat lastiger. Daarom is de hoop dat goed gerichte investeringen kunnen bijdragen aan een krachtiger economie en verbetering van de vooruitzichten.</w:t>
      </w:r>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155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Crisis (94%); Public Finance (94%); National Debt (75%); Gross Domestic Product (68%); Public Debt (68%); Consumption (63%); Economic Growth (62%); Population + Demographics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764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0" w:history="1">
        <w:r>
          <w:rPr>
            <w:rFonts w:ascii="arial" w:eastAsia="arial" w:hAnsi="arial" w:cs="arial"/>
            <w:b/>
            <w:bCs/>
            <w:i/>
            <w:color w:val="0077CC"/>
            <w:kern w:val="32"/>
            <w:sz w:val="28"/>
            <w:szCs w:val="32"/>
            <w:u w:val="single"/>
            <w:shd w:val="clear" w:color="auto" w:fill="FFFFFF"/>
            <w:lang w:val="en-US" w:eastAsia="en-US" w:bidi="ar-SA"/>
          </w:rPr>
          <w:t>Industrie vreest voor CO2-taks; Ondernemingsraden beducht voor banen door klimaat-alleingang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september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5" type="#_x0000_t75" style="width:225.78pt;height:51.01pt">
            <v:imagedata r:id="rId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636 words</w:t>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Ondernemingsraden beducht voor banen door klimaat-alleingang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Tienduizenden werknemers in de chemische sector vrezen voor hun baan als het Nederlandse kabinet een te scherpe nationale CO2-heffing invoert, aldus de voorzitters van ondernemingsraden bij elf grote chemische bedrijven.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 kijken met grote vrezen naar het bekendmaken van de plannen op Prinsjesdag, schrijven ze in een brief aan de Tweede Kamer en het kabinet.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,,Wij, de ondernemingsraden van de industriebedrijven in Nederland, maken ons grote zorgen over de toekomst van onze sector. De corona-crisis laat bij vele bedrijven diepe sporen en wellicht permanente littekens achter. We roepen het kabinet op om met de vormgeving van de CO2-heffing voor de industrie geen onnodige risico's te nemen met onze banen en de toekomst van onze gezinnen", aldus de gezamenlijke brief.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gaat de voorzitters van de personeelsvertegenwoordigingen er niet om elke vorm van verduurzaming in de energie-intensieve chemische sector tegen te houden. Integendeel. ,,Ook wij vinden dat de uitstoot van broeikasgassen in 2050 tot praktisch nul moet zijn gereduceerd. Maar dit doel bereiken we nooit als onze bedrijven over de grens worden gejaagd", aldus de brief die dinsdag wordt overhandigd. ,,Bij het weglekken van productie, CO2, banen en misschien zelfs vertrek van bedrijven uit Nederland is niemand gebaat. Ook het klimaat niet."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idee voor een nationale CO2-heffing vloeit voort uit het klimaatakkoord waar het kabinet vorig jaar haar eigen uitwerking van heeft gemaakt. Via een heffing op de CO2-uitstoot hoopt minister Wiebes (Klimaat) de zware en chemische industrie, waaronder staal-, kunstmest- en grondstoffenproducenten, te verleiden om fors te investeren om een lagere uitstoot van broeikasgassen te behalen. In totaal moet de Nederlandse industrie haar uitstoot per 2030 met 14,3 miljoen ton CO2 verlagen.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Keer op keer is het kabinet echter gewaarschuwd voor de gevaren van een klimaat-alleingang binnen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Adviesbureau PwC noemde vorig jaar al het serieuze risico van 'weglek-effecten'. Als een bedrijf, waarvan het hoofdkantoor vaak buiten onze grenzen staat, de heffing en of de noodzakelijke investeringen te duur vindt, verschuift het zijn productie wellicht naar het buitenland. ,,Wij zijn echt voor verduurzaming", zegt Gideon Simmelink, voorzitter van de OR bij ExxonMobil in Rotterdam. ,,Maar wel op een manier zodat het in Nederland gebeurt."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ondernemingsraden trokken al eerder aan de bel, en voelen zich nu gesterkt door een recent advies van de Sociaal Economische Raad (SER) aan het kabinet. Ook de SER beveelt de regering aan geen plannen op eigen houtje in te voeren, maar aan te sluiten bij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Dat kan ook nu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Timmermans (Klimaat) en mogelijk een meerderheid van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een nog strengere opgave voor 2030 wensen. Maar dat wordt dan ook via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systeem voor emissiehandel (ETS) geregeld. Simmelink: ,,Zo zou er wel een eerlijk speelveld blijven voor onze ondernemingen."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meeste ondernemingsraden vertegenwoordigen bedrijven die in het Botlek gebied gehuisvest zijn, of in de andere belangrijke petrochemie-clusters van ons land, zoals het gebied rond Terneuzen, Zuid-Limburg en Delfzijl. Het zijn regio's met soms een economisch kwetsbare structuur, en historisch hoge werkloosheidcijfers. Bovendien staat de werkgelegenheid bij enkele van hen al onder druk.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 werd Nouryon bijvoorbeeld, de oude chemietak van AkzoNobel, in 2017 nog bedreigd met een vijandige overname. Destijds kwamen vakbonden en politiek in beweging voor het bedrijf, juist vanwege het behoud van werkgelegenheid. Tata Steel in IJmuiden was recent het toneel van grote stakingen. Die waren succesvol; tot 2026 vallen er geen gedwongen ontslagen.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'Wij zijn voor verduurzaming'</w:t>
      </w:r>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166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Emissions (94%); Pollution + Environmental Impacts (86%); Energy + Environment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765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7" w:history="1">
        <w:r>
          <w:rPr>
            <w:rFonts w:ascii="arial" w:eastAsia="arial" w:hAnsi="arial" w:cs="arial"/>
            <w:b/>
            <w:bCs/>
            <w:i/>
            <w:color w:val="0077CC"/>
            <w:kern w:val="32"/>
            <w:sz w:val="28"/>
            <w:szCs w:val="32"/>
            <w:u w:val="single"/>
            <w:shd w:val="clear" w:color="auto" w:fill="FFFFFF"/>
            <w:lang w:val="en-US" w:eastAsia="en-US" w:bidi="ar-SA"/>
          </w:rPr>
          <w:t>Documentaire</w:t>
        </w:r>
      </w:hyperlink>
      <w:r>
        <w:rPr>
          <w:rFonts w:ascii="Arial" w:hAnsi="Arial" w:cs="Arial"/>
          <w:b/>
          <w:bCs/>
          <w:kern w:val="32"/>
          <w:sz w:val="32"/>
          <w:szCs w:val="32"/>
          <w:lang w:val="en-US" w:eastAsia="en-US" w:bidi="ar-SA"/>
        </w:rPr>
        <w:br/>
      </w:r>
      <w:hyperlink r:id="rId137" w:history="1">
        <w:r>
          <w:rPr>
            <w:rFonts w:ascii="arial" w:eastAsia="arial" w:hAnsi="arial" w:cs="arial"/>
            <w:b/>
            <w:bCs/>
            <w:i/>
            <w:color w:val="0077CC"/>
            <w:kern w:val="32"/>
            <w:sz w:val="28"/>
            <w:szCs w:val="32"/>
            <w:u w:val="single"/>
            <w:shd w:val="clear" w:color="auto" w:fill="FFFFFF"/>
            <w:lang w:val="en-US" w:eastAsia="en-US" w:bidi="ar-SA"/>
          </w:rPr>
          <w:t xml:space="preserve"> Kampf um Griechenland Arte, 22.45-0.20u.</w:t>
        </w:r>
      </w:hyperlink>
      <w:r>
        <w:rPr>
          <w:rFonts w:ascii="Arial" w:hAnsi="Arial" w:cs="Arial"/>
          <w:b/>
          <w:bCs/>
          <w:kern w:val="32"/>
          <w:sz w:val="32"/>
          <w:szCs w:val="32"/>
          <w:lang w:val="en-US" w:eastAsia="en-US" w:bidi="ar-SA"/>
        </w:rPr>
        <w:br/>
      </w:r>
      <w:hyperlink r:id="rId137" w:history="1">
        <w:r>
          <w:rPr>
            <w:rFonts w:ascii="arial" w:eastAsia="arial" w:hAnsi="arial" w:cs="arial"/>
            <w:b/>
            <w:bCs/>
            <w:i/>
            <w:color w:val="0077CC"/>
            <w:kern w:val="32"/>
            <w:sz w:val="28"/>
            <w:szCs w:val="32"/>
            <w:u w:val="single"/>
            <w:shd w:val="clear" w:color="auto" w:fill="FFFFFF"/>
            <w:lang w:val="en-US" w:eastAsia="en-US" w:bidi="ar-SA"/>
          </w:rPr>
          <w:t>; Uitgelicht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september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9"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 GIDS; Blz.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 words</w:t>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Griekse filmmaker Yorgos Avgeropoulos toont in deze confronterende documentaire de gevolgen van de Griekse schuldencrisis. Het land kon in 2010, in nasleep van de financiële crisis die twee jaar eerder was uitgebroken, de schulden niet meer terugbetalen. De republiek moest de hand ophouden, zowel bij Brussel als bij het IMF. Toen een jaar later de burgeroorlog in Syrië uitbrak, werden de Grieken ook nog overspoeld door een groot aantal vluchtelingen. De gevolgen van deze twee rampen waren enorm. De drastische bezuinigingsprogramma's die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oplegde, hebben de gezondheidszorg uitgehold, de sociale ongelijkheid vergroot en geleid tot een heropleving van nationalisme en fascisme. In de film zit onder meer exclusief beeldmateriaal, gefilmd achter de schermen in 2015 tijdens de onderhandelingen tussen de Griekse regering en haar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geldschieters. Ook toont de regisseur het leven van mensen uit verschillende lagen van de Griekse samenleving, zoals een vluchtelingenkoppel uit Syrië, een moeder wier kind werd vermoord door rechts-extremisten en een activist voor de rechten van homoseksuelen.</w:t>
      </w:r>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176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Economic Crisis (94%); International Relations (88%);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(82%); War + Conflict (69%);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(68%); Food Products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766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4" w:history="1">
        <w:r>
          <w:rPr>
            <w:rFonts w:ascii="arial" w:eastAsia="arial" w:hAnsi="arial" w:cs="arial"/>
            <w:b/>
            <w:bCs/>
            <w:i/>
            <w:color w:val="0077CC"/>
            <w:kern w:val="32"/>
            <w:sz w:val="28"/>
            <w:szCs w:val="32"/>
            <w:u w:val="single"/>
            <w:shd w:val="clear" w:color="auto" w:fill="FFFFFF"/>
            <w:lang w:val="en-US" w:eastAsia="en-US" w:bidi="ar-SA"/>
          </w:rPr>
          <w:t>Navalny komt bij uit coma; 'Langdurige schade kan niet worden uitgesloten'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september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3" type="#_x0000_t75" style="width:225.78pt;height:51.01pt">
            <v:imagedata r:id="rId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 Savelberg</w:t>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'Langdurige schade kan niet worden uitgesloten'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Rob Savelberg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BERLIJN -  De toestand van de vergiftigde Kremlin-criticus Alexej Navalny is verbeterd. Hij is uit zijn kunstmatige coma gehaald en van de beademingsapparatuur af, meldde het Charité-ziekenhuis in Berlijn maandag in een verklaring.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artsen besloten dat Navalny uit zijn kunstmatige coma kon worden gehaald en hij reageert op spraak, voegde het ziekenhuis eraan toe. ,,Langdurige schade als gevolg van de ernstige vergiftiging kan niet worden uitgesloten."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vergiftiging van de Kremlin-criticus, waarvoor Moskou Berlijn hondsbrutaal de schuld geeft, heeft de Duits-Russische betrekkingen zwaar onder druk gezet. De vrijwel voltooide gaspijpleiding over de bodem van de Oostzee, een miljardenproject van Gazprom, Duitse bedrijven en onder meer Shell, dreigt nu op de valreep te mislukken. Maandag begon kanselier Merkel voorzichtig haar handen van Nord Stream II af te trekken.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Minister van Buitenlandse Zaken Heiko Maas nam de mogelijkheid van een bouwstop op zondag al in overweging: ,,Ik hoop niet dat de Russen ons dwingen onze houding te veranderen." Een dag later sloot de kanselier zich hierbij aan: ,,Het is fout om zoiets uit te sluiten." Nadat Navalny naar Berlijn was overgebracht, brachten Duitse artsen en militaire experts aan het licht dat Poetins grootste tegenstander met het Sovjet-gif Novitsjok was geveld.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,,Wij spreken nu met onze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partners over de gevolgen", liet Merkel gisteren weten. Ook de NAVO en de internationale organisatie tegen verboden chemische wapens uit Den Haag (OPCW) beraden zich over stappen. De twee kanshebbers Friedrich Merz en Norbert Röttgen voor het voorzitterschap van de conservatieve regeringspartij CDU spraken zich harder uit tegen de gaspijpleiding.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Nord Stream II nu wordt afgebouwd, dan zou dat de maximale bevestiging voor Poetin zijn. Hij zou zich gesteund voelen om met zijn beleid voort te zetten", aldus Röttgen, buitenlandwoordvoerder van de CDU. Friedrich Merz is het populairst bij de conservatieve kiezers. Hij wil een bouwstop van twee jaar.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de christendemocratische partijleider Annegret Kramp-Karrenbauer veranderde haar koers. Maar de linkse coalitiegenoot SPD weifelt nog. Partijchef Norbert Walter-Borjans: ,,Duitsland snijdt zichzelf in de vingers als Nord Stream II wordt stilgelegd."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Angela Merkel sluit afblazen Nord Stream II niet langer uit</w:t>
      </w:r>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186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International Relations (94%); Taxes + Taxation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Nuclear Energy (67%); Nuclear Power Plants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767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Kaag wil ons aan Brussel uitleveren; Brief van de dag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september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7" type="#_x0000_t75" style="width:225.78pt;height:51.01pt">
            <v:imagedata r:id="rId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WATUZEGT;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 words</w:t>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Brief van de dag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Hoogmoed komt voor de val! Ik mag hopen dat dit gezegde toegepast kan worden als het om Sigrid Kaag gaat.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nieuwe fractieleider van D66 heeft ambitieuze plannen voor Nederland. De haren rijzen mij te berge van haar overwinningstoespraak. Als het aan haar ligt worden we uitgeleverd aan Brussel en moeten we het beetje soevereiniteit dat we nog hebben weggeven aan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vindt ze dat wij het institutioneel racisme niet willen erkennen. Ze moet maar heel snel met haar man weer terug naar Palestina.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Mevrouw Kaag ambieert premier van Nederland te worden en waarschijnlijk daarna een hoge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-functie te krijgen. Weet wat u gaat stemmen straks, anders bestaat er straks geen Nederland meer dankzij D66.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Cornelia Beukelman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Stichtse Vecht</w:t>
      </w:r>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196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768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8" w:history="1">
        <w:r>
          <w:rPr>
            <w:rFonts w:ascii="arial" w:eastAsia="arial" w:hAnsi="arial" w:cs="arial"/>
            <w:b/>
            <w:bCs/>
            <w:i/>
            <w:color w:val="0077CC"/>
            <w:kern w:val="32"/>
            <w:sz w:val="28"/>
            <w:szCs w:val="32"/>
            <w:u w:val="single"/>
            <w:shd w:val="clear" w:color="auto" w:fill="FFFFFF"/>
            <w:lang w:val="en-US" w:eastAsia="en-US" w:bidi="ar-SA"/>
          </w:rPr>
          <w:t>Belgische regering in de maak; Monstercoalitie van zeven partijen staat in de startblokken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september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1" type="#_x0000_t75" style="width:225.78pt;height:51.01pt">
            <v:imagedata r:id="rId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Ruud Mikkers</w:t>
      </w:r>
    </w:p>
    <w:p>
      <w:pPr>
        <w:keepNext/>
        <w:spacing w:before="240" w:after="0" w:line="340" w:lineRule="atLeast"/>
        <w:ind w:left="0" w:right="0" w:firstLine="0"/>
        <w:jc w:val="lef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Monstercoalitie van zeven partijen staat in de startblokken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Ruud Mikkers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Brussel -  Het achtste wereldwonder is in de maak: vijftien maanden na de verkiezingen en bijna twee jaar na de val van het kabinet-Michel lijkt er een nieuwe regering te komen in België.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monstercoalitie van zeven partijen staat in de startblokken om een nieuwe regering te vormen. Toch zijn er nog wat hobbels te nemen. Het voorzichtige optimisme over deze 'Vivaldi-coalitie' (de politieke kleuren komen overeen met de vier jaargetijden) kreeg maandag alweer meteen een knauw toen CD&amp;V, de Vlaamse christendemocraten, ontevreden wegliepen. Maar de verwachting was dat de plooien wel weer zouden worden gladgestreken.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Zeven partijen schuiven aan voor de inhoudelijke onderhandelingen: de Franstalige en Nederlandstalige sociaaldemocraten, de liberalen van beide zijden van de taalgrens, de groene partijen van beide taalgemeenschappen en de Vlaamse christendemocraten dus. De grootste partij, de N-VA doet niet mee, evenals het Vlaams Belang. Het betekent dat een nieuwe regering - als die er komt - aan Vlaamse zijde niet kan rekenen op een meerderheid.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zitten in een tijd van corona. Er moet nu wel iets gebeuren. Sinds december 2018 hebben we geen volwaardige regering meer", stelt politiek commentator Liesbeth Van Impe. Toen viel het kabinet van premier Michel over het Marrakesh-pact. Toen Michel vervolgens vertrok om aan de slag te gaan bij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volgde de relatief onbekende Sophie Wilmès hem 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hoop is dat hoewel de inhoudelijke onderhandelingen nog moeten starten (er is wel een hoofdlijnenakkoord) de regering snel kan aantreden waarbij 17 september als een informele deadline geldt.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Eén van de zaken die nog moet worden opgelost is de vraag welke partij de premier zal leveren. Gezien het feit dat Vlaanderen ondervertegenwoordigd is en dat de laatste twee missionaire premiers (Di Rupo en Michel) Franstalig waren vinden de Vlaamse partijen dat het wel weer eens tijd is voor iemand van deze kant van de taalgrens. Maar er gaan in Franstalig België stemmen op om Sophie Wilmès op haar post terug te laten keren, niet iemand die erg populair is bij de Vlamingen.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 is gewoon te licht. Het is duidelijk iemand die boven haar macht bokst." stelt Liesbeth Van Impe over de waarnemend premier. Maar zeg nooit nooit. ,,Stel dat er nog een uitruil nodig is op het laatste moment. In dit land kan echt alles."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N-VA en Vlaams Belang aan de kant</w:t>
      </w:r>
    </w:p>
    <w:p>
      <w:pPr>
        <w:keepNext/>
        <w:spacing w:before="240" w:after="0" w:line="340" w:lineRule="atLeast"/>
        <w:ind w:left="0" w:right="0" w:firstLine="0"/>
        <w:jc w:val="lef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207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Political Parties (82%); Capital Gains Tax (74%); International Relations (68%); Teaching + Teachers (65%); Politics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769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Uitzettingen gebeuren in Spanje onder de radar; Migratie</w:t>
        </w:r>
      </w:hyperlink>
      <w:r>
        <w:rPr>
          <w:rFonts w:ascii="Arial" w:hAnsi="Arial" w:cs="Arial"/>
          <w:b/>
          <w:bCs/>
          <w:kern w:val="32"/>
          <w:sz w:val="32"/>
          <w:szCs w:val="32"/>
          <w:lang w:val="en-US" w:eastAsia="en-US" w:bidi="ar-SA"/>
        </w:rPr>
        <w:br/>
      </w:r>
      <w:hyperlink r:id="rId165" w:history="1">
        <w:r>
          <w:rPr>
            <w:rFonts w:ascii="arial" w:eastAsia="arial" w:hAnsi="arial" w:cs="arial"/>
            <w:b/>
            <w:bCs/>
            <w:i/>
            <w:color w:val="0077CC"/>
            <w:kern w:val="32"/>
            <w:sz w:val="28"/>
            <w:szCs w:val="32"/>
            <w:u w:val="single"/>
            <w:shd w:val="clear" w:color="auto" w:fill="FFFFFF"/>
            <w:lang w:val="en-US" w:eastAsia="en-US" w:bidi="ar-SA"/>
          </w:rPr>
          <w:t xml:space="preserve"> Een afgesproken kat-en-muisspel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september 2020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5"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VOORPAGINA;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Koen Greven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Ceuta/Madrid </w:t>
      </w:r>
    </w:p>
    <w:p>
      <w:pPr>
        <w:keepNext/>
        <w:spacing w:before="240" w:after="0" w:line="340" w:lineRule="atLeast"/>
        <w:ind w:left="0" w:right="0" w:firstLine="0"/>
        <w:jc w:val="lef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257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Reportage Spanje en Marokko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Terwijl Brussel deze woensdag een nieuw migratieplan presenteert, hebben Spanje en Marokko al jaren afspraken over het uitzetten van Marokkanen, zonder procedures. Hoe werkt dit publieke geheim?</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Reduan Mohamed Jalid (44) weet als geen ander waar de jonge Marokkanen die tussen de rotsblokken in de haven van Ceuta leven - wachtend op een kans om naar het Spaanse vaste land te vluchten - behoefte aan hebben. De Spanjaard met Marokkaanse wortels biedt ze een luisterend oor, geeft ze ondanks corona gewoon een schouderklopje of haalt warme broodjes met vlees voor ze. Jalid heeft de droom van vele migranten om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een beter leven op te bouwen al vaak zien vervliegen. ,,Als Spanje een illegale Marokkaan oppakt, dan neemt Marokko hem terug", legt de mensenrechtenactivist uit. ,,Daar valt weinig tegen te doen."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 jaren is er in Ceuta en Melilla sprake van een uitzichtloos kat-en-muisspel tussen migranten en de Guardia Civil. Om in de Spaanse exclaves te komen, moeten sinds 1995 tal van barrières worden overwonnen. Voor Spanje trad toen het Schengenverdrag in werking, en sindsdien vormen de twee exclaves de nieuwe buitengrens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Er staan meerdere hekwerken tot zes meter hoog, nog ondoordringbaarder gemaakt met prikkeldraad. Spanje trok onlangs 32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uit om de omheining dit jaar nog te verhogen naar tien 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coronavirus heeft tijdelijk voor minder onrust gezorgd voor de duizenden migranten in de Spaanse exclaves. Omdat de grensovergang tussen Ceuta en Marokko sinds maart potdicht zit, worden migranten zonder geldige papieren nu gedoogd. En zelfs als ze erin slagen over de Straat van Gibraltar de Spaanse kust te bereiken, worden ze niet teruggestuurd: Marokko neemt nu niemand terug. Zodra vrij reizen weer mag, brengen de Spaanse autoriteiten via de exclaves weer dagelijks Marokkanen terug naar hun land.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Door de politie van straat geplukt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Spanje onderscheidt in de praktijk verschillende groepen. Sub-Saharanen uit landen als Mali, Senegal en Niger, die over de grenshekken of via de zee de exclaves bereiken, kunnen doorgaans een asielaanvraag doen. Minderjarige migranten verdwijnen in bomvolle opvanghuizen. Volwassen, illegale Marokkanen zijn er vogelvrij. ,,Ik heb vaak meegemaakt dat ze door de politie van straat werden gehaald om te worden overgedragen aan Marokko. Dat is hun grootste angst", vertelt Jalid.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Buiten het zicht van het grote publiek en het politieke rumoer zijn Spanje en Marokko gaan samenwerken op het gebied van migratie. In 1992 sloot Spanje een deal met Marokko zodat het 'illegalen' kan terugsturen zonder dat daar speciale procedures voor worden gevolgd - het land is hier door Brussel verscheidene keren voor op de vingers getikt. Tot voor kort ging het daarbij vrijwel uitsluitend om Marokkanen. Het is een publiek geheim dat Spanje in ruil hiervoor naast financiële vergoedingen allerlei andere compensaties aan Marokko verstrekt, van materieel voor grensbewaking tot versoepelde regels bij handelsakkoorden.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Spanje handelt uit angst, stelt Marokko-expert Ignacio Cembrero (66) aan de telefoon vanuit Madrid. De opiniemaker, die in 2006 het boek Verre Buren schreef over de relatie tussen beide landen, vindt dat zijn land zich anders op moet stellen: ,,Spanje zou veel sterker staan als het met andere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-lidstaten om de tafel zou gaan met Marokko. Maar de regering is bang dat Marokko dan niet meer meewerkt bij terrorismebestrijding of dat de migrantenkraan wordt opengedraaid".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is volgens Cembrero ,,de vraag of de onderlinge afspraken wel conform internationale verdragen zijn". Spanje en Marokko opereren in Ceuta en Melilla los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grensbewakers van Frontex. Media en mensenrechtenorganisaties worden op afstand gehouden. Tal van organisaties hebben in Brussel protest aangetekend tegen dit ondoorzichtige migratiebeleid waarbij de afgelopen jaren ook meer dan eens groepen Sub-Saharanen zonder procedures werden teruggestuurd.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was voor hen dan ook een grote tegenslag toen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Hof voor de Rechten van de Mens in februari bepaalde dat Spanje geen mensenrechten had geschonden door twee Afrikaanse migranten die het hek in augustus 2014 bij Melilla over waren geklommen, meteen weer terug naar Marokko te sturen zonder dat ze asiel konden aanvragen. Volgens het vonnis hadden ze gekozen ,,niet de wettelijke procedures te volgen die bestaan om legaal op Spaans grondgebied te 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Jalid en vele anderen vrezen dat de uitspraak wordt opgevat als een vrijbrief om hard tegen migranten op te treden als na de pandemie een nieuwe migratiegolf begint. ,,De toestroom zal dan enorm zijn", denkt Cembrero.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Spanje wil de hekwerken rond Ceuta nog dit jaar verhogen naar tien meter</w:t>
      </w:r>
    </w:p>
    <w:p>
      <w:pPr>
        <w:keepNext/>
        <w:spacing w:before="240" w:after="0" w:line="340" w:lineRule="atLeast"/>
        <w:ind w:left="0" w:right="0" w:firstLine="0"/>
        <w:jc w:val="lef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217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Illegal Immigrants (94%); Immigration (94%); Refugees (73%); Police Forces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70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keepNext w:val="0"/>
        <w:spacing w:before="240" w:after="0" w:line="340" w:lineRule="atLeast"/>
        <w:ind w:left="0" w:right="0" w:firstLine="0"/>
        <w:jc w:val="center"/>
        <w:outlineLvl w:val="0"/>
        <w:rPr>
          <w:rFonts w:ascii="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 xml:space="preserve">Kabinet gokt met klimaatbeleid te vaak op goede afloop; </w:t>
        </w:r>
      </w:hyperlink>
      <w:hyperlink r:id="rId172" w:history="1">
        <w:r>
          <w:rPr>
            <w:rFonts w:ascii="arial" w:eastAsia="arial" w:hAnsi="arial" w:cs="arial"/>
            <w:b/>
            <w:bCs/>
            <w:i/>
            <w:color w:val="0077CC"/>
            <w:kern w:val="32"/>
            <w:sz w:val="28"/>
            <w:szCs w:val="32"/>
            <w:u w:val="single"/>
            <w:shd w:val="clear" w:color="auto" w:fill="FFFFFF"/>
            <w:lang w:val="en-US" w:eastAsia="en-US" w:bidi="ar-SA"/>
          </w:rPr>
          <w:t>Commentaar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september 2020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9"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Blz.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575 words</w:t>
      </w:r>
    </w:p>
    <w:p>
      <w:pPr>
        <w:keepNext/>
        <w:spacing w:before="240" w:after="0" w:line="340" w:lineRule="atLeast"/>
        <w:ind w:left="0" w:right="0" w:firstLine="0"/>
        <w:jc w:val="lef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360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Broeikasgassen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Nederland legt ,,de lat hoger" dan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Met die woorden begon het huidige kabinet in 2017 het hoofdstuk over klimaat in het regeerakkoord. Sinds vorige week zijn ze achterhaald. Terwijl het Nederlandse kabinet streeft naar 49 procent minder CO2-uitstoot in 2030, wil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naar een afname van 55 procent: noodzakelijk voor het klimaatakkoord van Parijs.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verhoudingen zijn kenmerkend voor het Nederlandse klimaatbeleid. Meermalen heeft Nederland de ondergrens opgezocht van wat noodzakelijk wordt geacht om de opwarming aan te pakken. Zo ging het met het Urgenda-vonnis. En het lijkt opnieuw te gebeuren rond het vorig jaar gesloten klimaatakkoord.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2015 wees de rechtbank vonnis in de Urgenda-zaak: de CO2-uitstoot moest al in 2020 veel verder omlaag om het gevaar van klimaatverandering te beperken. 25 procent minder uitstoot dan in 1990 is het minimum, oordeelde de rechter. Een meerderheid in de Tweede Kamer riep het kabinet op om snel aanvullende maatregelen te nemen tegen de broeikas. Toch gebeurde er niets extra's, drie jaar lang.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Nadat eind 2019 ook de Hoge Raad Urgenda in het gelijk stelde, kon het kabinet geen kant meer op. De coronacrisis helpt nu ongewild: fabrieken en auto's stonden stil. De uitstoot neemt af, maar voor de jaren na 2020 is dat zeker onvoldoende.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kabinet wil daarom ook de stroomproductie van kolencentrales verminderen. Maar weer kiest het ministerie van Economische Zaken en Klimaat niet voor zekerheid. Vrijdag kondigde het ministerie aan dat als één kolencentrale zou sluiten, vrijwillig en tegen betaling, de maatregelen tegen de andere kolencentrales alsnog worden versoepeld. Het klimaat wint er niets bij.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ook de hoogste rechter 25 procent minder broeikasgassen in 2020 als de absolute ondergrens beschouwde, lijkt alweer vergeten. Terwijl elke maatregel die nú genomen wordt, de mondiale opwarming inperkt en ook het landelijke klimaatdoel voor 2030 dichterbij brengt.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Dit kabinet was nooit zo bezig met Urgenda, maar wel met de volgende mijlpaal: 49 procent minder CO2 in 2030. Om het doel te halen, is vorig jaar na lang polderoverleg het Nederlandse klimaatakkoord geschreven, met gedetailleerde plannen voor sectoren zoals industrie en landbouw.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Toch lijkt weer hetzelfde te gebeuren.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Vorig jaar november rekende het Planbureau voor de Leefomgeving (PBL) uit of het kabinet met dit akkoord over zijn lat van 49 procent zou springen. Nee, luidde het oordeel: de maatregelen zijn goed voor 43 tot 48 procent CO2-reductie. Politieke consequenties had die prognose van het PBL niet, het kabinet zette zich aan het uitwerken van het akkoord.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 zou het minstens redelijk zijn als bij een belangrijke bouwsteen van dat akkoord, de CO2-heffing voor de industrie, wél voor een extra kreukelzone zou zijn gezorgd.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 Prinsjesdag werden de details bekend, en weer viel het tegen. Het PBL voorziet nu al dat de CO2-heffing mogelijk te laag zal blijken om aan het klimaatakkoord te voldoen.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zijn telkens kleine tegenvallers, maar ze vallen bij het ministerie van EZK steeds uit in het nadeel van de K: het klimaat. En uiteindelijk telt dat 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het regeerakkoord van 2017 schreef het kabinet nog iets. Het zou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pleiten voor een CO2-reductie van 55 procent. Nu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zover is, is Nederland onvoldoende voorbereid.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de hoogste rechter 25 procent minder broeikasgassen in 2020 als de ondergrens beschouwde, lijkt vergeten</w:t>
      </w:r>
    </w:p>
    <w:p>
      <w:pPr>
        <w:keepNext/>
        <w:spacing w:before="240" w:after="0" w:line="340" w:lineRule="atLeast"/>
        <w:ind w:left="0" w:right="0" w:firstLine="0"/>
        <w:jc w:val="lef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227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Emissions (90%); Pollution + Environmental Impacts (82%); Climate Change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Coal Industry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771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De SP blijft politiek een buitenbeentje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september 2020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3"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Rik Rutten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Den Haag </w:t>
      </w:r>
    </w:p>
    <w:p>
      <w:pPr>
        <w:keepNext/>
        <w:spacing w:before="240" w:after="0" w:line="340" w:lineRule="atLeast"/>
        <w:ind w:left="0" w:right="0" w:firstLine="0"/>
        <w:jc w:val="lef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46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Verkiezingsprogramma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SP wil alles anders doen: Nederland moet uit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weg met zorgverzekeraars en de komende jaren geen huurverhogingen.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neoliberalisme ligt breed onder vuur. Er komen steeds meer barsten in het bastion van de politiek die ons land zo lang in haar greep hield", schrijft de Socialistische Partij op de eerste bladzij van het conceptprogramma voor de Tweede Kamerverkiezingen, Stel een daad, dat dinsdag werd gepubliceerd.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Barsten in het neoliberalisme: het is politiek taalgebruik dat in korte tijd gemeengoed is geworden op het Binnenhof, met fractieleiders die de Algemene Politieke Beschouwingen net als vorig jaar aangrepen om de excessen van het kapitalisme af te wijzen en met een liberale premier die de laatste maanden Nederland betitelde als een land ,,dat in de kern diep socialistisch is" en tijdens de APB nog verklaarde dat de zorg ,,geen markt"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Toen SP-leider Lilian Marijnissen, die zich opmaakt voor haar eerste Kamerverkiezingen als lijsttrekker, Mark Rutte (VVD) in de Kamer prees omdat hij daarmee een SP-slogan omarmde, grijnsde die: ,,Opheffen dan maar?"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is de vloek van de SP: de ene na de andere partij laat hetzelfde geluid horen als Marijnissen, maar op de retoriek na neemt de concurrentie weinig van haar over - behalve kiezers. De partij telt nu veertien zetels, in de peilingen acht tot 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Inhoudelijk blijft de SP een buitenbeentje. Al delen andere partijen de zorgen over een ongebreidelde vrije markt, niemand wil daarin zo diep ingrijpen als de SP. ,,De overheid", aldus het programma, ,,moet voortaan kunnen ingrijpen als nationale belangen, zoals werkgelegenheid, milieu of aanwezigheid van cruciale industrieën, in het geding dreigen te 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Concreet wil de SP bedrijven voortaan verplichten hun winst niet alleen met de bestuurders en aandeelhouders te delen, maar ook met hun werknemers. Het minimumloon gaat in de plannen omhoog naar 14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uur. Internet moet voor iedereen gratis worden, net als het ov in stad en regio voor kinderen en ouderen.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Uit de </w:t>
      </w:r>
      <w:r>
        <w:rPr>
          <w:rFonts w:ascii="arial" w:eastAsia="arial" w:hAnsi="arial" w:cs="arial"/>
          <w:b/>
          <w:i/>
          <w:color w:val="000000"/>
          <w:sz w:val="20"/>
          <w:u w:val="single"/>
          <w:lang w:val="en-US" w:eastAsia="en-US" w:bidi="ar-SA"/>
        </w:rPr>
        <w:t>euro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betreft de zorg, al jaren een klassiek SP-campagnethema, haalt de partij een oud stokpaardje van stal: de commerciële zorgverzekeraars moeten plaatsmaken voor een nationaal zorgfonds, bekostigd door inkomensafhankelijke zorgpremies. ,,Zorgcowboys krijgen geen kans meer", zegt de partij er zelf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op de woningmarkt wil de SP zich de komende campagne flink profileren. De partij stelt voor woningcorporaties over te dragen aan hun huurders, de huren gedurende de hele regeerperiode te bevriezen en een 'nationaal bouwplan' op te tuigen om de woningnood te bestrijden. Uiteindelijk moeten deze ingrepen ervoor zorgen dat Nederlandse huishoudens niet meer dan een kwart van het inkomen kwijt zijn aan woonlasten. Nu betalen huishoudens gemiddeld een derde van hun inkomen aan woonlasten, voor minder welvarende groepen is dat soms meer dan de helft.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verschillen met de andere linkse partijen zijn het grootst op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gebied. De SP pleit voor ,,een heel ander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Dat betekent: geen verdere uitbreiding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en afscheid van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In plaats daarvan moet Nederland met vergelijkbare economieën ,,voorbereidingen treffen voor de ontwikkeling van een nieuwe munt".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Linkse alliantie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Vorige week presenteerde de SP met GroenLinks en de PvdA nog een tegenbegroting, begin dit jaar leek een hernieuwde linkse samenwerking nabij. Maar grote verschillen inzake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bemoeilijken zo'n hechte alliantie. GroenLinks en de PvdA zijn juist uitgesproken pro-</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Van alle partijen in de Tweede Kamer zijn behalve de SP alleen de Partij voor de Vrijheid en Forum voor Democratie uitgesproken voorstander van een vertrek uit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Veel minder uitgesproken is het partijstandpunt over racisme. Het woord valt alleen zijdelings, in passages over sport en lesmateriaal in het onderwijs. Intern woedt bij de socialisten al veel langer de vraag of de antiracismestrijd samengaat met de klassenstrijd, of die juist in de weg zit. Een deel van de partij wil dat de SP zich steviger laat horen binnen de antiracismebeweging, maar de partijtop vreest dat te veel aandacht voor 'identiteitspolitiek' afleidt van de zaak. Onder hen is Ronald van Raak, de voorzitter van de programmacommissie die onlangs bekendmaakte na veertien jaar de Kamer te verlaten. Op dit moment heeft de partij veertien Kamerzetels in de Tweede Kamer.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5" style="position:absolute;z-index:2517237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Lilian Marijnissen vorige week bij de Algemene Politieke Beschouwingen.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David van Dam</w:t>
      </w:r>
    </w:p>
    <w:p>
      <w:pPr>
        <w:keepNext/>
        <w:spacing w:before="240" w:after="0" w:line="340" w:lineRule="atLeast"/>
        <w:ind w:left="0" w:right="0" w:firstLine="0"/>
        <w:jc w:val="lef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7729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Political Parties (94%); Politics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808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Waterstof-subsidie; Finanscoop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september 2020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8" type="#_x0000_t75" style="width:225.78pt;height:51.01pt">
            <v:imagedata r:id="rId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keepNext/>
        <w:spacing w:before="240" w:after="0" w:line="340" w:lineRule="atLeast"/>
        <w:ind w:left="0" w:right="0" w:firstLine="0"/>
        <w:jc w:val="lef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Finanscoop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Begin september deed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weer eens aan een staaltje onvervalste antireclame in Nederland. Brussel meende dat Nederland geen subsidie die bestemd is voor het terugdringen van CO2-uitstoot en de opwek van duurzame energie, mag toewijzen aan projecten die waterstof subsidiëren. Er volgde een zeldzame eensgezindheid onder partijen die elkaar gewoonlijk regelmatig in de haren vliegen in het klimaatdebat, van Greenpeace tot de luchtvaartsector, van de kernenergielobby tot wind- en zonaanbidders. 'Wat een onzin', is kort samengevat die collectieve reactie.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Waarom is waterstof überhaupt in beeld voor subsidie? Na twee decennia waarin beleidsmakers zich blind staarden op de opwek van meer en groenere stroom, is het besef gegroeid dat de moderne samenleving ook altijd moleculen nodig zal hebben, bijvoorbeeld voor de luchtvaart of voor hoogovens. Een 100% elektrische samenleving kan niet.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probleem van waterstof is echter dat het gemaakt moet worden. Je kunt niet - lekker goedkoop - een gat slaan in de bodem en het eruit laten lopen. Er moeten generaties peperdure elektrolyse-apparaten ontwikkeld, opgeschaald en gebouwd worden en zelfs dan zal waterstof waarschijnlijk hooguit de lage kosten van fossiele brandstoffen benaderen. De kost gaat dus voor de baat uit, vandaar de subsidievraag. Die was in eerste instantie overigens 'slechts' enkele tientallen miljoenen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 zegt Brussel nu? Het Nederlandse stroomnet, dat momenteel nog vooral gevoed wordt met door gascentrales en kolenstroom opgewekte elektriciteit, is nog te vervuilend. Subsidie op waterstofproductie zal de vraag naar kolen- en gasstroom aanjagen, en zo in eerste instantie bijdragen aan meer CO2-uitstoot.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Daar is geen speld tussen te krijgen. Maar dat argument hebben we ook niet gehoord, toen er ruim 200.000 elektrische en hybride auto's fiscaal vriendelijk de weg op zijn gereden. Toen heette het vaak dat het systeem dat zo gebouwd wordt namelijk uiteindelijk namelijk wel geschikt is voor 100% groene stroom. En dus heiligde het doel de middelen.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Vandaar ook de zinvolle opmerking van nota bene Greenpeace: 'Kat die subsidie maar om tot innovatie-subsidie'. Want Nederland heeft forse waterstofambities. Als daarvoor in CO2-uitstoot eerst een stapje achteruit gezet moet worden, om straks twee stappen vooruit te gaan, dan moeten we ons dat niet door een paar Brusselse technocraten laten verbieden.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Bovendien, mocht er alsnog een nieuwe kerncentrale komen, dan kan die mooi de kolenstroom vervangen die de waterstof helpt maken.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Edwin van der Schoot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Nederland heeft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forse ambities</w:t>
      </w:r>
    </w:p>
    <w:p>
      <w:pPr>
        <w:keepNext/>
        <w:spacing w:before="240" w:after="0" w:line="340" w:lineRule="atLeast"/>
        <w:ind w:left="0" w:right="0" w:firstLine="0"/>
        <w:jc w:val="lef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248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Emissions (77%); Alternative Fuel Vehicles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Alternative + Renewable Energy (94%); Energy + Utilities (82%); Energy + Utility Trade (65%); Fuel Cell Technology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73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3" w:history="1">
        <w:r>
          <w:rPr>
            <w:rFonts w:ascii="arial" w:eastAsia="arial" w:hAnsi="arial" w:cs="arial"/>
            <w:b/>
            <w:bCs/>
            <w:i/>
            <w:color w:val="0077CC"/>
            <w:kern w:val="32"/>
            <w:sz w:val="28"/>
            <w:szCs w:val="32"/>
            <w:u w:val="single"/>
            <w:shd w:val="clear" w:color="auto" w:fill="FFFFFF"/>
            <w:lang w:val="en-US" w:eastAsia="en-US" w:bidi="ar-SA"/>
          </w:rPr>
          <w:t>Geheime diensten slordigmet gegevens passagiers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september 2020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2"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Anna Herter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766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Kritische rapporten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inlichtingendiensten verzamelen gegevens van passagiers, maar dat gebeurt niet altijd rechtmatig, stelt toezichthouder CTIVD vast.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geheime diensten gaan niet altijd rechtmatig te werk bij het verzamelen en verwerken van persoonsgegevens. Dat blijkt uit twee rapporten die toezichthouder CTIVD dinsdag heeft gepubliceerd. Het gaat met name om passagiersgegevens die de AIVD en MIVD bij luchtvaartmaatschappijen ophaalden tussen mei 2018 en november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diensten verzamelen passagierslijsten die nuttig kunnen zijn bij onderzoek naar dreigingen vanuit het buitenland. Gegevens van miljoenen passagiers werden onterecht niet aangemerkt als 'bulkdatasets', volgens de CTIVD. Een bulkdataset is een verzameling gegevens waarvan het merendeel betrekking heeft op organisaties en personen die vermoedelijk nooit relevant zullen zijn voor de inlichtingendiensten.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diensten moeten extra regels in acht nemen bij gegevens die als zodanig zijn aangemerkt. Zo moeten ze regelmatig checken of de sets niet al kunnen worden verwijderd.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Relevantie verzamelde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gegevens soms verkeerd werden aangemerkt heeft ook te maken met tekortkomingen in de wet, stelt de CTIVD. Volgens de Wet op de inlichtingen- en veiligheidsdiensten uit 2017, ook wel aangeduid als 'sleepwet' of 'sleepnetwet', moeten de inlichtingendiensten bij het verzamelen van gegevens 'zo spoedig mogelijk' aangeven hoe relevant de data zijn voor onderzoek. De datasets zijn echter zo groot, dat het lastig is om snel te bepalen welke informatie relevant is. Onder druk van de wet hebben de geheime diensten soms sets onterecht als relevant aangemerkt.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inlichtingendiensten verzamelen informatie over passagiers op vluchten van buiten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of buiten het Schengengebied. Deze gegevens spelen een ,,cruciale rol" in onderzoek naar onder meer terrorisme, schrijft minister Kajsa Ollongren (Binnenlandse Zaken, D66) samen met minister Ank Bijleveld (Defensie, CDA) in een begeleidende brief bij de twee rapporten aan de Tweede Kamer.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4" style="position:absolute;z-index:2517258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Vertrekhal op Schiphol.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Lex van Lieshout/ANP</w:t>
      </w:r>
    </w:p>
    <w:p>
      <w:pPr>
        <w:keepNext/>
        <w:spacing w:before="240" w:after="0" w:line="340" w:lineRule="atLeast"/>
        <w:ind w:left="0" w:right="0" w:firstLine="0"/>
        <w:jc w:val="lef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7749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Government Departments + Authorities (94%); Justice Departments (86%); Terrorism + Counterterrorism (67%); National Security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Computer Networks (70%); Internet + Www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809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 xml:space="preserve">'Griekenland schendt het </w:t>
        </w:r>
      </w:hyperlink>
      <w:hyperlink r:id="rId200" w:history="1">
        <w:r>
          <w:rPr>
            <w:rFonts w:ascii="arial" w:eastAsia="arial" w:hAnsi="arial" w:cs="arial"/>
            <w:b/>
            <w:bCs/>
            <w:i/>
            <w:color w:val="0077CC"/>
            <w:kern w:val="32"/>
            <w:sz w:val="28"/>
            <w:szCs w:val="32"/>
            <w:u w:val="single"/>
            <w:shd w:val="clear" w:color="auto" w:fill="FFFFFF"/>
            <w:lang w:val="en-US" w:eastAsia="en-US" w:bidi="ar-SA"/>
          </w:rPr>
          <w:t>Europees</w:t>
        </w:r>
      </w:hyperlink>
      <w:hyperlink r:id="rId200" w:history="1">
        <w:r>
          <w:rPr>
            <w:rFonts w:ascii="arial" w:eastAsia="arial" w:hAnsi="arial" w:cs="arial"/>
            <w:b/>
            <w:bCs/>
            <w:i/>
            <w:color w:val="0077CC"/>
            <w:kern w:val="32"/>
            <w:sz w:val="28"/>
            <w:szCs w:val="32"/>
            <w:u w:val="single"/>
            <w:shd w:val="clear" w:color="auto" w:fill="FFFFFF"/>
            <w:lang w:val="en-US" w:eastAsia="en-US" w:bidi="ar-SA"/>
          </w:rPr>
          <w:t xml:space="preserve"> recht'; Migratiebeleid</w:t>
        </w:r>
      </w:hyperlink>
      <w:r>
        <w:rPr>
          <w:rFonts w:ascii="Arial" w:hAnsi="Arial" w:cs="Arial"/>
          <w:b/>
          <w:bCs/>
          <w:kern w:val="32"/>
          <w:sz w:val="32"/>
          <w:szCs w:val="32"/>
          <w:lang w:val="en-US" w:eastAsia="en-US" w:bidi="ar-SA"/>
        </w:rPr>
        <w:br/>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september 2020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7"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Toon Beemsterboer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Istanbul </w:t>
      </w:r>
    </w:p>
    <w:p>
      <w:pPr>
        <w:keepNext/>
        <w:spacing w:before="240" w:after="0" w:line="340" w:lineRule="atLeast"/>
        <w:ind w:left="0" w:right="0" w:firstLine="0"/>
        <w:jc w:val="lef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776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Achtergrond Grieks-Turkse grens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Hulporganisaties dienen een klacht in omdat Griekenland migranten direct terugstuurt naar Turkije, zonder dat ze asiel kunnen aanvragen.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Hulporganisaties Oxfam en WeMove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hebben dinsdag bij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een klacht ingediend tegen Griekenland wegens de massale deportatie van migranten naar Turkije. De uitzettingen zouden illegaal zijn onder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recht. Woensdag presenteert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haar nieuwe migratie- en asielplan, dat na de brand eerder deze maand in kamp Moria extra urgent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hulporganisaties worden bijgestaan door het advocatenkantoor De Brauw Blackstone Westbroek, dat een 54 pagina's tellende klacht indiende. Daarin wordt Griekenland ervan beschuldigd systematisch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recht te schenden door migranten tegen te houden aan de landsgrens en op zee, en ze linea recta terug te sturen naar Turkije, zonder ze de kans te geven om asiel aan te vragen.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Oxfam en WeMove vinden dat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de misstanden aan de Grieks-Turkse grens niet langer kan negeren. Andere organisaties vragen al maanden om opheldering. ,,De Commissie is de hoeder van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recht, en zou de fundamentele rechten van iedereen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moeten waarborgen", aldus Marissa Ryan, hoofd van Oxfam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,,De commissie moet snel uitvinden of de Griekse autoriteiten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recht respecteren, en zo nodig juridische stappen zetten."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klacht bevat bewijsmateriaal van drie onafhankelijke toezichthouders, twee academische onderzoekers en de Turkse kustwacht. Daaruit blijkt dat sinds maart 2020 zeker 1.072 asielzoekers zijn teruggestuurd bij 31 uitzettingen. Enkele organisaties spreken van 1.800 uitzettingen. Soms ontbreekt echter voldoende juridisch bewijs om die incidenten hard te maken.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Ontkenning in alle toonaarden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Desondanks ontkent Athene in alle toonaarden dat zulke praktijken plaatsvinden. ,,Dit soort meldingen zijn een belediging voor onze kustwacht", zei de Griekse premier Mitsotakis in augustus tegen CNN, in reactie op een verhaal in The New York Times. Volgens Mitsotakis had de krant te veel haar oor laten hangen naar de Turkse kustwacht en is Griekenland het slachtoffer van een desinformatiecampagne. ,,De Griekse kustwacht heeft letterlijk tienduizenden migranten op zee gered."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Nu nog komt Athene daarmee weg. Het uitzettingsbeleid heeft de stilzwijgende steun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die Griekse grenswachten begin dit jaar prees als het schild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Toch lijken de uitzettingen geen onderdeel te worden van het nieuwe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migratiebeleid, dat morgen wordt gepresenteerd. In een interview vorige week met de Financial Times benadrukte Ylva Johansson,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-commissaris voor Binnenlandse Zaken, dat aan fundamentele rechten, zoals het recht op asiel, niet wordt getornd.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nadruk in de plannen ligt evenwel op het terugsturen van uitgeprocedeerde asielzoekers. In 2019 werd slechts 31,5 procent van de uitgeprocedeerde asielzoekers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teruggestuurd naar eigen land. Een jaar eerder was dat nog 35,6 procent. Dit heeft diverse oorzaken. Zo weigeren landen mensen te accepteren wier papieren kwijt of gestolen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Athene heeft de asielprocedure al verkort en het recht op beroep ingeperkt om migranten sneller terug naar Turkije te kunnen sturen. Maar Ankara weigert nog langer migranten op te nemen uit Griekenland. De Commissie hoopt met de belofte van investeringen andere landen aan te sporen hun burgers terug te nemen. Als ze weigeren, wordt hun toegang tot de Schengenzone ingeperkt.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Hulporganisaties vrezen dat de deportaties op den duur een wettelijke basis krijgen. Ze wijzen op een vonnis van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Hof voor de Rechten van de Mens. Het hof bepaalde in februari dat Spanje geen mensenrechten had geschonden door twee migranten die het hek bij de Spaanse exclave Mellila waren overgeklommen, terug naar Marokko te sturen zonder kans op asiel. Volgens het hof was hun uitzetting het gevolg van hun illegale oversteek. Griekenland zou dit vonnis kunnen gebruiken om zijn uitzettingen te rechtvaardigen.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Dit soort meldingen beledigen onze kustwacht Kyriakos Mitsotakis Griekse premier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9" style="position:absolute;z-index:2517268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gedetineerde vluchteling verblijft in een Griekse vreemdelingengevangenis in Filakio.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Piet den Blanken/ANP</w:t>
      </w:r>
    </w:p>
    <w:p>
      <w:pPr>
        <w:keepNext/>
        <w:spacing w:before="240" w:after="0" w:line="340" w:lineRule="atLeast"/>
        <w:ind w:left="0" w:right="0" w:firstLine="0"/>
        <w:jc w:val="lef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0" style="position:absolute;z-index:2517760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Refugees (94%); Property + Housing Regulation + Policy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810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7" w:history="1">
        <w:r>
          <w:rPr>
            <w:rFonts w:ascii="arial" w:eastAsia="arial" w:hAnsi="arial" w:cs="arial"/>
            <w:b/>
            <w:bCs/>
            <w:i/>
            <w:color w:val="0077CC"/>
            <w:kern w:val="32"/>
            <w:sz w:val="28"/>
            <w:szCs w:val="32"/>
            <w:u w:val="single"/>
            <w:shd w:val="clear" w:color="auto" w:fill="FFFFFF"/>
            <w:lang w:val="en-US" w:eastAsia="en-US" w:bidi="ar-SA"/>
          </w:rPr>
          <w:t xml:space="preserve">De werkloosheid inde </w:t>
        </w:r>
      </w:hyperlink>
      <w:hyperlink r:id="rId207" w:history="1">
        <w:r>
          <w:rPr>
            <w:rFonts w:ascii="arial" w:eastAsia="arial" w:hAnsi="arial" w:cs="arial"/>
            <w:b/>
            <w:bCs/>
            <w:i/>
            <w:color w:val="0077CC"/>
            <w:kern w:val="32"/>
            <w:sz w:val="28"/>
            <w:szCs w:val="32"/>
            <w:u w:val="single"/>
            <w:shd w:val="clear" w:color="auto" w:fill="FFFFFF"/>
            <w:lang w:val="en-US" w:eastAsia="en-US" w:bidi="ar-SA"/>
          </w:rPr>
          <w:t>eurozoneis</w:t>
        </w:r>
      </w:hyperlink>
      <w:hyperlink r:id="rId207" w:history="1">
        <w:r>
          <w:rPr>
            <w:rFonts w:ascii="arial" w:eastAsia="arial" w:hAnsi="arial" w:cs="arial"/>
            <w:b/>
            <w:bCs/>
            <w:i/>
            <w:color w:val="0077CC"/>
            <w:kern w:val="32"/>
            <w:sz w:val="28"/>
            <w:szCs w:val="32"/>
            <w:u w:val="single"/>
            <w:shd w:val="clear" w:color="auto" w:fill="FFFFFF"/>
            <w:lang w:val="en-US" w:eastAsia="en-US" w:bidi="ar-SA"/>
          </w:rPr>
          <w:t xml:space="preserve"> nu lager dan die in de VS - maar blijft dat zo? ;  </w:t>
        </w:r>
      </w:hyperlink>
      <w:hyperlink r:id="rId207" w:history="1">
        <w:r>
          <w:rPr>
            <w:rFonts w:ascii="arial" w:eastAsia="arial" w:hAnsi="arial" w:cs="arial"/>
            <w:b/>
            <w:bCs/>
            <w:i/>
            <w:color w:val="0077CC"/>
            <w:kern w:val="32"/>
            <w:sz w:val="28"/>
            <w:szCs w:val="32"/>
            <w:u w:val="single"/>
            <w:shd w:val="clear" w:color="auto" w:fill="FFFFFF"/>
            <w:lang w:val="en-US" w:eastAsia="en-US" w:bidi="ar-SA"/>
          </w:rPr>
          <w:t>Eurozone</w:t>
        </w:r>
      </w:hyperlink>
      <w:hyperlink r:id="rId207" w:history="1">
        <w:r>
          <w:rPr>
            <w:rFonts w:ascii="arial" w:eastAsia="arial" w:hAnsi="arial" w:cs="arial"/>
            <w:b/>
            <w:bCs/>
            <w:i/>
            <w:color w:val="0077CC"/>
            <w:kern w:val="32"/>
            <w:sz w:val="28"/>
            <w:szCs w:val="32"/>
            <w:u w:val="single"/>
            <w:shd w:val="clear" w:color="auto" w:fill="FFFFFF"/>
            <w:lang w:val="en-US" w:eastAsia="en-US" w:bidi="ar-SA"/>
          </w:rPr>
          <w:t xml:space="preserve"> en VS</w:t>
        </w:r>
      </w:hyperlink>
      <w:r>
        <w:rPr>
          <w:rFonts w:ascii="Arial" w:hAnsi="Arial" w:cs="Arial"/>
          <w:b/>
          <w:bCs/>
          <w:kern w:val="32"/>
          <w:sz w:val="32"/>
          <w:szCs w:val="32"/>
          <w:lang w:val="en-US" w:eastAsia="en-US" w:bidi="ar-SA"/>
        </w:rPr>
        <w:br/>
      </w:r>
      <w:hyperlink r:id="rId207" w:history="1">
        <w:r>
          <w:rPr>
            <w:rFonts w:ascii="arial" w:eastAsia="arial" w:hAnsi="arial" w:cs="arial"/>
            <w:b/>
            <w:bCs/>
            <w:i/>
            <w:color w:val="0077CC"/>
            <w:kern w:val="32"/>
            <w:sz w:val="28"/>
            <w:szCs w:val="32"/>
            <w:u w:val="single"/>
            <w:shd w:val="clear" w:color="auto" w:fill="FFFFFF"/>
            <w:lang w:val="en-US" w:eastAsia="en-US" w:bidi="ar-SA"/>
          </w:rPr>
          <w:t>Kun je werkloosheidaan beide zijden van de oceaan zien als test welk model beter werkt?; Arbeidsmarkt</w:t>
        </w:r>
      </w:hyperlink>
      <w:r>
        <w:rPr>
          <w:rFonts w:ascii="Arial" w:hAnsi="Arial" w:cs="Arial"/>
          <w:b/>
          <w:bCs/>
          <w:kern w:val="32"/>
          <w:sz w:val="32"/>
          <w:szCs w:val="32"/>
          <w:lang w:val="en-US" w:eastAsia="en-US" w:bidi="ar-SA"/>
        </w:rPr>
        <w:br/>
      </w:r>
      <w:hyperlink r:id="rId207" w:history="1">
        <w:r>
          <w:rPr>
            <w:rFonts w:ascii="arial" w:eastAsia="arial" w:hAnsi="arial" w:cs="arial"/>
            <w:b/>
            <w:bCs/>
            <w:i/>
            <w:color w:val="0077CC"/>
            <w:kern w:val="32"/>
            <w:sz w:val="28"/>
            <w:szCs w:val="32"/>
            <w:u w:val="single"/>
            <w:shd w:val="clear" w:color="auto" w:fill="FFFFFF"/>
            <w:lang w:val="en-US" w:eastAsia="en-US" w:bidi="ar-SA"/>
          </w:rPr>
          <w:t xml:space="preserve"> Welk crisismodel werkt? Dat van deEU of de VS? ; xxx</w:t>
        </w:r>
      </w:hyperlink>
      <w:r>
        <w:rPr>
          <w:rFonts w:ascii="Arial" w:hAnsi="Arial" w:cs="Arial"/>
          <w:b/>
          <w:bCs/>
          <w:kern w:val="32"/>
          <w:sz w:val="32"/>
          <w:szCs w:val="32"/>
          <w:lang w:val="en-US" w:eastAsia="en-US" w:bidi="ar-SA"/>
        </w:rPr>
        <w:br/>
      </w:r>
      <w:hyperlink r:id="rId207" w:history="1">
        <w:r>
          <w:rPr>
            <w:rFonts w:ascii="arial" w:eastAsia="arial" w:hAnsi="arial" w:cs="arial"/>
            <w:b/>
            <w:bCs/>
            <w:i/>
            <w:color w:val="0077CC"/>
            <w:kern w:val="32"/>
            <w:sz w:val="28"/>
            <w:szCs w:val="32"/>
            <w:u w:val="single"/>
            <w:shd w:val="clear" w:color="auto" w:fill="FFFFFF"/>
            <w:lang w:val="en-US" w:eastAsia="en-US" w:bidi="ar-SA"/>
          </w:rPr>
          <w:t xml:space="preserve"> xxx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september 2020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2"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VOORPAGINA;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Beunderman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787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Coronarecessie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pandemie heeft een zeldzaam beeld opgeleverd voor de arbeidsmarkt aan beide kanten van de Atlantische Oceaan.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doet het nu beter dan de VS. Maar mogelijk komen uiteindelijk toch de VS sterker uit de crisis.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coronacrisis heeft heel wat schokkende economische cijfers opgeleverd: records aan bbp-krimp, ongekende begrotingstekorten. Er zijn ook cijfers die de krantenkoppen niet halen, maar die wel opmerkelijk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Neem de werkloosheidscijfers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vergeleken met die van de Verenigde Staten. In maart schoot de werkloosheid in de VS plots over die in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heen - en ze zit daar nog steeds. Dat is sinds de start van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in 1999 nog nooit voorgekomen. De VS, qua inwonertal (330 miljoen) ongeveer even groot als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kwamen sterker uit de vorige crisis en creëerden meer banen.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Door 'corona' lijkt dit beeld te zijn omgeslagen. Zat in februari nog 3,5 procent van de Amerikaanse bevolking zonder werk, in april was dat liefst 14,3 procent. Inmiddels is de werkloosheid in de VS wel weer flink teruggelopen, naar 8,4 procent in augustus. Hoewel de coronacrisis zeker niet minder hard toesloeg in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is de werkloosheid hier veel minder gestegen, van 7,3 procent in februari naar 7,9 procent in juli. De verschillen bínnen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zijn enorm - een land als Spanje zit op 16 procent - maar overal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 de tendens hetzelfde: de werkloosheid kruipt slechts langzaam omhoog.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 zou de werkloosheidscijfers kunnen zien als test voor de sociaal-economische modellen aan beide zijden van de Atlantische Oceaan: wie slaagt er het beste in massawerkloosheid door Covid-19 te voorkomen?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met zijn publieke sociale vangnetten? Of de VS, met zijn dynamische marktkapitalisme? Tegelijkertijd zeggen de werkloosheidscijfers veel, maar niet alles.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er zoiets als een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sociaal model' bestaat, is sinds deze crisis duidelijker dan ooit. Alle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Brexit Britain incluis, schoten in het voorjaar in dezelfde reflex. Om massaal banenverlies tijdens de pandemie te voorkomen, besloten ze werkgevers te subsidiëren om lonen door te betalen. Het model is gebaseerd op het Duitse systeem van Kurzarbeit (werktijdverkorting) dat in de vorige crisis veel banen redde in de industrie. Elk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land kent zijn variant van wat in Nederland de NOW is. Zónder deze grootscheepse overheidsinterventie zou de werkloosheid in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inmiddels op zo'n 10 procent liggen, schat ING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Ontslagen in 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 VS, met hun soepele ontslagregels, ging het anders. Daar vielen direct veel ontslagen in april, toen de lockdowns het economische verkeer in verschillende staten stillegden. Maar de miljoenen Amerikanen die in de werkloosheidsstatistieken terechtkwamen, stonden niet allemaal op straat. Velen waren tijdelijk met verlof gestuurd. Intussen golden ze, volgens de Amerikaanse regels, als werkloos. Inmiddels zijn grote groepen weer aan het werk - vandaar de snelle recente dalingvan de werkloosheid in de 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Amerikaanse sociale model bleek niet harteloos: coronawerklozen maakten tot augustus aanspraak op 600 dollar (510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per week extra van de federale overheid, boven op de vaak karige reguliere uitkering die per staat verschilt. De meeste mensen die deze extra steun kregen, verdienden tijdelijk méér dan in hun baan, zo bleek uit academisch onderzoek. Inmiddels krijgen werklozen alleen nog 300 dollar extra per week.</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Definitie van werkloosheid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Terwijl de officiële werkloosheidspercentages in de VS en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elkaar weer naderen, is de vraag wat er wél en níét onder valt. In beide gevallen gaat het om de internationaal overeengekomen definitie van werkloosheid, waarbij iemand pas 'werkloos' is als hij of zij beschikbaar is én actief zoekt naar een baan. Tel je mensen mee die zich - om wat voor reden dan ook - van de arbeidsmarkt hebben teruggetrokken, dan is het beeld in zowel de VS als in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slechter, maar vooral in de VS. De Amerikaanse werkloosheid zou volgens de breedste definitie nu uitkomen op ruim 14 procent, na een piek van ruim 22 procent in april. Voor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zijn nog niet alle statistieken beschikbaar, zegt Aline Schuiling, econoom bij ABN Amro. Maar op basis van landendata die er al wel zijn, schat ze in dat de werkloosheid in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volgens breedste definitie op 10,5 procent uitkomt.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volgens die definitie lijkt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het dus beter te doen. Maar hoelang nog? Schuiling spreekt van ,,verborgen werkloosheid"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Banen die nu nog niet zijn verdwenen omdat ze ,,kunstmatig"  in stand worden gehouden, kunnen alsnog verdwijnen zodra de loonsubsidies aflopen. Wanneer de subsidies verdwijnen, verschilt per land. Duitsland verlengt de subsidies tot eind 2021, in Nederland wordt de NOW stapsgewijs versoberd tot medio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Voor Nederland had het Centraal Planbureau in de Miljoenennota een weinig geruststellende boodschap: de ,,klap" op de arbeidsmarkt ,,moet grotendeels nog komen". Naar schatting van het Planbureau vallen nog altijd een miljoen mensen onder de NOW-regeling. De werkloosheid in Nederland, onder de 3 procent in februari en nu 4,6 procent, komt in 2021 uit op 6 procent, verwacht het.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Nieuwe banen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Blijft het beeld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verslechteren, en komt er alsnog een grote ontslaggolf, dan kan het zomaar zijn dat niet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maar de VS uiteindelijk uit de coronacrisis komen met een sterkere arbeidsmarkt. Daarbij speelt ook mee dat het Amerikaanse kapitalisme een goede staat van dienst heeft in het creëren van nieuwe banen na een recessie. Volgens sommige economen staan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loonsubsidies veranderingen in de economie - en dus de creatie van nieuw werk - alleen maar in de weg. Welk sociaal model werkte het beste tijdens de grote pandemie,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of het Amerikaanse? Voor een eindoordeel is het nog te vroeg.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Werken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sociale vangnetten beter dan het Amerikaanse model?</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4" style="position:absolute;z-index:2517278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ontliep grote piek in werkloosheid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Amerikaanse president Donald Trump vorige maand bij een bedrijf in bouwproducten in Old Forge, Pennsylvania.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Brendan Smialowski/AFP</w:t>
      </w:r>
    </w:p>
    <w:p>
      <w:pPr>
        <w:keepNext/>
        <w:spacing w:before="240" w:after="0" w:line="340" w:lineRule="atLeast"/>
        <w:ind w:left="0" w:right="0" w:firstLine="0"/>
        <w:jc w:val="lef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770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Labor Force (94%); Unemployed Persons (94%); Unemployment Rates (92%); Social + Economic Status (87%); Economic Conditions (74%); Central Banks (63%); Population + Demographics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11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4" w:history="1">
        <w:r>
          <w:rPr>
            <w:rFonts w:ascii="arial" w:eastAsia="arial" w:hAnsi="arial" w:cs="arial"/>
            <w:b/>
            <w:bCs/>
            <w:i/>
            <w:color w:val="0077CC"/>
            <w:kern w:val="32"/>
            <w:sz w:val="28"/>
            <w:szCs w:val="32"/>
            <w:u w:val="single"/>
            <w:shd w:val="clear" w:color="auto" w:fill="FFFFFF"/>
            <w:lang w:val="en-US" w:eastAsia="en-US" w:bidi="ar-SA"/>
          </w:rPr>
          <w:t>Agentschap: controleregime op coronavaccins extra streng; Coronacrisis</w:t>
        </w:r>
      </w:hyperlink>
      <w:r>
        <w:rPr>
          <w:rFonts w:ascii="Arial" w:hAnsi="Arial" w:cs="Arial"/>
          <w:b/>
          <w:bCs/>
          <w:kern w:val="32"/>
          <w:sz w:val="32"/>
          <w:szCs w:val="32"/>
          <w:lang w:val="en-US" w:eastAsia="en-US" w:bidi="ar-SA"/>
        </w:rPr>
        <w:br/>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september 2020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7"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 Hensen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7974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Medische veiligheid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vaccins tegen corona worden zo snel ontwikkeld, dat medische experts waakzaam zijn.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Geneesmiddelenbureau (EMA) gaat een speciaal controleregime invoeren om de veiligheid van toekomstige coronavaccins te waarborgen, nadat vergunningen eenmaal zijn verleend en vaccinatieprogramma's opgestart. Dat heeft het hoofd van de werkgroep klinische testen van EMA, Fergus Sweeney, dinsdag gezegd tijdens een hoorzitting in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EMA voert dit strenge regime in vanwege de onzekerheden rond de vaccins, die onder grote tijdsdruk worden ontwikkeld.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toezichthouder controleert tijdens de testfase maar ook nadat mensen zijn gevaccineerd of de geneesmiddelen veilig zijn. Voor die tweede fase wordt een extra zwaar regime opgetuigd, zei Sweeney, waarbij nog intensiever dan gebruikelijk bij nieuwe medicijnen wordt gelet op bijwerkingen. Dergelijke zware regimes worden in principe altijd opgetuigd voor nieuwe vaccins, maar voor de toekomstige coronavaccins zijn ze van extra groot belang omdat die in zeer korte tijd (één tot twee jaar in plaats van de gebruikelijke tien) worden ontwikkeld en miljoenen mensen tegelijk worden gevaccineerd. ,,Het is extreem belangrijk dat we op grote schaal gaan controleren", aldus Sweeney.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Sweeney sprak tijdens een digitale hoorzitting waar </w:t>
      </w:r>
      <w:r>
        <w:rPr>
          <w:rFonts w:ascii="arial" w:eastAsia="arial" w:hAnsi="arial" w:cs="arial"/>
          <w:b/>
          <w:i/>
          <w:color w:val="000000"/>
          <w:sz w:val="20"/>
          <w:u w:val="single"/>
          <w:lang w:val="en-US" w:eastAsia="en-US" w:bidi="ar-SA"/>
        </w:rPr>
        <w:t>Europarlementariërs</w:t>
      </w:r>
      <w:r>
        <w:rPr>
          <w:rFonts w:ascii="arial" w:eastAsia="arial" w:hAnsi="arial" w:cs="arial"/>
          <w:color w:val="000000"/>
          <w:sz w:val="20"/>
          <w:lang w:val="en-US" w:eastAsia="en-US" w:bidi="ar-SA"/>
        </w:rPr>
        <w:t xml:space="preserve"> betrokkenen bij de ontwikkeling, het testen, de goedkeuring en de toekomstige distributie van vaccins aan de tand wilden voelen. Afgevaardigden van de grote farmaceutische bedrijven om kritische vragen aan te stellen waren er echter nauwelijks, alleen de Franse farmaceut Sanofi en de lobbyclub voor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farmabedrijven EFPIA waren ingegaan op de uitnodiging. </w:t>
      </w:r>
      <w:r>
        <w:rPr>
          <w:rFonts w:ascii="arial" w:eastAsia="arial" w:hAnsi="arial" w:cs="arial"/>
          <w:b/>
          <w:i/>
          <w:color w:val="000000"/>
          <w:sz w:val="20"/>
          <w:u w:val="single"/>
          <w:lang w:val="en-US" w:eastAsia="en-US" w:bidi="ar-SA"/>
        </w:rPr>
        <w:t>Europarlementariërs</w:t>
      </w:r>
      <w:r>
        <w:rPr>
          <w:rFonts w:ascii="arial" w:eastAsia="arial" w:hAnsi="arial" w:cs="arial"/>
          <w:color w:val="000000"/>
          <w:sz w:val="20"/>
          <w:lang w:val="en-US" w:eastAsia="en-US" w:bidi="ar-SA"/>
        </w:rPr>
        <w:t xml:space="preserve"> toonden zich onder andere kritisch over het ,,totale gebrek aan transparantie" over de contracten die nu door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met farmaceutische bedrijven worden gesloten over toekomstige leveranties (die overeenkomsten zijn geheim). Zij toonden zich daarnaast bezorgd over de veiligheid van toekomstige vaccins.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Politieke druk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Zowel de toezichthouder als de vertegenwoordigers van de farmaceutische bedrijven benadrukten dat aan alle veiligheidseisen zal worden voldaan, en dat er geen ,,bochten" worden ,,afgesneden" tijdens de testfases en het goedkeuringstraject. Volgens het EMA betekent extra strenge controle na de vergunningverlening ook niet dat vaccins onveilig zijn, maar juist dat het bureau de kwestie serieus neemt.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Binnen het EMA zijn er zorgen over de snelheid waarmee de vaccins worden ontwikkeld en over de (politieke) druk waaronder het bureau staat.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commissaris Stella Kyriakides (Volksgezondheid) heeft eerder deze maand de verwachting uitgesproken dat er voor het eind van dit jaar een werkend vaccin is - terwijl er op dit moment nog geen enkele data uit de laatste testfases door farmaceuten ter beoordeling zijn voorgelegd aan het EMA. Zowel de Russen als de Chinezen hebben vaccins goedgekeurd voor gebruik. Volgens een insider zijn binnen enkele weken vermoedelijk alle contracten met farmaceuten gesloten. Die fabrikanten zijn al vooruit aan het produceren, dus de doses liggen straks klaar. Daarna ligt de bal bij het geneesmiddelenbureau: alleen goedkeuring is dan nodig om het normale leven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weer (deels) op gang te brengen.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 het optuigen van het verzwaarde controleregime vraagt het EMA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om ,,additionele ondersteuning", zei Sweeney. Gelet op de omvang van de vaccinatieprogramma's, is controle nog intensiever dan anders.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-lidstaten voeren die de facto uit, maar het EMA coördineert en houdt toezicht. De werknemers van het bureau - bijna 900 mensen - worden nu al ,,zwaar belast", zei Sweeney. De Commissie - 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-landen - zullen voor ,,extra middelen" moeten zorgen om de taken goed uit te voeren.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9" style="position:absolute;z-index:2517288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Vaccinfabriek in Spanje werkzaam voor het Amerikaanse Novavax. Snel vaccins produceren kan riskant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Salvador Sas / EPA</w:t>
      </w:r>
    </w:p>
    <w:p>
      <w:pPr>
        <w:keepNext/>
        <w:spacing w:before="240" w:after="0" w:line="340" w:lineRule="atLeast"/>
        <w:ind w:left="0" w:right="0" w:firstLine="0"/>
        <w:jc w:val="lef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780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Vaccines (94%); Public Health (73%); Epidemics (62%); Viruses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Pharmaceuticals Agents + Products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12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1" w:history="1">
        <w:r>
          <w:rPr>
            <w:rFonts w:ascii="arial" w:eastAsia="arial" w:hAnsi="arial" w:cs="arial"/>
            <w:b/>
            <w:bCs/>
            <w:i/>
            <w:color w:val="0077CC"/>
            <w:kern w:val="32"/>
            <w:sz w:val="28"/>
            <w:szCs w:val="32"/>
            <w:u w:val="single"/>
            <w:shd w:val="clear" w:color="auto" w:fill="FFFFFF"/>
            <w:lang w:val="en-US" w:eastAsia="en-US" w:bidi="ar-SA"/>
          </w:rPr>
          <w:t>Coronanieuws</w:t>
        </w:r>
      </w:hyperlink>
      <w:r>
        <w:rPr>
          <w:rFonts w:ascii="Arial" w:hAnsi="Arial" w:cs="Arial"/>
          <w:b/>
          <w:bCs/>
          <w:kern w:val="32"/>
          <w:sz w:val="32"/>
          <w:szCs w:val="32"/>
          <w:lang w:val="en-US" w:eastAsia="en-US" w:bidi="ar-SA"/>
        </w:rPr>
        <w:br/>
      </w:r>
      <w:hyperlink r:id="rId2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21" w:history="1">
        <w:r>
          <w:rPr>
            <w:rFonts w:ascii="arial" w:eastAsia="arial" w:hAnsi="arial" w:cs="arial"/>
            <w:b/>
            <w:bCs/>
            <w:i/>
            <w:color w:val="0077CC"/>
            <w:kern w:val="32"/>
            <w:sz w:val="28"/>
            <w:szCs w:val="32"/>
            <w:u w:val="single"/>
            <w:shd w:val="clear" w:color="auto" w:fill="FFFFFF"/>
            <w:lang w:val="en-US" w:eastAsia="en-US" w:bidi="ar-SA"/>
          </w:rPr>
          <w:t>EU</w:t>
        </w:r>
      </w:hyperlink>
      <w:hyperlink r:id="rId221" w:history="1">
        <w:r>
          <w:rPr>
            <w:rFonts w:ascii="arial" w:eastAsia="arial" w:hAnsi="arial" w:cs="arial"/>
            <w:b/>
            <w:bCs/>
            <w:i/>
            <w:color w:val="0077CC"/>
            <w:kern w:val="32"/>
            <w:sz w:val="28"/>
            <w:szCs w:val="32"/>
            <w:u w:val="single"/>
            <w:shd w:val="clear" w:color="auto" w:fill="FFFFFF"/>
            <w:lang w:val="en-US" w:eastAsia="en-US" w:bidi="ar-SA"/>
          </w:rPr>
          <w:t>-top uitgesteld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september 2020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2"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 words</w:t>
      </w:r>
    </w:p>
    <w:p>
      <w:pPr>
        <w:keepNext/>
        <w:spacing w:before="240" w:after="0" w:line="340" w:lineRule="atLeast"/>
        <w:ind w:left="0" w:right="0" w:firstLine="0"/>
        <w:jc w:val="lef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Omdat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-voorzitter Charles Michel in quarantaine moet, wordt de ingelaste topontmoeting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regeringsleiders deze week uitgesteld. Michel zelf testte maandag nog negatief. De topontmoeting wordt verplaatst naar volgende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Landelijk Coördinatiecentrum Patiënten Spreiding (LCPS) inventariseert vanaf woensdag de beschikbare ziekenhuisbedden voor patiënten met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Zeventien van de vijfentwintig regionale GGD's doen inmiddels minder bron- en contactonderzoek bij positieve coronagevallen. Oorzaak is de stijging van het aantal besmettingen en het tekort aan menskracht.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het Verenigd Koninkrijk worden de coronamaatregelen verder aangescherpt. Horeca moet al om 22 uur dicht.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economie van Argentinië heeft in het tweede kwartaal van 2020 een historische krimp doorgemaakt. Ten opzichte van het tweede kwartaal in 2019 kromp de economie van het Zuid-Amerikaanse land met 19,1 procent. De cijfers zijn volgens economen vooral te wijten aan de gevolgen van de coronacrisis.</w:t>
      </w:r>
    </w:p>
    <w:p>
      <w:pPr>
        <w:keepNext/>
        <w:spacing w:before="240" w:after="0" w:line="340" w:lineRule="atLeast"/>
        <w:ind w:left="0" w:right="0" w:firstLine="0"/>
        <w:jc w:val="lef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299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(94%); Epidemics (80%); Population + Demographics (69%); Stock Market Updates (67%); Infectious Disease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779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'Belastingvoordelen biologisch'; Politieke actie moet ook zuinige consument tot bioproduct verleiden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september 2020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6" type="#_x0000_t75" style="width:225.78pt;height:51.01pt">
            <v:imagedata r:id="rId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621 words</w:t>
      </w:r>
    </w:p>
    <w:p>
      <w:pPr>
        <w:keepNext/>
        <w:spacing w:before="240" w:after="0" w:line="340" w:lineRule="atLeast"/>
        <w:ind w:left="0" w:right="0" w:firstLine="0"/>
        <w:jc w:val="lef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Politieke actie moet ook zuinige consument tot bioproduct verleiden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Schrap btw op biologische boodschappen en stimuleer de landbouw biologisch te boeren. Alleen met drastische maatregelen kan de biologische verkoop worden vlotgetrokken en Nederland voldoen aan de doelstellingen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Biologisch eten en biologisch boeren raken in Nederland maar niet ingeburgerd, terwijl Brussel wil dat in 2030 op een kwart van de totale landbouwgrond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biologische geboerd wordt. Een doelstelling waar Nederland met de huidige ontwikkeling nog niet eens in de buurt komt.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Landbouwminister Carola Schouten krijgt woensdag van biologische ketenorganisatie Bionext het trendrapport over 2019 met tien adviespunten aangeboden om een start te kunnen maken met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ambitie.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Regeerperiode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,,Grote maatregelen zijn nu misschien lastig, omdat het kabinet aan het einde van zijn regeerperiode zit", erkent directeur Michaël Wilde van Bionext, dat de hele keten van boer tot retailer vertegenwoordigt. ,,Maar er moet echt iets gebeuren, want we komen anders niet vooruit."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Nederlanders blijven tijdens de boodschappen op de centen letten en lopen het schap met biologische producten voorbij om uiteindelijk voor de goedkopere gangbaar geproduceerde groente, vlees en zuivel te kiezen.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 de €27,6 miljard die supermarkten afgelopen jaar aan eten verkochten, was €883,9 miljoen afkomstig van biologische producten, blijkt uit het rapport van de ketenorganisatie. Dat is een aandeel van 3,21%. In 2018 was het 3,05%.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is erg weinig in vergelijking met overige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Zeker in de ons omringende landen", zegt Wilde. In onze buurlanden is het aandeel biologisch namelijk rond de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Minder binding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Nederlanders besteden van elke verdiende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slechts acht cent aan voeding. Dat is relatief weinig en 68% geeft ook aan voor niet-biologisch te kiezen vanwege de prijs. ,,Wij hebben minder binding met ons eten en het landschap dan bewoners van andere landen", verklaart Wilde de Hollandse zuinigheid. ,,Zo worden Oostenrijkers dagelijks geconfronteerd met het landschap waarin zij wonen en de voeding die daar geproduceerd wordt. Dan waardeer je het ook meer. In Denemarken wordt in publieke gebouwen alleen maar biologisch aangeboden, dan wordt het de norm."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Slechts weinig Nederlandse boeren zijn bereid de omschakeling te maken naar biologisch. Het aandeel biologische landbouw komt bij lange na niet in de buurt van het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-gemiddelde, waarbij Oostenrijk met bijna een kwart van de totale landbouwoppervlakte het grootste areaal heeft. ,,Wij pleiten in Nederland daarom ook voor een gerichte aanpak, waarbij zowel de vraag naar biologische producten als het aanbod ervan evenwichtig groeit."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drempel voor boeren moet omlaag door tegenstrijdige wetgeving te voorkomen en de overstap gemakkelijker te maken. Nu moet een boer drie jaar biologisch produceren voor zijn spullen ook als zodanig verkocht mogen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Boodschappen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sector pleit alvast voor een publiekscampagne over het verschil tussen biologische en gangbare voeding, en om de btw op biologisch te schrappen. In mei uitte de Algemene Rekenkamer al kritiek op de 'gebrekkige' informatievoorziening door de overheid.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Verder moeten gangbare producten duurder worden door ook de maatschappelijke kosten door te berekenen, luidt het advies. ,,Nu komt bijvoorbeeld de schade aan bodem of oppervlaktewater door gewasbeschermingsmiddelen op het bordje van de belastingbetaler terecht", legt Wilde 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Boodschappen worden daardoor iets duurder, erkent de voorman van de biologische ketenorganisatie. ,,Maar het leidt aan de andere kant ook tot lagere maatschappelijke kosten, wat we gaan terugzien in de belastingen."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'Gangbaar is nu te goedkoop'</w:t>
      </w:r>
    </w:p>
    <w:p>
      <w:pPr>
        <w:keepNext/>
        <w:spacing w:before="240" w:after="0" w:line="340" w:lineRule="atLeast"/>
        <w:ind w:left="0" w:right="0" w:firstLine="0"/>
        <w:jc w:val="lef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309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Organic Foods (75%); Food Retailers (63%); Sustainable Agriculture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(94%); Food + Beverage Stores (83%)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780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 xml:space="preserve">Kan de </w:t>
        </w:r>
      </w:hyperlink>
      <w:hyperlink r:id="rId235" w:history="1">
        <w:r>
          <w:rPr>
            <w:rFonts w:ascii="arial" w:eastAsia="arial" w:hAnsi="arial" w:cs="arial"/>
            <w:b/>
            <w:bCs/>
            <w:i/>
            <w:color w:val="0077CC"/>
            <w:kern w:val="32"/>
            <w:sz w:val="28"/>
            <w:szCs w:val="32"/>
            <w:u w:val="single"/>
            <w:shd w:val="clear" w:color="auto" w:fill="FFFFFF"/>
            <w:lang w:val="en-US" w:eastAsia="en-US" w:bidi="ar-SA"/>
          </w:rPr>
          <w:t>EU</w:t>
        </w:r>
      </w:hyperlink>
      <w:hyperlink r:id="rId235" w:history="1">
        <w:r>
          <w:rPr>
            <w:rFonts w:ascii="arial" w:eastAsia="arial" w:hAnsi="arial" w:cs="arial"/>
            <w:b/>
            <w:bCs/>
            <w:i/>
            <w:color w:val="0077CC"/>
            <w:kern w:val="32"/>
            <w:sz w:val="28"/>
            <w:szCs w:val="32"/>
            <w:u w:val="single"/>
            <w:shd w:val="clear" w:color="auto" w:fill="FFFFFF"/>
            <w:lang w:val="en-US" w:eastAsia="en-US" w:bidi="ar-SA"/>
          </w:rPr>
          <w:t xml:space="preserve"> deze corruptie nog oplossen?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oktober 2020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0"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Emilie van Outeren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Warschau </w:t>
      </w:r>
    </w:p>
    <w:p>
      <w:pPr>
        <w:keepNext/>
        <w:spacing w:before="240" w:after="0" w:line="340" w:lineRule="atLeast"/>
        <w:ind w:left="0" w:right="0" w:firstLine="0"/>
        <w:jc w:val="lef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828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Bulgarije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Niet alleen in Polen en Hongarije, ook in Bulgarije is de rechtsstaat aangetast. ,,Eindelijk zijn de ogen van Brussel gericht op deze rand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discussie over ondermijning van de rechtsstaat spitst zich al jaren toe op Polen, waar de regering de onafhankelijke rechtspraak sloopt en discriminatie tegen lhbti'ers aanwakkert, en op Hongarije, waar premier Orbán de kieswet herschrijft, vrije pers onttakelt, migranten vastzet en een universiteit heeft verjaagd. Met hun confrontatiepolitiek tegen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trekken deze lidstaten bijna alle aandacht.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Zelden richt de belangstelling zich op Bulgarije, waar de kans op een eerlijk proces en gelijke behandeling door de staat nog kleiner lijkt, en corruptie weliger tiert. Totdat afgelopen zomer, na een reeks schandalen, protesten uitbraken tegen de regering en de procureur-generaal. Al drie maanden wordt in de hoofdstad Sofia bijna dagelijks gedemonstreerd. Daarnaast kreeg Bulgarije een mager eerste rule of law rapport, dat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vorige week publiceerde.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,,Eindelijk zijn de ogen van Brussel gericht op deze rand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zegt Bilyana Gyaurova-Wegertseder van het Bulgaarse Instituut voor Juridische Initiatieven, een ngo die zich inspant voor meer rekenschap door de rechterlijke macht. ,,Tot nu toe is er altijd weggekeken omdat onze regering geen trammelant maakt in Brussel en de juiste politieke vrienden heeft."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het </w:t>
      </w:r>
      <w:r>
        <w:rPr>
          <w:rFonts w:ascii="arial" w:eastAsia="arial" w:hAnsi="arial" w:cs="arial"/>
          <w:b/>
          <w:i/>
          <w:color w:val="000000"/>
          <w:sz w:val="20"/>
          <w:u w:val="single"/>
          <w:lang w:val="en-US" w:eastAsia="en-US" w:bidi="ar-SA"/>
        </w:rPr>
        <w:t>Europarlement</w:t>
      </w:r>
      <w:r>
        <w:rPr>
          <w:rFonts w:ascii="arial" w:eastAsia="arial" w:hAnsi="arial" w:cs="arial"/>
          <w:color w:val="000000"/>
          <w:sz w:val="20"/>
          <w:lang w:val="en-US" w:eastAsia="en-US" w:bidi="ar-SA"/>
        </w:rPr>
        <w:t xml:space="preserve"> ligt donderdag een resolutie die Sofia bekritiseert om de ,,substantiële verslechtering van het respect voor de principes van de rechtsstaat, democratie en fundamentele rechten". Er zijn ,,zorgen dat belastinggeld gebruikt wordt voor de verrijking van de kringen rond de regeringspartij". Premier Borisov wordt in verband gebracht met ,,grootschalige corruptie".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Straffe taal, maar gezien Borisovs positie als gewaardeerd lid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Volkspartij, de grootste politieke familie in Brussel, is het zeer de vraag of die resolutie wordt aangenomen. ,,Hoe dan ook is het een signaal dat men zich in Brussel om ons bekommert", zegt Gyaurova aan de telefoon.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Andere hervormingsgezinden zijn een stuk minder optimistisch over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-rol in de Bulgaarse problemen. Bij massale demonstraties in 2013 , ook tegen Borisov, wapperden vele blauw-gele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-vlaggen. Die zijn weg. Bij de protesten trekt de stoet regelmatig langs het kantoor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vertegenwoordiging in Sofia om de onvrede met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te laten blijken. ,,Het experiment een land dat geen onafhankelijke rechterlijke macht had toe te laten tot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heeft overduidelijk gefaald", zegt Nikolay Staykov, oprichter van onderzoeksbureau Anti-Corruptie Fonds. ,,En na toetreding heeft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niets gedaan om de rechtsstaat te versterken. Ons OM is op geen enkele manier hervormd."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Staykov ziet weinig in herinvoering van een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mechanisme om de Bulgaarse ontwikkelingen te controleren, zoals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Vera Jourova opperde. ,,Dat hielp eerder ook niet." Hij en anderen denken dat alleen vooruitgang kan worden afgedwongen als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een loepzuivere definitie van een gezonde rechtsstaat formuleert. En financiële gevolgen verbindt aan de schending daarvan. Over dat laatste zijn de lidstaten op dit moment hevig verdeeld.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Voor Midden-</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zijn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-fondsen essentieel, maar ze versterken ook corruptie. In Bulgarije belandt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-geld, al dan niet via aanbestedingen, vaak bij de politieke elite en oligarchen. Die hebben grip op het OM, dat wordt ingezet om politieke vijanden aan te klagen en andere corruptiestudie te laten verslonzen.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Bulgarije is het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-vertrouwen traditioneel hoger dan elders, dat kan nu kantelen", zegt jurist Gyaurova. En de acceptatie van Brusselse maatregelen, mochten die ooit komen, verminderen. ,,Historisch gezien willen Bulgaren altijd gered worden: door de Russen van de Turken, door de oude koning die terugkeerde na het communisme, door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Dat een ruime meerderheid de protesten steunt, laat zien dat we zelf verandering tot stand kunnen brengen."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2" style="position:absolute;z-index:2517319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betoger tegen premier Borisov, vorige week in Sofia.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VASSIL DONEV/EPA</w:t>
      </w:r>
    </w:p>
    <w:p>
      <w:pPr>
        <w:keepNext/>
        <w:spacing w:before="240" w:after="0" w:line="340" w:lineRule="atLeast"/>
        <w:ind w:left="0" w:right="0" w:firstLine="0"/>
        <w:jc w:val="lef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7811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(75%); Corruption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813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EU</w:t>
        </w:r>
      </w:hyperlink>
      <w:hyperlink r:id="rId242" w:history="1">
        <w:r>
          <w:rPr>
            <w:rFonts w:ascii="arial" w:eastAsia="arial" w:hAnsi="arial" w:cs="arial"/>
            <w:b/>
            <w:bCs/>
            <w:i/>
            <w:color w:val="0077CC"/>
            <w:kern w:val="32"/>
            <w:sz w:val="28"/>
            <w:szCs w:val="32"/>
            <w:u w:val="single"/>
            <w:shd w:val="clear" w:color="auto" w:fill="FFFFFF"/>
            <w:lang w:val="en-US" w:eastAsia="en-US" w:bidi="ar-SA"/>
          </w:rPr>
          <w:t xml:space="preserve"> wil Kremlin straffen voor vergiftiging Navalny; Bevriezing van tegoeden Russische topfunctionarissen in het leger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oktober 2020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5" type="#_x0000_t75" style="width:225.78pt;height:51.01pt">
            <v:imagedata r:id="rId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spacing w:before="240" w:after="0" w:line="340" w:lineRule="atLeast"/>
        <w:ind w:left="0" w:right="0" w:firstLine="0"/>
        <w:jc w:val="lef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Bevriezing van tegoeden Russische topfunctionarissen in het leger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 onze redactie buitenland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BERLIJN -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staat op het punt om het Kremlin met sancties te straffen voor de moordpoging op de Russische oppositieleider Aleksej Navalny. Frankrijk en Duitsland zullen Brussel voorstellen om topfunctionarissen binnen het Kremlin te treffen met financiële maatregelen zoals bevriezing van hun tegoeden en een inreisverbod.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Fransen en de Duitsers zijn tot de conclusie gekomen dat sancties tegen het Kremlin onafwendbaar zijn nu Moskou blijft weigeren om mee te werken aan de opheldering van de vergiftiging. Dinsdag bevestigde het OPCW, het internationale agentschap tegen chemische wapens gevestigd in Den Haag, dat het gebruikte gif novitsjok is, een zenuwgas dat in Rusland is ontwikkeld en dat ook gebruikt is bij de aanslag op de Russische dubbelspion Skripal in Londen twee jaar geleden.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snelheid waarmee Parijs en Berlijn dit maal aansturen op sancties tegen Moskou staat in schril contrast met de maatregelen nadat Skripal werd vergiftigd. Toen duurde het een jaar voordat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en andere landen Russische diplomaten uitwezen als represaille.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de nu voorgestelde sancties tegen hoge functionarissen binnen de Russische militaire inlichtingendienst GRu zijn een schim van de discussies enige tijd geleden. Toen ging het over de vraag of de gaspijpleiding Nord Stream 2 nog wel verder aangelegd moest worden. Dat zou het Kremlin keihard in de portemonnee treffen maar ook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niet onberoerd laten.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nu voorgestelde sancties komen ook niet in de buurt van de eisen van Aleksej Navalny. Die vindt dat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alle tegoeden van Russische oligarchen - die volgens kenners Poetin in het zadel houden - moet bevriezen en hen het reizen onmogelijk moet maken.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Duitse minister van Buitenlandse Zaken Heiko Maas stelt in samenwerking met zijn Franse collega Jean-Yves Le Drian nu voor ,,om personen op de sanctielijst te plaatsen, waarvan we weten dat die werken bij de ontwikkeling van chemische wapens. Dat is een discussie die we de komende dagen in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aangaan."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Volgens Navalny heeft Poetin zelfs geld van zijn zoon gestolen. Toen de Russische overheid onlangs de woning en de rekeningen van diens vader in beslag nam, werd ook de spaarpot van zijn jongen geroofd.</w:t>
      </w:r>
    </w:p>
    <w:p>
      <w:pPr>
        <w:keepNext/>
        <w:spacing w:before="240" w:after="0" w:line="340" w:lineRule="atLeast"/>
        <w:ind w:left="0" w:right="0" w:firstLine="0"/>
        <w:jc w:val="lef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7329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Embargoes + Sanctions (94%); International Relations (88%); Weapons + Arms (69%);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782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9" w:history="1">
        <w:r>
          <w:rPr>
            <w:rFonts w:ascii="arial" w:eastAsia="arial" w:hAnsi="arial" w:cs="arial"/>
            <w:b/>
            <w:bCs/>
            <w:i/>
            <w:color w:val="0077CC"/>
            <w:kern w:val="32"/>
            <w:sz w:val="28"/>
            <w:szCs w:val="32"/>
            <w:u w:val="single"/>
            <w:shd w:val="clear" w:color="auto" w:fill="FFFFFF"/>
            <w:lang w:val="en-US" w:eastAsia="en-US" w:bidi="ar-SA"/>
          </w:rPr>
          <w:t xml:space="preserve">Nóg een schep op klimaatdoelen </w:t>
        </w:r>
      </w:hyperlink>
      <w:hyperlink r:id="rId249" w:history="1">
        <w:r>
          <w:rPr>
            <w:rFonts w:ascii="arial" w:eastAsia="arial" w:hAnsi="arial" w:cs="arial"/>
            <w:b/>
            <w:bCs/>
            <w:i/>
            <w:color w:val="0077CC"/>
            <w:kern w:val="32"/>
            <w:sz w:val="28"/>
            <w:szCs w:val="32"/>
            <w:u w:val="single"/>
            <w:shd w:val="clear" w:color="auto" w:fill="FFFFFF"/>
            <w:lang w:val="en-US" w:eastAsia="en-US" w:bidi="ar-SA"/>
          </w:rPr>
          <w:t>EU</w:t>
        </w:r>
      </w:hyperlink>
      <w:hyperlink r:id="rId2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49" w:history="1">
        <w:r>
          <w:rPr>
            <w:rFonts w:ascii="arial" w:eastAsia="arial" w:hAnsi="arial" w:cs="arial"/>
            <w:b/>
            <w:bCs/>
            <w:i/>
            <w:color w:val="0077CC"/>
            <w:kern w:val="32"/>
            <w:sz w:val="28"/>
            <w:szCs w:val="32"/>
            <w:u w:val="single"/>
            <w:shd w:val="clear" w:color="auto" w:fill="FFFFFF"/>
            <w:lang w:val="en-US" w:eastAsia="en-US" w:bidi="ar-SA"/>
          </w:rPr>
          <w:t>Europees</w:t>
        </w:r>
      </w:hyperlink>
      <w:hyperlink r:id="rId249" w:history="1">
        <w:r>
          <w:rPr>
            <w:rFonts w:ascii="arial" w:eastAsia="arial" w:hAnsi="arial" w:cs="arial"/>
            <w:b/>
            <w:bCs/>
            <w:i/>
            <w:color w:val="0077CC"/>
            <w:kern w:val="32"/>
            <w:sz w:val="28"/>
            <w:szCs w:val="32"/>
            <w:u w:val="single"/>
            <w:shd w:val="clear" w:color="auto" w:fill="FFFFFF"/>
            <w:lang w:val="en-US" w:eastAsia="en-US" w:bidi="ar-SA"/>
          </w:rPr>
          <w:t xml:space="preserve"> Parlement: -60% CO2 in 2030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oktober 2020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9" type="#_x0000_t75" style="width:225.78pt;height:51.01pt">
            <v:imagedata r:id="rId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Ruud Mikkers</w:t>
      </w:r>
    </w:p>
    <w:p>
      <w:pPr>
        <w:keepNext/>
        <w:spacing w:before="240" w:after="0" w:line="340" w:lineRule="atLeast"/>
        <w:ind w:left="0" w:right="0" w:firstLine="0"/>
        <w:jc w:val="lef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-60% CO2 in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Ruud Mikkers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Brussel -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eist dat het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-klimaatdoel voor 2030 nog verder wordt aangescherpt dan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vorige maand heeft voorgesteld. Opvallend genoeg steunen D66 en CU die ambitie, die verdergaat dan het regeerakkoord voorschrijft.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plaats van voorgestelde -55 procent zou er -60 procent ten opzichte van de CO2-uitstoot van 1990 moeten worden gehaald, waarvoor een enorme extra inspanning nodig zou zijn. ,,Wij maken een zelfstandige afweging en zijn niet gehouden aan het regeerakkoord", aldus een woordvoerder van D66. ,,Al met al hebben wij de conclusie getrokken dat er genoeg redenen zijn om voor meer ambitie te stemmen, zie bijvoorbeeld de recente bosbranden in Californië."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Stemgedrag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CU is die mening toegedaan. ,,De klimaatverandering gaat veel harder dan we ons drie, vier jaar geleden nog konden voorstellen. Er moet dus een schepje bovenop", vindt CU-</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xml:space="preserve"> Peter van Dalen. Afgestemd met Den Haag heeft hij dat niet. ,,Dat hoor ik dan nog wel", lacht hij op de vraag of hij nog problemen verwacht vanwege zijn afwijkende stemgedrag.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2050 moet de hele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klimaatneutraal zijn, maar terwijl dat einddoel door bijna iedereen (alleen Polen twijfelt nog) onderschreven wordt, is de weg daarnaartoe onderwerp van heftige discussie.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Timmermans, verantwoordelijk voor de klimaatwet, heeft lang getwijfeld of hij het huidige doel (40 procent) wilde ophogen naar 50 of 55 procent, waarbij na een uitgebreide impactanalyse voor de laatste variant werd gekozen. Volgens Timmermans is dit doel zeer ambitieus maar haalbaar.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Tussendoel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wil daar dus nog een forse schep bovenop doen. Donderdag wordt de parlementspositie over de hele Klimaatwet vastgelegd (daarin staat veel meer dan alleen het opgehoogde tussendoel voor 2030) en kunnen de onderhandelingen met de Commissie en lidstaten beginnen.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leiders zullen volgende week op een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-top over het doel voor 2030 spreken, maar animo voor meer dan 55 procent lijkt er niet te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VVD-</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xml:space="preserve"> Jan Huitema, zijn partij stemde tegen, stelt dat zijn voor stemmende collega's het hogere doel alleen maar gebruiken om hoog in te kunnen zetten bij die onderhandelingen. ,,Maar het is geen veiling. De 55 procent is echt al ambitieus. Nog niet zo lang geleden was dat ook nog zo voor de Groenen."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Timmermans' eigen PvdA is in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wel voor 60 procent. ,,Ambitieus maar realistisch", meent PvdA-</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xml:space="preserve"> Mohammed Chahim.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Inspanningen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 het einde van het jaar moet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aan de VN laten weten wat ze gaat doen om de klimaatafspraken van Parijs te halen. Vorig jaar zat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op 25 procent minder uitstoot van CO2 ten opzichte van 1990. Als alle huidige afspraken worden nagekomen is dat percentage in 2030 tot 45 procent gestegen. Extra inspanningen zullen dus sowieso nodig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FvD keert zich helemaal tegen welke vorm van 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klimaatwet dan ook. Volgens de partij is het ,,fundamenteel ondemocratisch om het Nederlandse klimaatbeleid voor dertig jaar aan de ketting van Brussel te leggen", stelt Forum-parlementariër Rob Roos.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55%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echt al heel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ambitieus'</w:t>
      </w:r>
    </w:p>
    <w:p>
      <w:pPr>
        <w:keepNext/>
        <w:spacing w:before="240" w:after="0" w:line="340" w:lineRule="atLeast"/>
        <w:ind w:left="0" w:right="0" w:firstLine="0"/>
        <w:jc w:val="lef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340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(69%); Legislation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83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6" w:history="1">
        <w:r>
          <w:rPr>
            <w:rFonts w:ascii="arial" w:eastAsia="arial" w:hAnsi="arial" w:cs="arial"/>
            <w:b/>
            <w:bCs/>
            <w:i/>
            <w:color w:val="0077CC"/>
            <w:kern w:val="32"/>
            <w:sz w:val="28"/>
            <w:szCs w:val="32"/>
            <w:u w:val="single"/>
            <w:shd w:val="clear" w:color="auto" w:fill="FFFFFF"/>
            <w:lang w:val="en-US" w:eastAsia="en-US" w:bidi="ar-SA"/>
          </w:rPr>
          <w:t xml:space="preserve">'Nederland is heel invloedrijk in </w:t>
        </w:r>
      </w:hyperlink>
      <w:hyperlink r:id="rId256" w:history="1">
        <w:r>
          <w:rPr>
            <w:rFonts w:ascii="arial" w:eastAsia="arial" w:hAnsi="arial" w:cs="arial"/>
            <w:b/>
            <w:bCs/>
            <w:i/>
            <w:color w:val="0077CC"/>
            <w:kern w:val="32"/>
            <w:sz w:val="28"/>
            <w:szCs w:val="32"/>
            <w:u w:val="single"/>
            <w:shd w:val="clear" w:color="auto" w:fill="FFFFFF"/>
            <w:lang w:val="en-US" w:eastAsia="en-US" w:bidi="ar-SA"/>
          </w:rPr>
          <w:t>EU</w:t>
        </w:r>
      </w:hyperlink>
      <w:hyperlink r:id="rId256"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oktober 2020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3"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Caroline de Gruyter</w:t>
      </w:r>
      <w:r>
        <w:rPr>
          <w:lang w:val="en-US" w:eastAsia="en-US" w:bidi="ar-SA"/>
        </w:rPr>
        <w:br/>
      </w:r>
      <w:r>
        <w:rPr>
          <w:lang w:val="en-US" w:eastAsia="en-US" w:bidi="ar-SA"/>
        </w:rPr>
        <w:br/>
      </w:r>
      <w:r>
        <w:rPr>
          <w:rFonts w:ascii="arial" w:eastAsia="arial" w:hAnsi="arial" w:cs="arial"/>
          <w:color w:val="000000"/>
          <w:sz w:val="20"/>
          <w:lang w:val="en-US" w:eastAsia="en-US" w:bidi="ar-SA"/>
        </w:rPr>
        <w:t>Gert Van Langendonck</w:t>
      </w:r>
    </w:p>
    <w:p>
      <w:pPr>
        <w:keepNext/>
        <w:spacing w:before="240" w:after="0" w:line="340" w:lineRule="atLeast"/>
        <w:ind w:left="0" w:right="0" w:firstLine="0"/>
        <w:jc w:val="lef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858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Interview Clément Beaune Frans staatssecretaris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Nederland en Frankrijk zijn het vaak oneens, toch zoekt Parijs graag en steeds vaker de samenwerking op, zegt de nieuwe Franse staatssecretaris voor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Zaken. ,,Nederland is een van de landen waar momenteel het meest naar geluisterd wordt."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Gert Van Langendonck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Jarenlang was Clément Beaune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-gezant voor de Franse president Macron. In de coulissen schreef hij speeches voor Macron en nam hij deel aan alle belangrijke onderhandelingen in Brussel. Maar in juli werd Beaune (39) gepromoveerd tot staatssecretaris voor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Zaken en sindsdien staat hij plotseling vol in de politieke schijnwerpers. Deze donderdag is hij in Nederland.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 kent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politiek en de achterkamertjes als uw broekzak. Helpt dat, nu u staatssecretaris bent?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denk ik wel. Ik ben nu politicus, geen technocraat meer. Maar ik heb afgelopen jaren geleerd dat je in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politiek niet zomaar ideeën bij anderen op tafel kunt leggen en dan denken dat je zo verder komt. Nee, je moet luisteren. Met iedereen praten. Begrip kweken. Aan compromissen werken. Politici zitten soms wel erg opgesloten in hun eigen verticale, nationale visie. Ik wil het anders doen. Ik wil netwerken, in heel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Komt u daarom naar Nederland?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 onder meer voor gesprekken met minister Blok en de Vaste Kamercommissie voor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zaken. Nederland is een invloedrijk land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Het is een van de landen waar momenteel het meest naar geluisterd wordt."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Volgens de denktank ECFR is Nederland het land dat het meest boven zijn gewicht bokst. Vindt u dat 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vinden wij in Frankrijk wel mooi!"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Nederland en Frankrijk zijn het vaak oneens. Den Haag geeft Parijs snel de schuld als er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besluiten zijn die de Nederlanders minder bevallen, of als een Nederlander een Brusselse benoeming misloopt.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,,Iedereen voelt zich weleens verkeerd behandeld. Dat is normaal. Zo staan we allemaal redelijk quitte. De Frans-Nederlandse relaties zijn uitstekend. Steeds beter, eigenlijk. President Macron en premier Rutte hebben elkaar al tien keer ontmoet. Beide landen staan aan de wieg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integratie. We zijn het eens over Brexit, het klimaat en de rechtsstaat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Over het corona-herstelfonds waren we het aanvankelijk oneens, dat klopt. Maar in juli hebben we toch een compromis gevonden. Nu moeten we het in de praktijk brengen. Dat betekent onder andere dat we een akkoord moeten sluiten over eigen inkomsten voor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om dat herstelfonds te financieren. Dat kan met 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digitale belasting, of een carbon tax."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Nederland organiseerde het verzet tegen het coronafonds met een paar 'zuinige landen'. Die coalities zie je steeds vaker. Is zulke coalitievorming een gevolg van Brexit?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,,Nederland is het Verenigd Koninkrijk niet."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was de vraag ook niet.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,,Nee, ik bedoel: als het VK nog lid was geweest, was dat fonds er niet gekomen. Dan had Londen het gevetood. Met andere woorden, er is een dubbel Brexit-effect. Niet alleen hebben we nu geen veto gehad. Maar door Brexit beseft iedereen ook dat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sneller vooruit moet en efficiënter moet handelen. Tijdens de </w:t>
      </w:r>
      <w:r>
        <w:rPr>
          <w:rFonts w:ascii="arial" w:eastAsia="arial" w:hAnsi="arial" w:cs="arial"/>
          <w:b/>
          <w:i/>
          <w:color w:val="000000"/>
          <w:sz w:val="20"/>
          <w:u w:val="single"/>
          <w:lang w:val="en-US" w:eastAsia="en-US" w:bidi="ar-SA"/>
        </w:rPr>
        <w:t>eurocrisis</w:t>
      </w:r>
      <w:r>
        <w:rPr>
          <w:rFonts w:ascii="arial" w:eastAsia="arial" w:hAnsi="arial" w:cs="arial"/>
          <w:color w:val="000000"/>
          <w:sz w:val="20"/>
          <w:lang w:val="en-US" w:eastAsia="en-US" w:bidi="ar-SA"/>
        </w:rPr>
        <w:t xml:space="preserve"> was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supertraag. Het kostte ons drie jaar om een noodfonds te bouwen. Nu tuigen we in een paar maanden tijd een coronafonds op. We doen het nubig and fast."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uit allemaal allianties of 'blokken' bestaat, komt het dan niet muurvast te zitten?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,,Misschien, maar het is onvermijdelijk: met 27 móét je netwerken. Elk land heeft zijn eigen ideeën en wensen, en zoekt daarvoor steeds bondgenoten. Bij elk onderwerp zijn dat weer andere bondgenoten. De Vier Zuinigen, de zuidelijke landen, Visegrad - dit zijn allemaal ad hoc-allianties. Zo schreef Frankrijk met tien landen een oproep tot 'nul-emissie' in 2050. Nederland zat daarbij, Duitsland niet. Bij het coronafonds trokken Frankrijk en Duitsland juist wel samen op. We hebben een hard conflict met Polen over de rechtsstaat. Maar op andere dossiers werken we goed samen met Warschau."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Nederland goed in dit nieuwe netwerken?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,,Heel goed. President Macron ging niet voor niets eerst naar Nederland, in mei, na de lockdown, om te praten over het coronafonds."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was het fameuze diner in Scheveningen, waar je ze op de foto naast de keuken zag zitten?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Sinds Brexit is Frankrijk de enige lidstaat met de capaciteit én bereidheid om militaire operaties uit te voeren. Maar Frankrijk wil weleens 'cavalier seul' spelen. Zullen andere landen Frankrijk volgen?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,,Frankrijk zit in een unieke positie als het gaat om defensie en veiligheid. Wij zijn erg betrokken in bepaalde conflictgebieden. Wij zijn een security provider op veel terreinen. We zijn als enige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 nog permanent lid van de Veiligheidsraad van de VN. We kunnen buiten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interveniëren en hebben de politieke bereidheid om dat ook te doen. Al die dingen komen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ten goede. Maar ze moeten </w:t>
      </w:r>
      <w:r>
        <w:rPr>
          <w:rFonts w:ascii="arial" w:eastAsia="arial" w:hAnsi="arial" w:cs="arial"/>
          <w:b/>
          <w:i/>
          <w:color w:val="000000"/>
          <w:sz w:val="20"/>
          <w:u w:val="single"/>
          <w:lang w:val="en-US" w:eastAsia="en-US" w:bidi="ar-SA"/>
        </w:rPr>
        <w:t>Europeser</w:t>
      </w:r>
      <w:r>
        <w:rPr>
          <w:rFonts w:ascii="arial" w:eastAsia="arial" w:hAnsi="arial" w:cs="arial"/>
          <w:color w:val="000000"/>
          <w:sz w:val="20"/>
          <w:lang w:val="en-US" w:eastAsia="en-US" w:bidi="ar-SA"/>
        </w:rPr>
        <w:t xml:space="preserve"> worden. En dat moet van twee kanten 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Hoe dan?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 we willen dat andere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zich meer inzetten voor deze operaties, moeten we ze uitleggen dat de sleutel voor onze collectieve veiligheid in Afrika ligt, in het Midden-Oosten, Noord-Afrika en de Middellandse Zee, en tegenover Rusland. Daar komen de bedreigingen vandaan.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,,Wij moeten uitleggen waarom het belangrijk is dat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daar aanwezig is. President Macron is net in de Baltische landen geweest. Ikzelf ben naar Cyprus en Griekenland geweest. Geen Franse president in de recente geschiedenis heeft zoveel bilaterale ontmoetingen gehad, vooral over defensie, als Macron."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Kunnen we niet meer op de NAVO rekenen?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,,Dit is niet ter vervanging van de NAVO. Maar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heeft behoefte aan een eigen veiligheidsbeleid, als het kan samen met de Britten. Wij hebben een aantal initiatieven genomen op dat gebied, zoals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Interventie-Initiatief ,waar ook Nederland deel van uitmaakt. Dat is bedoeld om samen bedreigingen te identificeren. Met Duitsland werken we aan industriële defensieprojecten, zoals een gevechtsvliegtuig en de tank van de toekomst. We doen projecten met de Nederlandse marine. Dit is echt nieuw. Vroeger deed Frankrijk dit soort dingen met de Britten."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moet zijn lot in eigen handen te nemen op het vlak van defensie?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 En ik denk dat Nederland onze ambitie voor een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veiligheidsbeleid deelt."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Men zegt weleens dat Duitsland de economische kar trekt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en Frankrijk die van defensie en veiligheid. Is dat zo?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wás zo. Maar die taakverdeling verandert. Dat we met Duitsland aan defensieprojecten werken, toont wel aan dat Duitsland zich ook verantwoordelijk voelt voor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veiligheid. Commissievoorzitter Von der Leyen heeft daar hard aan gewerkt toen ze Duits minister van Defensie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Sommigen vinden Frankrijk al te geestdriftig, in Libië of tegenover Turkije. Kunt u dat begrijpen?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vind ik te makkelijk. Ten eerste: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wordt van alle kanten bedreigd. Dat kunnen we niet op zijn beloop laten. We moeten daar iets mee. Wij nemen initiatieven, zeker. Maar vervolgens proberen we wel anderen mee te krijgen. Ook Nederland wil strikt zijn tegen Turkije. Dus als wij hier het initiatief nemen, doen we het in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verband: met anderen. Ten tweede mag je Frankrijk niet reduceren tot de veiligheids-aanbieder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Alsof het ons alleen gaat om de buitenlandpolitiek, om gloire. We zijn ook al drie jaar bezig ons land te hervormen. Pensioenen, spoorwegen, de arbeidsmarkt. Dat is niet altijd makkelijk. Maar we gaan door, voor onszelf en omdat het ons sterker maakt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Den Haag zullen ze dat waarderen.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,,Iedereen heeft zijn gevoeligheden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Daar moet je rekening mee houden."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Hoe belangrijk is de Frans-Duitse as nog?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,,Ik geloof daar echt in. Afgelopen jaren zijn we het wel eens vergeten, maar die as blijft de 'sokkel'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Het is niet genoeg, maar wel noodzakelijk. Het is de basis van alles. Als Frankrijk-Duitsland vast zit, zit heel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vast. Maar als Parijs en Berlijn het eens zijn, is een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akkoord mogelijk."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blijkt wel uit het coronafonds.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 Dat fonds is een product van de Frans-Duitse as. Er zijn overigens wel twee randvoorwaarden. Een: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moet actief betrokken zijn. Twee: in een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van 27 landen moet je altijd anderen overtuigen, en samen verder gaan. Uiteindelijk moet je het toch met zijn allen doen."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 zijn de grote uitdagingen voor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komende jaren?,,Het gevecht om de democratische rechtsstaat, het klimaat en migratie. Die thema's zullen ons in 2022, als Frankrijk een half jaar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-voorzitter is, nog flink bezighouden."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Iedereen voelt zich weleens verkeerd behandeld, en zo staan we allemaal quitte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Clément Beaune (1981) werkte vanaf 2012 voor premier Ayrault en vanaf 2014 voor Macron. In 2017, toen Macron president werd, werd hij diens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-'sherpa'. In Parijs noemen ze hem ,,de begaafdste van de Macronie". In Brussel geldt hij als een van de meest ongedwongen, toegankelijke Franse diplomaten ooit.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5" style="position:absolute;z-index:2517350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Macron en premier Ruttedineerden in mei in een restaurant in Scheveningen.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BART MAAT/ANP</w:t>
      </w:r>
    </w:p>
    <w:p>
      <w:pPr>
        <w:keepNext/>
        <w:spacing w:before="240" w:after="0" w:line="340" w:lineRule="atLeast"/>
        <w:ind w:left="0" w:right="0" w:firstLine="0"/>
        <w:jc w:val="lef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7841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(75%); International Relations (73%); Foreign Policy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814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Europees</w:t>
        </w:r>
      </w:hyperlink>
      <w:hyperlink r:id="rId263" w:history="1">
        <w:r>
          <w:rPr>
            <w:rFonts w:ascii="arial" w:eastAsia="arial" w:hAnsi="arial" w:cs="arial"/>
            <w:b/>
            <w:bCs/>
            <w:i/>
            <w:color w:val="0077CC"/>
            <w:kern w:val="32"/>
            <w:sz w:val="28"/>
            <w:szCs w:val="32"/>
            <w:u w:val="single"/>
            <w:shd w:val="clear" w:color="auto" w:fill="FFFFFF"/>
            <w:lang w:val="en-US" w:eastAsia="en-US" w:bidi="ar-SA"/>
          </w:rPr>
          <w:t xml:space="preserve"> Parlement zet in op 60 procent CO2-reductie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oktober 2020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8"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Clara van de Wiel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Brussel </w:t>
      </w:r>
    </w:p>
    <w:p>
      <w:pPr>
        <w:keepNext/>
        <w:spacing w:before="240" w:after="0" w:line="340" w:lineRule="atLeast"/>
        <w:ind w:left="0" w:right="0" w:firstLine="0"/>
        <w:jc w:val="lef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869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Klimaatdoelstelling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Woensdag stemde een meerderheid van het EP voor verhoging van het emissiereductiedoel voor 2030 naar 60 procent.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 onderhandelingen over het opschroeven van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klimaatdoel zet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(EP) hoog in. Deze woensdag stemde een meerderheid van het EP voor verhoging van het emissiereductiedoel voor 2030 naar 60 procent. Die ambitie is hoger dan wat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onlangs voorstelde en zal zonder twijfel op weerstand stuiten bij een groot aantal lidstaten.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2030-doel is het gevoeligste punt in de 'klimaatwet' die dit najaar met raketsnelheid door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lidstaten en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moet worden aangenomen. In die wet legt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juridisch vast in 2050 CO2-neutraal te zijn - een doelstelling waarover lidstaten het vorig jaar al eens werden. Daarnaast moet in de wet ook een 'tussendoel' komen, om te zorgen dat er voldoende druk komt te staan op vermindering van de uitstoot.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 basis van een uitgebreide effectrapportage presenteerde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begin september haar inzet: een emissiereductie van 55 procent voor 2030. Maar hoe hoog de lat daadwerkelijk gelegd wordt, hangt af van onderhandelingen tussen de lidstaten en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die dit najaar gevoerd gaan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EP besliste deze woensdag om in die onderhandelingen hoog in te zetten: op een emissiedoel van 60 procent. De kans dat dit ook het eindresultaat van de onderhandelingen zal worden, is niettemin klein.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Lidstaten weinig enthousiast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Verschillende lidstaten toonden zich al weinig enthousiast over een reductiedoel van 55 procent. Volgende week bespreken regeringsleiders tijdens een topontmoeting in Brussel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klimaatambities. Hoewel een emissiereductiedoel officieel geen consensus vereist, is de algemene verwachting dat geprobeerd wordt iedereen achter één doel te krijgen.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betekent niet dat de inzet van het EP helemaal niks betekent. Het toont vooral hoezeer het parlement in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discussie aan de ambitieuze kant zit en de druk blijft opvoeren. De grootste fractie, die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christen-democraten, keerde zich tegelijk grotendeels tegen het hogere doel, dat volgens hen de economie te zeer zou schaden. De Duitse </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xml:space="preserve"> Peter Liese, lid van de Duitse CDU, noemde 60 procent reductie in een verklaring ,,overambitieus" en sprak de hoop uit dat lidstaten het tot 55 procent zullen terugbrengen.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0" style="position:absolute;z-index:2517360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2030-doel ligt gevoelig.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AFP</w:t>
      </w:r>
    </w:p>
    <w:p>
      <w:pPr>
        <w:keepNext/>
        <w:spacing w:before="240" w:after="0" w:line="340" w:lineRule="atLeast"/>
        <w:ind w:left="0" w:right="0" w:firstLine="0"/>
        <w:jc w:val="lef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7852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Law + Legal System (73%); Legislation (73%);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815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 xml:space="preserve">'Geen lage lasten via </w:t>
        </w:r>
      </w:hyperlink>
      <w:hyperlink r:id="rId270" w:history="1">
        <w:r>
          <w:rPr>
            <w:rFonts w:ascii="arial" w:eastAsia="arial" w:hAnsi="arial" w:cs="arial"/>
            <w:b/>
            <w:bCs/>
            <w:i/>
            <w:color w:val="0077CC"/>
            <w:kern w:val="32"/>
            <w:sz w:val="28"/>
            <w:szCs w:val="32"/>
            <w:u w:val="single"/>
            <w:shd w:val="clear" w:color="auto" w:fill="FFFFFF"/>
            <w:lang w:val="en-US" w:eastAsia="en-US" w:bidi="ar-SA"/>
          </w:rPr>
          <w:t>EU</w:t>
        </w:r>
      </w:hyperlink>
      <w:hyperlink r:id="rId270" w:history="1">
        <w:r>
          <w:rPr>
            <w:rFonts w:ascii="arial" w:eastAsia="arial" w:hAnsi="arial" w:cs="arial"/>
            <w:b/>
            <w:bCs/>
            <w:i/>
            <w:color w:val="0077CC"/>
            <w:kern w:val="32"/>
            <w:sz w:val="28"/>
            <w:szCs w:val="32"/>
            <w:u w:val="single"/>
            <w:shd w:val="clear" w:color="auto" w:fill="FFFFFF"/>
            <w:lang w:val="en-US" w:eastAsia="en-US" w:bidi="ar-SA"/>
          </w:rPr>
          <w:t>-fondsen'; Conte wil vertrouwen niet beschamen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oktober 2020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3" type="#_x0000_t75" style="width:225.78pt;height:51.01pt">
            <v:imagedata r:id="rId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Maarten</w:t>
      </w:r>
    </w:p>
    <w:p>
      <w:pPr>
        <w:keepNext/>
        <w:spacing w:before="240" w:after="0" w:line="340" w:lineRule="atLeast"/>
        <w:ind w:left="0" w:right="0" w:firstLine="0"/>
        <w:jc w:val="lef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Conte wil vertrouwen niet beschamen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door  Maarten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 Aalderen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ROME -  De Italiaanse premier Conte geeft aan dat zijn regering geen belastingverlaging zal bekostigen met geld uit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reddingsfonds. Ook geeft hij toelichting over coronarestricties voor Nederlandse reizigers.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Nederlanders die naar Italië willen reizen moeten voortaan een coronatest doen. Dat geldt ook voor reizigers uit Groot-Brittannië, België en Tsjechië. Voor verschillende andere landen gold die maatregel al eerder. Dat zegt de Italiaanse premier Giuseppe Conte in zijn ambtswoning Palazzo Chigi in het centrum van Rome.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Verspreiding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,,Natuurlijk gaat het niet om discriminerende maatregelen tegenover Nederlanders. Het is gebaseerd op officiële gegevens die verbonden zijn aan verspreiding van de pandemie", aldus de premier Conte, die een groepje van zes buitenlandse journalisten , waaronder deze krant, ontvangt.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afgelopen maanden was de verspreiding in Italië veel lager dan in Spanje, Frankrijk, België en Nederland.  Het land neemt nieuwe, strenge maatregelen. Italië is gewaarschuwd na de 35.000 doden van afgelopen lente. Spoedig is iedereen in Italië verplicht om een mondkapje te dragen. Er zijn boetes van minstens vierhonderd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voor wie zich hier niet aan houdt.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Reddingsfonds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wordt er in Italië veel geschreven over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reddingsfonds. Italiaanse dagbladen hebben onlangs alarm geslagen omdat ze vrezen dat Nederland spelbreker gaat worden als het gaat om de uitvoer van het Recovery Fund. Conte hoopt dat Nederland wel meedoet.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,,Afgelopen juli hebben de 27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-landen allemaal een politieke toezegging gedaan. Er is geen enkele mogelijkheid om zich aan deze politieke toezegging te onttrekken, die na een levendig en ook moeilijk en breed overleg is tot stand gebracht. Maar als u wilt weten wat Italië van plan is om met de Recovery Fund te doen, dan kan ik zeggen dat Italië er gebruik van zal maken en een sterke verantwoordelijkheid voelt. Want het is een een teken van vertrouwen in Italië en een teken van solidariteit. De beste manier om dat vertrouwen terug te betalen is werken aan een programma met investeringen en structurele hervormingen die zowel ten dienst van Italië als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staan. Italië wordt daardoor competitiever en productiever, wat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markteconomie ten goede komt. Onze economieën zijn sterk aan elkaar verbonden. Het is daarom in ieders belang dat geen enkel land achter blijft lopen."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Conte ontkent dat de Nederlandse belastingbetalers meebetalen aan schuldsanering van de Italianen.,,In Italië is sinds twintig jaar altijd een primair betalingsoverschot geweest, behalve in het crisisjaar 2009. Dat betekent dat Italië, in tegenstelling wat men soms denkt, minder uitgeeft dan dat het binnenkrijgt. We hebben historisch wel een probleem met de hoge rente. Voor de Italiaanse economie is een gemeenschappelijke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schuld heel nuttig, want het stelt ons in staat om de rentekosten te verlagen als we ons op de markt financieren.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zullen het nooit in ons hoofd halen om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geld te vragen om onze belastingen te verlagen. We denken er niet aan. Fiscale hervorming betekent niet belasting verlagen, al is dat wel het uiteindelijke doel Het huidige belastingstelsel is uiterst complex en onleesbaar. We stimuleren burgers om digitaal te betalen. Hierdoor zal de fiscus eerlijker en efficiënter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Onacceptabel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Volgens Conte kan daarmee de ondergrondse economie worden aangepakt. ,,Die is nu onacceptabel. Het overgrote deel van de mensen betaalt daardoor te veel belasting. De bedoeling is dat iedereen belasting betaalt, zodat men uiteindelijk minder hoeft te betalen. De fiscale hervorming kan uiteindelijk leiden tot voordelen wat betreft belastingdruk, maar niemand gaat hier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-geld gebruiken voor belastingverlaging."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Kapjesplicht geldt ook voor de Nederlanders</w:t>
      </w:r>
    </w:p>
    <w:p>
      <w:pPr>
        <w:keepNext/>
        <w:spacing w:before="240" w:after="0" w:line="340" w:lineRule="atLeast"/>
        <w:ind w:left="0" w:right="0" w:firstLine="0"/>
        <w:jc w:val="lef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7370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(81%); Economic Crisis (78%);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(76%); Disaster + Emergency Relief (74%); Monetary Unions (74%); Economic Conditions (69%); Public Finance (67%); Epidemics (65%); Infectious Disease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786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Extra groene ambitie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oktober 2020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7" type="#_x0000_t75" style="width:225.78pt;height:51.01pt">
            <v:imagedata r:id="rId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 words</w:t>
      </w:r>
    </w:p>
    <w:p>
      <w:pPr>
        <w:keepNext/>
        <w:spacing w:before="240" w:after="0" w:line="340" w:lineRule="atLeast"/>
        <w:ind w:left="0" w:right="0" w:firstLine="0"/>
        <w:jc w:val="lef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Brussel -  De klimaatambities voor 2030 moeten veel verder worden opgeschroefd, eist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dat daarmee zelfs 'klimaatpaus' Frans Timmermans links passeert.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Timmermans, als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verantwoordelijk voor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-klimaatwet, had voorgesteld om voor een broeikasgasreductie van 55 procent te gaan over tien jaar in vergelijking met basisjaar 1990.  Maar het </w:t>
      </w:r>
      <w:r>
        <w:rPr>
          <w:rFonts w:ascii="arial" w:eastAsia="arial" w:hAnsi="arial" w:cs="arial"/>
          <w:b/>
          <w:i/>
          <w:color w:val="000000"/>
          <w:sz w:val="20"/>
          <w:u w:val="single"/>
          <w:lang w:val="en-US" w:eastAsia="en-US" w:bidi="ar-SA"/>
        </w:rPr>
        <w:t>Europarlement</w:t>
      </w:r>
      <w:r>
        <w:rPr>
          <w:rFonts w:ascii="arial" w:eastAsia="arial" w:hAnsi="arial" w:cs="arial"/>
          <w:color w:val="000000"/>
          <w:sz w:val="20"/>
          <w:lang w:val="en-US" w:eastAsia="en-US" w:bidi="ar-SA"/>
        </w:rPr>
        <w:t xml:space="preserve"> wil hier nog een schepje bovenop doen en gaat voor -60 procent. In 2050 moet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klimaatneutraal zijn, waarbij de afspraken voor 2030 gelden als een belangrijk tussendoel. De -60 procent is nog niet definitief.</w:t>
      </w:r>
    </w:p>
    <w:p>
      <w:pPr>
        <w:keepNext/>
        <w:spacing w:before="240" w:after="0" w:line="340" w:lineRule="atLeast"/>
        <w:ind w:left="0" w:right="0" w:firstLine="0"/>
        <w:jc w:val="lef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7381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Waste Reduction (78%); Air Quality (61%); Energy + Utility Law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Materials Recovery + Recycling (69%); Waste Management + Remediation Services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87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Partij lijkt dood, ultra-rechts niet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8 oktober 2020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1"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Toon Beemsterboer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Istanbul </w:t>
      </w:r>
    </w:p>
    <w:p>
      <w:pPr>
        <w:keepNext/>
        <w:spacing w:before="240" w:after="0" w:line="340" w:lineRule="atLeast"/>
        <w:ind w:left="0" w:right="0" w:firstLine="0"/>
        <w:jc w:val="lef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6899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Griekse Gouden Dageraad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Neonazistische partij is een criminele organisatie, aldus vonnis. De voedingsbodem voor extreem-rechts geweld neemt juist toe.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marathonproces in Athene dat meer dan vijf jaar duurde, eindigde woensdag met de uitspraak dat de Griekse neonazistische partij Gouden Dageraad een criminele organisatie is. De rechtbank bepaalde dat zeven oud-parlementariërs, onder wie partijleider Nikos Michaloliakos, schuldig zijn aan het leiden van de criminele organisatie. De rest van de 68 verdachten is schuldig bevonden aan deelname eraan.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Daarnaast zijn partijlid Giorgos Roupakias, die werkte in de cafetaria van het partijkantoor van Gouden Dageraad, en negen andere verdachten veroordeeld voor de moord op een rapper Pavlos Fyssas in 2013. Weer vijf andere verdachten werden veroordeeld wegens poging tot moord op Abouzid Embarak en andere Egyptische vissers in de havenstad Piraeus, in 2012.</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Reactie op de financiële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Gouden Dageraad verscheen op het nationale politieke toneel na de financiële crisis van 2008, die de Griekse economie hard trof. Griekenland had een enorm gat in zijn financiën dat niet alleen de Griekse economie maar ook de stabiliteit van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bedreigde. De regering was gedwongen een financieel reddingspakket van internationale geldschieters te accepteren, dat gepaard ging met stringente bezuinigingen.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 de golven van de onvrede onder de bevolking, die hard was getroffen door de crisis en die zich bovendien verzette tegen de groeiende groep migranten in het land, kreeg Gouden Dageraad bij de parlementsverkiezingen van 2012 ineens 7 procent van de stemmen: 18 parlementszetels. In 2009 behaalde de partij nog niet eens 20.000 stemmen. Een ommekeer, want het was lang geleden dat een neonazistische partij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zo'n grote overwinning behaalde.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Hoewel leden van Gouden Dageraad zich destijds al voordeden als fatsoenlijke politici, waren ze overtuigde nazi's die werden gedreven door fervent racisme, antisemitisme en complottheorieën. Michaloliakos is een aanhanger van Adolf Hitler, en bouwde Gouden Dageraad op als een klassieke nazipartij, die optochten organiseerde met vlaggen en fakkels, extreme retoriek bezigde over Joden en de corrupte politieke klasse, en knokploegen had in arme wijken die migranten in elkaar sloegen.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Herinneringen aan de junta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Nadat Gouden Dageraad in het parlement kwam, nam het geweld tegen migranten en politieke tegenstanders zelfs toe. Partijleden zoals Roupakias leken zelfs te geloven dat hun acties getolereerd werden door delen van de staat. Toen hij na de moord op Fyssas stond te wachten om opgepakt te worden, zei hij tegen een arriverende agent: ,,Verraad me niet, ik ben een van jullie." Waarop de agent vroeg: ,,Wat bedoel je, ben je politie?" ,,Nee, ik ben Gouden Dageraad."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schok in Griekenland en daarbuiten was groot. De moord bracht herinneringen boven aan duistere periodes uit het Griekse verleden, zoals de militaire junta van 1969 tot 1974, die geweld gebruikte om links te onderdrukken. Massale antifascistische demonstraties volgden. Het onderzoek naar de moord groeide uit tot het grootste proces tegen nazi's sinds Neurenberg.</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Traag proces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het proces zo lang duurde, kwam doordat het werd geteisterd door stakingen en procedureel gekibbel. Veel Griekse media volgden de vorderingen sporadisch, alleen wanneer er weer een prominente getuige verscheen, zoals de moeder van de vermoorde rapper of de leider van Gouden Dageraad. Tijdens het proces beschreven getuigen een hele reeks geweldsdelicten: zo telde een leider binnen de Pakistaans-Griekse gemeenschap maar liefst negenhonderd aanvallen op migranten door de partij.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aanklagers hadden hun zaak voor een belangrijk deel gebouwd op de getuigenis van vijf voormalige leden van Gouden Dageraad. Zij beschreven de duale structuur van de partij: Gouden Dageraad rekruteerde niet alleen nieuwe leden, maar organiseerde een select aantal van hen in gesloten cellen, die naar trainingskampen op het platteland werden gestuurd. Alle getuigen zeiden dat ze instructies kregen van de top. ,,In een partij met zo'n militaire structuur, kan niets gebeuren zonder een bevel of toestemming van bovenaf", verklaarde Ilias Stavrou, voormalig lid van de partij, tijdens zijn getuigenis.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Nieuwe extreem-rechtse partij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vonnis lijkt de doodsteek voor de partij. Met de partijtop achter de tralies en haar fondsen bevroren, heeft Gouden Dageraad het electorale succes van 2012 niet meer kunnen herhalen. Bij de verkiezingen van 2019 kreeg de partij niet eens genoeg stemmen om in het parlement te komen. Inmiddels zijn de partijkantoren in Piraeus en Athene dichtgetimmerd.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Toch is de voedingsbodem niet verdwenen. Na de verkiezingen van 2019 kwam er een nieuwe extreem-rechtse partij in het parlement: Griekse Oplossing kreeg tien zetels (4,2 procent van de stemmen). De rechts-conservatieve partij Nieuwe Democratie kwam na die verkiezingen aan de macht, nam de xenofobe retoriek van Gouden Dageraad deels over en voert illegale en soms gewelddadige deportaties uit van migranten die de grens met Griekenland proberen over te steken.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Ondanks de ondergang van Gouden Dageraad, neemt het extreem-rechtse geweld de afgelopen jaren weer toe in Griekenland. In 2018 steeg het aantal xenofobe aanvallen en haatmisdrijven met 14 procent, aldus het in Athene gevestigde Racist Violence Recording Network (RVRN).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grootste proces tegen nazi's sinds het proces van Neurenberg</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3" style="position:absolute;z-index:2517391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Boven: Grieken vierden woensdag in Athene dat de rechtbank de neonazistische Gouden Dageraad tot criminele organisatie verklaarde; midden: vrouw voor een vlag met de beeltenis van de vermoorde rapper Pavlos Fyssas. onder: de moeder van rapper Fyssas.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Foto's Kostas Tsironis/EPA, LOUISA, GOULIAMAKI, Yorgos Karahalis/AP</w:t>
      </w:r>
    </w:p>
    <w:p>
      <w:pPr>
        <w:keepNext/>
        <w:spacing w:before="240" w:after="0" w:line="340" w:lineRule="atLeast"/>
        <w:ind w:left="0" w:right="0" w:firstLine="0"/>
        <w:jc w:val="lef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7882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Crisis (94%); Racism + Xenophobia (75%); Political Parties (71%); Economic Conditions (69%); Police Forces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816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 xml:space="preserve">Kracht </w:t>
        </w:r>
      </w:hyperlink>
      <w:hyperlink r:id="rId291" w:history="1">
        <w:r>
          <w:rPr>
            <w:rFonts w:ascii="arial" w:eastAsia="arial" w:hAnsi="arial" w:cs="arial"/>
            <w:b/>
            <w:bCs/>
            <w:i/>
            <w:color w:val="0077CC"/>
            <w:kern w:val="32"/>
            <w:sz w:val="28"/>
            <w:szCs w:val="32"/>
            <w:u w:val="single"/>
            <w:shd w:val="clear" w:color="auto" w:fill="FFFFFF"/>
            <w:lang w:val="en-US" w:eastAsia="en-US" w:bidi="ar-SA"/>
          </w:rPr>
          <w:t>euro</w:t>
        </w:r>
      </w:hyperlink>
      <w:hyperlink r:id="rId291" w:history="1">
        <w:r>
          <w:rPr>
            <w:rFonts w:ascii="arial" w:eastAsia="arial" w:hAnsi="arial" w:cs="arial"/>
            <w:b/>
            <w:bCs/>
            <w:i/>
            <w:color w:val="0077CC"/>
            <w:kern w:val="32"/>
            <w:sz w:val="28"/>
            <w:szCs w:val="32"/>
            <w:u w:val="single"/>
            <w:shd w:val="clear" w:color="auto" w:fill="FFFFFF"/>
            <w:lang w:val="en-US" w:eastAsia="en-US" w:bidi="ar-SA"/>
          </w:rPr>
          <w:t xml:space="preserve"> zet rem op cijfers; Kopzorgen bij beursgenoteerde bedrijven niet alleen over corona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oktober 2020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6" type="#_x0000_t75" style="width:225.78pt;height:51.01pt">
            <v:imagedata r:id="rId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keepNext/>
        <w:spacing w:before="240" w:after="0" w:line="340" w:lineRule="atLeast"/>
        <w:ind w:left="0" w:right="0" w:firstLine="0"/>
        <w:jc w:val="lef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Kopzorgen bij beursgenoteerde bedrijven niet alleen over corona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Unilever, Philips, AkzoNobel: terwijl bedrijven de boeken over het derde kwartaal openen, blijkt niet alleen het coronavirus huis te houden in de omzet. Ook de dure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zit bedrijven dwars. ,,Hoe duurder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hoe moeilijker het is om de concurrentie buiten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aan te gaan."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liep vooral van mei tot juli hard op, ziet beleggingsstrateeg Lukas Daalder van vermogensbeheerder BlackRock. ,,Dat komt door een aantal factoren. Ten eerste liep het aantal coronabesmettingen in de Verenigde Staten op dat moment hard op, terwijl het beeld in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veel beter was. Dus dachten valutabeleggers dat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economie ook sneller zou herstellen."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 tweede noemt Daalder de beleidsreactie. ,,In de Verenigde Staten werd in eerste instantie vrij royaal gereageerd, Washington tuigde een groot steunpakket op. In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ging dat trager, met allerlei maatregelen op nationaal niveau. Totdat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met een steunpakket ter grootte van €750 miljard op de proppen kwam, en bleek dat maatregelen in de VS voorlopig niet verlengd werden." Daalder noemt ook nog het renteverschil tussen de VS en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,,Vorig jaar kreeg je op een Amerikaanse bankrekening nog een goede rente, net als op staatsobligaties. Totdat de rente vanwege de coronacrisis ook daar zakte. Voor het rendement hoefden beleggers dus niet meer in de dollar te zitten. En hoe duurder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hoe moeilijker het is om de concurrentie buiten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aan te gaan."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Inmiddels schommelt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sinds augustus rond de $1,18. Strateeg Simon Wiersma (ING) wijst op het nadelige effect voor beursgenoteerde bedrijven met een grote blootstelling buiten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Tegelijkertijd zijn cijfers over het derde kwartaal moeilijk te vergelijken met dezelfde periode vorig jaar, legt Wiersma uit. ,,Zo heeft een bedrijf als Ahold Delhaize met zijn activiteiten ook veel te maken met de Verenigde Staten."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Dubbel geraakt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Door de coronamaatregelen heeft het supermarktbedrijf echter ook zeer goede zaken gedaan. ,,Bedrijven met een grote vraaguitval, zoals in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autosector en met vestigingen grotendeels binnen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zijn door de dure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mogelijk dubbel geraakt."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Volgens Unilever-bestuursvoorzitter Alan Jope heeft het bedrijf niet eens zozeer last van de goedkope dollar, maar voelt Unilever de dure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vooral in opkomende landen. Brazilië, Mexico, Argentinië, Turkije, India, Zuid-Afrika en Indonesië zijn allemaal belangrijke afzetmarkten, terwijl de valuta van die landen in het derde kwartaal hard onderuit ging. Jope stelde donderdag dat de omzet in het derde kwartaal door wisselkoerseffecten met 7,7% kromp. Over heel 2020 kost het Unilever 5% van de jaaromzet, verwacht Jope.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Afzwakken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Bij AkzoNobel, dat ook veel actief is in opkomende landen, snoepte de dure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5,1% van de omzet af. Philips rapporteerde voor het derde kwartaal 4,5% en verwacht in het vierde kwartaal 5% minder omzet door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Wiersma meent dat de kracht van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tegenover de dollar gaat afzwakken. ,,De tweede coronagolf brengt veel onzekerheid mee. De dollar wordt nog altijd beschouwd als veilige haven, dat ondersteunt de waarde. Ook is de kans groot dat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Centrale Bank voor het einde van het jaar het bestaande opkoopprogramma uitbreidt." Dat zou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weer wat kunnen verzwakken.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Sentiment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Valutastrateeg Georgette Boele (ABN Amro) ziet ook dat het sentiment rond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nu optimistisch is, maar dat niet zo hoeft te blijven. ,,Maar stel dat het Verenigd Koninkrijk uit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treedt zonder handelsakkoord, dat gaat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raken. En als er een nieuw steunpakket is om de Amerikaanse economie te stutten, kan de dollar weer gaan stijgen."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schaadt concurrentie buiten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7401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Revenues (94%); Stock Market Updates (90%); Central Banks (86%); Currencies (76%); Securities + Other Investments (62%); Bonds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89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Minder luisteren naar Greenpeace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oktober 2020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0" type="#_x0000_t75" style="width:225.78pt;height:51.01pt">
            <v:imagedata r:id="rId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859 words</w:t>
      </w:r>
    </w:p>
    <w:p>
      <w:pPr>
        <w:keepNext/>
        <w:spacing w:before="240" w:after="0" w:line="340" w:lineRule="atLeast"/>
        <w:ind w:left="0" w:right="0" w:firstLine="0"/>
        <w:jc w:val="lef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Nobelprijs voor scheikunde gaat dit jaar naar twee vrouwen, wat op zich al nieuws is want dat is niet eerder gebeurd. Sowieso zijn zij pas de zesde en zevende vrouw die de prijs voor scheikunde winnen. Jammer is dat wat ze ontdekt hebben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verboden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verbod geldt voor de hele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De methode van Jennifer Doudna (Universiteit Berkeley) en Emmanuelle Charpentier (Max Planck Gesellschaft) maakt het mogelijk om heel gericht en precies een verandering aan te brengen in dna van een plant of dier. Laten we er chauvinistisch aan toevoegen dat zij zich hebben kunnen baseren op de ontdekking van de Wageningse toponderzoeker en Spinozaprijswinnaar John van der Oost, die de Cas-machinerie ontdekte als verdedigingsstrategie in bacteriën, en die ook wel eens genoemd werd als mede-kanshebber voor deze Nobelprijs. Dat aanbrengen van gerichte veranderingen in dna kan van groot nut zijn, omdat je een gendefect kunt repareren. Je kunt ook in de landbouw een gewas resistent maken tegen een pest (insect of schimmel) waardoor je de velden niet met giftige onkruidbestrijding hoeft vol te spuiten, en de opbrengst per hectare kunt verhogen. In de VS, Azië en Zuid-Amerika is het gebruik van genetisch gemodificeerde gewassen gebruikelijk, wat de landbouwers een groot voordeel biedt ten opzichte van hun collega's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Frankenstein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reden om het te verbieden is de aloude discussie over 'genetische manipulatie'. De altijd alerte Greenpeace lobby, die zich hierbij gesteund weet door de kerken,  vindt dat je niet aan Gods Schepping mag knutselen en die voortdurend (net als bij kernenergie)  weet te appelleren aan het gevoel dat de wereld vroeger beter was en dat we moeten voorkomen dat nieuwe technieken de wereld verprutsen, heeft er ook direct een lekker etiket op geplakt: Frankenstein Food. Met zo'n geslaagde pr-stunt stopt verder ook het hele gesprek: wij willen geen Frankenstein Food! Greenpeace heeft als core business het uitvoeren van pr-stunts, dit was er een. Al decennialang geldt het verbod in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Ik heb hier vanuit mijn eigen wetenschappelijke werk nog indirect een geschiedenis mee. Kort voor de tijd dat Doudna en Charpentier hun werk deden, was ik betrokken bij een uitvinding die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regelgeving omzeilde. Als je mijn naam googelt met de woorden 'target selected mutagenesis' kom je de publicaties tegen. Het was, tót Doudna en Charpentier, in veel situaties de enig mogelijke methode om een gen te veranderen. De methode was dat je het natuurlijke proces van willekeurige mutaties versnelde. Met grootschalig snel aflezen van dna, wat toen net technisch mogelijk was geworden, kon je vervolgens heel snel bij bijvoorbeeld vijfhonderd nageslacht zien in welke genen mutaties zaten. Als je dan een mutatie had gevonden in het gen waarin je geïnteresseerd was, moest je een paar keer doorkruisen om alle andere mutaties weg te kruisen. Het was dus ongericht mutaties opwekken en naderhand de goede uitsorteren. Dat is volgens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-regels geen gerichte genetische manipulatie maar een vorm van klassiek 'fokken', en daarom mocht het!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Zoals gezegd is de techniek overbodig geworden door de zeer verfijnde methode waar nu de Nobelprijs voor wordt gegeven. Inmiddels mag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de methode van Doudna en Charpentier onder strenge voorwaarden in de context van medisch relevant onderzoek binnen het laboratorium gebruikt worden. Maar alleen binnen het laboratorium; in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landbouw mag ze niet toegepast worden, en gebeurt het nog steeds zoals ik beschreef. Bij het ontwikkelen van het coronavaccin beklaagde eerder dit jaar Bart van Zijll Langhout, hoofd van Janssen Campus Nederland, zich over de traagheid van de regels en dreigde volgens het FD de eerste tests in de VS te gaan doen (maar hij werd beloond met een uitzondering!).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 de plantenveredelaars blijft het ondertussen een serieus probleem. Het zou mooi zijn als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na de toekenning vanuit Zweden van de Nobelprijs voor deze twee topchemici, de zeer elegante methode waarbij je precies een positie in het dna verandert, erkent als een prachtige, vriendelijke, verfijnde manier om de kwaliteit en opbrengst van gewassen te verbeteren.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Meer opbrengst, dus minder beslag op land, met minder gebruik van bestrijdingsmiddelen, dus minder schade aan de natuur. Wie wil dat nu niet, behalve een paar activisten die nog nooit een boerderij van dichtbij gezien hebben?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Misschien wordt het sowieso tijd om eens wat minder te luisteren naar Greenpeace, die levens van vissers in gevaar brengt door gigantische stenen te gooien op plaatsen waar ze ons dagelijks voedsel vandaan halen, maar stil  blijft als diezelfde visserijgronden worden omgebouwd tot industrieterreinen vol windmolens. Ze zijn hypocriet in hun selectieve verontwaardiging, doen veel kwaad door het tegenhouden van de enige energievorm die CO2-uitstoot echt kan oplossen, kernenergie, en ze houden vooruitgang in de geneeskunde en in de landbouw tegen door de prachtige CRISPR-technologie van Jennifer Doudna en Emmanuelle Charpentier aan de Nederlandse wetenschap en gewassenveredelaars te onthouden.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Landbouw geholpen met vinding</w:t>
      </w:r>
    </w:p>
    <w:p>
      <w:pPr>
        <w:keepNext/>
        <w:spacing w:before="240" w:after="0" w:line="340" w:lineRule="atLeast"/>
        <w:ind w:left="0" w:right="0" w:firstLine="0"/>
        <w:jc w:val="lef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7411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Biotechnology + Genetic Science (83%); Biology (70%); Genetically Modified Food (68%); DNA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Biotechnology Industry (94%); Agriculture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790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De Poolserechtsstaatis ook onze rechtsstaat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oktober 2020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4"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Morijn.</w:t>
      </w:r>
    </w:p>
    <w:p>
      <w:pPr>
        <w:keepNext/>
        <w:spacing w:before="240" w:after="0" w:line="340" w:lineRule="atLeast"/>
        <w:ind w:left="0" w:right="0" w:firstLine="0"/>
        <w:jc w:val="lef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69305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Nederland moet assertiever optreden tegen schendingen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rechtsorde door Polen. Desnoods kan dat bij de hoogste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-rechter, bepleit John Morijn.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Poolse rechtsstaat wordt momenteel ernstig bedreigd. De afgelopen tien dagen stonden voor het Poolse Hooggerechtshof drie disciplinaire procedures tegen onafhankelijke lagere rechters gepland. De hoogste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-rechter verklaarde dit al in april onrechtmatig, omdat de disciplinaire rechters zelf niet onafhankelijk zijn. Polen maakt met 27 landen, waaronder Nederland, deel uit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rechtsorde. De Poolse rechtsstaat is daarom ook de onze.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artikel 90 van de Grondwet staat dat Nederland de ontwikkeling van de internationale rechtsorde bevordert. Daar hoort ook afdwingen van gemaakte afspraken bij. Dat gebeurt steeds vaker. Nederland is de laatste maanden zelfs drie internationale juridische procedures begonnen. In juli tegen Rusland om dat land bij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Mensenrechtenhof te dwingen om verantwoordelijken voor de MH17-ramp op te sporen en te vervolgen. In september tegen Syrië om het Assad-regime aansprakelijk te stellen voor foltering. En in diezelfde maand tegen Myanmar om zich met Canada bij het Internationaal Gerechtshof aan te sluiten bij een procedure over de genocide tegen Rohingya's.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Nederland zet zich ook elders in voor de rechtsorde.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het belangrijkste voorbeeld. Ook hier spelen grote problemen, met Polen als bijzonder urgent voorbeeld. Door de innige economische en politieke verbondenheid van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-lidstaten, en ook hun steeds grotere wederzijdse afhankelijkheid voor defensie in een steeds instabielere wereld, is goede bescherming van de rechtsorde in elke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-lidstaat nóg belangrijker geworden. Toch toont het kabinet zich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voorlopig minder doortastend.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volg de situatie in Polen al een jaar van dichtbij. Vorig jaar november zat ik in een Warschause rechtszaal waar de hoogleraar Wojciech Sadurski terechtstond omdat de leider van de Poolse regeringspartij, Jaroslaw Kaczynski, hem had aangeklaagd voor belediging na een forse tweet over diens beleid. Sadurski was ook kritisch over de Poolse staatstelevisie, TVP, die feitelijk alleen het regeringsstandpunt belicht. Dat tv-station begon zowel een strafrechtelijke als civiele procedure tegen Sadurski. Deze drie zaken lopen nog steeds.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Sadurski is niet de enige. Ook de Poolse ombudsman, Adam Bodnar, is zo aangeklaagd. Dit is het equivalent van een Nederlandse wetenschapper en bewaker van de rechtsstaat, zoals het College voor de Rechten van de Mens, die (met belastinggeld) zowel door de minister-president als de NOS worden aangeklaagd voor kritiek op regeringsbeleid en berichtgeving daarover. Welkom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anno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probleem in Polen is breder. De Raad voor de Rechtspraak functioneert niet langer naar behoren. Inmiddels zijn bijna 570 mensen benoemd in functies waar onafhankelijke rechters moeten zitten. Ook dit onderzocht ik. Ik was de afgelopen maanden drie keer in Luxemburg om bij het Hof van Justitie rechtszaken over rechters in Polen bij te wonen. Ik ontmoette daar de Poolse rechter Pawel Juszczyszyn. Hij is de eerste rechter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-geschiedenis die (door de niet-onafhankelijke disciplinaire kamer van het Poolse Hooggerechtshof) is gestraft voor het stellen van een interpretatievraag aan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Hof - een plicht voor elke nationale rechter.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Dit raakt Nederland directer dan de situatie in Myanmar en Syrië. Vorige week was er een zaak in Luxemburg na vragen van de rechtbank Amsterdam. Die wilde weten hoe te handelen met de jaarlijkse 250 tot 300 Poolse verdachten. Onder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-recht moeten die in principe zonder verdere vragen worden overgedragen als rechterlijke autoriteiten in een andere lidstaat daarom vragen. Maar is dat ook nog zo nu die deels niet langer onafhankelijk zijn? Waar moeten deze Poolse verdachten naartoe als de rechter in Luxemburg de conclusie trekt dat in Polen geen eerlijk proces meer mogelijk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Waarom laat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dit gebeuren?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zegt dat ze voldoende doet. Zij heeft Polen inderdaad meermaals voor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rechter gesleept voor problemen met rechterlijke onafhankelijkheid - en gewonnen. De Commissie weigert echter met dwangsommen de verschillende uitspraken af te dwingen. Polen legt die dus straffeloos naast zich neer. En vervolgt echte rechters.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niet langer onafhankelijke Poolse Raad voor de Rechtspraak wordt helemaal niet aangepakt. Steeds meer niet-onafhankelijke mensen worden zo benoemd die echte rechters zoals Juszczyszyn het werken onmogelijk maken.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 publiceerde de Commissie recent een rapport over de rechtsstaat in alle lidstaten. Letland kan nu kritische vragen stellen aan Portugal. Soms nuttig, maar nu breedtevoetbal dat afleidt van het probleem. De Commissie,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-recht moet verdedigen, geeft niet thuis.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Nederland moet ook hier de rechtsorde proactief verdedigen en duidelijk maken dat het bereid is gebruik te maken van de mogelijkheid om zelf Polen voor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Hof te dagen voor het schenden van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-recht. Het probleem is te urgent om zonder voorwaarden te wachten op de Commissie.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 Nederland tegen landen waar we minder innig mee verbonden zijn al terecht overgaat tot een stap naar de rechter, waarom niet ook tegen landen waar er voor ons een nog groter belang is bij een functionerende rechtsstaat? Het zou een logisch vervolg zijn: Nederland acteert ook hier op grond van juridische afspraken. Het zou ook een principieel signaal zijn naar de Commissie: dit is je laatste kans om een tandje bij te zetten. Anders gebruiken we onze eigen middelen, net zoals Nederland dat recent heeft laten zien bij andere landen die de internationale rechtsorde overtreden.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Zo'n 570 mensen zijn benoemd in functies waar onafhankelijke rechters moeten zitten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Morijnis lid van het College voor de Rechten van de Mens en bijzonder hoogleraar recht en politiek in de internationale betrekkingen in Groningen.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6" style="position:absolute;z-index:2517422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Rechters van het Poolse Hooggerechtshof nemen pauze.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WOJCIECH OLKUSNIK /EPA</w:t>
      </w:r>
    </w:p>
    <w:p>
      <w:pPr>
        <w:keepNext/>
        <w:spacing w:before="240" w:after="0" w:line="340" w:lineRule="atLeast"/>
        <w:ind w:left="0" w:right="0" w:firstLine="0"/>
        <w:jc w:val="lef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7913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Rule Of Law (94%); Trial + Procedure (88%); Judges (82%);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(75%); International Relations (67%); Law Courts + Tribunals (67%); Sentencing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Broadcasting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817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Slechte cijfers, maar nog geen lockdown voor België; Coronacrisis</w:t>
        </w:r>
      </w:hyperlink>
      <w:r>
        <w:rPr>
          <w:rFonts w:ascii="Arial" w:hAnsi="Arial" w:cs="Arial"/>
          <w:b/>
          <w:bCs/>
          <w:kern w:val="32"/>
          <w:sz w:val="32"/>
          <w:szCs w:val="32"/>
          <w:lang w:val="en-US" w:eastAsia="en-US" w:bidi="ar-SA"/>
        </w:rPr>
        <w:br/>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oktober 2020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9"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Anouk van Kampen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Brussel </w:t>
      </w:r>
    </w:p>
    <w:p>
      <w:pPr>
        <w:keepNext/>
        <w:spacing w:before="240" w:after="0" w:line="340" w:lineRule="atLeast"/>
        <w:ind w:left="0" w:right="0" w:firstLine="0"/>
        <w:jc w:val="lef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69408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Coronacrisis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België staat opnieuw bovenaan in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coronaranglijsten. Waarom zijn de Belgische coronacijfers zo slecht?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'Luik dreigt het nieuwe Bergamo te worden'. De kop van een artikel in de Vlaamse krant De Standaard laat er weinig twijfel over bestaan: het gaat niet goed met de Waalse regio. De ziekenhuizen zijn vol, de provincie is over haar coronapiek van april heen, en heeft de hoogste coronacijfers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zal wellicht niet lang duren of heel België staat er zo slecht voor. Nederland meldde donderdag ruim negenduizend nieuwe besmettingen, Duitsland zit over de 11.000, maar de Belgische tellingen spannen de kroon: met een veel kleiner inwonertal zit het land al ruim over de 10.000 besmettingen per dag. 1 procent van de Belgen hoorde onlangs besmet te zijn. Een van hen is oud-premier en huidig minister van Buitenlandse Zaken Sophie Wilmès, die donderdag werd opgenomen op de intensive care. België staat bovenaan de coronaranglijsten waar het in het voorjaar ook al prijkte, net onder Tsjechië.</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Meer getest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besmettingscijfers zijn niet volledig representatief voor de ernst van de situatie, legt Vlaanderens bekendste viroloog Marc Van Ranst telefonisch uit: ,,In België wordt veel meer getest dan in sommige andere landen. Eén op de drie Belgen is al eens getest, terwijl dat in Nederland één op de zes is. De capaciteit is hoger en er wordt sneller getest." Zo hoef je in België niet noodzakelijk een voorschrift van de huisarts te hebben, en tot voor kort ook geen symptomen. ,,Dan is het logisch dat het aantal getelde besmettingen ook hoger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Net als eerder dit jaar, toen België relatief de meeste doden van de wereld telde omdat het niet enkel bevestigde maar ook vermoedelijke coronadoden meetelde, levert de manier van tellen dus een vertekend beeld op. Toch is de situatie wel degelijk zeer zorgwekkend, verduidelijkt Van Ranst. Op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lijst van doden in de laatste veertien dagen, eindigt België alsnog op de vijfde plaats.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Doorreisland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land is, net als Nederland, ,,zeer dichtbevolkt met een kleine, open economie, en het is centraal gelegen", verklaart Van Ranst. Het zorgt ervoor dat doorreisland België kwetsbaar is en dat het virus, ,,anders dan op een eiland, moeilijk onder controle te krijgen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de complexe politieke situatie speelt mee. Voor haast elke grote verstrenging of versoepeling moeten alle regeringen het eens worden in een Overlegcomité. België had bovendien tot voor kort geen volwaardige federale regering, en het land telt dankzij zijn vele bestuursniveaus negen ministers verantwoordelijk voor Volksgezondheid. ,,Dat maakt besluitvorming moeilijk", vat de viroloog van de Katholieke Universiteit Leuven eufemistisch samen.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laatste maanden wisselden de besluiten elkaar in hoog tempo af, zonder dat de achterliggende logica altijd werd gecommuniceerd. Het zorgde, op het cruciale moment waarop de besmettingen al toenamen, voor onduidelijkheid en openlijk geruzie van politici en wetenschappers, terwijl de motivatie van veel burgers om de regels op te volgen afnam.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Hoewel België nu uit zijn regeringscrisis is en een coronacommissaris heeft aangetrokken die versnippering moet tegengaan, komen beide ontwikkelingen rijkelijk laat. ,,Nu zitten we op een punt waarin we de eerste golf misschien wel gaan overstijgen", vreest Van Ranst.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Donderdag kwam het Overlegcomité vervroegd samen om over nieuwe maatregelen te spreken. Daar lag ook een totale lockdown op tafel, maar de regering besloot uiteindelijk enkel tot een aantal strengere maatregelen voor sport en cultuur. Premier Alexander De Croo wil niet constant van strategie veranderen, maar eerst het effect van voorgaande maatregelen afwachten, zo gaf hij vrijdag te kennen op een persconferentie.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Advertentie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1" style="position:absolute;z-index:25174323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België in de top</w:t>
      </w:r>
    </w:p>
    <w:p>
      <w:pPr>
        <w:keepNext/>
        <w:spacing w:before="240" w:after="0" w:line="340" w:lineRule="atLeast"/>
        <w:ind w:left="0" w:right="0" w:firstLine="0"/>
        <w:jc w:val="lef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2" style="position:absolute;z-index:2517923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Epidemics (94%); COVID-19 Coronavirus (90%); Infectious Disease (82%); Viruses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819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9" w:history="1">
        <w:r>
          <w:rPr>
            <w:rFonts w:ascii="arial" w:eastAsia="arial" w:hAnsi="arial" w:cs="arial"/>
            <w:b/>
            <w:bCs/>
            <w:i/>
            <w:color w:val="0077CC"/>
            <w:kern w:val="32"/>
            <w:sz w:val="28"/>
            <w:szCs w:val="32"/>
            <w:u w:val="single"/>
            <w:shd w:val="clear" w:color="auto" w:fill="FFFFFF"/>
            <w:lang w:val="en-US" w:eastAsia="en-US" w:bidi="ar-SA"/>
          </w:rPr>
          <w:t>Molens mogen in Veenkoloniën; Rechter: geen bouwstop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oktober 2020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Nederland</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4" type="#_x0000_t75" style="width:225.78pt;height:51.01pt">
            <v:imagedata r:id="rId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Edwin Timmer</w:t>
      </w:r>
    </w:p>
    <w:p>
      <w:pPr>
        <w:keepNext/>
        <w:spacing w:before="240" w:after="0" w:line="340" w:lineRule="atLeast"/>
        <w:ind w:left="0" w:right="0" w:firstLine="0"/>
        <w:jc w:val="lef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Rechter: geen bouwstop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Edwin Timmer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ASSEN -  De rechter steekt geen stokje voor de bouw van het windpark Drentse Monden en Oostermoer in de Veenkoloniën. De voorzieningenrechter maakte donderdag bekend dat hij de Stichting Platform Storm, die per kort geding een bouwstop had geëist, niet ontvankelijk verklaart.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,,Wij zijn natuurlijk erg blij", zegt woordvoerder Elzo Springer namens de initiatiefnemers van het 45 molens grote windpark. Het betekent dat de bouw, met een gestaag tempo van circa één á twee molens per week, eind volgend jaar kan zijn afgerond. De molens verrijzen in een gebied van vijftig vierkante kilometer tussen Veendam en Emmen.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rechterlijke conclusie betekent echter ook dat er onduidelijk blijft bestaan over wat een recente uitspraak van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Hof van Justitie over windmolens betekent voor Nederland. Aan een echte inhoudelijke behandeling komt de rechtbank in Assen immers niet toe. ,,Al onze vragen blijven overeind staan", zegt advocaat Peter de Lange van het platform.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Uit de uitspraak van het Hof in juni zou kunnen volgen dat het Nederlandse Aktiviteitenbesluit, waarop vergunningen voor wind- en zonneparken zijn gebaseerd, tekortschiet in de bescherming van burgers. De in Nederland gebruikte geluidsnormen zouden nooit goed zijn getoetst en daarmee ondeugdelijk, aldus De Lange. Hij had gehoopt dat de voorzieningenrechter daarover om opheldering bij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Hof zou vragen.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,,Wij hebben de indruk dat rechter de kool en de geit wilde sparen", zegt Jan Nieboer, woordvoerder namens Platform Storm. ,,Misschien wilde hij zijn vingers, vanwege de verstrekkende gevolgen, niet branden aan dit dossier." Dat de stichting niet-ontvankelijk is verklaard, vindt Nieboer opmerkelijk. In eerdere rechtszaken accepteerden rechters de stichting wel als vertegenwoordiger van omwonenden. ,,Er komt hoe dan ook een vervolg."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Onduidelijkheid blijft over uitspraak Hof</w:t>
      </w:r>
    </w:p>
    <w:p>
      <w:pPr>
        <w:keepNext/>
        <w:spacing w:before="240" w:after="0" w:line="340" w:lineRule="atLeast"/>
        <w:ind w:left="0" w:right="0" w:firstLine="0"/>
        <w:jc w:val="lef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7442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Tlg-NL</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Judges (94%); Law Courts + Tribunals (84%); Trial + Procedure (83%); Verdicts (70%); Justice Departments (69%); Lawyers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93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 xml:space="preserve">'Paal en perk aan de overlast'; Speciale wethouder aanpak </w:t>
        </w:r>
      </w:hyperlink>
      <w:hyperlink r:id="rId326" w:history="1">
        <w:r>
          <w:rPr>
            <w:rFonts w:ascii="arial" w:eastAsia="arial" w:hAnsi="arial" w:cs="arial"/>
            <w:b/>
            <w:bCs/>
            <w:i/>
            <w:color w:val="0077CC"/>
            <w:kern w:val="32"/>
            <w:sz w:val="28"/>
            <w:szCs w:val="32"/>
            <w:u w:val="single"/>
            <w:shd w:val="clear" w:color="auto" w:fill="FFFFFF"/>
            <w:lang w:val="en-US" w:eastAsia="en-US" w:bidi="ar-SA"/>
          </w:rPr>
          <w:t>EU</w:t>
        </w:r>
      </w:hyperlink>
      <w:hyperlink r:id="rId326" w:history="1">
        <w:r>
          <w:rPr>
            <w:rFonts w:ascii="arial" w:eastAsia="arial" w:hAnsi="arial" w:cs="arial"/>
            <w:b/>
            <w:bCs/>
            <w:i/>
            <w:color w:val="0077CC"/>
            <w:kern w:val="32"/>
            <w:sz w:val="28"/>
            <w:szCs w:val="32"/>
            <w:u w:val="single"/>
            <w:shd w:val="clear" w:color="auto" w:fill="FFFFFF"/>
            <w:lang w:val="en-US" w:eastAsia="en-US" w:bidi="ar-SA"/>
          </w:rPr>
          <w:t>-migranten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oktober 2020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Haaglanden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Mediahuis Nederland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8" type="#_x0000_t75" style="width:225.78pt;height:51.01pt">
            <v:imagedata r:id="rId9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REGIO; Blz.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Maarten Ritman</w:t>
      </w:r>
    </w:p>
    <w:p>
      <w:pPr>
        <w:keepNext/>
        <w:spacing w:before="240" w:after="0" w:line="340" w:lineRule="atLeast"/>
        <w:ind w:left="0" w:right="0" w:firstLine="0"/>
        <w:jc w:val="lef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Speciale wethouder aanpak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-migranten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door  Maarten Ritman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ROTTERDAM -  Het Rotterdamse stadsbestuur wil een einde maken aan de uitbuiting en overlast van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-migranten. Wethouder Richard Moti wordt eindverantwoordelijk en zal met een plan van aanpak komen om paal en perk te stellen aan de problematiek.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Binnen het elftal van Ahmed Aboutaleb zijn tot nu toe meerdere wethouders deels verantwoordelijk voor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-migranten. ,,Overbewoning valt onder Bas Kurvers, dakloosheid weer onder Sven de Langen en ik ga dan weer over arbeidsuitbuiting", vat Moti samen. ,,We hebben allemaal een eigen aanpak, maar geen integrale."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afgelopen maanden was het de wethouders zelf ook opgevallen tijdens de collegebesprekingen. Geopperd werd dat eentje eindverantwoordelijk moet worden, dat is dus Moti geworden. Er komt een speciale staf op het stadhuis die de verschillende betrokken diensten gaat aansturen onder zijn leiding; begin volgend jaar is het plan met een integrale aanpak te komen. Noodzakelijk, meent Moti, door de grote problematiek die aan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-migranten is gekoppeld. ,,Momenteel lossen we alleen fenomenen op, niet de bron."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Daarbij zijn de ogen wel op Den Haag gericht. Er wordt gesnakt naar wetgeving waarbij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-migranten ook worden verplicht zich te registreren met hun woon- of verblijfplaats. ,,Zelf kunnen we hier niets doen, daar ontbreken wettelijke mogelijkheden voor." Eind dit jaar moet meer duidelijkheid hierover komen vanuit Den Haag.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Doordat die wetgeving ontbreekt staan er weinig buitenlanders uit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in de systemen van de gemeente geregistreerd. ,,Je ziet in verschillende wijken sporen dat ze er wel wonen, je weet dat ze er zijn, je ziet ze. Direct en indirect."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witte kentekens van Poolse busjes zijn makkelijk te vinden in de stad, wil Moti er maar mee zeggen. ,,Net als de Poolse supermarkten." De arbeidsmigranten worden ondergebracht in goedkope huisjes, zoals in Carnisse en Oud-Mathenesse. ,,Je ziet ze niet in Kralingen of Hillegersberg."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Veelal frauduleuze uitzendbureaus zijn oorzaak van veel problemen met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-migranten in de stad. ,,Het wordt de mensen niet verteld als ze voor werk worden geworven dat ze met zijn tienen in een klein huisje komen te zitten."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 als gevolg dat een deel op straat rondhangt, op bankjes buiten bier drinkt en voor een unheimisch gevoel zorgt in de wijk. ,,En als ze ziek worden moeten ze weg uit het huis om plek te maken voor iemand die wel kan werken, waardoor ze op straat terecht komen." Daarom wil Moti werk maken van een vergunningsplicht voor uitzendbureaus om de malafide zaken te kunnen sluiten. ,,De goede kunnen we dan certificeren."</w:t>
      </w:r>
    </w:p>
    <w:p>
      <w:pPr>
        <w:keepNext/>
        <w:spacing w:before="240" w:after="0" w:line="340" w:lineRule="atLeast"/>
        <w:ind w:left="0" w:right="0" w:firstLine="0"/>
        <w:jc w:val="lef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0" style="position:absolute;z-index:2517452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Tlg-RD</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Communities + Neighborhoods (63%); Economic Migration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Residential Property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794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Polen</w:t>
        </w:r>
      </w:hyperlink>
      <w:r>
        <w:rPr>
          <w:rFonts w:ascii="Arial" w:hAnsi="Arial" w:cs="Arial"/>
          <w:b/>
          <w:bCs/>
          <w:kern w:val="32"/>
          <w:sz w:val="32"/>
          <w:szCs w:val="32"/>
          <w:lang w:val="en-US" w:eastAsia="en-US" w:bidi="ar-SA"/>
        </w:rPr>
        <w:br/>
      </w:r>
      <w:hyperlink r:id="rId333" w:history="1">
        <w:r>
          <w:rPr>
            <w:rFonts w:ascii="arial" w:eastAsia="arial" w:hAnsi="arial" w:cs="arial"/>
            <w:b/>
            <w:bCs/>
            <w:i/>
            <w:color w:val="0077CC"/>
            <w:kern w:val="32"/>
            <w:sz w:val="28"/>
            <w:szCs w:val="32"/>
            <w:u w:val="single"/>
            <w:shd w:val="clear" w:color="auto" w:fill="FFFFFF"/>
            <w:lang w:val="en-US" w:eastAsia="en-US" w:bidi="ar-SA"/>
          </w:rPr>
          <w:t xml:space="preserve"> Hof maakt abortus vrijwel onmogelijk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23 oktober 2020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2"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Warschau </w:t>
      </w:r>
    </w:p>
    <w:p>
      <w:pPr>
        <w:keepNext/>
        <w:spacing w:before="240" w:after="0" w:line="340" w:lineRule="atLeast"/>
        <w:ind w:left="0" w:right="0" w:firstLine="0"/>
        <w:jc w:val="lef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6971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handicap mag geen reden meer zijn om een zwangerschap af te breken, heeft het Constitutioneel Hof van het zeer katholieke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-land geoordeeld.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Poolse Constitutioneel Hof heeft abortus verboden voor vrouwen die een gehandicapt kind verwachten. Het Hof oordeelde donderdag dat het onderscheid tussen gezonde en ongezonde foetussen ongrondwettelijk is. Ook wanneer een kind door zware afwijkingen nooit levensvatbaar zal zijn, wordt het vrouwen onmogelijk gemaakt hun zwangerschap af te breken. Polen heeft al een van de meest strikte abortuswetten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De uitspraak is een overwinning voor de fundamentalistisch katholieke stroming die de Poolse politiek domineert. Linkse politici en vrouwenrechtenorganisaties hebben ontsteld op de uitspraak gereageerd. (NRC)</w:t>
      </w:r>
    </w:p>
    <w:p>
      <w:pPr>
        <w:keepNext/>
        <w:spacing w:before="240" w:after="0" w:line="340" w:lineRule="atLeast"/>
        <w:ind w:left="0" w:right="0" w:firstLine="0"/>
        <w:jc w:val="lef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4" style="position:absolute;z-index:2517463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Abortion (94%); Pregnancy + Childbirth (71%); Verdicts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795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 xml:space="preserve">Vrouwen </w:t>
        </w:r>
      </w:hyperlink>
      <w:hyperlink r:id="rId340" w:history="1">
        <w:r>
          <w:rPr>
            <w:rFonts w:ascii="arial" w:eastAsia="arial" w:hAnsi="arial" w:cs="arial"/>
            <w:b/>
            <w:bCs/>
            <w:i/>
            <w:color w:val="0077CC"/>
            <w:kern w:val="32"/>
            <w:sz w:val="28"/>
            <w:szCs w:val="32"/>
            <w:u w:val="single"/>
            <w:shd w:val="clear" w:color="auto" w:fill="FFFFFF"/>
            <w:lang w:val="en-US" w:eastAsia="en-US" w:bidi="ar-SA"/>
          </w:rPr>
          <w:t>EU</w:t>
        </w:r>
      </w:hyperlink>
      <w:hyperlink r:id="rId340" w:history="1">
        <w:r>
          <w:rPr>
            <w:rFonts w:ascii="arial" w:eastAsia="arial" w:hAnsi="arial" w:cs="arial"/>
            <w:b/>
            <w:bCs/>
            <w:i/>
            <w:color w:val="0077CC"/>
            <w:kern w:val="32"/>
            <w:sz w:val="28"/>
            <w:szCs w:val="32"/>
            <w:u w:val="single"/>
            <w:shd w:val="clear" w:color="auto" w:fill="FFFFFF"/>
            <w:lang w:val="en-US" w:eastAsia="en-US" w:bidi="ar-SA"/>
          </w:rPr>
          <w:t xml:space="preserve"> zijn dinsdag klaar met werken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7 november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6"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69817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Loonkloof m/v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Vrouwen verdienen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nog altijd fors minder dan mannen.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bezint zich op bindende maatregelen.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Ondanks een lichte verbetering in 2018 verdienen vrouwen in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nog steeds fors minder dan mannen, zo blijkt uit cijfers van statistiekbureau </w:t>
      </w:r>
      <w:r>
        <w:rPr>
          <w:rFonts w:ascii="arial" w:eastAsia="arial" w:hAnsi="arial" w:cs="arial"/>
          <w:b/>
          <w:i/>
          <w:color w:val="000000"/>
          <w:sz w:val="20"/>
          <w:u w:val="single"/>
          <w:lang w:val="en-US" w:eastAsia="en-US" w:bidi="ar-SA"/>
        </w:rPr>
        <w:t>Eurostat</w:t>
      </w:r>
      <w:r>
        <w:rPr>
          <w:rFonts w:ascii="arial" w:eastAsia="arial" w:hAnsi="arial" w:cs="arial"/>
          <w:color w:val="000000"/>
          <w:sz w:val="20"/>
          <w:lang w:val="en-US" w:eastAsia="en-US" w:bidi="ar-SA"/>
        </w:rPr>
        <w:t xml:space="preserve">. Bovendien dreigt de coronacrisis de loonkloof te vergroten. Dit maakte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vrijdag bekend, voorafgaand aan de zogeheten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Equal Pay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Volgens de meest recente cijfers uit 2018 bedraagt de loonkloof tussen mannen en vrouwen in de 27 lidstaten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gemiddeld 14,1 procent. Dat is een zeer geringe verbetering ten opzichte van het jaar daarvoor, toen vrouwen 14,5 procent minder verdienden dan mannen voor hetzelfde werk.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dag voor gelijke beloning valt dit jaar op dinsdag 10 november: vrouwen kunnen dan symbolisch tot nieuwjaar stoppen met werken, want dan verdienen ze alsnog hetzelfde als mannen met dezelfde baan. ,,Vrouwen moeten dus jaarlijks 51 dagen méér werken om hetzelfde te verdienen als mannelijke collega's", stellen Vera Jourová, vicevoorzitter voor waarden en transparantie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Nicolas Schmit, commissaris voor werkgelegenheid en sociale rechten, en Helena Dalli, commissaris voor gelijkheid, in een verklaring.</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Structurele ongelijkheid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loonkloof is niet alleen oneerlijk, zo stellen de </w:t>
      </w:r>
      <w:r>
        <w:rPr>
          <w:rFonts w:ascii="arial" w:eastAsia="arial" w:hAnsi="arial" w:cs="arial"/>
          <w:b/>
          <w:i/>
          <w:color w:val="000000"/>
          <w:sz w:val="20"/>
          <w:u w:val="single"/>
          <w:lang w:val="en-US" w:eastAsia="en-US" w:bidi="ar-SA"/>
        </w:rPr>
        <w:t>Eurocommissarissen</w:t>
      </w:r>
      <w:r>
        <w:rPr>
          <w:rFonts w:ascii="arial" w:eastAsia="arial" w:hAnsi="arial" w:cs="arial"/>
          <w:color w:val="000000"/>
          <w:sz w:val="20"/>
          <w:lang w:val="en-US" w:eastAsia="en-US" w:bidi="ar-SA"/>
        </w:rPr>
        <w:t xml:space="preserve">, maar het is ook in strijd met het recht op gelijke beloning, dat meer dan zestig jaar geleden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-verdragen werd verankerd. ,,In het huidige tempo duurt het decennia of zelfs eeuwen om gelijkheid te bereiken", stellen de drie. ,,Dit is niet acceptabel. We moeten deze loonkloof tot nul terugbrengen."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coronacrisis dreigt de loonkloof echter te vergroten. Vrouwen hebben vaker dan mannen informele banen die niet onder de stelsels voor sociale zekerheid vallen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lidstaten. ,,De pandemie heeft structurele ongelijkheden tussen mannen en vrouwen verergerd", aldus de verklaring.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drie </w:t>
      </w:r>
      <w:r>
        <w:rPr>
          <w:rFonts w:ascii="arial" w:eastAsia="arial" w:hAnsi="arial" w:cs="arial"/>
          <w:b/>
          <w:i/>
          <w:color w:val="000000"/>
          <w:sz w:val="20"/>
          <w:u w:val="single"/>
          <w:lang w:val="en-US" w:eastAsia="en-US" w:bidi="ar-SA"/>
        </w:rPr>
        <w:t>Eurocommissarissen</w:t>
      </w:r>
      <w:r>
        <w:rPr>
          <w:rFonts w:ascii="arial" w:eastAsia="arial" w:hAnsi="arial" w:cs="arial"/>
          <w:color w:val="000000"/>
          <w:sz w:val="20"/>
          <w:lang w:val="en-US" w:eastAsia="en-US" w:bidi="ar-SA"/>
        </w:rPr>
        <w:t xml:space="preserve"> willen de komende weken met een voorstel komen voor bindende maatregelen wat betreft loontransparantie. Inzicht in de betaling van vrouwen en mannen zou loondiscriminatie tegen moeten gaan. Ze stellen dat 64 procent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werknemers voorstander is van de publicatie van gemiddelde lonen naar type baan en geslacht in hun organisatie.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Nederland is de loonkloof nog groter dan in de meeste andere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-landen. Slechts acht van de andere lidstaten doen het slechter dan Nederland, blijkt uit de </w:t>
      </w:r>
      <w:r>
        <w:rPr>
          <w:rFonts w:ascii="arial" w:eastAsia="arial" w:hAnsi="arial" w:cs="arial"/>
          <w:b/>
          <w:i/>
          <w:color w:val="000000"/>
          <w:sz w:val="20"/>
          <w:u w:val="single"/>
          <w:lang w:val="en-US" w:eastAsia="en-US" w:bidi="ar-SA"/>
        </w:rPr>
        <w:t>Eurostat</w:t>
      </w:r>
      <w:r>
        <w:rPr>
          <w:rFonts w:ascii="arial" w:eastAsia="arial" w:hAnsi="arial" w:cs="arial"/>
          <w:color w:val="000000"/>
          <w:sz w:val="20"/>
          <w:lang w:val="en-US" w:eastAsia="en-US" w:bidi="ar-SA"/>
        </w:rPr>
        <w:t>-cijfers. Nederlandse vrouwen verdienden in 2018 gemiddeld 14,7 procent per uur minder dan mannen voor vergelijkbaar werk. Het kleinste verschil, 1,4 procent, werd gemeten in Luxemburg.</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8" style="position:absolute;z-index:2517473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Mannen en vrouwen pauzeren in de Parijse zakenwijk La Defense.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Christophe Archambault/AFP</w:t>
      </w:r>
    </w:p>
    <w:p>
      <w:pPr>
        <w:keepNext/>
        <w:spacing w:before="240" w:after="0" w:line="340" w:lineRule="atLeast"/>
        <w:ind w:left="0" w:right="0" w:firstLine="0"/>
        <w:jc w:val="lef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7964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Wages + Salaries (90%); Compensation + Benefits (70%); Discrimination (64%); Ethnic Groups (64%);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820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Eendroom om moedeloos van te raken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7 november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1"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WEEKEND; Blz. 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Floor Boon</w:t>
      </w:r>
    </w:p>
    <w:p>
      <w:pPr>
        <w:keepNext/>
        <w:spacing w:before="240" w:after="0" w:line="340" w:lineRule="atLeast"/>
        <w:ind w:left="0" w:right="0" w:firstLine="0"/>
        <w:jc w:val="lef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69920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Humanitaire hulp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Arts Aniek Crombach (34) voer mee op de Sea-Watch 4, die mensen uit zee haalt tussen Libië en Italië. Een verslag van reddingsacties. Over benzinewonden, politieke tegenwerking en een steeds voller schip. ,,We moeten oppassen dat we op niemand gaan staan."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eerste dat arts Aniek Crombach deed bij de honderden drenkelingen die het schip Sea-Watch 4 in augustus redde uit de Middellandse Zee, was iedereen douchen. De vermoeide, vaak zeezieke en bijna altijd gedesoriënteerde mensen helpen met het uittrekken van hun kleren, sommigen bedwelmd door het inademen van benzinelucht. Ze inzepen, zorgvuldig afspoelen. Achter improvisorische gordijnen om ze af te schermen van de anderen.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douchen is nodig, want op de zwakke rubberboten waarmee vele wanhopige migranten en vluchtelingen van Libië richting Italië varen, komen benzineresten veelvuldig in aanraking met zeewater. Als de benzinebussen lekken of omvallen bijvoorbeeld. Komt dat mengsel in contact met menselijke huid, dan ontstaat een chemische reactie die brandwonden veroorzaakt. ,,Kleren verergeren de werking van dat giftige mengsel", vertelt Crombach. ,,Als je dat er niet afspoelt, werkt het door. De huid raakt geïrriteerd, het gaat jeuken. Daarna ontstaan tweede-, dan derdegraads brandwonden. Langzaam laat de onderhuid los. De huid gaat helemaal kapot."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Aniek Crombach (34) is in Nederland opgeleid als spoedeisende hulparts. Namens Artsen zonder Grenzen voer zij mee met het schip de Sea-Watch 4, dat op 15 augustus uit de haven van de Spaanse badplaats Burriana vertrok, vlakbij Valencia. Aan boord: 28 bemanningsleden. Er is plek voor zo'n driehonderd drenkelingen - 150 met inachtneming van Covid-maatregelen. In de praktijk blijkt dat onmogelijk. Want: laat je mensen achter omdat er onvoldoende afstand kan worden gehouden aan boord?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doel: mensen uit zee redden die de oversteek van Libië naar Italië of Malta proberen te maken en onderweg in de problemen komen. In 2020 verdwenen er 803 mensen in de Middellandse Zee: ze verdronken of raakten vermist volgens het Missing Migrants Project van de Internationale Organisatie voor Migratie.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Te ernstige wonden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Eén opvarende in het bijzonder herinnert Crombach zich goed. Een jongen van zeventien. Hij was buiten bewustzijn geraakt op de bodem van de rubberboot, juist daar waar het mengsel van benzine en water zich ophoopt. Zijn vrienden hadden het niet in de gaten. Hij werd later medisch geëvacueerd door een Italiaans schip, zijn wonden waren te ernstig om aan boord te behandelen. ,,Heel verschrikkelijk", zegt Crombach. ,,Dat een tiener zijn leven riskeert om een gevaarlijke reis te ondernemen over de Middellandse Zee, en dan vlak voor aankomst gescheiden wordt van zijn vrienden."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Tijdens de reis van de Sea-Watch 4, die duurde van 15 augustus tot 4 september, volgde NRC Crombach. We belden op momenten dat er voldoende bereik was, voorafgaand, tijdens en na de reis. Ook sprak de arts 53 spraakberichten in tijdens haar verblijf aan boord. Ze vertelt daarin over de vier reddingen van opgeteld 354 mensen. Over de medische evacuatie, werken onder barre omstandigheden en in coronatijd - en de politieke tegenwerking die het schip vanaf het eerste moment ondervond.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het verslag van die reis pas nu wordt gepubliceerd, komt door de onzekere toekomst die het schip later in september tegemoet ging. Op 18 september werd de Sea-Watch 4 door de Italiaanse autoriteiten aan de ketting gelegd in de haven van Palermo. Het is nog altijd onduidelijk wanneer het schip weer kan varen.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Vrijdag 21 augustus. Het is bijna elf uur en ik sta op de uitkijk. Vannacht om half drie kregen we bericht dat er een houten boot was gezien ten zuiden van Lampedusa. We zijn van koers veranderd en in een zoekpatroon gaan varen. We hebben de boot niet gevonden. Vanochtend zagen we wel een leeggelopen rubberboot zonder mensen. Na twee uur zoeken hoorden we dat er gisteren zeventig mensen zijn aangekomen op Lampedusa. We hopen dat het de mensen zijn die wij niet konden vinden.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Sea-Watch is een Duitse organisatie. De Sea -Watch 4, een 61 meter lang 'general cargo'-schip, vaart ook onder Duitse vlag. Het is het vierde schip waarmee de organisatie actief is op de Middellandse Zee - eerdere schepen werden ook vastgehouden en konden soms maanden niet varen. Deze zomer kondigden Sea-Watch en Artsen zonder Grenzen een samenwerking aan - op de Sea-Watch 4 werken teams van beide organisaties. Sea-Watch wordt volledig gefinancierd door donaties van particulieren en kleine bedrijven, en werkt voor het grootste deel met vrijwilligers. Alleen de kapiteins en de technici worden betaald. In het meest recente online jaarverslag, over 2017 en 2018, staat dat Sea-Watch in die periode bijna 3,5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aan donaties ontving en een vergelijkbaar bedrag uitgaf.</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Steeds minder reddingsschepen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Voor vertrek was de bemanning van het schip in quarantaine gegaan en daarna getest op Covid-19. In de tussentijd werd het schip vaarklaar gemaakt. Vijf dagen varen kostte het de Sea Watch 4 om vanuit de Spaanse oostkust in de Libische wateren te komen. In de search and rescue-zone, de SAR-zone, zijn landen volgens internationale afspraken verplicht om mensen in nood te redden. Maar in het gebied waar de meeste boten vertrekken, tot 36 zeemijlen uit de Libische kust, varen de laatste jaren steeds minder schepen om mensen te kunnen redden als dat nodig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Zaterdag 22 augustus. We maken ons klaar om op een reddingsboot te stappen en een ander schip, de Louise Michel, te assisteren. Zij hebben een kleine glasvezelboot gespot met zeven mensen aan boord, van wie twee in een slechte medische conditie. Wij hebben een beter uitgerust ziekenhuis aan boord om deze mensen te behandelen. Onze reddingssloep, de Bravo, wordt nu te water gelaten, samen met verpleegkundige Alex ga ik ernaar toe om ze te helpen.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is de eerste redding door Sea-Watch 4 en die verloopt goed. Zeven mensen is overzichtelijk en aan boord van de Sea-Watch 4 is alles aanwezig om de migranten en vluchtelingen medisch te helpen. De Louise Michel, een oud-patrouilleboot van de Franse marine, wordt gefinancierd door de anonieme Britse kunstenaar Banksy. Het kleine schip is vernoemd naar de Franse feministische anarchist Louise Michel en is in het geheim uit Spanje vertrokken. Op de wit-roze boot heeft Banksy een afbeelding geschilderd: een meisje in een reddingsvest met een hartvormige veiligheidsboei.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dag later, op zondagochtend 23 augustus, haalt de Sea-Watch 97 mensen uit zee, onder wie 37 kinderen - de jongste is een baby van tien maanden. Ze worden van een overvolle zwarte rubberboot afgehaald. De meeste opvarenden dragen geen zwemvest. Ook is er geen navigatie aan boord. De boot wordt gevonden op zo'n dertig zeemijl van de Libische kust en is waarschijnlijk zo'n acht uur op zee geweest. ,,Veel mensen waren zeeziek en hadden uitdrogingsverschijnselen", aldus Crombach.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 boten in nood te kunnen spotten, staat de bemanning van de Sea-Watch 4 in diensten op wacht. ,,In teams, zodat we helemaal rondom het schip kunnen kijken", zegt Crombach. Vaak zijn boten pas bij het ochtendgloren zichtbaar, in de duisternis zijn ze nauwelijks te ontwaren op de donkere zee. ,,Ik beweeg mijn verrekijker van links naar rechts over de horizon om te zorgen dat ik niets mis", vertelt de arts. ,,Het is moeilijk om hele kleine boten te vinden als er hogere golven zijn, helemaal als de zon voor reflectie op het water zorgt. Dit is ook erg vermoeiend, want je focust de hele tijd en de verrekijker wordt zwaar."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Zondag 23 augustus, vlak na de tweede redding. Ik ben zo bang dat er een andere boot is achtergelaten, ook een rubberboot met ongeveer hetzelfde aantal mensen - honderd, met ook zwangere vrouwen en kinderen. En ik ben bang dat ze nog steeds in gevaar zijn of dat de Libische kustwacht ze heeft gevonden en mee terug heeft genomen naar Libië, of erger: dat ze zijn verdronken. We doen ons best en ik hoop echt dat we ze vinden.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Maandag 24 augustus. We hebben net een derde reddingsactie gedaan. Deze boot heeft zo'n twee dagen op zee gedobberd. Veel mensen zaten onder de benzine en hun kleren waren doorweekt. Sommigen waren ernstig onderkoeld, rond de 34 graden. We hebben ze meteen gewassen en ze dekens gegeven. Ik ben veel bij ze gaan kijken, om te zien of ze goed opwarmden. Mensen die onderkoeld raken, vallen vaak sneller in het water en kunnen zichzelf dan niet meer redden. Dan verdrinken 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een melding op zondagavond 23 augustus over een boot in nood, vaart de Sea-Watch 4 vijf uur om ter plaatse te komen. Daar treft het schip een witte rubberboot met 98 mensen, onder wie - zo zal blijken - negentien alleenreizende minderjarigen. Het weer verslechtert zeer en het kost de bemanning grote moeite om de mensen aan boord van de Sea-Watch 4 te krijgen.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Iedereen wordt extra gecontroleerd op symptomen van Covid-19. Crombach controleert op koorts, hoesten en verkoudheidsklachten. Maar aan boord zijn geen Covid-19 tests. De geredde mensen krijgen mondmaskers en uitleg over het waarom - de meeste mensen hebben wel van corona gehoord, zegt Crombach, maar weten niet precies wat het inhoudt.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Maandag 24 augustus. Het is vier uur 's middags en ik heb net geluncht na de redding van vanmorgen, ik had niet eerder tijd om even bij te komen sinds we opstonden om 4.30. Eerst wilde ik even gaan kijken bij de mensen die we hebben gered, dus ik ben naar het dek gegaan. Dat kost wel extra inspanning, want je moet een ander paar kleren aantrekken, een mondmasker opzetten en daarna alles weer ontsmetten. Nu ben ik toch wel moe, ik ga proberen wat te slapen. Om later nog mensen in de kliniek te kunnen beoordelen.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is, met 202 geredde mensen aan boord, druk geworden op de Sea-Watch 4. Ze verblijven aan de achterzijde van het schip, waar dekzeil is opgehangen om schaduw te maken. ,,Vooral bij het uitdelen van de maaltijden letten we goed op", zegt Crombach. ,,Of mensen niet opstaan, omdat ze te ziek of uitgedroogd zijn bijvoorbeeld. Terwijl we onze ronde maken, moeten we oppassen dat we op niemand gaan staan, zo vol is het." Voldoende afstand houden met het oog op corona, is onmogelijk.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Naast de wonden die mensen hebben opgelopen tijdens de reis, bijvoorbeeld omdat ze urenlang op hun knieën op een boot hebben gezeten, ziet Crombach ook littekens en wonden die stroken met wat mensen haar vertellen over hun verblijf in Libië, vaak in gevangenschap. ,,Martelingen, slechte behandelingen." Crombach slikt. ,,Veel mannen, vrouwen, ook minderjarigen, zijn ook seksueel misbruikt."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Onrecht als 'klap in het gezicht'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Aniek Crombach wilde altijd al mensen helpen. ,,Ik dacht dat iedereen dat had." Tijdens haar opleiding tot spoedeisende hulparts liep ze stage in Zuid-Afrikaanse townships. ,,Wat ik daar zag aan onrecht voelde als een klap in mijn gezicht. Ik voel me bevoorrecht met alle kansen die ik in het leven kreeg."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Werken voor hulporganisaties is voor Crombach een droom. Vorig jaar al ging ze mee op missie, met de Sea-Watch 3, maar dat schip voer uiteindelijk niet uit, omdat het de hele periode aan de ketting in Italië lag. Eind vorig jaar ging ze naar het vluchtelingenkamp Al-Hol in noordoost Syrië, waar ze een maand werkte in een veldziekenhuis. Daarna maakte de arts haar eerste reis voor Artsen zonder Grenzen: drie maanden werkte ze in een ziekenhuis in Irak.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29 augustus. We hebben geantwoord op de noodoproep van de Louise Michel. Zij gingen naar twee boten in nood in Maltese wateren met daarin zo'n 150 mensen. Een deel hebben ze nu aan boord, twee reddingsboten vol mensen hebben ze vastgemaakt aan hun schip. Er zijn veel ernstige medische gevallen bij, en zwangere vrouwen en kinderen. De Italiaanse en Maltese kustwachten reageerden niet op hun noodoproep, en de Louise Michel is te klein, ze hebben nu te veel mensen aan boord en raken instabiel. Wij gaan ze nu helpen.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 augustus. Het is gelukt. Het was een ruwe redding gisteren, de golven waren hoog en het kostte ons moeite om de mensen eerst in onze reddingsboot te krijgen en vervolgens op het schip. Sommigen vielen van de Louise Michel af of moesten er vanaf springen om in onze reddingsboot te komen. We hebben meer dan de helft hier afgespoeld, vanwege brandwonden. En 's avonds nog dertig mensen onderzocht vanwege benzinebrandwonden rondom genitaliën en billen. Er zijn nu 353 mensen aan boord.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als een handjevol andere organisaties proberen Sea-Watch en Artsen zonder Grenzen al jaren permanent aanwezig te zijn op de Middellandse Zee. Maar de organisatie is in een politieke storm beland - telkens worden hun schepen aan de ketting gelegd, in Italië en eerder ook in Nederland. Als officiële reden omdat het schip niet zou voldoen aan de regels.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Sea-Watch en Artsen zonder Grenzen verdenken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regeringen ervan hen met opzet het werken onmogelijk te maken.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had jarenlang een eigen maritieme missie in het gebied, Sophia. Het doel daarvan was om mensensmokkel tegen te gaan, als 'bijvangst' redden schepen tienduizenden mensen uit zee. In het voorjaar van 2019 besloot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dat Sophia geen patrouilleschepen meer mocht inzetten - dit voorjaar werd de missie stopgezet. Er is een nieuwe missie voor in de plaats gekomen, Irini, met als belangrijkste opdracht het wapenembargo voor Libië te handhaven.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Alles beter dan blijven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 sinds de vluchtelingencrisis van 2015 felle discussie ontstaan over de rol van reddingsschepen. Het reddingswerk, hoe goed bedoeld ook, speelt mensensmokkelaars in de kaart. Die sturen migranten met opzet op goedkope en zee-onwaardige boten de zee op, wetend dat er een kans is dat ze worden gered. Tegelijkertijd laat onderzoek zien dat er ook boten afvaren als er géén reddingsschepen paraat zijn. Zo blijkt uit een studie van de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University Institute in Florence dat er een sterkere relatie bestaat tussen het aantal afvaarten en de politieke situatie in Libië en de weersomstandigheden dan tussen het aantal afvaarten en het aantal reddingsboten op zee. De situatie in Libië is voor migranten zo onmenselijk en uitzichtloos dat voor hen alles beter is dan in Libië blijven.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vraag is hoe hiermee om te gaan. Volgens Crombach leidt de kritiek op de rol van reddingsschepen af van een groter vraagstuk. ,,Mensen betalen smokkelaars en stappen aan boord van wankele boten, omdat er geen andere manier is om naar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te komen. Er zijn geen legale routes, ze kunnen geen asiel aanvragen. Dat is het gevolg van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migratiebeleid. Die mensen vertrekken ook zonder ons en als wij er niet zijn, verdrinken 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augustus. We beoordelen de mensen van de laatste redding op coronasymptomen, om ze te isoleren als dat nodig is. Dat blijken er zoveel te zijn, dat we daarvoor geen plek meer kunnen vinden, omdat het nu zo vol is aan boord. Uiteindelijk hebben we besloten een aparte afdeling te maken van de boeg waar alle mensen van de laatste redding verblijven, om zo de hele groep te isoleren. Ze hadden ook al een behoorlijke tijd met elkaar op de Louise Michel gezeten. Meer kunnen we nu niet doen.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augustus. Het is hectisch geweest, na de laatste redding. De sfeer op het schip is veranderd, zeker achterop, waar de opvarenden van de eerste drie boten samen verblijven. Er zijn dagelijks gevechten, vooral tussen de eerste boot, waar vooral Libiërs op zaten, en de andere twee, vol andere etniciteiten, die vanwege hun slechte ervaringen in het land negatieve associaties hebben met de Libiërs. De gevechten gaan over dekens, of andere kleine dingen. De ruimte is heel beperkt, mensen liggen lepeltje lepeltje, hebben nauwelijks plek om te slapen of zelfs te zitten. Met slecht weer slaan de golven 's nachts soms over de boeg en raken mensen en hun dekens doorweekt. Ze klagen niet. Ik vind dat bewonderenswaardig: om te zien hoe snel de drenkelingen zich herpakken en aanpassen.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overvolle Sea-Watch 4, die ruim twee keer zoveel mensen aan boord heeft als volgens de Covid-maatregelen verantwoord is, zoekt een veilige haven. Aanvankelijk krijgen ze geen reactie, niet van Malta, niet van Lampedusa, niet van andere Italiaanse havens. Het duurt tot dinsdag 1 september, tien dagen na de eerste aanvraag, voordat de Italiaanse autoriteiten bevestigen dat het schip in Palermo terechtkan. ,,Mensen zongen en huilden toen ze het nieuws hoorden", zegt Crombach. ,,Dat ze nu een veilige haven hebben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 geweldig. 's Avonds hebben we het gevierd: mensen drumden met lepels op plastic emmers, er werd gedanst. Heel mooi om zo feest te vieren met elkaar."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Woensdag 2 september. Ik kijk nu naar de veerboot, de Allegra, die onze 353 mensen hopelijk ieder moment van boord gaat nemen. Aanvankelijk wilden havenmedewerkers een aantal geredde mensen die dringend medische hulp behoeven liever niet op de veerboot nemen. Op die boot zouden ze twee weken in quarantaine verblijven, dus als ze er eenmaal op zitten, kunnen ze er niet vanaf. Daarom willen ze een paar patiënten liever overplaatsen naar een ziekenhuis. Nu zeggen de autoriteiten dat deze mensen bij ons aan boord moeten blijven, maar dat is niet mogelijk - en ook niet onze verantwoordelijkheid.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lukt. Alle geredde mensen gaan van boord en zowel de geredde mensen als de bemanning van de Sea-Watch 4 worden getest op Covid-19. De Sea-Watch moet verplicht in quarantaine voor anker buiten de haven. Ook vrezen ze om, als ze de haven van Palermo invaren, te worden vastgehouden door de Italiaanse autoriteiten. Dat gebeurde al met vijf andere reddingsschepen. Op de veerboot blijken vijftien geredde mensen besmet met Covid-19. De bemanning van de Sea-Watch 4 test uiteindelijk twee keer negatief.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Donderdag 17 september. Het is elf uur 's ochtends. Vlak naast ons ligt een ander reddingsschip, de Open Arms, ongeveer half zo groot als wij en met 270 mensen aan boord. Ze hebben een noodoproep gedaan, omdat de spanningen aan boord oplopen, maar ze mogen de haven niet binnenvaren. De migranten zijn nu bang dat ze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nooit zullen bereiken en sinds gisteravond springen er mensen over boord, we kunnen het zien met onze verrekijkers.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Mensen hebben niet permanent reddingsvesten aan, het gevaar is dat ze verdrinken. De Italiaanse autoriteiten reageren niet, nu hebben ze ons om hulp gevraagd, terwijl wij niet weg mogen varen. We bereiden ons voor op een scenario van een grote groep drenkelingen tegelijkertijd. Natuurlijk helpen we als het echt moet, maar er is bij ons ook discussie: als we dat doen, moeten we langer in quarantaine. Terwijl dit gebeurt in Italiaanse wateren, het is de verantwoordelijkheid van Italië!</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grote frustratie van organisaties als Sea-Watch en Artsen zonder Grenzen is dat zij zich gecriminaliseerd voelen, terwijl zij ,,alleen maar mensenlevens redden", zoals Crombach het uitdrukt. ,,Het voelt alsof we kleinduimpje zijn, in gevecht met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regeringen." Tegelijk wil Crombach het niet als strijd benaderen, zegt ze. ,,Daardoor kun je uitgeput en moedeloos worden. Voor mij is het belangrijk constructief te blijven en positief. Mensen kunnen cynisch en afgestompt raken na lange tijd werken in de humanitaire hulpverlening. We zien zoveel ellende. En we hebben het gevoel alsof we de enigen zijn die iets doen."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'Te veel reddingsvesten'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 de territoriale wateren uit te kunnen varen, heeft een schip de goedkeuring van de havenmeester nodig. Die krijgt de Sea-Watch 4 niet: meerdere verzoeken om eerder naar Spanje te mogen varen, worden niet gehonoreerd.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 weken dat de Sea Watch 4 in quarantaine voor anker ligt, wordt duidelijk dat de Italiaanse autoriteiten proberen om het schip naar de haven te krijgen. Dat gebeurt uiteindelijk op vrijdag 18 september. Crombach had het al zien aankomen. ,,Na onze quarantaine zullen ze de boot waarschijnlijk in beslag willen nemen", zei ze op 4 september. ,,Ze verzinnen wel wat. De Sea-Watch 3 lag ruim twee maanden vast bij Sicilië. De reden was dat ze 'te veel reddingsvesten' aan boord zouden hebben. Hoe kun je er te veel hebben?"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Eenmaal in de haven wordt de Sea -Watch 4 onderworpen aan een inspectie - dat is het recht van iedere havenautoriteit. Er worden 22 'gebreken' geconstateerd. Daar zitten fysieke reparaties tussen, maar ook administratieve zaken. Zo zou het schip volgens de Italiaanse autoriteiten verkeerd geregistreerd staan in Duitsland. De categorie waaronder dat volgens Italië wel zou moeten, bestaat niet in het Duitse systeem. Het schip ligt tot op heden vast.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Zaterdag 19 september. We liggen vast en hebben geen controle over de situatie en het maakt ons, de bemanning, boos. We worden gecriminaliseerd en kunnen nu niet meer terug de Middellandse Zee op. Terwijl dat zo ontzettend nodig is: er verdrinken mensen op zee! De sfeer aan boord is, zacht gezegd, niet goed. Mensen zijn heel erg gedemotiveerd.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Crombach besluit op 5 oktober van boord te gaan. ,,Het voelt een beetje alsof ze me eronder hebben, dat ik nu wegga", zegt Crombach telefonisch. ,,Maar tegelijkertijd is het voor mij belangrijk dat ik mezelf nu oplaad, nieuwe energie vind om weer mee te kunnen varen zodra de boot wordt vrijgelaten. Ik wil mijn vaardigheden als arts onderhouden en dat kan aan boord nu niet. Daarom heb ik besloten terug te gaan naar Nederland om daar in de tussentijd te werken in het ziekenhuis."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 krijgt steunbetuigingen van mensen die óók vinden dat migranten op zee niet aan hun lot moeten worden overgelaten. ,,Maar het zijn er zo weinig." Ze klinkt teleurgesteld. ,,Mensen zeggen wel: wat goed dat je dit doet. Maar daar verandert het niet mee. Ik zou willen dat er meer ruimte voor compassie en solidariteit in onze samenleving was. Dat we meer zouden delen in onze welvaart."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 wacht in Nederland tot het schip weer kan varen en ze weer mee kan, intussen doet ze haar best niet de hoop te verliezen, zegt ze. ,,Maar verdrietig ben ik wel." Er valt een korte stilte. ,,Ook ik word hier moedeloos van."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Arts op de Sea-Watch 4: een droom om moedeloos van te raken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Mensen hebben niet permanent reddingsvesten aan, het gevaar is dat ze verdrinken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aantal mensen dat per boot de Middellandse Zee oversteekt en zo probeert Italië of Malta te bereiken, bereikte rond de vluchtelingencrisis een hoogtepunt. In 2015 waagden bijna 154.000 mensen de oversteek, in 2016 ruim 181.000 mensen. Daarna daalde het aantal van bijna 120.000 in 2017 tot ruim 23.000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laatste jaar stijgt het aantal boten weer. In de eerste helft van dit jaar kwamen er over zee 17.350 mensen aan, van Libië naar Italië en Malta. Een jaar eerder, in de eerste helft van 2019, waren dat er nog 5.792. Het aantal mensen dat onderweg verdronk, halveerde, volgens de Internationale Organisatie voor Migratie, van 662 (eerste helft 2019) tot 303 (eerste helft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laatste maanden verdronken er weer meer mensen, niet alleen op de Middellandse Zee. Eind oktober werd de dodelijkste schipbreuk van 2020 geregistreerd: 140 migranten en vluchtelingen kwamen om voor de kust van Senegal.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 heerst chaos en oorlog in Libië sinds de val van leider Moammar Gaddafi in 2011. Migranten die vanuit het hele continent naar dat land komen, van oudsher om daar te werken, worden opgesloten in detentiecentra, inhumane gevangenissen waar wordt gemarteld. In 2017 onthulde CNN dat migranten als slaven werden verhandeld. Migratieroutes naar het zuiden zijn veelal geblokkeerd, voor veel mensen is de enige uitweg de zee 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maakte in 2017 afspraken met Libië: het financiert en traint de Libische kustwacht om afvarende migrantenboten tegen te houden en terug naar Libië te sturen. Die mensen verdwijnen veelal zonder proces opnieuw in de gevangenissen. Mensenrechtenorganisaties luiden al jaren de noodklok over de slechte omstandigheden voor migranten in Libië.</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Eerder dit jaar waren er vijf reddingsschepen actief op de Middellandse Zee.Allemaal werden ze aan de ketting gelegd. Alleen de Open Arms kan sindsdien weer varen.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3" style="position:absolute;z-index:2517483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Opgepikte bootvluchtelingenop de Sea Watch 4, eind augustus. Er zijn op dat moment ruim tweehonderd geredde mensen aan boord.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Hannah Wallace Bowman/MSF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Reddingsactie op 23 augustuscirca 30 zeemijl van Libië. In de rubberboot zitten 97 mensen, onder wie 37 kinderen, de jongste een baby van tien maanden.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Hannah Wallace Bowman/MSF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Aniek Crombach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Hannah Wallace Bowman/MSF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geredde jongen van 17 moet eind augustus de Sea Watch 4 af: zijn brandwonden na aanraking met een mengsel van benzine en zeewater in de rubberboot waaruit hij is opgepikt, zijn te ernstig voor een behandeling aan boord.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Chris Grodotzki/Sea-Watch.org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leeggelopen rubberbootop 21 augustus. Aniek Crombach schrijft in haar dagboek: ,,Na twee uur zoeken hoorden we dat er gisteren zeventig mensen zijn aangekomen op Lampedusa. We hopen dat het de mensen zijn die wij niet konden vinden."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Hannah Wallace Bowman/MSF</w:t>
      </w:r>
    </w:p>
    <w:p>
      <w:pPr>
        <w:keepNext/>
        <w:spacing w:before="240" w:after="0" w:line="340" w:lineRule="atLeast"/>
        <w:ind w:left="0" w:right="0" w:firstLine="0"/>
        <w:jc w:val="lef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7975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Refugees (80%); Marine Transportation Accidents (75%); Armed Forces (71%); Disaster + Emergency Relief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Marine Vessels (94%); Marine Shipping (67%); Marine Transportation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821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keepNext w:val="0"/>
        <w:spacing w:before="240" w:after="0" w:line="340" w:lineRule="atLeast"/>
        <w:ind w:left="0" w:right="0" w:firstLine="0"/>
        <w:jc w:val="center"/>
        <w:outlineLvl w:val="0"/>
        <w:rPr>
          <w:rFonts w:ascii="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Bidenomics</w:t>
        </w:r>
      </w:hyperlink>
    </w:p>
    <w:p>
      <w:pPr>
        <w:keepNext w:val="0"/>
        <w:spacing w:before="240" w:after="0" w:line="340" w:lineRule="atLeast"/>
        <w:ind w:left="0" w:right="0" w:firstLine="0"/>
        <w:jc w:val="center"/>
        <w:rPr>
          <w:lang w:val="en-US" w:eastAsia="en-US" w:bidi="ar-SA"/>
        </w:rPr>
      </w:pPr>
      <w:hyperlink r:id="rId354" w:history="1">
        <w:r>
          <w:rPr>
            <w:rFonts w:ascii="arial" w:eastAsia="arial" w:hAnsi="arial" w:cs="arial"/>
            <w:b/>
            <w:i/>
            <w:color w:val="0077CC"/>
            <w:sz w:val="28"/>
            <w:u w:val="single"/>
            <w:shd w:val="clear" w:color="auto" w:fill="FFFFFF"/>
            <w:lang w:val="en-US" w:eastAsia="en-US" w:bidi="ar-SA"/>
          </w:rPr>
          <w:t xml:space="preserve">: business met gebonden handen; </w:t>
        </w:r>
      </w:hyperlink>
      <w:hyperlink r:id="rId354" w:history="1">
        <w:r>
          <w:rPr>
            <w:rFonts w:ascii="arial" w:eastAsia="arial" w:hAnsi="arial" w:cs="arial"/>
            <w:b/>
            <w:i/>
            <w:color w:val="0077CC"/>
            <w:sz w:val="28"/>
            <w:u w:val="single"/>
            <w:shd w:val="clear" w:color="auto" w:fill="FFFFFF"/>
            <w:lang w:val="en-US" w:eastAsia="en-US" w:bidi="ar-SA"/>
          </w:rPr>
          <w:t>Bidenomics</w:t>
        </w:r>
      </w:hyperlink>
    </w:p>
    <w:p>
      <w:pPr>
        <w:keepNext w:val="0"/>
        <w:spacing w:before="240" w:after="200" w:line="340" w:lineRule="atLeast"/>
        <w:ind w:left="0" w:right="0" w:firstLine="0"/>
        <w:jc w:val="center"/>
        <w:rPr>
          <w:lang w:val="en-US" w:eastAsia="en-US" w:bidi="ar-SA"/>
        </w:rPr>
      </w:pPr>
      <w:hyperlink r:id="rId354" w:history="1">
        <w:r>
          <w:rPr>
            <w:rFonts w:ascii="arial" w:eastAsia="arial" w:hAnsi="arial" w:cs="arial"/>
            <w:b/>
            <w:i/>
            <w:color w:val="0077CC"/>
            <w:sz w:val="28"/>
            <w:u w:val="single"/>
            <w:shd w:val="clear" w:color="auto" w:fill="FFFFFF"/>
            <w:lang w:val="en-US" w:eastAsia="en-US" w:bidi="ar-SA"/>
          </w:rPr>
          <w:t xml:space="preserve">:laten we ons vooral niet te rijk rekenen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7 november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6"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Beunderman</w:t>
      </w:r>
      <w:r>
        <w:rPr>
          <w:lang w:val="en-US" w:eastAsia="en-US" w:bidi="ar-SA"/>
        </w:rPr>
        <w:br/>
      </w:r>
      <w:r>
        <w:rPr>
          <w:lang w:val="en-US" w:eastAsia="en-US" w:bidi="ar-SA"/>
        </w:rPr>
        <w:br/>
      </w:r>
      <w:r>
        <w:rPr>
          <w:rFonts w:ascii="arial" w:eastAsia="arial" w:hAnsi="arial" w:cs="arial"/>
          <w:color w:val="000000"/>
          <w:sz w:val="20"/>
          <w:lang w:val="en-US" w:eastAsia="en-US" w:bidi="ar-SA"/>
        </w:rPr>
        <w:t>Maarten Schinkel</w:t>
      </w:r>
    </w:p>
    <w:p>
      <w:pPr>
        <w:keepNext/>
        <w:spacing w:before="240" w:after="0" w:line="340" w:lineRule="atLeast"/>
        <w:ind w:left="0" w:right="0" w:firstLine="0"/>
        <w:jc w:val="lef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002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Verenigde Staten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Komt er een economisch reveil als Joe Biden in de Verenigde Staten de scepter overneemt? De buitenwereld moet zich niet al te rijk rekenen.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Eruit, die zin over protectionisme. En schrappen, dat woord klimaatverandering. In maart 2017 schoof de kersverse Amerikaanse minister van Financiën Steven Mnuchin voor het eerst aan bij de G20, in het Duitse Baden-Baden. Hij deed de andere delegaties duizelen. Mnuchin stond erop dat de tekst van het G20-communiqué werd aangepast in de geest van zijn baas, de nieuwe president Donald Trump. Dat betekende: America First. Het Duitse G20-voorzitterschap moest toezien hoe het zinnetje ,,wij zullen ons verzetten tegen alle vormen van protectionisme" sneuvelde, evenals de passage over het belang van het klimaatakkoord van Parijs.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bleken niet zomaar woorden. Een nieuw tijdperk brak aan, van Amerikaans economisch nationalisme. De VS begonnen een handelsoorlog met China en troffen ook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en andere handelspartners met nieuwe importheffingen. Trump ondermijnde het werk van de Wereldhandelsorganisatie en stapte uit het Parijse klimaatakkoord. Samen met zijn Republikeinse partijgenoten schrapte hij milieuregels en dereguleerde hij de financiële sector. Trumponomics betekende ook: belastingverlagingen en permanente stimulering van de economie, waarbij de traditioneel door de Republikeinen bepleite begrotingsdiscipline volledig werd losgelaten.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presidentsverkiezingen van afgelopen dinsdag leken vrijdag uit te lopen op een overwinning van Joe Biden. Hoewel de definitieve einduitslag er nog niet is, en het tijdperk-Trump pas voorbij is wanneer deze het Witte Huis heeft verlaten, dringt zich de vraag op hoezeer Bidenomics zouden verschillen van het economisch beleid van Trump. Zeker nu een blue wave - een grote Democratische zege in de Senaat - is uitgebleven.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economische erfenis van Trump afgezet tegen de ideeën van Biden, op vier terreinen.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Stimuleringsbeleid en staatsschuld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 het eerste gezicht lijkt de financiële ruimte voor de nieuwe president beperkt, want niet alleen de infrastructuur in de VS is verwaarloosd, ook de openbare financiën zijn dat. Deze herfst deed het Congressional Budget Office (CBO), een onpartijdige rekenkamer, zijn jongste prognoses voor de lange termijn. Die zijn niet best. Bij ongewijzigd beleid neemt de Amerikaanse staatsschuld, die nu al hoger is dan tijdens de piek van de Tweede Wereldoorlog, toe tot tegen de 200 procent van het bruto binnenlands product (bbp) in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begrotingstekort zwelt aan tot 13,5 procent, voornamelijk door de steeds hogere rentelasten, stelt het CBO.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budgettaire verwaarlozing is ook te zien aan de oudedagsvoorziening. Calpers, het reusachtige Californische pensioenfonds voor ambtenaren, zou met een dekkingsgraad van 70 procent bij een rekenrente van 7 procent in Nederland al lang technisch failliet zijn verklaard.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de volgende president van de VS aan dit alles direct iets gaat doen, is zeer onwaarschijnlijk. Clinton en Obama ruimden allebei de budgettaire rommel op van de Republikeinen. Biden gaat dat niet doen. Uit een doorrekening door kredietbeoordelaar Moody's blijkt: Bidens programma bevat 4.100 miljard dollar aan belastingverhogingen en 7.300 miljard aan extra overheidsuitgaven over een periode van tien jaar. Dat wordt besteed aan infrastructuur (2.400 miljard), onderwijs (1.900 miljard), sociale zekerheid (1.500 miljard) en gezondheidszorg (1.500 miljard).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is aannemelijk dat de bulk hiervan in Bidens eerste termijn moet worden uitgegeven, om zo snel resultaat te laten zien. De netto-impuls voor de economie resulteert in een fors hogere groei, cumulatief 15 procent over vier jaar, en een toename met bijna 19 miljoen banen.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vennootschapsbelasting stijgt van 21 naar 28 procent, en hoewel er talloze aftrekmogelijkheden blijven, zal geen bedrijf minder betalen dan 15 procent. Het maximum-inkomen waarboven mensen geen sociale lasten meer hoeven afdragen, wordt verdrievoudigd naar vier 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klinkt allemaal krachtdadig, maar of het ervan komt is de vraag. Mochten de Republikeinen de meerderheid houden in de Senaat, en dat is waarschijnlijk, dan mag Biden bij elke stap tegenwerking verwachten. Speciale aandacht mag daarbij uitgaan naar het zogenoemde schuldplafond. Van tijd tot tijd moet het Congres zijn zegen geven aan een verhoging van de totale schuld van de Verenigde Staten. Als die wordt tegengehouden, mag de federale overheid niet meer lenen en kunnen zelfs gewone lopende uitgaven stilvallen. Tot het Congres, al was het maar gedeeltelijk, zijn zin krijgt.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Bill Clinton had in de jaren negentig al te maken met een tijdelijke sluiting van de overheid, omdat een weerspannig Republikeins Congres dwarslag. Obama had in 2011 en 2013 harde confrontaties met het Congres over het schuldplafond. Biden, zijn vicepresident destijds, weet er dus alles van. De eerstvolgende keer dat over verhoging van het schuldplafond moet worden beslist, is al volgend jaar juli.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Beleggers, die de voorbije jaren goed boerden, waren er deze week snel bij om hun voordeel te berekenen uit een patstelling tussen president en Senaat: er zal minder veranderen dan gedacht. Ook de regulering van de financiële sector, waarbij vooral de invloed van de Democraat Elizabeth Warren werd gevreesd, kan veel minder ver gaan.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Klimaatbeleid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Amerikaanse terugtrekking uit het akkoord van Parijs, die afgelopen dinsdag op de verkiezingsdag officieel werd, kan alweer geschiedenis zijn zodra Biden president is. Hij zal de VS direct weer laten toetreden tot de overeenkomst, heeft hij beloofd. Biden noemt klimaatverandering de ,,belangrijkste bedreiging voor de mensheid".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Veel lastiger zal het zijn het Amerikaanse klimaatbeleid uit de tijd van Obama, dat Trump stelselmatig heeft afgebroken, weer op te bouwen. Daarvoor is medewerking van Republikeinen in de Senaat nodig. De progressieve denktank Brookings heeft de dereguleringsagenda van Trump gedocumenteerd. Door Trump geschrapte maatregelen variëren van strenge emissiestandaarden tot restricties op oliewinning.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Overigens heeft Trumps antiklimaatbeleid niet kunnen voorkomen dat de fossiele-energiesector in de VS in de verdrukking is geraakt door de zeer snel gedaalde kostprijs van hernieuwbare energie. Voor het eerst werd in de VS dit jaar meer groene energie verbruikt dan energie uit kolen. Biden wil deze transitie versnellen met investeringen ter waarde van zo'n 1.700 miljard dollar uitgesmeerd over tien jaar, met als doel de VS in 2050 klimaatneutraal te maken. Daarmee zou hij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met haar Green Dealvolgen - maar of hij een meerderheid zal weten te vinden in het Congres, valt te bezien.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ontbreekt in Bidens plannen is een belasting op CO2-uitstoot - een maatregel waar niet alleen prominente Amerikaanse economen en centrale bankiers voorstander van zijn, maar ook inmiddels de Business Roundtable, een club van grote Amerikaanse bedrijven.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Wereldhandel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,,Handelsoorlogen zijn goed en gemakkelijk te winnen." In een tweet in maart 2018 vatte Trump zijn visie op de vrijhandel samen. In de handelsoorlog met China verhoogde hij het gemiddelde importtarief op Chinese goederen van 3,1 procent begin 2018 naar 19,3 procent dit jaar, zo berekende denktank PIIE. Ook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kreeg te maken met hogere importtarieven, van 25 procent op staal en op enkele producten als Spaanse kaas en worst en Franse wijn. Voortdurend hing de dreiging in de lucht van sancties tegen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auto-industrie.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Trump lette scherp op het Amerikaanse handelstekort, dat hij beschouwde als teken dat de wereld profiteerde van de vrijgevigheid van zijn land. Hij kreeg het handelstekort met China wat omlaag (het daalde van 375 miljard dollar in 2017 naar 345 miljard in 2019), maar het totale Amerikaanse handelstekort bleef oplopen, van 792 miljard naar 854 miljard dollar.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Gaat Biden Trumps tariefmuren afbreken? Dat is onzeker. ,,Ik zal importheffingen gebruiken wanneer ik ze nodig acht", zei hij in mei tegen een staalvakbond. Aan de andere kant bekritiseerde hij Trumps beleid tegen China als ineffectief.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Biden is niet vies van protectionisme. Hij voerde campagne met een Buy American-plan om de Amerikaanse overheid Amerikaanse producten en diensten te laten kopen. Ook beloofde hij belastingvoordeel voor bedrijven die terugverhuizen naar de 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harde breuk met Trumps beleid - en een terugkeer naar de vrijhandelsgeest van de presidenten Clinton en Obama - is niet erg waarschijnlijk. Wel valt te verwachten dat de trans-Atlantisch ingestelde Biden de handelsspanningen met bondgenoot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zal verminderen. Ook Trumps sabotage van de Wereldhandelsorganisatie zal waarschijnlijk tot het verleden gaan behoren. Mogelijk treden de VS onder Biden alsnog toe tot het trans-Pacifische handelsakkoord TPP van onder meer Australië, Japan en Vietnam, zónder China. Dat is bedoeld om een tegenwicht tegen China te vormen. Trump geloofde er niet in en trok de VS terug uit TPP.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Big Tech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Trump meet zijn succes graag af aan de beurskoersen. Laten het nu net de door hem veelvuldig bekritiseerde techbedrijven zijn (Amazon, Apple, Facebook, Google en Microsoft) die tijdens zijn presidentschap de koerswinsten genereerden die zorgden voor beursrecord op beursrecord.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Trump heeft 'Big Tech' vaak op de korrel genomen, onder meer omdat de zoekmachines en filters van de techbedrijven de Democraten zouden bevoordelen. Trump dreigde de techreuzen ook met maatregelen om hun dominante marktpositie in te perken en tergde ze met immigratiewetten, die het aantrekken van buitenlands talent bemoeilijken. Maar uiteindelijk pakte hij de bedrijven nooit echt aan - Big Tech bloeide onder Trump, mede door de grote belastingverlagingen. Internationale onderhandelingen binnen de OESO om techbedrijven meer belasting te laten betalen, werden door minister Mnuchin gefrustreerd.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Niet toevallig schoten de techaandelen de hoogte in toen woensdag duidelijk werd dat een blue wave was uitgebleven. Binnen de Democratische partij zijn de afgelopen jaren stemmen opgegaan om techbedrijven op te breken. Senator Elizabeth Warren, Bidens rivaal in de voorverkiezingen, wil dat doen met Amazon, Google en Facebook.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Biden heeft zich in die zin nooit uitgelaten. Wel wil hij de zogeheten 'sectie 230' van een communicatiewet intrekken, die techbedrijven beschermt tegen claims als gevolg van online uitingen van gebruikers. Ook veel Republikeinen willen af van sectie 230. Maar nu beide partijen er samen uit moeten komen in een verdeeld Congres, is er genoeg lobbyruimte voor Big Tech om voorstellen af te zwakken.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Onzeker is of Biden zich in OESO-verband open wil stellen voor hogere belastingen op Amerikaanse techbedrijven die in het buitenland nu nauwelijks belasting betalen. Hij is meer gericht op internationale samenwerking, maar zal ook Amerikaanse banen willen beschermen.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harde breuk met het beleid van Trump is niet erg waarschijnlijk</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8" style="position:absolute;z-index:2517493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Amerikaanse staatsschuld ligt nu hoger dan tijdens de piek van de Tweede Wereldoorlog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Werknemer in de Fiat Chrysler Automobiles-fabriek in Michigan. Joe Biden wil 7.300 miljard dollar investeren in de economie.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Bill Pugliano/Getty Images</w:t>
      </w:r>
    </w:p>
    <w:p>
      <w:pPr>
        <w:keepNext/>
        <w:spacing w:before="240" w:after="0" w:line="340" w:lineRule="atLeast"/>
        <w:ind w:left="0" w:right="0" w:firstLine="0"/>
        <w:jc w:val="lef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7985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Heads Of State + Government (94%); International Trade (84%); Politics (83%); Campaigns + Elections (82%); Political Candidates (82%); COVID-19 Coronavirus (64%); Taxes + Taxation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822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Beursweek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7 november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1"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Ykje Vriesinga</w:t>
      </w:r>
      <w:r>
        <w:rPr>
          <w:lang w:val="en-US" w:eastAsia="en-US" w:bidi="ar-SA"/>
        </w:rPr>
        <w:br/>
      </w:r>
      <w:r>
        <w:rPr>
          <w:lang w:val="en-US" w:eastAsia="en-US" w:bidi="ar-SA"/>
        </w:rPr>
        <w:br/>
      </w:r>
      <w:r>
        <w:rPr>
          <w:rFonts w:ascii="arial" w:eastAsia="arial" w:hAnsi="arial" w:cs="arial"/>
          <w:color w:val="000000"/>
          <w:sz w:val="20"/>
          <w:lang w:val="en-US" w:eastAsia="en-US" w:bidi="ar-SA"/>
        </w:rPr>
        <w:t>Jorg Leijten.</w:t>
      </w:r>
      <w:r>
        <w:rPr>
          <w:lang w:val="en-US" w:eastAsia="en-US" w:bidi="ar-SA"/>
        </w:rPr>
        <w:br/>
      </w:r>
      <w:r>
        <w:rPr>
          <w:lang w:val="en-US" w:eastAsia="en-US" w:bidi="ar-SA"/>
        </w:rPr>
        <w:br/>
      </w:r>
      <w:r>
        <w:rPr>
          <w:rFonts w:ascii="arial" w:eastAsia="arial" w:hAnsi="arial" w:cs="arial"/>
          <w:color w:val="000000"/>
          <w:sz w:val="20"/>
          <w:lang w:val="en-US" w:eastAsia="en-US" w:bidi="ar-SA"/>
        </w:rPr>
        <w:t>ANP, EPA, Getty Images/iStockphoto, Robin Utrecht</w:t>
      </w:r>
    </w:p>
    <w:p>
      <w:pPr>
        <w:keepNext/>
        <w:spacing w:before="240" w:after="0" w:line="340" w:lineRule="atLeast"/>
        <w:ind w:left="0" w:right="0" w:firstLine="0"/>
        <w:jc w:val="lef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0124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beursweek belicht de belangrijkste ontwikkelingen op de financiële markten van de afgelopen week.</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hebben nooit op herstel in een V-vorm gerekend. En nu weten we ook zeker dat die er niet zal 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Paolo Gentiloni,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voor Economie, sprak donderdag van de 'diepste recessie uit de geschiedenis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verlaagde de verwachte groei in 2021 naar 4,1 procent. In juli werd nog uitgegaan van 6,1 procent.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AEX-index 572,90 punten |+1.3 %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aandelenbeurs in Amsterdam is vrijdag met een nipte winst de handel uitgegaan. Beleggers volgen de verkiezingsstrijd in de VS, waarvan bij het sluiten van de beursweek nog geen winnaar bekend was. Forse winsten in het begin van de week werden gestuwd door de verwachte verkiezing van Biden. De onzekerheid hierover zorgde ervoor dat die winsten deels weer verdampten.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Stijgers van de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ASMI + 13,2 %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Prosus + 13,0 %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Adyen + 11,2 %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Wolters Kluwer + 10,3 %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RELX +9,7%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AEX-index kende deze week een aantal sterke stijgers zonder direct aanwijsbare reden voor het succes. Zo liftte ASMI, de producent van halfgeleiders voor computerchips, mee op een positieve beursstemming en koerswinsten in de Amerikaanse chipsector. Bij de hoofdfondsen profiteerde ASML daar evenzeer van, net zoals BE Semiconductors in de MidKap. Ook de Nederlandse uitgevers Wolters Kluwer en RELX blonken deze week uit.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Dalers van de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KPN - 2,2 %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2.URW - 1,4 %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Galapagos - 0,4 %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Ahold + 0,9 %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ABN Amro +2,9 %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je met een plus van 0,9 procent over de afgelopen vijf dagen toch in deze rubriek belandt, dan kun je met recht van een goede beursweek spreken. Zelfs met een positieve bijstelling van de winstverwachting belandde Ahold bij de dalers van deze week. Het verraste de beleggers, na een denderend coronajaar, al niet eens meer.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internationale beurzen waren deze week, voor de hand liggend, geheel in de ban van de Amerikaanse presidentsverkiezingen. Verwacht wordt dat een overwinning van Joe Biden tot meer coronasteun voor de Amerikaanse economie zal leiden dan een nieuwe ambtstermijn voor Trump.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grootste beursgang ter wereld, van het Chinese onlinebetaalbedrijf Ant Group, werd dinsdag uitgesteld, nadat de Chinese overheid op maandag strengere regels had ingesteld voor online leningen. Ant, onder meer eigenaar van Alipay en een zusterbedrijf van webwinkelreus Alibaba, dat werd opgericht door tycoon Jack Ma, verdiende de laatste jaren fors aan het verstrekken van leningen. Ant verwachtte 34 miljard dollar (ruim 29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op te halen met de verkoop van 11 procent van de aandelen.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aandeel PostNL daalde maandag sterk (- 6,2%) aan de Amsterdamse beurs na publicatie van de cijfers over het derde kwartaal. De post- en pakketbezorger boekte een winst van 36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op een omzet van 742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De groei was vooral te danken aan de pakketdivisie, die blijft profiteren van de coronacrisis. Maar volgens analisten viel de winstgevendheid lager uit dan verwacht.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aandeel Air France-KLMsteeg dinsdag nadat ook pilotenvakbond VNV uiteindelijk akkoord ging met loonmatiging in ruil voor voortzetting van overheidssteun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Meerdere grote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banken publiceerden deze week hun kwartaalcijfers. De gevolgen van de coronacrisis variëren voor de financiële instellingen, mede afhangend van hun blootstelling aan risicovolle leningen. In Parijs steeg het aandeel Société Généraledonderdag 4 procent na resultaten van de Franse bank die beter waren dan verwacht. De Duitse branchegenoot Commerzbank onthulde dezelfde dag juist tegenvallende cijfers en waarschuwde dat het aantal slechte leningen kan toenemen nu de coronapandemie weer opleeft. Het aandeel daalde 5,4 procent.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17,8 miljard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omzet boekte supermarktconcern Ahold Delhaize in het derde kwartaal (+ 6,8%). Door de pandemie eten mensen vaker thuis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Zwitserse uitzendmultinational Adecco steeg dinsdag 5,3 procent aan de beurs van Zürich. In het derde kwartaal wist het uitzendconcern de omzetdaling als gevolg van de coronacrisis beperkt te houden. Doordat de coronarestricties in veel landen in de zomer werden versoepeld, trok ook de vraag naar flexibele arbeidskrachten enigszins aan. Het aandeel van de Nederlandse sectorgenoot Randstadsteeg na het nieuws 3,4 procent in Amsterdam. De vraag naar uitzendwerk wordt gezien als een voorspeller van de beweging van de arbeidsmarkt.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ING heeft in het derde kwartaal 788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winst geboekt, bleek donderdag. Dat is een daling van 41 procent in vergelijking met de winst van 1,3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in dezelfde periode van 2019. Wel presteerde de bank beter dan in het tweede kwartaal. ING gaat wereldwijd duizend banen schrappen, mogelijk ook in Nederland.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Samenstelling Ykje Vriesinga en Jorg Leijten. Foto's: ANP, EPA, Getty Images/iStockphoto, Robin Utrecht</w:t>
      </w:r>
    </w:p>
    <w:p>
      <w:pPr>
        <w:keepNext/>
        <w:spacing w:before="240" w:after="0" w:line="340" w:lineRule="atLeast"/>
        <w:ind w:left="0" w:right="0" w:firstLine="0"/>
        <w:jc w:val="lef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7504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Stock Market Updates (94%); Company Revenues (81%); Securities + Other Investments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99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 xml:space="preserve">Anderen bemoeien zich met onze geschiedenis ; In </w:t>
        </w:r>
      </w:hyperlink>
      <w:hyperlink r:id="rId368" w:history="1">
        <w:r>
          <w:rPr>
            <w:rFonts w:ascii="arial" w:eastAsia="arial" w:hAnsi="arial" w:cs="arial"/>
            <w:b/>
            <w:bCs/>
            <w:i/>
            <w:color w:val="0077CC"/>
            <w:kern w:val="32"/>
            <w:sz w:val="28"/>
            <w:szCs w:val="32"/>
            <w:u w:val="single"/>
            <w:shd w:val="clear" w:color="auto" w:fill="FFFFFF"/>
            <w:lang w:val="en-US" w:eastAsia="en-US" w:bidi="ar-SA"/>
          </w:rPr>
          <w:t>Europa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7 november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5"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WEEKEND; Blz. 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Caroline de Gruyter</w:t>
      </w:r>
    </w:p>
    <w:p>
      <w:pPr>
        <w:keepNext/>
        <w:spacing w:before="240" w:after="0" w:line="340" w:lineRule="atLeast"/>
        <w:ind w:left="0" w:right="0" w:firstLine="0"/>
        <w:jc w:val="lef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transatlantische relaties zijn al vaak doodverklaard, maar deze week zou je dat niet zeggen. Waar je ook keek, heel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was bijna maniakaal met de Amerikaanse verkiezingen bezig. In de media kwam een enorme batterij experts voorbij - je zou willen dat ze bij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een fractie daarvan uit de kast konden trekken. Zelfs veel jongeren bleven dinsdag de hele nacht 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hamvraag is: wat is de betekenis van deze verkiezingen - voor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voor het Westen, voor de toekomst van de democratie, voor een wereld in volle transformatie? We willen allemaal nú weten hoe dit straks in de geschiedenisboeken terecht komt.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dat hangt natuurlijk wel af van wie de geschiedenis schrijft.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Laten we de blik even verleggen naar het historisch museum in Nantes. Daar zou in oktober een grote tentoonstelling openen over Dzjengis Khan en het Mongoolse Rijk, rond de dertiende eeuw het grootste rijk op aarde. In de hoogtijdagen strekte het van Oost-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(de Karpaten) tot aan de Japanse Zee. China zou zo'n 225 stukken uit een Chinees museum naar Frankrijk sturen.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Eerst werd de tentoonstelling, die in 2017 te zien was in Soesterberg, afgelast vanwege de coronapandemie. Toen maakte het museum midden oktober bekend dat de nieuw-geplande opening, begin 2021, ook van de baan was. Waarom? Volgens de Franse pers omdat China de naam Dzjengis Khan plotseling uit de titel wilde hebben en de focus wilde verleggen van de Mongolen naar de Ming-dynastie (van Han-Chinezen) die later de Mongoolse hoofdstad innam. Ook herschreven de Chinezen de catalogus en tekstjes bij landkaarten en afbeeldingen. Zo werd Mongolië ,,de steppe in het noorden van China". Het museum weigerde dat. De directeur verweet China ,,censuur".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Interessant detail: uiteindelijk komt er wel een Dzjengis Khan-tentoonstelling in Nantes, niet komend jaar maar in 2024. Ze gaan hem helemaal opnieuw opzetten, met hulp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en Amerikaanse musea. Het Metropolitan Museum of Modern Art in New York heeft een uitgebreide Mongoolse collectie - verbazend dat ze daar niet eerder aan hadden gedacht.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Dit soort incidenten (er zijn er vele) doet ertoe. Vroeger prevaleerde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visie op de geschiedenis. We keken door onze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bril naar de rest van de wereld. Maar wij worden steeds onzekerder over ons eigen verhaal, zei de Franse historicus Pierre Grosser laatst in het Franse tijdschrift Le Point. ,,Niet alleen schrijven andere landen nu hun eigen geschiedenis, maar ze betwisten ook de manier waarop wij ernaar kijken."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Turkse studenten op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universiteiten nemen aanstoot aan de term 'Armeense genocide'. Chinese studenten leggen hun eigen visie op de ontwikkelingen in de Zuid-Chinese zee op tafel. Aan de universiteit van Praag werd met Chinees geld een vakgroep sinologie opgezet. Dat leidde tot zoveel academische excessen (zoals colleges over de voordelen van de nieuwe zijderoute) dat de vakgroep alweer is gesloten. Aan de Weense universiteit werd een conferentie gehouden over Chinese arbeiders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tijdens de Eerste Wereldoorlog. China financierde die conferentie, bepaalde deels het programma en leverde sprekers. Uiteindelijk werd daar de indruk gewekt dat de enkele tienduizenden Chinezen die zich in 1918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bevonden, bepalend zijn geweest voor de winst van de Triple Entente, zei Grosser. Als we niet uitkijken, ,,herschrijven ze onze geschiedenis nog".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Terug naar de Amerikaanse verkiezingen. Bij ons domineerden die alles. In China was het woensdag het elfde nieuwsitem. Op één stond de uitgestelde beursgang van de Ant Group, een fintech-gigant, op twee het Amerikaanse vertrek uit het Parijse klimaatakkoord. ,,Het kan de Communistische partij en het Chinese volk weinig schelen wie er wint", schreef Jiang Xueqin op de site van CNN. ,,Een nieuwe koude oorlog is het nieuwe normaal."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Eén imperium zakt in, het volgende staat alweer te trappelen.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Caroline de Gruyter schrijft wekelijks over politiek 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China waren de Amerikaanse verkiezingen het elfde nieuwsitem</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217" style="position:absolute;z-index:2517514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Caroline de Gruyter schrijft wekelijks over politiek 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8005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Nontariff Barriers (67%); Information Management + Technology (63%); History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Destinations + Attractions (94%); Museums + Galleries (87%); Internet + Www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823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 xml:space="preserve">Nee, islam biedt juist hulp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7 november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0"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&amp; DEBAT; Blz.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 Zwart</w:t>
      </w:r>
    </w:p>
    <w:p>
      <w:pPr>
        <w:keepNext/>
        <w:spacing w:before="240" w:after="0" w:line="340" w:lineRule="atLeast"/>
        <w:ind w:left="0" w:right="0" w:firstLine="0"/>
        <w:jc w:val="lef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032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Opinie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Bestrijd terrorisme, niet de islam. Tom Zwart denkt mee over hoe dat te doen.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Macron krijgt momenteel veel kritiek van de moslimgemeenschap in binnen- en buitenland. Die gemeenschap steunt zijn veroordeling van de moord op de leraar Samuel Paty en de slachtoffers in de basiliek in Nice, maar keert zich tegen zijn opmerking van 2 oktober jl. dat de islam over de hele wereld in crisis verkeert. Dat de president van een seculier land met beperkte kennis van de islam zo'n sweeping statementmaakt, geeft blijk van neokoloniale arrogantie.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dezelfde toespraak riep Macron ook op om een 'islam van de Verlichting' te bouwen, waarmee hij de indruk wekte dat de islam en westerse waarden onverenigbaar zijn. Veel moslims voelen zich door dit soort uitspraken, die ervan uitgaan dat de islam inferieur is aan de westerse cultuur, geschoffeerd. De Verlichting is niet superieur maar schatplichtig aan de islam: de grote denkers van de Verlichting hebben, vaak zonder bronvermelding, beginselen uit de islam overgenomen, waaronder tolerantie en rationalisme.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Macron benadrukt voortdurend het belang van delaïcité, de strikte scheiding van kerk en staat. Dat beginsel beperkt het dragen van religieuze symbolen, zoals de hoofddoek en de nikab, in het publieke domein. Maar diezelfde laïcité belet hem kennelijk niet om vergaande uitspraken over religie te doen. Door nu flink te doen in de richting van de islam zou Macron wel eens een voorschot kunnen nemen op de presidentsverkiezingen van 2022, die een nek-aan-nek race beloven te worden tussen hem en Marine Le 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tweede bezwaar van de moslimgemeenschap is dat de president te vuur en te zwaard de vrijheid van meningsuiting verdedigt van het weekblad Charlie Hebdo om spotprenten te publiceren waarin de profeet Mohammed belachelijk wordt gemaakt. Daarin wordt hij inmiddels gesteund door zijn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collega's, inclusief premier Mark Rutte. Volgens hen behoort het tot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traditie dat gelovigen moeten tolereren dat hun religieuze gevoelens worden gekwetst.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het tegendeel is waar. Volgens de constante jurisprudentie van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Hof voor de Rechten van de Mens wordt het drijven van de spot met religie juist niet beschermd door de vrijheid van meningsuiting. Het Hof heeft bovendien benadrukt dat de vrijheid van meningsuiting geen vrijbrief vormt om de profeet of de islam te beledigen en dat staten de plicht hebben religieuze vrede te beschermen.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geharnaste taalgebruik speelt terroristische organisaties, die aansturen op een burgeroorlog tussen moslims en niet-moslims, in de kaart. Het is dan ook veel beter om de verbinding te zoeken. Het goede nieuws is dat besturen van moskeekoepels en moskeeën, imams en islamgeleerden hebben besloten het terrorisme actief te gaan bestrijden, in samenwerking met de overheid en met behulp van de islam. Er ligt een uitgewerkt voorstel voor een pilot bij de overheid.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het kader van gemeenschaps-geëngageerd onderzoek ben ik actief betrokken bij dit initiatief, dat beoogt jonge moslims te stimuleren om deel te nemen aan de democratische rechtsstaat door hen te laten zien dat de islam hen daartoe aanmoedigt. Er wordt een canon opgesteld die illustreert dat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en Nederlandse geschiedenis sterk door de islam zijn beïnvloed. Zo maakten de Ottomaanse sultan en die van Marrakech mede de onafhankelijkheid van de Republiek der Zeven Verenigde Nederlanden mogelijk.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hetzelfde plan worden moskeeën beter toegerust om de aantrekkingskracht van terroristische organisaties meer te kunnen weerstaan. Jongeren worden met behulp van de islam weerbaar gemaakt tegen de wervingsverhalen van ronselaars. En degenen die zich schuldig hebben gemaakt aan terroristische geweldsmisdrijven, worden door middel van intensieve begeleiding door islamitische geleerden weer op het geweldloze pad gebracht.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Neemt de overheid deze door de moslimgemeenschap uitgestoken hand aan, dan wordt het terrorisme bestreden - niet de islam.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Vrijheid van meningsuiting vormt juist geen vrijbrief om islam te bespotten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Tom Zwart is hoogleraar crosscultureel recht, Universiteit Utrecht.</w:t>
      </w:r>
    </w:p>
    <w:p>
      <w:pPr>
        <w:keepNext/>
        <w:spacing w:before="240" w:after="0" w:line="340" w:lineRule="atLeast"/>
        <w:ind w:left="0" w:right="0" w:firstLine="0"/>
        <w:jc w:val="lef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2" style="position:absolute;z-index:2517524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Religion + Spirituality (94%); Muslims + Islam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801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De fiscale wetenschap heeft zichzelf verkocht; De rechtsstaat</w:t>
        </w:r>
      </w:hyperlink>
      <w:r>
        <w:rPr>
          <w:rFonts w:ascii="Arial" w:hAnsi="Arial" w:cs="Arial"/>
          <w:b/>
          <w:bCs/>
          <w:kern w:val="32"/>
          <w:sz w:val="32"/>
          <w:szCs w:val="32"/>
          <w:lang w:val="en-US" w:eastAsia="en-US" w:bidi="ar-SA"/>
        </w:rPr>
        <w:br/>
      </w:r>
      <w:hyperlink r:id="rId382" w:history="1">
        <w:r>
          <w:rPr>
            <w:rFonts w:ascii="arial" w:eastAsia="arial" w:hAnsi="arial" w:cs="arial"/>
            <w:b/>
            <w:bCs/>
            <w:i/>
            <w:color w:val="0077CC"/>
            <w:kern w:val="32"/>
            <w:sz w:val="28"/>
            <w:szCs w:val="32"/>
            <w:u w:val="single"/>
            <w:shd w:val="clear" w:color="auto" w:fill="FFFFFF"/>
            <w:lang w:val="en-US" w:eastAsia="en-US" w:bidi="ar-SA"/>
          </w:rPr>
          <w:t xml:space="preserve"> De fiscalewetenschap faalt; De Rechtsstaat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7 november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4"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&amp; DEBAT;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Folkert Jensma</w:t>
      </w:r>
    </w:p>
    <w:p>
      <w:pPr>
        <w:keepNext/>
        <w:spacing w:before="240" w:after="0" w:line="340" w:lineRule="atLeast"/>
        <w:ind w:left="0" w:right="0" w:firstLine="0"/>
        <w:jc w:val="lef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Tabaksgiganten sluizen miljarden door Nederland, aldus NRC vorige week vrijdag. Grootschalige belastingontwijking, gefaciliteerd door de staat. Het is een kant van Nederland die we liever niet zien. Intussen neemt het buitenland steeds meer aanstoot. In april vond de Italiaanse premier hierin sluitend bewijs voor onze altijd al asociaal gevonden houding tegenover Zuid-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Ook Brussel waarschuwt. Om straks uit het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-coronaherstelfonds te mogen putten, moet 'agressieve taxplanning' worden ingeperkt. Blijft Nederland bijvoorbeeld Benetton toestaan zich op papier hier te vestigen om in Italië belasting te ontgaan, dan krijgt bijvoorbeeld onze reisbranche straks geen compensatie uit Brussel. Onder coronadruk wordt alles vloeibaar - en zichtbaar.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Media-aandacht voor internationale belastingontwijking groeit. Burgers pikken dergelijk internationaal cliëntelisme niet meer. Zie premier Rutte die schielijk moest terugkomen op de verlaging van de dividendbelasting. Belasting gaat over loyaliteit - meebetalen aan de voorzieningen waar je van profiteert. Ofwel het verschil tussen meedoen en uitvreten. Op verwijten uit Rome en Brussel passen geen makkelijke antwoorden, anders dan de jij-bak 'iedereen doet het'. Welke lidstaat begrijpt als eerste dat ermee ophouden beter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 belastingwetenschap moeten ze aan deze moreel-politieke realiteit nog wennen, zo bleek bij de Leidse oratie van hoogleraar belastingrecht Jan Vleggeert, op diezelfde vrijdag. Die ging over het fenomeen dat de meeste fiscale hoogleraren tegelijk voor een advieskantoor werken, de fiscus of het ministerie. Zijn die hoogleraren nog wel onafhankelijk? Worden door de talloze dubbele petten onderwerpen doodgezwegen? Internationale belastingontwijking bijvoorbeeld?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fiscale wetenschap is voorspelbaar geworden en eenzijdig. Is jurisprudentie ten gunste van belastingplichtigen, dan toont het gros van de hoogleraren instemming. Beperkt de Hoge Raad de speelruimte van bedrijven, dan is er (wel) kritiek.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fiscale establishment verwijt intussen de samenleving gebrek aan kennis: media zijn niet serieus te nemen en parlementariërs begrijpen er evenmin iets van. Kortom 'het niveau' is zorgelijk. Je hoort het de, hoofdzakelijk heren, zeggen. En je voelt ook meteen aan waarom 'Big Tobacco' c.s. zich steeds aan de wet zegt te houden. Omdat het technisch prima klopt, zo is ze verteld. Maar dat het ook politiek onhoudbaar, immoreel en maatschappelijk achterhaald is, ontgaat ze. Want wie doet daar het licht aan? Niet de fiscale juristen.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Vleggeerts oratie is onderbouwd, genuanceerd, best voorzichtig, maar ook ontluisterend. Het komt erop neer dat het fiscale establishment de integriteitskwestie heeft weg gedefinieerd. Integriteit ,,zit van binnen". Dat je verschillende belangen behartigt kan lastig zijn, maar dat is dan ook alles. Wij deugen en dat wij dat van onszelf vinden, volstaat. De belastingwetenschap is ingekapseld, gekneveld, gegijzeld door deelbelangen. Fiscalisten van het ministerie kunnen niets publiceren wat politiek niet opportuun is. Zijn fiscale wetenschappers ook adviseur en is publicatie nadelig voor een klant, dan volgt er 'een norm-overdragend gesprek'.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 hoogleraren die ook voor een advieskantoor werken, kan Vleggeert ,,zich niet aan de indruk onttrekken" dat hun standpunten ,,verdacht vaak" ook een klantbelang dienen. Hij heeft ,,alle reden" om te twijfelen aan de onafhankelijkheid van zijn collega's. Dat sommige onderwerpen in de fiscale literatuur onvoldoende aan bod komen, komt omdat het ,,uit commercieel perspectief" niet handig is er de aandacht op te vestigen. Dat internationale belastingontwijking daar bij hoort is geen verrassing. De fiscale wetenschap faalt. Vleggeert roept z'n studenten de precieze omvang van het probleem uit te zoeken. Vakgenoten om hun kop uit het zand te trekken en te erkennen dat er een probleem is. De 'fiscale hoogleraar van de toekomst' heeft aan één pet, de universitaire, meer dan genoeg. Hervorm ook de opleidingen, die nu vooral nieuwe fiscale ingenieurs afleveren, geoefend in het bouwen van ongewenste constructies. Gefinancierd met belastinggeld, ook dat nog.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Folkert Jensmais juridisch commentator. Twitter: @folkertjensma</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226" style="position:absolute;z-index:2517534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Folkert Jensmais juridisch commentator. Twitter: @folkertjensma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026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Tax Law (94%); Public Finance (86%); Taxes + Taxation (81%)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824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7 november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9"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&amp; DEBAT; Blz.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Liselotte Feenstra</w:t>
      </w:r>
      <w:r>
        <w:rPr>
          <w:lang w:val="en-US" w:eastAsia="en-US" w:bidi="ar-SA"/>
        </w:rPr>
        <w:br/>
      </w:r>
      <w:r>
        <w:rPr>
          <w:lang w:val="en-US" w:eastAsia="en-US" w:bidi="ar-SA"/>
        </w:rPr>
        <w:br/>
      </w:r>
      <w:r>
        <w:rPr>
          <w:rFonts w:ascii="arial" w:eastAsia="arial" w:hAnsi="arial" w:cs="arial"/>
          <w:color w:val="000000"/>
          <w:sz w:val="20"/>
          <w:lang w:val="en-US" w:eastAsia="en-US" w:bidi="ar-SA"/>
        </w:rPr>
        <w:t>Pier Bergsma</w:t>
      </w:r>
      <w:r>
        <w:rPr>
          <w:lang w:val="en-US" w:eastAsia="en-US" w:bidi="ar-SA"/>
        </w:rPr>
        <w:br/>
      </w:r>
      <w:r>
        <w:rPr>
          <w:lang w:val="en-US" w:eastAsia="en-US" w:bidi="ar-SA"/>
        </w:rPr>
        <w:br/>
      </w:r>
      <w:r>
        <w:rPr>
          <w:rFonts w:ascii="arial" w:eastAsia="arial" w:hAnsi="arial" w:cs="arial"/>
          <w:color w:val="000000"/>
          <w:sz w:val="20"/>
          <w:lang w:val="en-US" w:eastAsia="en-US" w:bidi="ar-SA"/>
        </w:rPr>
        <w:t>Koo van der Wal</w:t>
      </w:r>
      <w:r>
        <w:rPr>
          <w:lang w:val="en-US" w:eastAsia="en-US" w:bidi="ar-SA"/>
        </w:rPr>
        <w:br/>
      </w:r>
      <w:r>
        <w:rPr>
          <w:lang w:val="en-US" w:eastAsia="en-US" w:bidi="ar-SA"/>
        </w:rPr>
        <w:br/>
      </w:r>
      <w:r>
        <w:rPr>
          <w:rFonts w:ascii="arial" w:eastAsia="arial" w:hAnsi="arial" w:cs="arial"/>
          <w:color w:val="000000"/>
          <w:sz w:val="20"/>
          <w:lang w:val="en-US" w:eastAsia="en-US" w:bidi="ar-SA"/>
        </w:rPr>
        <w:t>Vera van Dort</w:t>
      </w:r>
      <w:r>
        <w:rPr>
          <w:lang w:val="en-US" w:eastAsia="en-US" w:bidi="ar-SA"/>
        </w:rPr>
        <w:br/>
      </w:r>
      <w:r>
        <w:rPr>
          <w:lang w:val="en-US" w:eastAsia="en-US" w:bidi="ar-SA"/>
        </w:rPr>
        <w:br/>
      </w:r>
      <w:r>
        <w:rPr>
          <w:rFonts w:ascii="arial" w:eastAsia="arial" w:hAnsi="arial" w:cs="arial"/>
          <w:color w:val="000000"/>
          <w:sz w:val="20"/>
          <w:lang w:val="en-US" w:eastAsia="en-US" w:bidi="ar-SA"/>
        </w:rPr>
        <w:t>DirkJan Vos</w:t>
      </w:r>
    </w:p>
    <w:p>
      <w:pPr>
        <w:keepNext/>
        <w:spacing w:before="240" w:after="0" w:line="340" w:lineRule="atLeast"/>
        <w:ind w:left="0" w:right="0" w:firstLine="0"/>
        <w:jc w:val="lef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verkiezingen VS (1)</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Kiesmensen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stel voor in de verslaggeving het woord 'kiesmannen' te vervangen door 'kiesmensen' of bijvoorbeeld 'electoren'. Hoewel ik me kan voorstellen dat dat nu wat gekunsteld aanvoelt, is het woord 'kiesmannen' achterhaald, en ik hoop niet te hoeven uitleggen dat het gebruik ervan belemmerend is voor de vrouwenemancipatie. Ook zie ik in het Engelse 'elector' geen reden om de Nederlandse vertaling te beperken tot de mannelijke helft van de bevolking. Ik kijk ernaar uit het nieuws rondom de verkiezingen in de VS te volgen zonder het gevoel dat we achteruit gaan in tijd.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Liselotte Feenstra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verkiezingen VS (2)</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Horden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1930 verscheen van José Ortega y Gasset La rebellion de las masas,in 1933 in het Nederlands vertaald als De opstand der horden en in 2015 als De opstand van de massamens. Ortega zag in de jaren twintig van de vorige eeuw Mussolini in Italië aan de macht komen. Dit inspireerde hem tot het schrijven van een aantal verontrustende krantenartikelen die later als boek verschenen. Toegegeven: er zijn in ideologisch opzicht grote verschillen tussen Trump en Mussolini. Niet in lichaamstaal, maar beiden macho. En een opvallende overeenkomst is hun minachting voor de democratie. Het boek is daarom van grote actuele waarde. Toen ik in de dagen na de Amerikaanse presidentsverkiezingen uitzinnig protesterende menigten zag, bedacht ik dat De opstand der horden toch een betere titel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Pier Bergsma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verkiezingen VS (3)</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Schijndemocratie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het commentaarAmerikaanse verkiezingen zijn democratische test (3/11) schrijft NRC de VS een voorbeeldfunctie in de wereld toe. Maar Amerika is nooit een echt democratisch land geweest waar iedere stem telde. Het van het begin af door de founding fathersingebouwde systeem van kiesmannen getuigde al meteen van wantrouwen in het oordeelsvermogen van het volk. Ook het voor de VS kenmerkende principe van 'the winner takes all' hield in dat grote aantallen stemmen vergeefs zijn uitgebracht. In de VS heeft het racisme altijd boven- of ondergronds gebloeid. Solidariteit komt in hun woordenboek niet voor. Het Amerikaanse casinokapitalisme is een pervers economisch systeem, de maatschappij is op concurrentie en contestatie in plaats van op coöperatie gebouwd. De idee van een algemeen belang heeft daar nooit goed willen landen. Kortom, als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zouden we onze oren eens wat minder naar Amerika moeten laten hangen, zoals we nu al 75 jaar gedaan hebben. En ons eens wat zelfbewuster moeten opstellen omdat democratie en rechtsstaat hier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op basis van een eigen humaniteitsidee, ontstaan zijn en eigenlijk alleen hier, al is het met vallen en opstaan, floreren.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Koo van der 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Verkiezingen VS (4)</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Normaal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Omdat het abnormale gedrag van Trump normaal is geworden, is het normale gedrag van zijn aanhangers abnormaal geworden.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Vera van Dort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Spotprent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Dialoog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 de tekening van Joep Bertrams, die deze week tot ophef leidde op een school in Rotterdam, is een strijder te zien met baard en tulband die net een man van Charlie Hebdoheeft onthoofd; de man kan toch nog zijn tong uitsteken. Op de school had een aantal tieners in de jihadist de profeet Mohammed herkend. Zij voelden zich beledigd en wilden dat de tekening zou worden verwijderd. Op sociale media werd moord en brand geschreeuwd dat de vrijheid van meningsuiting was aangetast en dat de meisjes, in ieder geval tijdelijk, geschorst moeten worden. De tekening is wel weggehaald uit het klaslokaal. Zo lijkt een godsdienstoorlog weer vlam te vatten over de hoofden van een paar tieners, want die zijn makkelijk en heldhaftig te veroordelen. Het lijkt me beter om het hoofd koel te houden en een dialoog aan te gaan.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DirkJan Vos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Correcties &amp; aanvullingen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Wol en linnen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'Ik ben joods op mijn manier' (31/10, p. L16-17) staat dat de combinatie van wol en zijde verboden is voor orthodoxe joden. Dat moet zijn: wol en linnen.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Brieven 7/11/2020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Laat oren wat minder naar VS hangen</w:t>
      </w:r>
    </w:p>
    <w:p>
      <w:pPr>
        <w:keepNext/>
        <w:spacing w:before="240" w:after="0" w:line="340" w:lineRule="atLeast"/>
        <w:ind w:left="0" w:right="0" w:firstLine="0"/>
        <w:jc w:val="lef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7544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Ethics (93%); Rule Of Law (93%); Freedom Of Expression (92%); Immigration (78%); Human Rights (77%); Communities + Neighborhoods (75%); International Relations (75%); Trade Treaties + Agreements (73%); COVID-19 Coronavirus (71%); Abortion (63%); Consumer Confidence (63%); Civil Rights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803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keepNext w:val="0"/>
        <w:spacing w:before="240" w:after="0" w:line="340" w:lineRule="atLeast"/>
        <w:ind w:left="0" w:right="0" w:firstLine="0"/>
        <w:jc w:val="center"/>
        <w:outlineLvl w:val="0"/>
        <w:rPr>
          <w:rFonts w:ascii="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 xml:space="preserve">Macron heeft gelijk, islamís in crisis; Is de islam in crisis?; Al heel lang, schrijft </w:t>
        </w:r>
      </w:hyperlink>
      <w:hyperlink r:id="rId396" w:history="1">
        <w:r>
          <w:rPr>
            <w:rFonts w:ascii="arial" w:eastAsia="arial" w:hAnsi="arial" w:cs="arial"/>
            <w:b/>
            <w:bCs/>
            <w:i/>
            <w:color w:val="0077CC"/>
            <w:kern w:val="32"/>
            <w:sz w:val="28"/>
            <w:szCs w:val="32"/>
            <w:u w:val="single"/>
            <w:shd w:val="clear" w:color="auto" w:fill="FFFFFF"/>
            <w:lang w:val="en-US" w:eastAsia="en-US" w:bidi="ar-SA"/>
          </w:rPr>
          <w:t>Ruud Koopmans</w:t>
        </w:r>
      </w:hyperlink>
    </w:p>
    <w:p>
      <w:pPr>
        <w:keepNext w:val="0"/>
        <w:spacing w:before="240" w:after="0" w:line="340" w:lineRule="atLeast"/>
        <w:ind w:left="0" w:right="0" w:firstLine="0"/>
        <w:jc w:val="center"/>
        <w:rPr>
          <w:lang w:val="en-US" w:eastAsia="en-US" w:bidi="ar-SA"/>
        </w:rPr>
      </w:pPr>
      <w:hyperlink r:id="rId396" w:history="1">
        <w:r>
          <w:rPr>
            <w:rFonts w:ascii="arial" w:eastAsia="arial" w:hAnsi="arial" w:cs="arial"/>
            <w:b/>
            <w:i/>
            <w:color w:val="0077CC"/>
            <w:sz w:val="28"/>
            <w:u w:val="single"/>
            <w:shd w:val="clear" w:color="auto" w:fill="FFFFFF"/>
            <w:lang w:val="en-US" w:eastAsia="en-US" w:bidi="ar-SA"/>
          </w:rPr>
          <w:t xml:space="preserve">.Grootspraak, meent </w:t>
        </w:r>
      </w:hyperlink>
      <w:hyperlink r:id="rId396" w:history="1">
        <w:r>
          <w:rPr>
            <w:rFonts w:ascii="arial" w:eastAsia="arial" w:hAnsi="arial" w:cs="arial"/>
            <w:b/>
            <w:i/>
            <w:color w:val="0077CC"/>
            <w:sz w:val="28"/>
            <w:u w:val="single"/>
            <w:shd w:val="clear" w:color="auto" w:fill="FFFFFF"/>
            <w:lang w:val="en-US" w:eastAsia="en-US" w:bidi="ar-SA"/>
          </w:rPr>
          <w:t>Tom Zwart</w:t>
        </w:r>
      </w:hyperlink>
    </w:p>
    <w:p>
      <w:pPr>
        <w:keepNext w:val="0"/>
        <w:spacing w:before="240" w:after="200" w:line="340" w:lineRule="atLeast"/>
        <w:ind w:left="0" w:right="0" w:firstLine="0"/>
        <w:jc w:val="center"/>
        <w:rPr>
          <w:lang w:val="en-US" w:eastAsia="en-US" w:bidi="ar-SA"/>
        </w:rPr>
      </w:pPr>
      <w:hyperlink r:id="rId396" w:history="1">
        <w:r>
          <w:rPr>
            <w:rFonts w:ascii="arial" w:eastAsia="arial" w:hAnsi="arial" w:cs="arial"/>
            <w:b/>
            <w:i/>
            <w:color w:val="0077CC"/>
            <w:sz w:val="28"/>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7 november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3" type="#_x0000_t75" style="width:198.78pt;height:28.5pt">
            <v:imagedata r:id="rId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&amp; DEBAT;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Ruud Koopmans</w:t>
      </w:r>
      <w:r>
        <w:rPr>
          <w:lang w:val="en-US" w:eastAsia="en-US" w:bidi="ar-SA"/>
        </w:rPr>
        <w:br/>
      </w:r>
      <w:r>
        <w:rPr>
          <w:lang w:val="en-US" w:eastAsia="en-US" w:bidi="ar-SA"/>
        </w:rPr>
        <w:br/>
      </w:r>
      <w:r>
        <w:rPr>
          <w:rFonts w:ascii="arial" w:eastAsia="arial" w:hAnsi="arial" w:cs="arial"/>
          <w:color w:val="000000"/>
          <w:sz w:val="20"/>
          <w:lang w:val="en-US" w:eastAsia="en-US" w:bidi="ar-SA"/>
        </w:rPr>
        <w:t>Ruud Koopmans</w:t>
      </w:r>
    </w:p>
    <w:p>
      <w:pPr>
        <w:keepNext/>
        <w:spacing w:before="240" w:after="0" w:line="340" w:lineRule="atLeast"/>
        <w:ind w:left="0" w:right="0" w:firstLine="0"/>
        <w:jc w:val="lef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063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Opinie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Islamitische fundamentalisten bestrijd je niet door vertrouwen in hun goede bedoelingen, schrijft Ruud Koopmans. De standvastigheid van de Franse president verdient navolging.</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Emmanuel Macrons verdediging van het recht karikaturen te publiceren, is niet de enige reden waarom de Franse president zich de woede van grote delen van de islamitische wereld op de hals heeft gehaald. In een opzienbarende rede twee weken voor de moord op de Franse leraar Samuel Paty, wees hij de opkomst van het islamitisch fundamentalisme aan als de oorzaak van de ,,diepe crisis waarin de islam zich vandaag de dag overal ter wereld bevindt". De Turkse president Erdogan reageerde per kerende post en noemde Macrons bewering ,,respectloos en een regelrechte provocatie". Het soennitische rechtsinstituut Al-Azhar in Caïro hekelde Macrons uitspraken als ,,racistisch, en van een aard om de gevoelens van twee miljard moslims in de wereld te doen ontvlammen".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Macrons woorden mogen dan door sommige moslims als pijnlijk worden ervaren, zij verwijzen naar een nog veel pijnlijkere realiteit. Sinds het islamistische revolutiejaar 1979, waarin onder andere de Islamitische Republiek Iran werd uitgeroepen, de burgeroorlog in Afghanistan uitbrak en Pakistan het shariarecht invoerde, heeft het islamitisch fundamentalisme steeds meer aan invloed gewonnen. Saoedi-Arabië speelde daarin een belangrijke rol. Daar werd eind 1979 de Grote Moskee van Mekka door honderden jihadisten bezet, die het aftreden van het in hun ogen verwesterde Huis van Saoed eisten. De opstand werd bloedig neergeslagen, maar niet voordat de Saoedische geestelijken hadden bedongen dat het regime zich sterker zou inzetten voor de wereldwijde verbreiding van het salafi-wahabisme, de fundamentalistische staatsgodsdienst van het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 geschiedde. Naar schatting hebben de Saoedi's sindsdien twee tot drie miljard dollar per jaar gespendeerd aan de verbreiding van hun versie van de islam, door de bouw van moskeeën en koranscholen, het sturen van fundamentalistisch lesmateriaal en imams, alsmede tienduizenden studiebeurzen voor buitenlanders om aan de wahabistische Universiteit van Medina theologie te studeren. Ook in niet-islamitische landen werden bijna 1400 moskeeën, ruim 200 universiteiten en 2000 koranscholen met Saoedisch geld gefinancierd.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 strijd om de hegemonie in de islamitische wereld bleven de concurrenten en bondgenoten van de Saoedi's niet achter: wie van Senegal tot Zuidoost-Azië door de islamitische wereld reist, ziet overal bordjes op splinternieuwe moskeeën met de naam van de gulle gevers erop: Koeweit, Qatar, de Emiraten en sinds enige tijd ook het Turkije van Erdogan.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opkomst van het fundamentalisme heeft diepe wortels. Na de ontmanteling van het Ottomaanse Rijk na de Eerste Wereldoorlog en de Brits-Franse verdeling van het Midden-Oosten, verloor de islamitische wereld niet alleen haar enige politieke grootmacht maar ook haar religieuze leiderschap - in 1924 schafte Mustafa Kemal Atatürk het Kalifaat af. De psychologische wonden van die gebeurtenissen zijn tot op de dag van vandaag niet geheeld.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Naarmate het aanvankelijk dominante antwoord op die vernedering (modernisering en secularisering van bovenaf, bijvoorbeeld onder Atatürk, de Perzische sjahs en Nasser) aan aantrekkingskracht verloor, werd de fundamentalistische oppositie sterker, vooral na pijnlijke nederlagen van de Arabische regimes tegen Israël.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fundamentalistische antwoord is dat de oude glorie hersteld kan worden door een letterlijke uitleg van de Heilige Schriften en het aangaan van de strijd met de (vermeende) vijanden van islam. Zoals voor fundamentalisten van elke pluimage zijn die vijanden niet alleen buiten de gemeenschap te vinden, maar ook bij 'verraders' en 'afvalligen' in eigen kring.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heeft geleid tot een explosie van politiek geweld. In het nieuwe millennium is het wereldwijde aantal terreurdoden sterk toegenomen - en 85 procent van hen komt voor rekening van islamistische groepen. Oorlogen woeden tussen sjiieten en soennieten, tussen de Moslimbroederschap en zijn tegenstanders, tussen fundamentalisten en seculiere regimes, of, zoals in Syrië, tussen allemaal tegelijk. De collatoral damage die wij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van dat geweld meekrijgen, betreft maar een klein deel.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opkomst van het fundamentalisme heeft er ook voor gezorgd dat de opmars van democratie aan de islamitische wereld voorbij is gegaan. Het toch al geringe aantal democratieën is er sinds de jaren zeventig verder afgenomen. Wanneer rechtsregels uit de sharia de wet van het land worden (zoals in 29 van de 47 islamitische staten in meer of mindere mate het geval is) en wanneer ook in andere landen grote delen van de bevolking deze regels als richtsnoer voor het maatschappelijke leven nemen, is het met de positie van vrouwen en minderheden slecht gesteld. Islamitische landen domineren daarom vrijwel alle foute lijstjes van schendingen van fundamentele mensenrechten.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Dit heeft ook economische gevolgen. Waar geweld aan de orde van de dag is, waar vrouwen van het maatschappelijk leven zijn uitgesloten en waar aan regels uit de zevende eeuw meer waarde wordt gehecht dan aan moderne, seculiere kennis, stokt ook de economische ontwikkeling. Nu de petrodollars niet meer zo rijkelijk vloeien, raakt de islamitische wereld ook economisch steeds verder achterop, niet alleen bij het Westen, maar ook bij opkomende economieën in Oost-Azië en Latijns-Amerika.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zijn meedogenloze onderdrukking van andersdenkenden en andersgelovigen, zijn gewelddadige expansiedrift en zijn absolute geloof in de eigen superioriteit, is het islamitisch fundamentalisme het fascisme van onze tijd. Ook de oorzaken zijn vergelijkbaar: verloren oorlogen, utopische dromen over het herstel van oude glorie en een wijdverbreid geloof in complottheorieën die de eigen misère aan een samenzwering van interne en externe vijanden (onder wie ook nu weer de Joden) toeschrijven. Als we een historische les willen trekken, laat het dan deze zijn: totalitaire bewegingen bestrijdt men niet door vertrouwen in hun goede bedoelingen en appeasement met concessies. Men moet ze zien en benoemen als wat ze zijn en ze standvastig bestrijden. Dat is wat Macron in zijn recente statements eindelijk als eerste westerse leider heeft uitgesproken. Het islamitische fundamentalisme is geen probleem van Frankrijk; het is de inspiratiebron voor wereldwijde onderdrukking en geweld. Daarom verdient Macrons aanpak brede steun en navolging, ook in de islamitische wereld.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Ruud Koopmans is onderzoeksdirecteur aan het Wissenschafstzentrum WZB en hoogleraar sociologie aan de Humboldt Universiteit in Berlijn. Hij schreef het boek Het vervallen huis van de Islam: Over de crisis van de islamitische wereld.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5" style="position:absolute;z-index:2517555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Emrah Gurel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Emrah Gurel/AP</w:t>
      </w:r>
    </w:p>
    <w:p>
      <w:pPr>
        <w:keepNext/>
        <w:spacing w:before="240" w:after="0" w:line="340" w:lineRule="atLeast"/>
        <w:ind w:left="0" w:right="0" w:firstLine="0"/>
        <w:jc w:val="lef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046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Muslims + Islam (94%); Religion + Spirituality (87%); Terrorist Organizations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2020</w:t>
      </w:r>
    </w:p>
    <w:p>
      <w:pPr>
        <w:rPr>
          <w:lang w:val="en-US" w:eastAsia="en-US" w:bidi="ar-SA"/>
        </w:rPr>
      </w:pPr>
    </w:p>
    <w:p>
      <w:pPr>
        <w:ind w:left="200"/>
        <w:rPr>
          <w:lang w:val="en-US" w:eastAsia="en-US" w:bidi="ar-SA"/>
        </w:rPr>
      </w:pPr>
      <w:r>
        <w:rPr>
          <w:lang w:val="en-US" w:eastAsia="en-US" w:bidi="ar-SA"/>
        </w:rPr>
        <w:br/>
      </w:r>
      <w:r>
        <w:pict>
          <v:line id="_x0000_s1237" style="position:absolute;z-index:251825152"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EU bakkeleit over sancties Minsk; Wit-Rusland EU ruziet terwijl oppositieactivist verdwijnt </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 boos op VK dat afspraken N-Ierland kan schrappen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Ov-bedrijven dagvaarden ministerie </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 Europese storm die nog moet losbarsten; Column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Wie krijgt de eerste prik?; Strijd om verdeling coronamedicijn losgebarsten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Ierland grijpt mis, een Let krijgt handelsportefeuille </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Geruzie begint al voor start Brexit-gesprekken; Vraagtekens of Britten zich aan vertrekakkoord houden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Brieven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 focus op het verdienvermogen van onze economie; Investerend de crisis uit: hoofddoel groeifonds is niet groener, maar sterker te worden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Industrie vreest voor CO2-taks; Ondernemingsraden beducht voor banen door klimaat-alleingang</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Documentaire Kampf um Griechenland Arte, 22.45-0.20u.; Uitgelicht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Navalny komt bij uit coma; 'Langdurige schade kan niet worden uitgesloten'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Kaag wil ons aan Brussel uitleveren; Brief van de dag</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Belgische regering in de maak; Monstercoalitie van zeven partijen staat in de startblokken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Uitzettingen gebeuren in Spanje onder de radar; Migratie Een afgesproken kat-en-muisspel</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Kabinet gokt met klimaatbeleid te vaak op goede afloop; Commentaar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 SP blijft politiek een buitenbeentje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Waterstof-subsidie; Finanscoop</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Geheime diensten slordigmet gegevens passagiers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'Griekenland schendt het Europees recht'; Migratiebeleid</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 werkloosheid inde eurozoneis nu lager dan die in de VS - maar blijft dat zo? ;  Eurozone en VSKun je werkloosheidaan beide zijden van de oceaan zien als test....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Agentschap: controleregime op coronavaccins extra streng; Coronacrisis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Coronanieuws EU-top uitgesteld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'Belastingvoordelen biologisch'; Politieke actie moet ook zuinige consument tot bioproduct verleiden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Kan de EU deze corruptie nog oplossen?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 wil Kremlin straffen voor vergiftiging Navalny; Bevriezing van tegoeden Russische topfunctionarissen in het leger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Nóg een schep op klimaatdoelen EU; Europees Parlement: -60% CO2 in 2030</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'Nederland is heel invloedrijk in EU'</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Europees Parlement zet in op 60 procent CO2-reductie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'Geen lage lasten via EU-fondsen'; Conte wil vertrouwen niet beschamen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Extra groene ambitie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Partij lijkt dood, ultra-rechts niet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Kracht euro zet rem op cijfers; Kopzorgen bij beursgenoteerde bedrijven niet alleen over corona</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Minder luisteren naar Greenpeace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 Poolserechtsstaatis ook onze rechtsstaat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Slechte cijfers, maar nog geen lockdown voor België; Coronacrisis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Molens mogen in Veenkoloniën; Rechter: geen bouwstop</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'Paal en perk aan de overlast'; Speciale wethouder aanpak EU-migranten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Polen Hof maakt abortus vrijwel onmogelijk</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Vrouwen EU zijn dinsdag klaar met werken </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Eendroom om moedeloos van te raken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Bidenomics: business met gebonden handen; Bidenomics:laten we ons vooral niet te rijk rekenen </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Beursweek</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Anderen bemoeien zich met onze geschiedenis ; In Europa</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Nee, islam biedt juist hulp </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 fiscale wetenschap heeft zichzelf verkocht; De rechtsstaat De fiscalewetenschap faalt; De Rechtsstaat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Macron heeft gelijk, islamís in crisis; Is de islam in crisis?; Al heel lang, schrijft Ruud Koopmans.Grootspraak, meent Tom Zwart.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0ST-N611-DYMH-R0MB-00000-00&amp;idtype=PID&amp;context=1516831" TargetMode="External" /><Relationship Id="rId100" Type="http://schemas.openxmlformats.org/officeDocument/2006/relationships/header" Target="header21.xml" /><Relationship Id="rId101" Type="http://schemas.openxmlformats.org/officeDocument/2006/relationships/footer" Target="footer21.xml" /><Relationship Id="rId102" Type="http://schemas.openxmlformats.org/officeDocument/2006/relationships/hyperlink" Target="https://advance.lexis.com/api/document?collection=news&amp;id=urn:contentItem:60ST-N611-DYMH-R0MB-00000-00&amp;context=" TargetMode="External" /><Relationship Id="rId103" Type="http://schemas.openxmlformats.org/officeDocument/2006/relationships/header" Target="header22.xml" /><Relationship Id="rId104" Type="http://schemas.openxmlformats.org/officeDocument/2006/relationships/header" Target="header23.xml" /><Relationship Id="rId105" Type="http://schemas.openxmlformats.org/officeDocument/2006/relationships/footer" Target="footer22.xml" /><Relationship Id="rId106" Type="http://schemas.openxmlformats.org/officeDocument/2006/relationships/footer" Target="footer23.xml" /><Relationship Id="rId107" Type="http://schemas.openxmlformats.org/officeDocument/2006/relationships/header" Target="header24.xml" /><Relationship Id="rId108" Type="http://schemas.openxmlformats.org/officeDocument/2006/relationships/footer" Target="footer24.xml" /><Relationship Id="rId109" Type="http://schemas.openxmlformats.org/officeDocument/2006/relationships/hyperlink" Target="https://advance.lexis.com/api/document?collection=news&amp;id=urn:contentItem:60SR-R8P1-DY4D-Y02R-00000-00&amp;context=" TargetMode="External" /><Relationship Id="rId11" Type="http://schemas.openxmlformats.org/officeDocument/2006/relationships/hyperlink" Target="https://advance.lexis.com/api/document?id=urn:contentItem:60SR-R8P1-DY4D-Y02R-00000-00&amp;idtype=PID&amp;context=1516831" TargetMode="External" /><Relationship Id="rId110" Type="http://schemas.openxmlformats.org/officeDocument/2006/relationships/header" Target="header25.xml" /><Relationship Id="rId111" Type="http://schemas.openxmlformats.org/officeDocument/2006/relationships/header" Target="header26.xml" /><Relationship Id="rId112" Type="http://schemas.openxmlformats.org/officeDocument/2006/relationships/footer" Target="footer25.xml" /><Relationship Id="rId113" Type="http://schemas.openxmlformats.org/officeDocument/2006/relationships/footer" Target="footer26.xml" /><Relationship Id="rId114" Type="http://schemas.openxmlformats.org/officeDocument/2006/relationships/header" Target="header27.xml" /><Relationship Id="rId115" Type="http://schemas.openxmlformats.org/officeDocument/2006/relationships/footer" Target="footer27.xml" /><Relationship Id="rId116" Type="http://schemas.openxmlformats.org/officeDocument/2006/relationships/hyperlink" Target="https://advance.lexis.com/api/document?collection=news&amp;id=urn:contentItem:60SR-R8P1-DY4D-Y04H-00000-00&amp;context=" TargetMode="External" /><Relationship Id="rId117" Type="http://schemas.openxmlformats.org/officeDocument/2006/relationships/header" Target="header28.xml" /><Relationship Id="rId118" Type="http://schemas.openxmlformats.org/officeDocument/2006/relationships/header" Target="header29.xml" /><Relationship Id="rId119" Type="http://schemas.openxmlformats.org/officeDocument/2006/relationships/footer" Target="footer28.xml" /><Relationship Id="rId12" Type="http://schemas.openxmlformats.org/officeDocument/2006/relationships/hyperlink" Target="https://advance.lexis.com/api/document?id=urn:contentItem:60SR-R8P1-DY4D-Y04H-00000-00&amp;idtype=PID&amp;context=1516831" TargetMode="External" /><Relationship Id="rId120" Type="http://schemas.openxmlformats.org/officeDocument/2006/relationships/footer" Target="footer29.xml" /><Relationship Id="rId121" Type="http://schemas.openxmlformats.org/officeDocument/2006/relationships/header" Target="header30.xml" /><Relationship Id="rId122" Type="http://schemas.openxmlformats.org/officeDocument/2006/relationships/footer" Target="footer30.xml" /><Relationship Id="rId123" Type="http://schemas.openxmlformats.org/officeDocument/2006/relationships/hyperlink" Target="https://advance.lexis.com/api/document?collection=news&amp;id=urn:contentItem:60SR-R8P1-DY4D-Y00T-00000-00&amp;context=" TargetMode="External" /><Relationship Id="rId124" Type="http://schemas.openxmlformats.org/officeDocument/2006/relationships/header" Target="header31.xml" /><Relationship Id="rId125" Type="http://schemas.openxmlformats.org/officeDocument/2006/relationships/header" Target="header32.xml" /><Relationship Id="rId126" Type="http://schemas.openxmlformats.org/officeDocument/2006/relationships/footer" Target="footer31.xml" /><Relationship Id="rId127" Type="http://schemas.openxmlformats.org/officeDocument/2006/relationships/footer" Target="footer32.xml" /><Relationship Id="rId128" Type="http://schemas.openxmlformats.org/officeDocument/2006/relationships/header" Target="header33.xml" /><Relationship Id="rId129" Type="http://schemas.openxmlformats.org/officeDocument/2006/relationships/footer" Target="footer33.xml" /><Relationship Id="rId13" Type="http://schemas.openxmlformats.org/officeDocument/2006/relationships/hyperlink" Target="https://advance.lexis.com/api/document?id=urn:contentItem:60SR-R8P1-DY4D-Y00T-00000-00&amp;idtype=PID&amp;context=1516831" TargetMode="External" /><Relationship Id="rId130" Type="http://schemas.openxmlformats.org/officeDocument/2006/relationships/hyperlink" Target="https://advance.lexis.com/api/document?collection=news&amp;id=urn:contentItem:60SR-R8P1-DY4D-Y02F-00000-00&amp;context=" TargetMode="External" /><Relationship Id="rId131" Type="http://schemas.openxmlformats.org/officeDocument/2006/relationships/header" Target="header34.xml" /><Relationship Id="rId132" Type="http://schemas.openxmlformats.org/officeDocument/2006/relationships/header" Target="header35.xml" /><Relationship Id="rId133" Type="http://schemas.openxmlformats.org/officeDocument/2006/relationships/footer" Target="footer34.xml" /><Relationship Id="rId134" Type="http://schemas.openxmlformats.org/officeDocument/2006/relationships/footer" Target="footer35.xml" /><Relationship Id="rId135" Type="http://schemas.openxmlformats.org/officeDocument/2006/relationships/header" Target="header36.xml" /><Relationship Id="rId136" Type="http://schemas.openxmlformats.org/officeDocument/2006/relationships/footer" Target="footer36.xml" /><Relationship Id="rId137" Type="http://schemas.openxmlformats.org/officeDocument/2006/relationships/hyperlink" Target="https://advance.lexis.com/api/document?collection=news&amp;id=urn:contentItem:60ST-N611-DYMH-R0NV-00000-00&amp;context=" TargetMode="External" /><Relationship Id="rId138" Type="http://schemas.openxmlformats.org/officeDocument/2006/relationships/header" Target="header37.xml" /><Relationship Id="rId139" Type="http://schemas.openxmlformats.org/officeDocument/2006/relationships/header" Target="header38.xml" /><Relationship Id="rId14" Type="http://schemas.openxmlformats.org/officeDocument/2006/relationships/hyperlink" Target="https://advance.lexis.com/api/document?id=urn:contentItem:60SR-R8P1-DY4D-Y02F-00000-00&amp;idtype=PID&amp;context=1516831" TargetMode="External" /><Relationship Id="rId140" Type="http://schemas.openxmlformats.org/officeDocument/2006/relationships/footer" Target="footer37.xml" /><Relationship Id="rId141" Type="http://schemas.openxmlformats.org/officeDocument/2006/relationships/footer" Target="footer38.xml" /><Relationship Id="rId142" Type="http://schemas.openxmlformats.org/officeDocument/2006/relationships/header" Target="header39.xml" /><Relationship Id="rId143" Type="http://schemas.openxmlformats.org/officeDocument/2006/relationships/footer" Target="footer39.xml" /><Relationship Id="rId144" Type="http://schemas.openxmlformats.org/officeDocument/2006/relationships/hyperlink" Target="https://advance.lexis.com/api/document?collection=news&amp;id=urn:contentItem:60SR-R8P1-DY4D-Y024-00000-00&amp;context=" TargetMode="External" /><Relationship Id="rId145" Type="http://schemas.openxmlformats.org/officeDocument/2006/relationships/header" Target="header40.xml" /><Relationship Id="rId146" Type="http://schemas.openxmlformats.org/officeDocument/2006/relationships/header" Target="header41.xml" /><Relationship Id="rId147" Type="http://schemas.openxmlformats.org/officeDocument/2006/relationships/footer" Target="footer40.xml" /><Relationship Id="rId148" Type="http://schemas.openxmlformats.org/officeDocument/2006/relationships/footer" Target="footer41.xml" /><Relationship Id="rId149" Type="http://schemas.openxmlformats.org/officeDocument/2006/relationships/header" Target="header42.xml" /><Relationship Id="rId15" Type="http://schemas.openxmlformats.org/officeDocument/2006/relationships/hyperlink" Target="https://advance.lexis.com/api/document?id=urn:contentItem:60ST-N611-DYMH-R0NV-00000-00&amp;idtype=PID&amp;context=1516831" TargetMode="External" /><Relationship Id="rId150" Type="http://schemas.openxmlformats.org/officeDocument/2006/relationships/footer" Target="footer42.xml" /><Relationship Id="rId151" Type="http://schemas.openxmlformats.org/officeDocument/2006/relationships/hyperlink" Target="https://advance.lexis.com/api/document?collection=news&amp;id=urn:contentItem:60SR-R8P1-DY4D-Y04J-00000-00&amp;context=" TargetMode="External" /><Relationship Id="rId152" Type="http://schemas.openxmlformats.org/officeDocument/2006/relationships/header" Target="header43.xml" /><Relationship Id="rId153" Type="http://schemas.openxmlformats.org/officeDocument/2006/relationships/header" Target="header44.xml" /><Relationship Id="rId154" Type="http://schemas.openxmlformats.org/officeDocument/2006/relationships/footer" Target="footer43.xml" /><Relationship Id="rId155" Type="http://schemas.openxmlformats.org/officeDocument/2006/relationships/footer" Target="footer44.xml" /><Relationship Id="rId156" Type="http://schemas.openxmlformats.org/officeDocument/2006/relationships/header" Target="header45.xml" /><Relationship Id="rId157" Type="http://schemas.openxmlformats.org/officeDocument/2006/relationships/footer" Target="footer45.xml" /><Relationship Id="rId158" Type="http://schemas.openxmlformats.org/officeDocument/2006/relationships/hyperlink" Target="https://advance.lexis.com/api/document?collection=news&amp;id=urn:contentItem:60SR-R8P1-DY4D-Y020-00000-00&amp;context=" TargetMode="External" /><Relationship Id="rId159" Type="http://schemas.openxmlformats.org/officeDocument/2006/relationships/header" Target="header46.xml" /><Relationship Id="rId16" Type="http://schemas.openxmlformats.org/officeDocument/2006/relationships/hyperlink" Target="https://advance.lexis.com/api/document?id=urn:contentItem:60SR-R8P1-DY4D-Y024-00000-00&amp;idtype=PID&amp;context=1516831" TargetMode="External" /><Relationship Id="rId160" Type="http://schemas.openxmlformats.org/officeDocument/2006/relationships/header" Target="header47.xml" /><Relationship Id="rId161" Type="http://schemas.openxmlformats.org/officeDocument/2006/relationships/footer" Target="footer46.xml" /><Relationship Id="rId162" Type="http://schemas.openxmlformats.org/officeDocument/2006/relationships/footer" Target="footer47.xml" /><Relationship Id="rId163" Type="http://schemas.openxmlformats.org/officeDocument/2006/relationships/header" Target="header48.xml" /><Relationship Id="rId164" Type="http://schemas.openxmlformats.org/officeDocument/2006/relationships/footer" Target="footer48.xml" /><Relationship Id="rId165" Type="http://schemas.openxmlformats.org/officeDocument/2006/relationships/hyperlink" Target="https://advance.lexis.com/api/document?collection=news&amp;id=urn:contentItem:60X1-73W1-DYMH-R14F-00000-00&amp;context=" TargetMode="External" /><Relationship Id="rId166" Type="http://schemas.openxmlformats.org/officeDocument/2006/relationships/header" Target="header49.xml" /><Relationship Id="rId167" Type="http://schemas.openxmlformats.org/officeDocument/2006/relationships/header" Target="header50.xml" /><Relationship Id="rId168" Type="http://schemas.openxmlformats.org/officeDocument/2006/relationships/footer" Target="footer49.xml" /><Relationship Id="rId169" Type="http://schemas.openxmlformats.org/officeDocument/2006/relationships/footer" Target="footer50.xml" /><Relationship Id="rId17" Type="http://schemas.openxmlformats.org/officeDocument/2006/relationships/hyperlink" Target="https://advance.lexis.com/api/document?id=urn:contentItem:60SR-R8P1-DY4D-Y04J-00000-00&amp;idtype=PID&amp;context=1516831" TargetMode="External" /><Relationship Id="rId170" Type="http://schemas.openxmlformats.org/officeDocument/2006/relationships/header" Target="header51.xml" /><Relationship Id="rId171" Type="http://schemas.openxmlformats.org/officeDocument/2006/relationships/footer" Target="footer51.xml" /><Relationship Id="rId172" Type="http://schemas.openxmlformats.org/officeDocument/2006/relationships/hyperlink" Target="https://advance.lexis.com/api/document?collection=news&amp;id=urn:contentItem:60X1-73W1-DYMH-R15B-00000-00&amp;context=" TargetMode="External" /><Relationship Id="rId173" Type="http://schemas.openxmlformats.org/officeDocument/2006/relationships/header" Target="header52.xml" /><Relationship Id="rId174" Type="http://schemas.openxmlformats.org/officeDocument/2006/relationships/header" Target="header53.xml" /><Relationship Id="rId175" Type="http://schemas.openxmlformats.org/officeDocument/2006/relationships/footer" Target="footer52.xml" /><Relationship Id="rId176" Type="http://schemas.openxmlformats.org/officeDocument/2006/relationships/footer" Target="footer53.xml" /><Relationship Id="rId177" Type="http://schemas.openxmlformats.org/officeDocument/2006/relationships/header" Target="header54.xml" /><Relationship Id="rId178" Type="http://schemas.openxmlformats.org/officeDocument/2006/relationships/footer" Target="footer54.xml" /><Relationship Id="rId179" Type="http://schemas.openxmlformats.org/officeDocument/2006/relationships/hyperlink" Target="https://advance.lexis.com/api/document?collection=news&amp;id=urn:contentItem:60X1-73W1-DYMH-R154-00000-00&amp;context=" TargetMode="External" /><Relationship Id="rId18" Type="http://schemas.openxmlformats.org/officeDocument/2006/relationships/hyperlink" Target="https://advance.lexis.com/api/document?id=urn:contentItem:60SR-R8P1-DY4D-Y020-00000-00&amp;idtype=PID&amp;context=1516831" TargetMode="External" /><Relationship Id="rId180" Type="http://schemas.openxmlformats.org/officeDocument/2006/relationships/header" Target="header55.xml" /><Relationship Id="rId181" Type="http://schemas.openxmlformats.org/officeDocument/2006/relationships/header" Target="header56.xml" /><Relationship Id="rId182" Type="http://schemas.openxmlformats.org/officeDocument/2006/relationships/footer" Target="footer55.xml" /><Relationship Id="rId183" Type="http://schemas.openxmlformats.org/officeDocument/2006/relationships/footer" Target="footer56.xml" /><Relationship Id="rId184" Type="http://schemas.openxmlformats.org/officeDocument/2006/relationships/header" Target="header57.xml" /><Relationship Id="rId185" Type="http://schemas.openxmlformats.org/officeDocument/2006/relationships/footer" Target="footer57.xml" /><Relationship Id="rId186" Type="http://schemas.openxmlformats.org/officeDocument/2006/relationships/hyperlink" Target="https://advance.lexis.com/api/document?collection=news&amp;id=urn:contentItem:60WY-9281-DY4D-Y4DC-00000-00&amp;context=" TargetMode="External" /><Relationship Id="rId187" Type="http://schemas.openxmlformats.org/officeDocument/2006/relationships/header" Target="header58.xml" /><Relationship Id="rId188" Type="http://schemas.openxmlformats.org/officeDocument/2006/relationships/header" Target="header59.xml" /><Relationship Id="rId189" Type="http://schemas.openxmlformats.org/officeDocument/2006/relationships/footer" Target="footer58.xml" /><Relationship Id="rId19" Type="http://schemas.openxmlformats.org/officeDocument/2006/relationships/hyperlink" Target="https://advance.lexis.com/api/document?id=urn:contentItem:60X1-73W1-DYMH-R14F-00000-00&amp;idtype=PID&amp;context=1516831" TargetMode="External" /><Relationship Id="rId190" Type="http://schemas.openxmlformats.org/officeDocument/2006/relationships/footer" Target="footer59.xml" /><Relationship Id="rId191" Type="http://schemas.openxmlformats.org/officeDocument/2006/relationships/header" Target="header60.xml" /><Relationship Id="rId192" Type="http://schemas.openxmlformats.org/officeDocument/2006/relationships/footer" Target="footer60.xml" /><Relationship Id="rId193" Type="http://schemas.openxmlformats.org/officeDocument/2006/relationships/hyperlink" Target="https://advance.lexis.com/api/document?collection=news&amp;id=urn:contentItem:60X1-73W1-DYMH-R14P-00000-00&amp;context=" TargetMode="External" /><Relationship Id="rId194" Type="http://schemas.openxmlformats.org/officeDocument/2006/relationships/header" Target="header61.xml" /><Relationship Id="rId195" Type="http://schemas.openxmlformats.org/officeDocument/2006/relationships/header" Target="header62.xml" /><Relationship Id="rId196" Type="http://schemas.openxmlformats.org/officeDocument/2006/relationships/footer" Target="footer61.xml" /><Relationship Id="rId197" Type="http://schemas.openxmlformats.org/officeDocument/2006/relationships/footer" Target="footer62.xml" /><Relationship Id="rId198" Type="http://schemas.openxmlformats.org/officeDocument/2006/relationships/header" Target="header63.xml" /><Relationship Id="rId199" Type="http://schemas.openxmlformats.org/officeDocument/2006/relationships/footer" Target="footer63.xml" /><Relationship Id="rId2" Type="http://schemas.openxmlformats.org/officeDocument/2006/relationships/webSettings" Target="webSettings.xml" /><Relationship Id="rId20" Type="http://schemas.openxmlformats.org/officeDocument/2006/relationships/hyperlink" Target="https://advance.lexis.com/api/document?id=urn:contentItem:60X1-73W1-DYMH-R15B-00000-00&amp;idtype=PID&amp;context=1516831" TargetMode="External" /><Relationship Id="rId200" Type="http://schemas.openxmlformats.org/officeDocument/2006/relationships/hyperlink" Target="https://advance.lexis.com/api/document?collection=news&amp;id=urn:contentItem:60X1-73W1-DYMH-R14Y-00000-00&amp;context=" TargetMode="External" /><Relationship Id="rId201" Type="http://schemas.openxmlformats.org/officeDocument/2006/relationships/header" Target="header64.xml" /><Relationship Id="rId202" Type="http://schemas.openxmlformats.org/officeDocument/2006/relationships/header" Target="header65.xml" /><Relationship Id="rId203" Type="http://schemas.openxmlformats.org/officeDocument/2006/relationships/footer" Target="footer64.xml" /><Relationship Id="rId204" Type="http://schemas.openxmlformats.org/officeDocument/2006/relationships/footer" Target="footer65.xml" /><Relationship Id="rId205" Type="http://schemas.openxmlformats.org/officeDocument/2006/relationships/header" Target="header66.xml" /><Relationship Id="rId206" Type="http://schemas.openxmlformats.org/officeDocument/2006/relationships/footer" Target="footer66.xml" /><Relationship Id="rId207" Type="http://schemas.openxmlformats.org/officeDocument/2006/relationships/hyperlink" Target="https://advance.lexis.com/api/document?collection=news&amp;id=urn:contentItem:60X1-73W1-DYMH-R14C-00000-00&amp;context=" TargetMode="External" /><Relationship Id="rId208" Type="http://schemas.openxmlformats.org/officeDocument/2006/relationships/header" Target="header67.xml" /><Relationship Id="rId209" Type="http://schemas.openxmlformats.org/officeDocument/2006/relationships/header" Target="header68.xml" /><Relationship Id="rId21" Type="http://schemas.openxmlformats.org/officeDocument/2006/relationships/hyperlink" Target="https://advance.lexis.com/api/document?id=urn:contentItem:60X1-73W1-DYMH-R154-00000-00&amp;idtype=PID&amp;context=1516831" TargetMode="External" /><Relationship Id="rId210" Type="http://schemas.openxmlformats.org/officeDocument/2006/relationships/footer" Target="footer67.xml" /><Relationship Id="rId211" Type="http://schemas.openxmlformats.org/officeDocument/2006/relationships/footer" Target="footer68.xml" /><Relationship Id="rId212" Type="http://schemas.openxmlformats.org/officeDocument/2006/relationships/header" Target="header69.xml" /><Relationship Id="rId213" Type="http://schemas.openxmlformats.org/officeDocument/2006/relationships/footer" Target="footer69.xml" /><Relationship Id="rId214" Type="http://schemas.openxmlformats.org/officeDocument/2006/relationships/hyperlink" Target="https://advance.lexis.com/api/document?collection=news&amp;id=urn:contentItem:60X1-73W1-DYMH-R14K-00000-00&amp;context=" TargetMode="External" /><Relationship Id="rId215" Type="http://schemas.openxmlformats.org/officeDocument/2006/relationships/header" Target="header70.xml" /><Relationship Id="rId216" Type="http://schemas.openxmlformats.org/officeDocument/2006/relationships/header" Target="header71.xml" /><Relationship Id="rId217" Type="http://schemas.openxmlformats.org/officeDocument/2006/relationships/footer" Target="footer70.xml" /><Relationship Id="rId218" Type="http://schemas.openxmlformats.org/officeDocument/2006/relationships/footer" Target="footer71.xml" /><Relationship Id="rId219" Type="http://schemas.openxmlformats.org/officeDocument/2006/relationships/header" Target="header72.xml" /><Relationship Id="rId22" Type="http://schemas.openxmlformats.org/officeDocument/2006/relationships/hyperlink" Target="https://advance.lexis.com/api/document?id=urn:contentItem:60WY-9281-DY4D-Y4DC-00000-00&amp;idtype=PID&amp;context=1516831" TargetMode="External" /><Relationship Id="rId220" Type="http://schemas.openxmlformats.org/officeDocument/2006/relationships/footer" Target="footer72.xml" /><Relationship Id="rId221" Type="http://schemas.openxmlformats.org/officeDocument/2006/relationships/hyperlink" Target="https://advance.lexis.com/api/document?collection=news&amp;id=urn:contentItem:60X1-73W1-DYMH-R14X-00000-00&amp;context=" TargetMode="External" /><Relationship Id="rId222" Type="http://schemas.openxmlformats.org/officeDocument/2006/relationships/header" Target="header73.xml" /><Relationship Id="rId223" Type="http://schemas.openxmlformats.org/officeDocument/2006/relationships/header" Target="header74.xml" /><Relationship Id="rId224" Type="http://schemas.openxmlformats.org/officeDocument/2006/relationships/footer" Target="footer73.xml" /><Relationship Id="rId225" Type="http://schemas.openxmlformats.org/officeDocument/2006/relationships/footer" Target="footer74.xml" /><Relationship Id="rId226" Type="http://schemas.openxmlformats.org/officeDocument/2006/relationships/header" Target="header75.xml" /><Relationship Id="rId227" Type="http://schemas.openxmlformats.org/officeDocument/2006/relationships/footer" Target="footer75.xml" /><Relationship Id="rId228" Type="http://schemas.openxmlformats.org/officeDocument/2006/relationships/hyperlink" Target="https://advance.lexis.com/api/document?collection=news&amp;id=urn:contentItem:60WY-9281-DY4D-Y4CW-00000-00&amp;context=" TargetMode="External" /><Relationship Id="rId229" Type="http://schemas.openxmlformats.org/officeDocument/2006/relationships/header" Target="header76.xml" /><Relationship Id="rId23" Type="http://schemas.openxmlformats.org/officeDocument/2006/relationships/hyperlink" Target="https://advance.lexis.com/api/document?id=urn:contentItem:60X1-73W1-DYMH-R14P-00000-00&amp;idtype=PID&amp;context=1516831" TargetMode="External" /><Relationship Id="rId230" Type="http://schemas.openxmlformats.org/officeDocument/2006/relationships/header" Target="header77.xml" /><Relationship Id="rId231" Type="http://schemas.openxmlformats.org/officeDocument/2006/relationships/footer" Target="footer76.xml" /><Relationship Id="rId232" Type="http://schemas.openxmlformats.org/officeDocument/2006/relationships/footer" Target="footer77.xml" /><Relationship Id="rId233" Type="http://schemas.openxmlformats.org/officeDocument/2006/relationships/header" Target="header78.xml" /><Relationship Id="rId234" Type="http://schemas.openxmlformats.org/officeDocument/2006/relationships/footer" Target="footer78.xml" /><Relationship Id="rId235" Type="http://schemas.openxmlformats.org/officeDocument/2006/relationships/hyperlink" Target="https://advance.lexis.com/api/document?collection=news&amp;id=urn:contentItem:6116-SR41-JC5G-14FP-00000-00&amp;context=" TargetMode="External" /><Relationship Id="rId236" Type="http://schemas.openxmlformats.org/officeDocument/2006/relationships/header" Target="header79.xml" /><Relationship Id="rId237" Type="http://schemas.openxmlformats.org/officeDocument/2006/relationships/header" Target="header80.xml" /><Relationship Id="rId238" Type="http://schemas.openxmlformats.org/officeDocument/2006/relationships/footer" Target="footer79.xml" /><Relationship Id="rId239" Type="http://schemas.openxmlformats.org/officeDocument/2006/relationships/footer" Target="footer80.xml" /><Relationship Id="rId24" Type="http://schemas.openxmlformats.org/officeDocument/2006/relationships/hyperlink" Target="https://advance.lexis.com/api/document?id=urn:contentItem:60X1-73W1-DYMH-R14Y-00000-00&amp;idtype=PID&amp;context=1516831" TargetMode="External" /><Relationship Id="rId240" Type="http://schemas.openxmlformats.org/officeDocument/2006/relationships/header" Target="header81.xml" /><Relationship Id="rId241" Type="http://schemas.openxmlformats.org/officeDocument/2006/relationships/footer" Target="footer81.xml" /><Relationship Id="rId242" Type="http://schemas.openxmlformats.org/officeDocument/2006/relationships/hyperlink" Target="https://advance.lexis.com/api/document?collection=news&amp;id=urn:contentItem:6114-VVP1-JBNC-737N-00000-00&amp;context=" TargetMode="External" /><Relationship Id="rId243" Type="http://schemas.openxmlformats.org/officeDocument/2006/relationships/header" Target="header82.xml" /><Relationship Id="rId244" Type="http://schemas.openxmlformats.org/officeDocument/2006/relationships/header" Target="header83.xml" /><Relationship Id="rId245" Type="http://schemas.openxmlformats.org/officeDocument/2006/relationships/footer" Target="footer82.xml" /><Relationship Id="rId246" Type="http://schemas.openxmlformats.org/officeDocument/2006/relationships/footer" Target="footer83.xml" /><Relationship Id="rId247" Type="http://schemas.openxmlformats.org/officeDocument/2006/relationships/header" Target="header84.xml" /><Relationship Id="rId248" Type="http://schemas.openxmlformats.org/officeDocument/2006/relationships/footer" Target="footer84.xml" /><Relationship Id="rId249" Type="http://schemas.openxmlformats.org/officeDocument/2006/relationships/hyperlink" Target="https://advance.lexis.com/api/document?collection=news&amp;id=urn:contentItem:6114-VVP1-JBNC-736J-00000-00&amp;context=" TargetMode="External" /><Relationship Id="rId25" Type="http://schemas.openxmlformats.org/officeDocument/2006/relationships/hyperlink" Target="https://advance.lexis.com/api/document?id=urn:contentItem:60X1-73W1-DYMH-R14C-00000-00&amp;idtype=PID&amp;context=1516831" TargetMode="External" /><Relationship Id="rId250" Type="http://schemas.openxmlformats.org/officeDocument/2006/relationships/header" Target="header85.xml" /><Relationship Id="rId251" Type="http://schemas.openxmlformats.org/officeDocument/2006/relationships/header" Target="header86.xml" /><Relationship Id="rId252" Type="http://schemas.openxmlformats.org/officeDocument/2006/relationships/footer" Target="footer85.xml" /><Relationship Id="rId253" Type="http://schemas.openxmlformats.org/officeDocument/2006/relationships/footer" Target="footer86.xml" /><Relationship Id="rId254" Type="http://schemas.openxmlformats.org/officeDocument/2006/relationships/header" Target="header87.xml" /><Relationship Id="rId255" Type="http://schemas.openxmlformats.org/officeDocument/2006/relationships/footer" Target="footer87.xml" /><Relationship Id="rId256" Type="http://schemas.openxmlformats.org/officeDocument/2006/relationships/hyperlink" Target="https://advance.lexis.com/api/document?collection=news&amp;id=urn:contentItem:6116-SR41-JC5G-14FR-00000-00&amp;context=" TargetMode="External" /><Relationship Id="rId257" Type="http://schemas.openxmlformats.org/officeDocument/2006/relationships/header" Target="header88.xml" /><Relationship Id="rId258" Type="http://schemas.openxmlformats.org/officeDocument/2006/relationships/header" Target="header89.xml" /><Relationship Id="rId259" Type="http://schemas.openxmlformats.org/officeDocument/2006/relationships/footer" Target="footer88.xml" /><Relationship Id="rId26" Type="http://schemas.openxmlformats.org/officeDocument/2006/relationships/hyperlink" Target="https://advance.lexis.com/api/document?id=urn:contentItem:60X1-73W1-DYMH-R14K-00000-00&amp;idtype=PID&amp;context=1516831" TargetMode="External" /><Relationship Id="rId260" Type="http://schemas.openxmlformats.org/officeDocument/2006/relationships/footer" Target="footer89.xml" /><Relationship Id="rId261" Type="http://schemas.openxmlformats.org/officeDocument/2006/relationships/header" Target="header90.xml" /><Relationship Id="rId262" Type="http://schemas.openxmlformats.org/officeDocument/2006/relationships/footer" Target="footer90.xml" /><Relationship Id="rId263" Type="http://schemas.openxmlformats.org/officeDocument/2006/relationships/hyperlink" Target="https://advance.lexis.com/api/document?collection=news&amp;id=urn:contentItem:6116-SR41-JC5G-14HS-00000-00&amp;context=" TargetMode="External" /><Relationship Id="rId264" Type="http://schemas.openxmlformats.org/officeDocument/2006/relationships/header" Target="header91.xml" /><Relationship Id="rId265" Type="http://schemas.openxmlformats.org/officeDocument/2006/relationships/header" Target="header92.xml" /><Relationship Id="rId266" Type="http://schemas.openxmlformats.org/officeDocument/2006/relationships/footer" Target="footer91.xml" /><Relationship Id="rId267" Type="http://schemas.openxmlformats.org/officeDocument/2006/relationships/footer" Target="footer92.xml" /><Relationship Id="rId268" Type="http://schemas.openxmlformats.org/officeDocument/2006/relationships/header" Target="header93.xml" /><Relationship Id="rId269" Type="http://schemas.openxmlformats.org/officeDocument/2006/relationships/footer" Target="footer93.xml" /><Relationship Id="rId27" Type="http://schemas.openxmlformats.org/officeDocument/2006/relationships/hyperlink" Target="https://advance.lexis.com/api/document?id=urn:contentItem:60X1-73W1-DYMH-R14X-00000-00&amp;idtype=PID&amp;context=1516831" TargetMode="External" /><Relationship Id="rId270" Type="http://schemas.openxmlformats.org/officeDocument/2006/relationships/hyperlink" Target="https://advance.lexis.com/api/document?collection=news&amp;id=urn:contentItem:6114-VVP1-JBNC-737H-00000-00&amp;context=" TargetMode="External" /><Relationship Id="rId271" Type="http://schemas.openxmlformats.org/officeDocument/2006/relationships/header" Target="header94.xml" /><Relationship Id="rId272" Type="http://schemas.openxmlformats.org/officeDocument/2006/relationships/header" Target="header95.xml" /><Relationship Id="rId273" Type="http://schemas.openxmlformats.org/officeDocument/2006/relationships/footer" Target="footer94.xml" /><Relationship Id="rId274" Type="http://schemas.openxmlformats.org/officeDocument/2006/relationships/footer" Target="footer95.xml" /><Relationship Id="rId275" Type="http://schemas.openxmlformats.org/officeDocument/2006/relationships/header" Target="header96.xml" /><Relationship Id="rId276" Type="http://schemas.openxmlformats.org/officeDocument/2006/relationships/footer" Target="footer96.xml" /><Relationship Id="rId277" Type="http://schemas.openxmlformats.org/officeDocument/2006/relationships/hyperlink" Target="https://advance.lexis.com/api/document?collection=news&amp;id=urn:contentItem:6114-VVP1-JBNC-7369-00000-00&amp;context=" TargetMode="External" /><Relationship Id="rId278" Type="http://schemas.openxmlformats.org/officeDocument/2006/relationships/header" Target="header97.xml" /><Relationship Id="rId279" Type="http://schemas.openxmlformats.org/officeDocument/2006/relationships/header" Target="header98.xml" /><Relationship Id="rId28" Type="http://schemas.openxmlformats.org/officeDocument/2006/relationships/hyperlink" Target="https://advance.lexis.com/api/document?id=urn:contentItem:60WY-9281-DY4D-Y4CW-00000-00&amp;idtype=PID&amp;context=1516831" TargetMode="External" /><Relationship Id="rId280" Type="http://schemas.openxmlformats.org/officeDocument/2006/relationships/footer" Target="footer97.xml" /><Relationship Id="rId281" Type="http://schemas.openxmlformats.org/officeDocument/2006/relationships/footer" Target="footer98.xml" /><Relationship Id="rId282" Type="http://schemas.openxmlformats.org/officeDocument/2006/relationships/header" Target="header99.xml" /><Relationship Id="rId283" Type="http://schemas.openxmlformats.org/officeDocument/2006/relationships/footer" Target="footer99.xml" /><Relationship Id="rId284" Type="http://schemas.openxmlformats.org/officeDocument/2006/relationships/hyperlink" Target="https://advance.lexis.com/api/document?collection=news&amp;id=urn:contentItem:6116-SR41-JC5G-14F8-00000-00&amp;context=" TargetMode="External" /><Relationship Id="rId285" Type="http://schemas.openxmlformats.org/officeDocument/2006/relationships/header" Target="header100.xml" /><Relationship Id="rId286" Type="http://schemas.openxmlformats.org/officeDocument/2006/relationships/header" Target="header101.xml" /><Relationship Id="rId287" Type="http://schemas.openxmlformats.org/officeDocument/2006/relationships/footer" Target="footer100.xml" /><Relationship Id="rId288" Type="http://schemas.openxmlformats.org/officeDocument/2006/relationships/footer" Target="footer101.xml" /><Relationship Id="rId289" Type="http://schemas.openxmlformats.org/officeDocument/2006/relationships/header" Target="header102.xml" /><Relationship Id="rId29" Type="http://schemas.openxmlformats.org/officeDocument/2006/relationships/hyperlink" Target="https://advance.lexis.com/api/document?id=urn:contentItem:6116-SR41-JC5G-14FP-00000-00&amp;idtype=PID&amp;context=1516831" TargetMode="External" /><Relationship Id="rId290" Type="http://schemas.openxmlformats.org/officeDocument/2006/relationships/footer" Target="footer102.xml" /><Relationship Id="rId291" Type="http://schemas.openxmlformats.org/officeDocument/2006/relationships/hyperlink" Target="https://advance.lexis.com/api/document?collection=news&amp;id=urn:contentItem:614B-DKM1-JBNC-7313-00000-00&amp;context=" TargetMode="External" /><Relationship Id="rId292" Type="http://schemas.openxmlformats.org/officeDocument/2006/relationships/header" Target="header103.xml" /><Relationship Id="rId293" Type="http://schemas.openxmlformats.org/officeDocument/2006/relationships/header" Target="header104.xml" /><Relationship Id="rId294" Type="http://schemas.openxmlformats.org/officeDocument/2006/relationships/footer" Target="footer103.xml" /><Relationship Id="rId295" Type="http://schemas.openxmlformats.org/officeDocument/2006/relationships/footer" Target="footer104.xml" /><Relationship Id="rId296" Type="http://schemas.openxmlformats.org/officeDocument/2006/relationships/header" Target="header105.xml" /><Relationship Id="rId297" Type="http://schemas.openxmlformats.org/officeDocument/2006/relationships/footer" Target="footer105.xml" /><Relationship Id="rId298" Type="http://schemas.openxmlformats.org/officeDocument/2006/relationships/hyperlink" Target="https://advance.lexis.com/api/document?collection=news&amp;id=urn:contentItem:614B-DKM1-JBNC-7308-00000-00&amp;context=" TargetMode="External" /><Relationship Id="rId299" Type="http://schemas.openxmlformats.org/officeDocument/2006/relationships/header" Target="header106.xml" /><Relationship Id="rId3" Type="http://schemas.openxmlformats.org/officeDocument/2006/relationships/fontTable" Target="fontTable.xml" /><Relationship Id="rId30" Type="http://schemas.openxmlformats.org/officeDocument/2006/relationships/hyperlink" Target="https://advance.lexis.com/api/document?id=urn:contentItem:6114-VVP1-JBNC-737N-00000-00&amp;idtype=PID&amp;context=1516831" TargetMode="External" /><Relationship Id="rId300" Type="http://schemas.openxmlformats.org/officeDocument/2006/relationships/header" Target="header107.xml" /><Relationship Id="rId301" Type="http://schemas.openxmlformats.org/officeDocument/2006/relationships/footer" Target="footer106.xml" /><Relationship Id="rId302" Type="http://schemas.openxmlformats.org/officeDocument/2006/relationships/footer" Target="footer107.xml" /><Relationship Id="rId303" Type="http://schemas.openxmlformats.org/officeDocument/2006/relationships/header" Target="header108.xml" /><Relationship Id="rId304" Type="http://schemas.openxmlformats.org/officeDocument/2006/relationships/footer" Target="footer108.xml" /><Relationship Id="rId305" Type="http://schemas.openxmlformats.org/officeDocument/2006/relationships/hyperlink" Target="https://advance.lexis.com/api/document?collection=news&amp;id=urn:contentItem:614D-BM11-DYMH-R1TF-00000-00&amp;context=" TargetMode="External" /><Relationship Id="rId306" Type="http://schemas.openxmlformats.org/officeDocument/2006/relationships/header" Target="header109.xml" /><Relationship Id="rId307" Type="http://schemas.openxmlformats.org/officeDocument/2006/relationships/header" Target="header110.xml" /><Relationship Id="rId308" Type="http://schemas.openxmlformats.org/officeDocument/2006/relationships/footer" Target="footer109.xml" /><Relationship Id="rId309" Type="http://schemas.openxmlformats.org/officeDocument/2006/relationships/footer" Target="footer110.xml" /><Relationship Id="rId31" Type="http://schemas.openxmlformats.org/officeDocument/2006/relationships/hyperlink" Target="https://advance.lexis.com/api/document?id=urn:contentItem:6114-VVP1-JBNC-736J-00000-00&amp;idtype=PID&amp;context=1516831" TargetMode="External" /><Relationship Id="rId310" Type="http://schemas.openxmlformats.org/officeDocument/2006/relationships/header" Target="header111.xml" /><Relationship Id="rId311" Type="http://schemas.openxmlformats.org/officeDocument/2006/relationships/footer" Target="footer111.xml" /><Relationship Id="rId312" Type="http://schemas.openxmlformats.org/officeDocument/2006/relationships/hyperlink" Target="https://advance.lexis.com/api/document?collection=news&amp;id=urn:contentItem:614D-BM11-DYMH-R1SG-00000-00&amp;context=" TargetMode="External" /><Relationship Id="rId313" Type="http://schemas.openxmlformats.org/officeDocument/2006/relationships/header" Target="header112.xml" /><Relationship Id="rId314" Type="http://schemas.openxmlformats.org/officeDocument/2006/relationships/header" Target="header113.xml" /><Relationship Id="rId315" Type="http://schemas.openxmlformats.org/officeDocument/2006/relationships/footer" Target="footer112.xml" /><Relationship Id="rId316" Type="http://schemas.openxmlformats.org/officeDocument/2006/relationships/footer" Target="footer113.xml" /><Relationship Id="rId317" Type="http://schemas.openxmlformats.org/officeDocument/2006/relationships/header" Target="header114.xml" /><Relationship Id="rId318" Type="http://schemas.openxmlformats.org/officeDocument/2006/relationships/footer" Target="footer114.xml" /><Relationship Id="rId319" Type="http://schemas.openxmlformats.org/officeDocument/2006/relationships/hyperlink" Target="https://advance.lexis.com/api/document?collection=news&amp;id=urn:contentItem:614B-DKM1-JBNC-730F-00000-00&amp;context=" TargetMode="External" /><Relationship Id="rId32" Type="http://schemas.openxmlformats.org/officeDocument/2006/relationships/hyperlink" Target="https://advance.lexis.com/api/document?id=urn:contentItem:6116-SR41-JC5G-14FR-00000-00&amp;idtype=PID&amp;context=1516831" TargetMode="External" /><Relationship Id="rId320" Type="http://schemas.openxmlformats.org/officeDocument/2006/relationships/header" Target="header115.xml" /><Relationship Id="rId321" Type="http://schemas.openxmlformats.org/officeDocument/2006/relationships/header" Target="header116.xml" /><Relationship Id="rId322" Type="http://schemas.openxmlformats.org/officeDocument/2006/relationships/footer" Target="footer115.xml" /><Relationship Id="rId323" Type="http://schemas.openxmlformats.org/officeDocument/2006/relationships/footer" Target="footer116.xml" /><Relationship Id="rId324" Type="http://schemas.openxmlformats.org/officeDocument/2006/relationships/header" Target="header117.xml" /><Relationship Id="rId325" Type="http://schemas.openxmlformats.org/officeDocument/2006/relationships/footer" Target="footer117.xml" /><Relationship Id="rId326" Type="http://schemas.openxmlformats.org/officeDocument/2006/relationships/hyperlink" Target="https://advance.lexis.com/api/document?collection=news&amp;id=urn:contentItem:614B-DKM1-JBNC-733B-00000-00&amp;context=" TargetMode="External" /><Relationship Id="rId327" Type="http://schemas.openxmlformats.org/officeDocument/2006/relationships/header" Target="header118.xml" /><Relationship Id="rId328" Type="http://schemas.openxmlformats.org/officeDocument/2006/relationships/header" Target="header119.xml" /><Relationship Id="rId329" Type="http://schemas.openxmlformats.org/officeDocument/2006/relationships/footer" Target="footer118.xml" /><Relationship Id="rId33" Type="http://schemas.openxmlformats.org/officeDocument/2006/relationships/hyperlink" Target="https://advance.lexis.com/api/document?id=urn:contentItem:6116-SR41-JC5G-14HS-00000-00&amp;idtype=PID&amp;context=1516831" TargetMode="External" /><Relationship Id="rId330" Type="http://schemas.openxmlformats.org/officeDocument/2006/relationships/footer" Target="footer119.xml" /><Relationship Id="rId331" Type="http://schemas.openxmlformats.org/officeDocument/2006/relationships/header" Target="header120.xml" /><Relationship Id="rId332" Type="http://schemas.openxmlformats.org/officeDocument/2006/relationships/footer" Target="footer120.xml" /><Relationship Id="rId333" Type="http://schemas.openxmlformats.org/officeDocument/2006/relationships/hyperlink" Target="https://advance.lexis.com/api/document?collection=news&amp;id=urn:contentItem:614D-BM11-DYMH-R1T5-00000-00&amp;context=" TargetMode="External" /><Relationship Id="rId334" Type="http://schemas.openxmlformats.org/officeDocument/2006/relationships/header" Target="header121.xml" /><Relationship Id="rId335" Type="http://schemas.openxmlformats.org/officeDocument/2006/relationships/header" Target="header122.xml" /><Relationship Id="rId336" Type="http://schemas.openxmlformats.org/officeDocument/2006/relationships/footer" Target="footer121.xml" /><Relationship Id="rId337" Type="http://schemas.openxmlformats.org/officeDocument/2006/relationships/footer" Target="footer122.xml" /><Relationship Id="rId338" Type="http://schemas.openxmlformats.org/officeDocument/2006/relationships/header" Target="header123.xml" /><Relationship Id="rId339" Type="http://schemas.openxmlformats.org/officeDocument/2006/relationships/footer" Target="footer123.xml" /><Relationship Id="rId34" Type="http://schemas.openxmlformats.org/officeDocument/2006/relationships/hyperlink" Target="https://advance.lexis.com/api/document?id=urn:contentItem:6114-VVP1-JBNC-737H-00000-00&amp;idtype=PID&amp;context=1516831" TargetMode="External" /><Relationship Id="rId340" Type="http://schemas.openxmlformats.org/officeDocument/2006/relationships/hyperlink" Target="https://advance.lexis.com/api/document?collection=news&amp;id=urn:contentItem:617J-N4T1-JC5G-1405-00000-00&amp;context=" TargetMode="External" /><Relationship Id="rId341" Type="http://schemas.openxmlformats.org/officeDocument/2006/relationships/header" Target="header124.xml" /><Relationship Id="rId342" Type="http://schemas.openxmlformats.org/officeDocument/2006/relationships/header" Target="header125.xml" /><Relationship Id="rId343" Type="http://schemas.openxmlformats.org/officeDocument/2006/relationships/footer" Target="footer124.xml" /><Relationship Id="rId344" Type="http://schemas.openxmlformats.org/officeDocument/2006/relationships/footer" Target="footer125.xml" /><Relationship Id="rId345" Type="http://schemas.openxmlformats.org/officeDocument/2006/relationships/header" Target="header126.xml" /><Relationship Id="rId346" Type="http://schemas.openxmlformats.org/officeDocument/2006/relationships/footer" Target="footer126.xml" /><Relationship Id="rId347" Type="http://schemas.openxmlformats.org/officeDocument/2006/relationships/hyperlink" Target="https://advance.lexis.com/api/document?collection=news&amp;id=urn:contentItem:617J-N4T1-JC5G-13XY-00000-00&amp;context=" TargetMode="External" /><Relationship Id="rId348" Type="http://schemas.openxmlformats.org/officeDocument/2006/relationships/header" Target="header127.xml" /><Relationship Id="rId349" Type="http://schemas.openxmlformats.org/officeDocument/2006/relationships/header" Target="header128.xml" /><Relationship Id="rId35" Type="http://schemas.openxmlformats.org/officeDocument/2006/relationships/hyperlink" Target="https://advance.lexis.com/api/document?id=urn:contentItem:6114-VVP1-JBNC-7369-00000-00&amp;idtype=PID&amp;context=1516831" TargetMode="External" /><Relationship Id="rId350" Type="http://schemas.openxmlformats.org/officeDocument/2006/relationships/footer" Target="footer127.xml" /><Relationship Id="rId351" Type="http://schemas.openxmlformats.org/officeDocument/2006/relationships/footer" Target="footer128.xml" /><Relationship Id="rId352" Type="http://schemas.openxmlformats.org/officeDocument/2006/relationships/header" Target="header129.xml" /><Relationship Id="rId353" Type="http://schemas.openxmlformats.org/officeDocument/2006/relationships/footer" Target="footer129.xml" /><Relationship Id="rId354" Type="http://schemas.openxmlformats.org/officeDocument/2006/relationships/hyperlink" Target="https://advance.lexis.com/api/document?collection=news&amp;id=urn:contentItem:617J-N4T1-JC5G-13YX-00000-00&amp;context=" TargetMode="External" /><Relationship Id="rId355" Type="http://schemas.openxmlformats.org/officeDocument/2006/relationships/header" Target="header130.xml" /><Relationship Id="rId356" Type="http://schemas.openxmlformats.org/officeDocument/2006/relationships/header" Target="header131.xml" /><Relationship Id="rId357" Type="http://schemas.openxmlformats.org/officeDocument/2006/relationships/footer" Target="footer130.xml" /><Relationship Id="rId358" Type="http://schemas.openxmlformats.org/officeDocument/2006/relationships/footer" Target="footer131.xml" /><Relationship Id="rId359" Type="http://schemas.openxmlformats.org/officeDocument/2006/relationships/header" Target="header132.xml" /><Relationship Id="rId36" Type="http://schemas.openxmlformats.org/officeDocument/2006/relationships/hyperlink" Target="https://advance.lexis.com/api/document?id=urn:contentItem:6116-SR41-JC5G-14F8-00000-00&amp;idtype=PID&amp;context=1516831" TargetMode="External" /><Relationship Id="rId360" Type="http://schemas.openxmlformats.org/officeDocument/2006/relationships/footer" Target="footer132.xml" /><Relationship Id="rId361" Type="http://schemas.openxmlformats.org/officeDocument/2006/relationships/hyperlink" Target="https://advance.lexis.com/api/document?collection=news&amp;id=urn:contentItem:617J-N4T1-JC5G-1404-00000-00&amp;context=" TargetMode="External" /><Relationship Id="rId362" Type="http://schemas.openxmlformats.org/officeDocument/2006/relationships/header" Target="header133.xml" /><Relationship Id="rId363" Type="http://schemas.openxmlformats.org/officeDocument/2006/relationships/header" Target="header134.xml" /><Relationship Id="rId364" Type="http://schemas.openxmlformats.org/officeDocument/2006/relationships/footer" Target="footer133.xml" /><Relationship Id="rId365" Type="http://schemas.openxmlformats.org/officeDocument/2006/relationships/footer" Target="footer134.xml" /><Relationship Id="rId366" Type="http://schemas.openxmlformats.org/officeDocument/2006/relationships/header" Target="header135.xml" /><Relationship Id="rId367" Type="http://schemas.openxmlformats.org/officeDocument/2006/relationships/footer" Target="footer135.xml" /><Relationship Id="rId368" Type="http://schemas.openxmlformats.org/officeDocument/2006/relationships/hyperlink" Target="https://advance.lexis.com/api/document?collection=news&amp;id=urn:contentItem:617J-N4T1-JC5G-13XX-00000-00&amp;context=" TargetMode="External" /><Relationship Id="rId369" Type="http://schemas.openxmlformats.org/officeDocument/2006/relationships/header" Target="header136.xml" /><Relationship Id="rId37" Type="http://schemas.openxmlformats.org/officeDocument/2006/relationships/hyperlink" Target="https://advance.lexis.com/api/document?id=urn:contentItem:614B-DKM1-JBNC-7313-00000-00&amp;idtype=PID&amp;context=1516831" TargetMode="External" /><Relationship Id="rId370" Type="http://schemas.openxmlformats.org/officeDocument/2006/relationships/header" Target="header137.xml" /><Relationship Id="rId371" Type="http://schemas.openxmlformats.org/officeDocument/2006/relationships/footer" Target="footer136.xml" /><Relationship Id="rId372" Type="http://schemas.openxmlformats.org/officeDocument/2006/relationships/footer" Target="footer137.xml" /><Relationship Id="rId373" Type="http://schemas.openxmlformats.org/officeDocument/2006/relationships/header" Target="header138.xml" /><Relationship Id="rId374" Type="http://schemas.openxmlformats.org/officeDocument/2006/relationships/footer" Target="footer138.xml" /><Relationship Id="rId375" Type="http://schemas.openxmlformats.org/officeDocument/2006/relationships/hyperlink" Target="https://advance.lexis.com/api/document?collection=news&amp;id=urn:contentItem:617J-N4T1-JC5G-13YK-00000-00&amp;context=" TargetMode="External" /><Relationship Id="rId376" Type="http://schemas.openxmlformats.org/officeDocument/2006/relationships/header" Target="header139.xml" /><Relationship Id="rId377" Type="http://schemas.openxmlformats.org/officeDocument/2006/relationships/header" Target="header140.xml" /><Relationship Id="rId378" Type="http://schemas.openxmlformats.org/officeDocument/2006/relationships/footer" Target="footer139.xml" /><Relationship Id="rId379" Type="http://schemas.openxmlformats.org/officeDocument/2006/relationships/footer" Target="footer140.xml" /><Relationship Id="rId38" Type="http://schemas.openxmlformats.org/officeDocument/2006/relationships/hyperlink" Target="https://advance.lexis.com/api/document?id=urn:contentItem:614B-DKM1-JBNC-7308-00000-00&amp;idtype=PID&amp;context=1516831" TargetMode="External" /><Relationship Id="rId380" Type="http://schemas.openxmlformats.org/officeDocument/2006/relationships/header" Target="header141.xml" /><Relationship Id="rId381" Type="http://schemas.openxmlformats.org/officeDocument/2006/relationships/footer" Target="footer141.xml" /><Relationship Id="rId382" Type="http://schemas.openxmlformats.org/officeDocument/2006/relationships/hyperlink" Target="https://advance.lexis.com/api/document?collection=news&amp;id=urn:contentItem:617J-N4T1-JC5G-13YB-00000-00&amp;context=" TargetMode="External" /><Relationship Id="rId383" Type="http://schemas.openxmlformats.org/officeDocument/2006/relationships/header" Target="header142.xml" /><Relationship Id="rId384" Type="http://schemas.openxmlformats.org/officeDocument/2006/relationships/header" Target="header143.xml" /><Relationship Id="rId385" Type="http://schemas.openxmlformats.org/officeDocument/2006/relationships/footer" Target="footer142.xml" /><Relationship Id="rId386" Type="http://schemas.openxmlformats.org/officeDocument/2006/relationships/footer" Target="footer143.xml" /><Relationship Id="rId387" Type="http://schemas.openxmlformats.org/officeDocument/2006/relationships/header" Target="header144.xml" /><Relationship Id="rId388" Type="http://schemas.openxmlformats.org/officeDocument/2006/relationships/footer" Target="footer144.xml" /><Relationship Id="rId389" Type="http://schemas.openxmlformats.org/officeDocument/2006/relationships/hyperlink" Target="https://advance.lexis.com/api/document?collection=news&amp;id=urn:contentItem:617J-N4T1-JC5G-13YN-00000-00&amp;context=" TargetMode="External" /><Relationship Id="rId39" Type="http://schemas.openxmlformats.org/officeDocument/2006/relationships/hyperlink" Target="https://advance.lexis.com/api/document?id=urn:contentItem:614D-BM11-DYMH-R1TF-00000-00&amp;idtype=PID&amp;context=1516831" TargetMode="External" /><Relationship Id="rId390" Type="http://schemas.openxmlformats.org/officeDocument/2006/relationships/header" Target="header145.xml" /><Relationship Id="rId391" Type="http://schemas.openxmlformats.org/officeDocument/2006/relationships/header" Target="header146.xml" /><Relationship Id="rId392" Type="http://schemas.openxmlformats.org/officeDocument/2006/relationships/footer" Target="footer145.xml" /><Relationship Id="rId393" Type="http://schemas.openxmlformats.org/officeDocument/2006/relationships/footer" Target="footer146.xml" /><Relationship Id="rId394" Type="http://schemas.openxmlformats.org/officeDocument/2006/relationships/header" Target="header147.xml" /><Relationship Id="rId395" Type="http://schemas.openxmlformats.org/officeDocument/2006/relationships/footer" Target="footer147.xml" /><Relationship Id="rId396" Type="http://schemas.openxmlformats.org/officeDocument/2006/relationships/hyperlink" Target="https://advance.lexis.com/api/document?collection=news&amp;id=urn:contentItem:617J-N4T1-JC5G-13YC-00000-00&amp;context=" TargetMode="External" /><Relationship Id="rId397" Type="http://schemas.openxmlformats.org/officeDocument/2006/relationships/styles" Target="styles.xml" /><Relationship Id="rId4" Type="http://schemas.openxmlformats.org/officeDocument/2006/relationships/image" Target="media/image1.png" /><Relationship Id="rId40" Type="http://schemas.openxmlformats.org/officeDocument/2006/relationships/hyperlink" Target="https://advance.lexis.com/api/document?id=urn:contentItem:614D-BM11-DYMH-R1SG-00000-00&amp;idtype=PID&amp;context=1516831" TargetMode="External" /><Relationship Id="rId41" Type="http://schemas.openxmlformats.org/officeDocument/2006/relationships/hyperlink" Target="https://advance.lexis.com/api/document?id=urn:contentItem:614B-DKM1-JBNC-730F-00000-00&amp;idtype=PID&amp;context=1516831" TargetMode="External" /><Relationship Id="rId42" Type="http://schemas.openxmlformats.org/officeDocument/2006/relationships/hyperlink" Target="https://advance.lexis.com/api/document?id=urn:contentItem:614B-DKM1-JBNC-733B-00000-00&amp;idtype=PID&amp;context=1516831" TargetMode="External" /><Relationship Id="rId43" Type="http://schemas.openxmlformats.org/officeDocument/2006/relationships/hyperlink" Target="https://advance.lexis.com/api/document?id=urn:contentItem:614D-BM11-DYMH-R1T5-00000-00&amp;idtype=PID&amp;context=1516831" TargetMode="External" /><Relationship Id="rId44" Type="http://schemas.openxmlformats.org/officeDocument/2006/relationships/hyperlink" Target="https://advance.lexis.com/api/document?id=urn:contentItem:617J-N4T1-JC5G-1405-00000-00&amp;idtype=PID&amp;context=1516831" TargetMode="External" /><Relationship Id="rId45" Type="http://schemas.openxmlformats.org/officeDocument/2006/relationships/hyperlink" Target="https://advance.lexis.com/api/document?id=urn:contentItem:617J-N4T1-JC5G-13XY-00000-00&amp;idtype=PID&amp;context=1516831" TargetMode="External" /><Relationship Id="rId46" Type="http://schemas.openxmlformats.org/officeDocument/2006/relationships/hyperlink" Target="https://advance.lexis.com/api/document?id=urn:contentItem:617J-N4T1-JC5G-13YX-00000-00&amp;idtype=PID&amp;context=1516831" TargetMode="External" /><Relationship Id="rId47" Type="http://schemas.openxmlformats.org/officeDocument/2006/relationships/hyperlink" Target="https://advance.lexis.com/api/document?id=urn:contentItem:617J-N4T1-JC5G-1404-00000-00&amp;idtype=PID&amp;context=1516831" TargetMode="External" /><Relationship Id="rId48" Type="http://schemas.openxmlformats.org/officeDocument/2006/relationships/hyperlink" Target="https://advance.lexis.com/api/document?id=urn:contentItem:617J-N4T1-JC5G-13XX-00000-00&amp;idtype=PID&amp;context=1516831" TargetMode="External" /><Relationship Id="rId49" Type="http://schemas.openxmlformats.org/officeDocument/2006/relationships/hyperlink" Target="https://advance.lexis.com/api/document?id=urn:contentItem:617J-N4T1-JC5G-13YK-00000-00&amp;idtype=PID&amp;context=1516831" TargetMode="External" /><Relationship Id="rId5" Type="http://schemas.openxmlformats.org/officeDocument/2006/relationships/hyperlink" Target="https://advance.lexis.com/api/document?id=urn:contentItem:60ST-N611-DYMH-R0M4-00000-00&amp;idtype=PID&amp;context=1516831" TargetMode="External" /><Relationship Id="rId50" Type="http://schemas.openxmlformats.org/officeDocument/2006/relationships/hyperlink" Target="https://advance.lexis.com/api/document?id=urn:contentItem:617J-N4T1-JC5G-13YB-00000-00&amp;idtype=PID&amp;context=1516831" TargetMode="External" /><Relationship Id="rId51" Type="http://schemas.openxmlformats.org/officeDocument/2006/relationships/hyperlink" Target="https://advance.lexis.com/api/document?id=urn:contentItem:617J-N4T1-JC5G-13YN-00000-00&amp;idtype=PID&amp;context=1516831" TargetMode="External" /><Relationship Id="rId52" Type="http://schemas.openxmlformats.org/officeDocument/2006/relationships/hyperlink" Target="https://advance.lexis.com/api/document?id=urn:contentItem:617J-N4T1-JC5G-13YC-00000-00&amp;idtype=PID&amp;context=1516831" TargetMode="External" /><Relationship Id="rId53" Type="http://schemas.openxmlformats.org/officeDocument/2006/relationships/header" Target="header1.xml" /><Relationship Id="rId54" Type="http://schemas.openxmlformats.org/officeDocument/2006/relationships/header" Target="header2.xml" /><Relationship Id="rId55" Type="http://schemas.openxmlformats.org/officeDocument/2006/relationships/footer" Target="footer1.xml" /><Relationship Id="rId56" Type="http://schemas.openxmlformats.org/officeDocument/2006/relationships/footer" Target="footer2.xml" /><Relationship Id="rId57" Type="http://schemas.openxmlformats.org/officeDocument/2006/relationships/header" Target="header3.xml" /><Relationship Id="rId58" Type="http://schemas.openxmlformats.org/officeDocument/2006/relationships/footer" Target="footer3.xml" /><Relationship Id="rId59" Type="http://schemas.openxmlformats.org/officeDocument/2006/relationships/header" Target="header4.xml" /><Relationship Id="rId6" Type="http://schemas.openxmlformats.org/officeDocument/2006/relationships/hyperlink" Target="https://advance.lexis.com/api/document?id=urn:contentItem:60ST-N611-DYMH-R0MK-00000-00&amp;idtype=PID&amp;context=1516831" TargetMode="External" /><Relationship Id="rId60" Type="http://schemas.openxmlformats.org/officeDocument/2006/relationships/header" Target="header5.xml" /><Relationship Id="rId61" Type="http://schemas.openxmlformats.org/officeDocument/2006/relationships/footer" Target="footer4.xml" /><Relationship Id="rId62" Type="http://schemas.openxmlformats.org/officeDocument/2006/relationships/footer" Target="footer5.xml" /><Relationship Id="rId63" Type="http://schemas.openxmlformats.org/officeDocument/2006/relationships/header" Target="header6.xml" /><Relationship Id="rId64" Type="http://schemas.openxmlformats.org/officeDocument/2006/relationships/footer" Target="footer6.xml" /><Relationship Id="rId65" Type="http://schemas.openxmlformats.org/officeDocument/2006/relationships/hyperlink" Target="https://advance.lexis.com/api/document?collection=news&amp;id=urn:contentItem:60ST-N611-DYMH-R0M4-00000-00&amp;context=" TargetMode="External" /><Relationship Id="rId66" Type="http://schemas.openxmlformats.org/officeDocument/2006/relationships/image" Target="media/image3.png" /><Relationship Id="rId67" Type="http://schemas.openxmlformats.org/officeDocument/2006/relationships/header" Target="header7.xml" /><Relationship Id="rId68" Type="http://schemas.openxmlformats.org/officeDocument/2006/relationships/header" Target="header8.xml" /><Relationship Id="rId69" Type="http://schemas.openxmlformats.org/officeDocument/2006/relationships/footer" Target="footer7.xml" /><Relationship Id="rId7" Type="http://schemas.openxmlformats.org/officeDocument/2006/relationships/hyperlink" Target="https://advance.lexis.com/api/document?id=urn:contentItem:60ST-N611-DYMH-R0P1-00000-00&amp;idtype=PID&amp;context=1516831" TargetMode="External" /><Relationship Id="rId70" Type="http://schemas.openxmlformats.org/officeDocument/2006/relationships/footer" Target="footer8.xml" /><Relationship Id="rId71" Type="http://schemas.openxmlformats.org/officeDocument/2006/relationships/header" Target="header9.xml" /><Relationship Id="rId72" Type="http://schemas.openxmlformats.org/officeDocument/2006/relationships/footer" Target="footer9.xml" /><Relationship Id="rId73" Type="http://schemas.openxmlformats.org/officeDocument/2006/relationships/hyperlink" Target="https://advance.lexis.com/api/document?collection=news&amp;id=urn:contentItem:60ST-N611-DYMH-R0MK-00000-00&amp;context=" TargetMode="External" /><Relationship Id="rId74" Type="http://schemas.openxmlformats.org/officeDocument/2006/relationships/header" Target="header10.xml" /><Relationship Id="rId75" Type="http://schemas.openxmlformats.org/officeDocument/2006/relationships/header" Target="header11.xml" /><Relationship Id="rId76" Type="http://schemas.openxmlformats.org/officeDocument/2006/relationships/footer" Target="footer10.xml" /><Relationship Id="rId77" Type="http://schemas.openxmlformats.org/officeDocument/2006/relationships/footer" Target="footer11.xml" /><Relationship Id="rId78" Type="http://schemas.openxmlformats.org/officeDocument/2006/relationships/header" Target="header12.xml" /><Relationship Id="rId79" Type="http://schemas.openxmlformats.org/officeDocument/2006/relationships/footer" Target="footer12.xml" /><Relationship Id="rId8" Type="http://schemas.openxmlformats.org/officeDocument/2006/relationships/hyperlink" Target="https://advance.lexis.com/api/document?id=urn:contentItem:60ST-N611-DYMH-R0P4-00000-00&amp;idtype=PID&amp;context=1516831" TargetMode="External" /><Relationship Id="rId80" Type="http://schemas.openxmlformats.org/officeDocument/2006/relationships/hyperlink" Target="https://advance.lexis.com/api/document?collection=news&amp;id=urn:contentItem:60ST-N611-DYMH-R0P1-00000-00&amp;context=" TargetMode="External" /><Relationship Id="rId81" Type="http://schemas.openxmlformats.org/officeDocument/2006/relationships/header" Target="header13.xml" /><Relationship Id="rId82" Type="http://schemas.openxmlformats.org/officeDocument/2006/relationships/header" Target="header14.xml" /><Relationship Id="rId83" Type="http://schemas.openxmlformats.org/officeDocument/2006/relationships/footer" Target="footer13.xml" /><Relationship Id="rId84" Type="http://schemas.openxmlformats.org/officeDocument/2006/relationships/footer" Target="footer14.xml" /><Relationship Id="rId85" Type="http://schemas.openxmlformats.org/officeDocument/2006/relationships/header" Target="header15.xml" /><Relationship Id="rId86" Type="http://schemas.openxmlformats.org/officeDocument/2006/relationships/footer" Target="footer15.xml" /><Relationship Id="rId87" Type="http://schemas.openxmlformats.org/officeDocument/2006/relationships/hyperlink" Target="https://advance.lexis.com/api/document?collection=news&amp;id=urn:contentItem:60ST-N611-DYMH-R0P4-00000-00&amp;context=" TargetMode="External" /><Relationship Id="rId88" Type="http://schemas.openxmlformats.org/officeDocument/2006/relationships/header" Target="header16.xml" /><Relationship Id="rId89" Type="http://schemas.openxmlformats.org/officeDocument/2006/relationships/header" Target="header17.xml" /><Relationship Id="rId9" Type="http://schemas.openxmlformats.org/officeDocument/2006/relationships/hyperlink" Target="https://advance.lexis.com/api/document?id=urn:contentItem:60SR-R8P1-DY4D-Y01G-00000-00&amp;idtype=PID&amp;context=1516831" TargetMode="External" /><Relationship Id="rId90" Type="http://schemas.openxmlformats.org/officeDocument/2006/relationships/footer" Target="footer16.xml" /><Relationship Id="rId91" Type="http://schemas.openxmlformats.org/officeDocument/2006/relationships/footer" Target="footer17.xml" /><Relationship Id="rId92" Type="http://schemas.openxmlformats.org/officeDocument/2006/relationships/header" Target="header18.xml" /><Relationship Id="rId93" Type="http://schemas.openxmlformats.org/officeDocument/2006/relationships/footer" Target="footer18.xml" /><Relationship Id="rId94" Type="http://schemas.openxmlformats.org/officeDocument/2006/relationships/hyperlink" Target="https://advance.lexis.com/api/document?collection=news&amp;id=urn:contentItem:60SR-R8P1-DY4D-Y01G-00000-00&amp;context=" TargetMode="External" /><Relationship Id="rId95" Type="http://schemas.openxmlformats.org/officeDocument/2006/relationships/image" Target="media/image4.png" /><Relationship Id="rId96" Type="http://schemas.openxmlformats.org/officeDocument/2006/relationships/header" Target="header19.xml" /><Relationship Id="rId97" Type="http://schemas.openxmlformats.org/officeDocument/2006/relationships/header" Target="header20.xml" /><Relationship Id="rId98" Type="http://schemas.openxmlformats.org/officeDocument/2006/relationships/footer" Target="footer19.xml" /><Relationship Id="rId99" Type="http://schemas.openxmlformats.org/officeDocument/2006/relationships/footer" Target="footer20.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134</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Macron heeft gelijk, islamís in crisis; Is de islam in crisis?; Al heel lang, schrijft Ruud Koopmans.Grootspraak, meent Tom Zwart.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134246223</vt:lpwstr>
  </property>
  <property fmtid="{D5CDD505-2E9C-101B-9397-08002B2CF9AE}" pid="3" name="LADocCount">
    <vt:i4>49</vt:i4>
  </property>
  <property fmtid="{D5CDD505-2E9C-101B-9397-08002B2CF9AE}" pid="4" name="UserPermID">
    <vt:lpwstr>urn:user:PA186839620</vt:lpwstr>
  </property>
</Properties>
</file>