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16:48:00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134329196</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(61)</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L'Italia da bere corre nel mondo Balzo dell'export di liquori: vale oltre un miliardo di euro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L'Europa vieta le pratiche sleali Vittoria della direttiva De Castro “Ora tocca agli Stati vigilare”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Di Maio rilancia sul lavoro: “Salario minimo europeo”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“Altro che dazi, puntate sugli Stati Uniti Per la meccanica è il momento giusto”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Investire al tempo della cura Bce “Per i rendimenti tempi lunghi e rischi Scegliete con cura i corporate bond”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unione europea </w:t>
        <w:tab/>
        <w:t>OR</w:t>
        <w:tab/>
        <w:t>ue</w:t>
        <w:tab/>
        <w:t>OR</w:t>
        <w:tab/>
        <w:t>euro*</w:t>
        <w:tab/>
        <w:t>OR</w:t>
        <w:tab/>
        <w:t>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Timeline: 18 mar 2019; All Content Types: News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+Europa, c'è la lista Sostegno a Menesini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“Ecco perché abbiamo perso”;Rosignano, Calenda fa il pienone in piazza del mercato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Centrosinistra unito nel manifesto di Calenda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mar 18, 2019 Fino a mar 18,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Il Pecci vicino a noi. Con i fondi europei;Iniziativa dell'Ue e della Regione. E da aprile a giugno tre nuove mostre in arrivo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L'Ocse stronca la manovra, ira del governo;“Con quota 100 e reddito di cittadinanza Italia in recessione”. Di Maio: non si intrometta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Insabbiamento dei porti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La rivolta delle metropoli contro Erdogan;Turchia, alle elezioni comunali il sultano perde Ankara e Istanbul. E ora traballa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02, 2019 Fino a apr 02,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Ceccardi verso l'Europa: “Grazie”;Ufficializzata la candidatura. Bertelli (Pd) esulta: “Finalmente si vota”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Arianna Verucci candidata alle Europee In corsa nelle liste di Forza Italia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Catiuscia la rossa, una vita nel partito La bersaniana folgorata da Renzi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Cattedrale devastata, soccorsi in ritardo;Primo allarme ignorato. Indagine per disastro colposo. Macron: in 5 anni ci rialziamo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Giovani uniti per Leonardo;Scambio fra italiani e francesi: iniziativa dell'Arci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“Il grande dolore ha unito la Francia”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Aeroporto, il Mit dice sì alla pista;Carrai esulta: “È il tassello definitivo a un progetto atteso da 50 anni”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Carfagna si autocandida, caos liste in Forza Italia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apr 17, 2019 Fino a apr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La libertà religiosa 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Salvini vola da Orbán: sovranisti uniti;Patto per cambiare l'Europa: “Se Viktor vince, potremo allearci coi Popolari”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Più Europa Il Pri presenta i candidati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Si vota anche per il Parlamento Europeo Tour in provincia per Castaldo, M5Stelle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Giallo sul ritorno di Silvio, partito spaccato;Berlusconi vuole tornare in campo. Ma il prof Zangrillo avverte: rinunci alla campagna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La scelta di valori dell'avvocato Damian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Incontro Solvay e M5S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Nardella all'attacco “Roma frena Peretola Foster, ora chiarezza”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03, 2019 Fino a mag 03,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“Gli Stati Uniti d'Europa spiegati a tutti” di Ballerin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Washington blocca Huawei negli Usa Cina ed Europa: “Scelta sbagliata”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Il Re di Spagna premia il sindaco Bellandi come presidente Ehtta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Minniti: “La sicurezza non è solo questione di ordine pubblico”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No Headline In Original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mag 17, 2019 Fino a mag 17,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Il monito di Visco: più poveri senza Europa;Relazione del governatore. “No a misure in deficit”. Salvini: siamo già impoveriti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Taglio del debito Rispettare l'Ue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Area Dem: “Un buon risultato alle Europee”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Meloni dà forza a Spada. E torna Salvini;Il vicepremier il 6 in piazza del Comune per il gran finale. Le proposte per l'economia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01, 2019 Fino a giu 01, 2019</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di PAOLO GIACOMIN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atleast2(unione europea) OR atleast2(ue) OR atleast2(euro*) OR atleast2(eu)</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La Nazione (Italy); All Content Types: News; Sequenza temporale: giu 01, 2019 Fino a giu 01, 2019</w:t>
            </w:r>
          </w:p>
        </w:tc>
      </w:tr>
    </w:tbl>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Mar w:top="840" w:right="1080" w:bottom="840" w:left="1080" w:header="0" w:footer="0"/>
          <w:pgNumType w:fmt="decimal"/>
          <w:cols w:space="720"/>
        </w:sectPr>
      </w:pPr>
    </w:p>
    <w:p>
      <w:pPr>
        <w:rPr>
          <w:lang w:val="en-US" w:eastAsia="en-US" w:bidi="ar-SA"/>
        </w:rPr>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 w:history="1">
        <w:r>
          <w:rPr>
            <w:rFonts w:ascii="arial" w:eastAsia="arial" w:hAnsi="arial" w:cs="arial"/>
            <w:b/>
            <w:bCs/>
            <w:i/>
            <w:color w:val="0077CC"/>
            <w:kern w:val="32"/>
            <w:sz w:val="28"/>
            <w:szCs w:val="32"/>
            <w:u w:val="single"/>
            <w:shd w:val="clear" w:color="auto" w:fill="FFFFFF"/>
            <w:lang w:val="en-US" w:eastAsia="en-US" w:bidi="ar-SA"/>
          </w:rPr>
          <w:t xml:space="preserve">L'Italia da bere corre nel mondo Balzo dell'export di liquori: vale oltre un miliardo di </w:t>
        </w:r>
      </w:hyperlink>
      <w:hyperlink r:id="rId78" w:history="1">
        <w:r>
          <w:rPr>
            <w:rFonts w:ascii="arial" w:eastAsia="arial" w:hAnsi="arial" w:cs="arial"/>
            <w:b/>
            <w:bCs/>
            <w:i/>
            <w:color w:val="0077CC"/>
            <w:kern w:val="32"/>
            <w:sz w:val="28"/>
            <w:szCs w:val="32"/>
            <w:u w:val="single"/>
            <w:shd w:val="clear" w:color="auto" w:fill="FFFFFF"/>
            <w:lang w:val="en-US" w:eastAsia="en-US" w:bidi="ar-SA"/>
          </w:rPr>
          <w:t>euro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Fabrizio Ratiglia ROMA L'ITALIA da bere piace sempre di più. E' un trend inarrestabile che sta prendendo piede in tutti i continenti.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agli Stati Uniti, alla Russia, al Canada, all'estremo oriente, all'Australia, non c'è bar, ristorante o catena di Gdo che conti qualcosa che non abbia bene in mostra una bottiglia Made in Italy. E non stiamo parlando del vino che merita una narrazione a parte ma di vermouth, amari, acquaviti e superalcolici che stanno vivendo una seconda giovinezza. D'altronde cocktail iconici come il Martini, il Negroni e il Campari hanno il Dna Italiano e non sarebbero mai nati se non ci fossero stati i produttori della penisola.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 è soprattutto all'estero che stanno vivendo una crescita inarrestabile. Dopo il +14,4 % registrato nel 2017, lo scorso anno è stato quello del boom: l'export dei liquori italiani ha raggiunto un valore pari a 1 miliardo 78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con una crescita percentuale del 25 per cento. NEGLI USA si evidenzia il grande balzo in avanti con 179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ed una clamorosa variazione percentuale del 48% sull'anno precedente. Numeri incredibili. La Brexit e lo scenario del no deal desta però molte preoccupazioni, essendo il Regno Unito uno dei mercati principali con 109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e una crescita del 38 per cento sull'anno precedente. “IN QUESTI risultati - sottolinea Micaela Pallini, presidente del settore Spiriti di Federvini - la promozione gioca un ruolo importantissimo per far percepire il valore, la qualità e la varietà dei nostri prodotti. Fondamentali sono stati i Road show in Stati Uniti e Canada dedicati al mondo degli aperitivi, liquori, amari e distillati tipici della tradizione italiana che abbiamo organizzato grazia ai fondi del Made in Italy e con il sostegno dell'Ice”. Sono tanti i gruppi italiani che stanno espandendo la loro presenza all'estero. Sono tutti in crescita. Sul mercato interno invece, oltre a Pallini, molto vivaci Branca, Ilva Saronno, Montenegro, Molinari e Caffo che si dividono quote di business con aziende medie e piccole ma con una lunga storia e con tradizioni antiche. Poi naturalmente ci sono le grandi multinazionali degli Spirits come Diageo, Pernod Ricard, Bacardi e Campari che è rimasta italiana al contrario di Martini&amp;Rossi venduta nel 1993. Il motivo di questo successo secondo il Presidente Pallini “è proprio la nostra storia, legata a volte alle sorti di una famiglia, nonché la capacità di tramandare una cultura del bere tutta italiana che accompagna ogni momento legato alla convivialità, dall'aperitivo al digestivo”. Nei prossimi 5 anni - secondo le previsioni di Iwsr, una delle maggiori società di analisi specializzate in questo settore - il mercato globale degli alcolici continuerà a crescere ma non mancheranno le incognite, tra cui naturalmente il prezzo al consumo. “Fra il 2013 ed il 2015 il settore delle bevande alcoliche ha subito quattro aumenti di accisa e l'incremento finale è stato quasi del 30% - spiega ancora Micaela Pallini, presidente del settore Spiriti di Federvini - ma fondamentale è spingere sugli accordi di libero scambio per scongiurare ulteriori dazi, evitare chiusure e protezionismi e favorire relazioni commerciali virtuose grazie alle nostre strutture diplomatiche. Per crescere ancora servono sostegno da parte delle istituzioni e meno burocrazia. L'esempio da seguire è quello tra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il Giappone che prevede già, dal primo febbraio di quest'anno, un netto abbattimento delle barriere tariffarie per le bevande alcoliche”. SERVIREBBE un accordo simile anche per la Cina dove però - secondo i produttori italiani di Spirits - è ancora troppo difficile entrare. La loro speranza è che dopo la firma del memorandum sulla Nuova Via della Seta, prevista sabato prossimo a Roma durante la visita di Xi Jinping, diventi più facile penetrare in un mercato da un miliardo e 386 milioni di consumatori. © RIPRODUZIONE RISERVATA</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(94%); Beverage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Stati Uniti sono vicini a un accordo sulla quota di carni bovine di alta qualità che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era impegnata a importare dagli Usa per porre fine alle tensioni commerciali sulla carne agli ormoni</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217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Nontariff Barriers (73%); Meat + Livestock Markets (65%); Conferences + Conventions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Farmers + Ranchers (84%); Meats (74%); Agriculture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784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392 words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BREVE dibattito televisivo sul fatto che la Spagna sia stata oppure no fra i fondatori dell'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Non lo è stata perché non poteva esserlo: all'epoca a Madrid comandava ancora Franco e quindi era una dittatura, e non poteva entrare nell'Unione. Più interessante chiedersi come mai, nel 1957, i trattati istitutivi dell'Unione vengano firmati a Roma (e infatti sono denominati ancora oggi come 'i trattati di Roma', e il governo italiano ne è il depositario). In fondo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eravamo il Paese più importante ed eravamo anche fra quelli perdenti nel conflitto mondiale di qualche anno prima.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 ragioni credo che siano soprattutto tre: 1- Per almeno mille anni l'economia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stata in realtà l'economia di Roma. Dall'Egitto alla Gran Bretagna, tutto veniva deciso dal senato romano. 2- Dopo la conclusione della guerra, la lealtà occidentale ed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dell'Italia è stata assolutamente perfetta, senza la minima sbavatura e gli uomini politici italiani sono stati fra i più convinti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 xml:space="preserve">. 3- Ancora in pieno fascismo il primo manifesto autenticamente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viene scritto in Italia, e precisamente nell'isola di Ventotene. A redigerlo sono in quattro: Altiero Spinelli, Ernesto Rossi, Eugenio Colorni e Ursula Hirschmann (socialista tedesca, moglie prima di Colorni e poi di Spinelli). Sono a Ventotene non in vacanza, ma perché là li ha confinati il fascismo. Colorni, capo del socialismo milanese, verrà poi fucilato. QUALCHE anno fa la cancelliera Angela Merkel, accompagnata dall'allora presidente del Consiglio Matteo Renzi, si recò in visita in segno di omaggio proprio a Ventotene: qui è nata l'idea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 pensava di far rivivere un po' di quello spirito iniziale. Ad Altiero Spinelli,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per tutta la vita, è intitolato uno dei palazzi dell'Unione a Bruxelles. Come si vede da questi pochi cenni storici, le vicende italiane e quelle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sono molto intrecciate. Sono quasi la stessa cosa. Ecco perché non ha molto senso immaginare un'Italia fuori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sarebbe come rifiutare una parte di sé stessi. In più, adesso, ci sono gli interessi economici e finanziari, che sono tanti e decisivi per il nostro benessere. Non siamo più il centro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come nei tempi antichi, ma ne siamo una componente con molti meriti, con una storia e con solidi interessi. © RIPRODUZIONE RISERVATA</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227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(75%); Economic Policy (70%); Economic Growth (69%); Foreign Policy (67%);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Gross Domestic Product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85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L'</w:t>
        </w:r>
      </w:hyperlink>
      <w:hyperlink r:id="rId10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00" w:history="1">
        <w:r>
          <w:rPr>
            <w:rFonts w:ascii="arial" w:eastAsia="arial" w:hAnsi="arial" w:cs="arial"/>
            <w:b/>
            <w:bCs/>
            <w:i/>
            <w:color w:val="0077CC"/>
            <w:kern w:val="32"/>
            <w:sz w:val="28"/>
            <w:szCs w:val="32"/>
            <w:u w:val="single"/>
            <w:shd w:val="clear" w:color="auto" w:fill="FFFFFF"/>
            <w:lang w:val="en-US" w:eastAsia="en-US" w:bidi="ar-SA"/>
          </w:rPr>
          <w:t xml:space="preserve"> vieta le pratiche sleali Vittoria della direttiva De Castro “Ora tocca agli Stati vigilare”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738 words</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dall'inviato Giuseppe Catapano STRASBURGO PARLA di vittoria, Paolo De Castro.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per l'Italia” l'istantanea del primo vicepresidente della Commissione agricoltura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Il riferimento è al voto finale con cui Strasburgo ha approvato - con una maggioranza di quasi il 90% - la direttiva contro le pratiche commerciali sleali nella catena agroalimentare. “Un passaggio che segna un ruolo fondamentale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nel riequilibrio dei rapporti di forza” spiega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Pd, relatore del dossier.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L'obiettivo di fondo è la “tutela di agricoltori e consumatori, superando distorsioni all'interno della filiera con il proposito di rendere più trasparente ed equo il mercato”. Il testo - accolto con favore delle associazioni dei produttori - individua un elenco di 16 pratiche sleali che saranno vietate in tutti i paesi membri. Fra queste, i ritardi nei pagamenti per i prodotti deperibili, le modifiche unilaterali e retroattive dei contratti, le cancellazioni degli ordini, il pagamento da parte del fornitore per la gestione dei reclami dei clienti non dovuti alla negligenza del fornitore stesso. Cosa siano in concreto le pratiche sleali - il cui danno ammonta a 10 miliardi all'anno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lo spiega lo stesso De Castro con alcuni esempi in un volume dedicato alla direttiva: un produttore di ortaggi vende la merce a una catena di supermercati a maggio e incassa a dicembre; un rivenditore al dettaglio fa uno sconto del 30% e il fornitore, non informato della campagna, riceve il 30% in meno di quanto pattuito. “Comportamenti palesemente scorretti, ma anche piuttosto frequenti”. TERMINATO l'iter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(la pubblicazione in Gazzetta ufficiale è prevista ad aprile), i paesi dovranno recepire la direttiva nella legislazione nazionale con la possibilità di ampliarne il raggio d'azione. “Per l'Italia - avverte De Castro - la battaglia risulterebbe vana se i tempi non fossero veloci, estendendo la protezione a tutti i produttori e integrando la lista di pratiche proibite con le vendite sotto costo e le aste a doppio ribasso”. Con un auspicio. “Spero che entro fine anno la direttiva sia recepita dalla legge italiana”. Il ministro leghista Gian Marco Centinaio è stato uno dei primi a complimentarsi con De Castro per la “nuova pagina di regole” scritta a Strasburgo. “Con Centinaio - ammette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 c'è un rapporto di collaborazione nell'interesse nazionale. Dovrebbe essere sempre così, senza differenze sulla base dell'appartenenza politica”. Un gioco di squadra che il primo vicepresidente della Commissione agricoltura del Parlamento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richiama spesso, anche in riferimento al rapporto “tra i grandi gruppi parlamentari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il commissario Phil Hogan e gli Stati membri: l'unità di intenti ha portato a questo traguardo”. Che chiude una discussione sul tema durata dieci anni, al culmine però di un percorso tecnico-burocratico relativamente breve. “In appena undici mesi e nonostante la pressione continua contro il nostro operato delle lobby della grande distribuzione, portiamo a casa un risultato che dimostra come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sappia essere al fianco degli operatori economici più deboli. Proteggiamo il 100% degli agricoltori e il 97% delle aziende agroalimentari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compresi settori strategici come floro-vivaismo e mangimistica”. La direttiva approvata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si rivolge alle aziende con fatturato globale fino a 350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(soglia che tutela il 95% delle imprese italiane del settore). “È uno strumento - osserva l'ex ministro delle Politiche agricole - emblema di una politica che non guarda solo agli aiuti, ma che porta a strumenti legislativi per rafforzare la posizione degli agricoltori”. A vigilare saranno le Autorità nazionali di garanzia. Al fornitore viene data la possibilità di scegliere a quale autorità rivolgersi, che sarà responsabile per l'indagine: quella del proprio Stato membro o quella dello Stato membro dell'acquirente. UN ELEMENTO che De Castro ritiene “fondamentale” è la possibilità di denunciare la pratica sleale in maniera anonima, anche da parte delle associazioni di categoria. “E abbiamo introdotto l'obbligo per l'autorità di contrasto di agire e porre fine alle pratiche sleali, anche sanzionando i responsabili”. È l'auspicato “effetto deterrenza” di una direttiva che “interessa e coinvolge tutti”. Compresi i consumatori che “chiedono prodotti di qualità”. © RIPRODUZIONE RISERVATA</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0"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vieta le pratiche sleali Vittoria della direttiva De Castro “Ora tocca agli Stati vigilare”</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1"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Agriculture Regulation + Policy (94%); Food Safety (69%); Product Safety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1"/>
          <w:headerReference w:type="default" r:id="rId102"/>
          <w:footerReference w:type="even" r:id="rId103"/>
          <w:footerReference w:type="default" r:id="rId104"/>
          <w:headerReference w:type="first" r:id="rId105"/>
          <w:footerReference w:type="first" r:id="rId106"/>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7" w:history="1">
        <w:r>
          <w:rPr>
            <w:rFonts w:ascii="arial" w:eastAsia="arial" w:hAnsi="arial" w:cs="arial"/>
            <w:b/>
            <w:bCs/>
            <w:i/>
            <w:color w:val="0077CC"/>
            <w:kern w:val="32"/>
            <w:sz w:val="28"/>
            <w:szCs w:val="32"/>
            <w:u w:val="single"/>
            <w:shd w:val="clear" w:color="auto" w:fill="FFFFFF"/>
            <w:lang w:val="en-US" w:eastAsia="en-US" w:bidi="ar-SA"/>
          </w:rPr>
          <w:t xml:space="preserve">Di Maio rilancia sul lavoro: “Salario minimo </w:t>
        </w:r>
      </w:hyperlink>
      <w:hyperlink r:id="rId107"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107"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 words</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“MOLTE battaglie che il M5S ha fatto in Italia si devono spostare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tra esse anche quella per “il salario minimo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unico. Lo ha annunciato ieri il vicepremier Luigi Di Maio, che a Zagabria ha partecipato alla presentazione del Manifesto dell'alleanza politica formata in vista delle imminenti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di cui fa parte il Movimento 5 stelle.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dovrebbe impegnare a definire le condizioni minime per difendere la dignità e i diritti di tutti i lavoratori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stabilire un salario minimo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spiegato Di Maio. Per combattere le migrazioni dei giovani e lo sfruttamento dei lavoratori, Di Maio ha sottolineato il “bisogno di creare le condizioni per una concorrenza leale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che protegga i lavoratori”.</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5"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Wages + Salaries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Labor + Employment (65%); Minimum Wage (64%); Sweatshops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4" w:history="1">
        <w:r>
          <w:rPr>
            <w:rFonts w:ascii="arial" w:eastAsia="arial" w:hAnsi="arial" w:cs="arial"/>
            <w:b/>
            <w:bCs/>
            <w:i/>
            <w:color w:val="0077CC"/>
            <w:kern w:val="32"/>
            <w:sz w:val="28"/>
            <w:szCs w:val="32"/>
            <w:u w:val="single"/>
            <w:shd w:val="clear" w:color="auto" w:fill="FFFFFF"/>
            <w:lang w:val="en-US" w:eastAsia="en-US" w:bidi="ar-SA"/>
          </w:rPr>
          <w:t>“Altro che dazi, puntate sugli Stati Uniti Per la meccanica è il momento giusto”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647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Alessia Gozzi MILANO “MA QUALI dazi! L'export italiano negli Stati Uniti ha di fronte enormi possibilità di crescita”. Non ha dubbi Lucio Miranda, presidente di Export Usa, società che aiuta le imprese italiane a sbarcare e fare affari in America, con quartier generale a New York e sedi a Rimini e Bruxelles. Meccanica, macchinari e beni strumentali sono le parole d'oro per il made in Italy. La guerra dei dazi non fa paura alle imprese italiane?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“Quali dazi, scusi? Al momento sono solo sull'alluminio grezzo e sull'acciaio, tra l'altro molti erano già stati introdotti dall'amministrazione Obama. Attorno al tema dazi c'è più propaganda che altro, funzionale all'atteggiamento negoziale di Trump. Il quale, ad esempio, gli accordi di libero scambio con Messico e Canada alla fine li ha firmati”. Anche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clima non è dei più distesi... “Stati Uniti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firmato un'intesa a luglio dello scorso anno con la quale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si impegnava ad aumentare le importazioni di soia e gas naturale mentre Trump a eliminare i dazi sulle macchine industriali. Mi sembra una base positiva di dialogo”. Che prospettive ci sono, in particola per le aziende italiane? “I settori tradizionali dell'export italiano negli Usa sono la moda, il cibo, i mobili e il design. Ma stanno aumentando anche le occasioni per la meccanica, le macchine industriali e i beni strumentali. Per questi settori è un momento d'oro. Il mercato Oltreoceano può contare su un Pil che nel 2018 ha viaggiato al 2,8% e che, in valore assoluto, equivale al pil del Belgio. Con prospettive di ulteriore crescita”. Le politiche di Trump, alla fine, fanno bene anche all'Italia? “Sì. Da un lato, c'è il piano di opere pubbliche lanciato dal presidente Trump da un trilione di dollari in dieci anni per ammodernare le infrastrutture americane (autostrade, porti, aeroporti, terminali del gas, ecc...) che necessiterà di importare anche dall'estero tutta una serie di beni industriali. Dall'altro, il reshoring della produzione che gli americani avevano delegato alla Cina fino a pochi anni fa quando il rapporto dollaro/yuan era più vantaggioso e il costo della manodopera cinese inferiore”. Sul fronte energetico, ci sono opportunità che le nostre aziende possono cogliere? “Da dicembre dello scorso anno gli Usa si stanno avviando verso l'indipendenza energetica con le esportazioni che hanno superato le importazioni. Si tratta di un settore, l'oil&amp;gas, ad alta intensità industriale. Penso a valvole, tubi, macchine per la perforazione. Tutti settori nei quali il made in Italy vanta delle eccellenze”. Quali sono le realtà italiane che potranno sfruttare meglio queste occasioni di business? “L'80% del fatturato della meccanica e dei beni industriali arriva da Lombardia, Emilia Romagna e Veneto. Basti pensare ai macchinari industriali della Romagna o al distretto della lavorazione dei metalli nel Bresciano. Queste regioni, più di altre, hanno occasione di aumentare le esportazioni a stelle e strisce. Tra le aziende che abbiamo aiutato a sbarcare negli Usa ci sono la veneta Dallan che produce macchine per la lavorazione della lamiera da coil o la reggiana PA Spa, specializzata in accessori per la pulizia industriale”. Una buona notizia per un Paese come il nostro dove le prospettive di crescita economica non sono rosee. “In realtà, meno rosei sono i dati per l'Italia, maggiore è la spinta a esportare”. Cosa dovrebbero fare le aziende italiane per cogliere al meglio l'opportunità di accrescere le proprie esportazioni? “L'investimento più grande che le aziende italiane dovrebbero fare è a costo zero: la mentalità. Entrare nel mercato americano necessita di uno sforzo convinto, con un investimento preciso e un orizzonte temporale non breve, è un mercato molto competitivo. Serve, quindi, una strategia e un'attenta ricerca delle controparti e dei distributori”. © RIPRODUZIONE RISERVATA</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9" style="position:absolute;z-index:2517258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Small Business (93%); Manufacturing Facilities (92%);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(88%); Clothing + Accessories (82%); Business Forecasts (77%); Globalization (77%); Nontariff Barriers (76%); Goods + Services Trade Balance (70%); Company Revenues (62%); Executives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Fashion + Apparel (81%); Oil + Gas Industry (75%); Budgets (71%); Clothing + Accessories Stores (67%); Natural Gas + Electric Utilities (63%); Energy + Utilities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1"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Lucio Miranda, presidente di Export Usa, è ottimista: “C'è più propaganda che altro. Stati Uniti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hanno firmato un'intesa che elimina i dazi sulle macchine industriali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Treaties + Agreements (88%); Conferences + Conventions (82%); Trade Treaties + Agreements (82%); Nontariff Barriers (73%); International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(86%); Meats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2"/>
          <w:headerReference w:type="default" r:id="rId123"/>
          <w:footerReference w:type="even" r:id="rId124"/>
          <w:footerReference w:type="default" r:id="rId125"/>
          <w:headerReference w:type="first" r:id="rId126"/>
          <w:footerReference w:type="first" r:id="rId127"/>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PRATO;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6"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POCHI giorni dal 29 marzo, data prevista per l'uscita del Regno Unito dall'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l'Agenzia Dogane oggi organizza l'Exportday: dalle 10 alle 13 un seminario in Camera di Commercio con Michele Lavana, Maurizio Vairelli e Alessandro Guarino Lo Bianco, dell'Ufficio dogane.</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7278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Excise Tax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(76%); Fuel Tax (69%); Counterfeiting + Forgery (63%); Government Departments + Authorities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9"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556 words</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PARIGI “LA POLIZIA picchia i gilet gialli, ma non alza un dito contro i black bloc che devastano gli Champs-Elysées. L'obiettivo del governo è evidente: mettere in cattiva luce noi e screditarci agli occhi dell'opinione pubblica per salvare Macron. Ma il presidente ha le spalle al muro, ha le ore contate. E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ci presenteremo con Di Maio”. Il giorno dopo il sabato nero di Parigi parla Christophe Chalençon (nella foto), leader dell'ala moderata (dice lui) dei gilet jaunes, 53 anni, fabbro, originario della cittadina provenzale di Vaucluse.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commento sugli incidenti che hanno visto in azione sugli Champs-Elysées i gilet gialli, i black bloc, i teppisti delle banlieues, gli anarchici, i lepenisti... Non si capisce più niente. “Cosa c'è da capire? È tutto chiarissimo. Non siamo noi a spaccare le vetrine, sono i black bloc che ogni volta arrivano in massa. La polizia li lascia fare per far credere che i responsabili siamo noi”. Ma voi condannate la violenza o no? “Certo che la condanniamo”. Allora perché continuate a manifestare sapendo che ogni volta scoppia il caos? “Che cosa dovremmo fare? Dondolarci al sole come dei pinguini? Manifestare in disparte, nelle campagne, per non disturbare le vacanze sulle nevi del signor Macron? Il movimento è vivo, mentre il governo invece alla frutta. Il fatto che il presidente fosse in vacanza mentre a Parigi bruciavano il Fouquet's dice molte cose”. Si spieghi meglio. “Sa perché sabato Macron è andato a sciare sui Pirenei? Perché aveva paura. Aveva fatto schierare centinaia di gendarmi attorno all'Eliseo per proteggersi, ma ha avuto paura lo stesso ed è partito per luoghi più sicuri. Tutti sapevano che la manifestazione di sabato 16 marzo sarebbe stata piuttosto complicata: era scritto su tutti i social”. Vi rendete conto che la gente è stanca dopo quattro mesi di manifestazioni e vandalismi, e che la simpatia di cui godevate si sta volatilizzando? “Questo lo dite voi. La gente è stanca di una politica che favorisce i ricchi e penalizza tutti gli altri; vuole riguadagnare il potere di acquisto perduto, vuole pensioni migliori e tasse meno inique. Queste sono le nostre rivendicazioni, espressione della volontà popolare”. Ma voi siete poche decine di migliaia di persone su 62 milioni di cittadini, non rappresentate il popolo, non siete la Francia. “Perche, Macron invece rappresenta il popolo? Lui che è espressione delle banche e dei poteri finanziari? Lui che al primo turno delle presidenziali ha avuto il 13 per cento?”. Per la verità ha avuto il 24 per cento e non il 13. E al secondo turno ha ottenuto il 66 per cento dei voti. Vi illudete di poterlo costringere alle dimissioni? “Macron è fuori strada, vuole diventare il presidente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non funziona. Non capisce che il movimento dei gilet gialli si sta strutturando e otterrà grandi risultati”. Vi presenterete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“Certo, con la nostra lista Ric: Ralliement d'initiative citoyenne” Siete sempre d'accordo con Di Da Maio? “E perché non dovremmo esserlo? Non l'ho più rivisto ma le nostre idee concordano”. Dunque sarete alleati? Vi presenterete insieme? “Intanto dobbiamo finire di preparare la lista. Quando avremo tutti i nomi incontreremo di nuovo il signor Di Maio e se saremo in sintonia, come penso, ci presenteremo alle elezioni con i 5 Stelle”. Giovanni Serafini</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1"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Riots (90%); Sentencing (69%); Foreign Policy (64%); Trade Treaties + Agreements (64%); Treaties + Agreements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 Wholesale Trade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2"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Investire al tempo della cura Bce “Per i rendimenti tempi lunghi e rischi Scegliete con cura i corporate bond”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4"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Riccardo Rimondi MILANO MANUEL Pozzi, direttore investimenti di M&amp;G Investments, come incideranno le decisioni della Bce di indire una nuova serie di Tltro e di mantenere bloccati i tassi di interesse? “La mossa di Mario Draghi è solo in parte una novità. Quanto ha detto Draghi è in linea con la politica dichiarata da tempo: la Bce aveva in mente di ridurre gli stimoli e ha iniziato a farlo. Ha rinnovato i prestiti alle banche, ma con modifiche un po' meno vantaggiose di quattro anni fa”. Che cosa cambia? “I prestiti sono a due anni e non più a quattro, inoltre invece che prestare a un tasso del -0,4% presterà a tassi dello 0%. La Bce non toccherà i tassi non più fino a settembre ma almeno fino a fine dicembre.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C'è la conferma di un contesto di politica monetaria accomodante”. Che impatti può avere la mossa della Bce su chi investe? “Per l'investitore vuol dire che chi vuol 'parcheggiare' il denaro in modo sicuro non ha l'alternativa del mercato monetario, perché i tassi rimarranno in territorio negativo per almeno un anno. Per trovare rendimenti almeno in linea con l'inflazione bisogna spostare l'asticella del rischio e dell'orizzonte temporale. Ma se dovesse esserci una ripresa nei prossimi trimestri è verosimile che i rendimenti dei titoli di Stato tedeschi e nordici potrebbero aumentare e i prezzi scendere. Se si può sopportare un po' di volatilità e dare tempo agli investimenti probabilmente si trova qualcosa di meglio tra i corporate bond di qualità investment grade. In generale meglio prestare denaro ad aziende più solide e meno indebitate”. Che contromisure hanno preso e prendono gli investitori per difendersi dalla frenata dell'economia? “La frenata è stata rapida e consistente, a partire da metà dell'anno scorso, per l'incertezza politica in alcuni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la Brexit, la guerra commerciale iniziata dagli Usa. Il rallentamento si è visto soprattutto nei Paesi esportatori, Germania e Italia. I dati peggiori li abbiamo visti l'anno scorso, ma ora c'è qualche segnale di leggerissimo miglioramento. In America, dopo essere cresciuti, i tassi si sono fermati. La Fed è in pausa di riflessione, questo è un fattore di stimolo. Non dovrebbe stupire troppo gli operatori se di qui a qualche mese iniziassero a vedere qualche dato di miglioramento. Ma abbiamo le incognite di Brexit e dazi”. Ma gli investitori si sono riposizionati nei mesi scorsi? “C'è stato un fuggi-fuggi nell'ultimo trimestre del 2018, con il crollo dei principali listini azionari: molti operatori sono fuggiti dall'azionario e dai corporate bond. E per questo dicembre per noi è stato il mese in cui comprare, non vendere. Ora che i prezzi in parte sono saliti, bisogna chiarirsi le idee sull'orizzonte degli investimenti: sul medio-lungo termine non vediamo motivi di preoccupazione sull'azionario, per il breve è il caso di essere guardinghi”. La Via della Seta è un'opportunità? “Nel caso del rapporto con la Cina ci sono anche aspetti di natura politica da tenere presente. Dare più peso ai porti italiani può avere un valore aggiunto per il sistema Paese, da qui a dire che può dare un contributo rilevante è da vedersi. Il memorandum sembra molto vago. Sicuramente potrebbe tornare a dare spazio ai porti, sia lato ligure sia lato nord-est”. Ricadute sui risparmiatori? “Opportunità di investimento per operatori industriali ci possono essere, il riflesso per i risparmiatori è da vedere. Secondo noi gli investimenti in infrastrutture vanno vagliati caso per caso. Per noi in generale è meglio guardare le aziende che già gestiscono infrastrutture”. Che conseguenze porta la guerra commerciale Usa-Cina? “I mercati hanno già cominciato a risentirne in maniera consistente, il problema è capire quali possano essere le conseguenze. Il reale motivo del contendere è il primato geopolitico e sul settore della tecnologia. Difficile capire quando finirà. È lecito attendersi qualche notizia positiva nel breve, ma non significa che siano finiti i motivi di tensione”.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vengono viste da più osservatori come cruciali per il futuro dell'Unione. Voi come le considerate? “Non è detto che queste elezioni siano spartiacque. Non vediamo rischi specifici legati a questa tornata elettorale, i mercati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però scontano un certo pessimismo. Comunque non pensiamo che le elezioni siano un elemento di svolta sui mercati, potrebbero dare qualche spunto positivo sull'azionario se si vede che l'esito del voto confermerà gli assetti politici tradizionali. Viceversa sappiamo che questi crescenti malumori espressi dall'elettorato sono una tendenza a livello globale e una fonte di incertezza, perché i nazionalismi hanno portato da sempre a periodi di maggiore stress politico e potenzialmente economico”. © RIPRODUZIONE RISERVATA</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5"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Conditions (94%); Inflation (89%); Economic Growth (77%); Emerging Markets (74%); Securities + Other Investments (70%); Business Forecasts (69%); Monetary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385 words</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NUOVE regole, approvate in plenaria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per proteggere gli agricoltori contro le pratiche commerciali sleali. Il riferimento, neanche troppo velato, è nei confronti delle catene della Gdo che sono in forte competizione fra loro nel mondo e mettono a rischio la sopravvivenza economica della produzione agricola ed alimentare, polverizzata rispetto alla progressiva concentrazione del sistema distributivo ed alla sua capacità contrattuale. I produttori saranno tutelati attraverso un elenco di 16 pratiche commerciali che vengono giudicate scorrette.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LISTA minima che ogni Stato membro dovrà proibire, lasciando poi alle autorità nazionali la possibilità di integrarle a seconda delle proprie specificità e necessità. La direttiva, che sostituisce la moltitudine di norme presenti nei vari paesi con una normativa comune, chiarisce e semplifica il processo di definizione di una pratica commerciale sleale. Essa offre a consumatori e commercianti un punto di riferimento comunitario unico, garantendo loro i propri diritti e mettendo in chiaro quali pratiche commerciali sono consentite e non consentite. UN OTTIMO risultato, almeno potenziale, contro lo squilibrio di forze tra settori a monte e valle del sistema agro-alimentare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Ora gli Stati membri dovranno designare le autorità incaricate di applicare le nuove norme, che potranno anche imporre multe e sanzioni e avviare verifiche ispettive in seguito a denunce. Ovviamente la direttiva prevede il rispetto della riservatezza per chi ha sporto denuncia per essere al riparo da possibili ritorsioni. Il carattere innovativo della direttiva oltre all'armonizzazione a livello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la conseguente possibilità per i produttori di essere protetti anche quando esportano in qualsiasi Paese dell'Unione, sta proprio nell'aver individuato pratiche commerciali che alterano il sistema concorrenziale e che pertanto devono essere individuate e punite. Il lavoro più importante comincia ora, tuttavia, se non si vuole rimanere ai proclami. Ogni Stato membro e l'Italia in particolare dovrà adottare urgentemente la direttiva e attivare l'autorità nazionale di riferimento a cui i produttori e le loro organizzazioni potranno denunciare in forma anonima la pratica sleale. Speriamo. </w:t>
      </w:r>
      <w:hyperlink r:id="rId150" w:history="1">
        <w:r>
          <w:rPr>
            <w:rFonts w:ascii="arial" w:eastAsia="arial" w:hAnsi="arial" w:cs="arial"/>
            <w:i/>
            <w:color w:val="0077CC"/>
            <w:sz w:val="20"/>
            <w:u w:val="single"/>
            <w:shd w:val="clear" w:color="auto" w:fill="FFFFFF"/>
            <w:lang w:val="en-US" w:eastAsia="en-US" w:bidi="ar-SA"/>
          </w:rPr>
          <w:t>Davide.gaeta@univr.it</w:t>
        </w:r>
      </w:hyperlink>
      <w:r>
        <w:rPr>
          <w:rFonts w:ascii="arial" w:eastAsia="arial" w:hAnsi="arial" w:cs="arial"/>
          <w:color w:val="000000"/>
          <w:sz w:val="20"/>
          <w:lang w:val="en-US" w:eastAsia="en-US" w:bidi="ar-SA"/>
        </w:rPr>
        <w:t xml:space="preserve"> © RIPRODUZIONE RISERVATA</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(93%); Agriculture Regulation + Policy (90%); Food Safety (88%); Product Safety (87%); Food + Beverage Regulation + Policy (80%); Spousal Support (80%); Fines + Penalties (78%); Law + Legal System (78%); Commercial Law (69%); Embargoes + Sanctions (67%); Business + Corporate Entities Law (65%); Consumer Protection (64%); Standards + Measurements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Marketing + Advertising (63%); Information Security + Privacy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w:t>
        </w:r>
      </w:hyperlink>
      <w:hyperlink r:id="rId157"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57" w:history="1">
        <w:r>
          <w:rPr>
            <w:rFonts w:ascii="arial" w:eastAsia="arial" w:hAnsi="arial" w:cs="arial"/>
            <w:b/>
            <w:bCs/>
            <w:i/>
            <w:color w:val="0077CC"/>
            <w:kern w:val="32"/>
            <w:sz w:val="28"/>
            <w:szCs w:val="32"/>
            <w:u w:val="single"/>
            <w:shd w:val="clear" w:color="auto" w:fill="FFFFFF"/>
            <w:lang w:val="en-US" w:eastAsia="en-US" w:bidi="ar-SA"/>
          </w:rPr>
          <w:t>, c'è la lista Sostegno a Menesini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N-LUC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LUCCA;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 words</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lista civica di centro, moderata, a sostegno di Menesini. Accadrà nel capoluogo della Piana dove incombono le amministrative. Più Capannori sembra il nome scelto. “Un movimento aperto, pluralista, che sappia unire le istanze più genuine del riformismo moderato sia esso cattolico, socialista o liberale - si legge in una nota, - locale ma che si richiami alle battaglie ideali dei padri costituenti dell'Unità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per la pace, la cooperazione economica, la solidarietà umana”.</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3"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4"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8"/>
          <w:headerReference w:type="default" r:id="rId159"/>
          <w:footerReference w:type="even" r:id="rId160"/>
          <w:footerReference w:type="default" r:id="rId161"/>
          <w:headerReference w:type="first" r:id="rId162"/>
          <w:footerReference w:type="first" r:id="rId16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4" w:history="1">
        <w:r>
          <w:rPr>
            <w:rFonts w:ascii="arial" w:eastAsia="arial" w:hAnsi="arial" w:cs="arial"/>
            <w:b/>
            <w:bCs/>
            <w:i/>
            <w:color w:val="0077CC"/>
            <w:kern w:val="32"/>
            <w:sz w:val="28"/>
            <w:szCs w:val="32"/>
            <w:u w:val="single"/>
            <w:shd w:val="clear" w:color="auto" w:fill="FFFFFF"/>
            <w:lang w:val="en-US" w:eastAsia="en-US" w:bidi="ar-SA"/>
          </w:rPr>
          <w:t>“Ecco perché abbiamo perso”; Rosignano, Calenda fa il pienone in piazza del mercato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N-TEL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365 words</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6"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CINZIA GORLA “MI CANDIDO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solo se il Pd proporrà idee grandi e se i nomi non fanno schifo come per le Politiche del 4 marzo 2018”. Carlo Calenda non usa mezzi termini e fa gente in piedi ad affollare gli ingressi dell'auditorium di piazza del Mercato a Rosignano Solvay. Applausi per l'ex Ministro Mise dei Governi Renzi e Gentiloni che sabato ha presentato il suo manifesto 'Siamo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Secondo appuntamento, dopo l'ex Ministro Interno Minniti, del Pd guidato da Francesco Bartalesi per la campagna verso le amministrative del 26 maggio di Daniele Donati, dal Pd candidato alla successione del sindaco uscente Alessandro Franchi di cui è vice. Donati ha sottoscritto il manifesto di Calenda.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Franchi ha sottolineato come il primo atto da Ministro Mise sia stato occuparsi proprio di Rosignano per scongiurare la crisi del parco industriale Solvay. E' un Calenda diretto “abbiamo perso perché siamo rimasti a un linguaggio e a uno stile politico degli anni '90. Non abbiamo saputo spiegare le sfide degli ultimi trent'anni”. Calenda si apre alla nostra domanda su un suo sguardo diverso nella politica derivante dall'essere nato in un contesto di grande spessore culturale con nonno regista Luigi Comencini e mamma scrittrice e regista Cristina Comencini. E ci risponde “sono scappato di casa a sedici anni e con nonno avevo un rapporto forte. Ho recitato, e male, da bambino nel 'Cuore' diretto da nonno e ho subito capito che il cinema non faceva per me”. E poi “questo contesto mi ha dato passionalità ed emozioni che metto anche in politica. Il punto fermo però è stata la mia prima figlia avuta a sedici anni. Ho quattro figli per me fondamentali”. IN PLATEA anche Marco Taradash, segreteria nazionale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Calenda definisce il vicepremier Salvini “è solo un furbacchione”; che difende Conte dal 'burattino'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accetto venga offeso il Presidente del Consiglio del mio Paese chiunque sia”. Calenda osserva “la rappresentanza nella democrazia viene prima della competenza. Non si battono Di Maio e Salvini dicendo che siamo più competenti, perché i loro elettori pensano che Di Maio e Salvini li rappresentino e facciano i loro interessi”.</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7"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8"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1" w:history="1">
        <w:r>
          <w:rPr>
            <w:rFonts w:ascii="arial" w:eastAsia="arial" w:hAnsi="arial" w:cs="arial"/>
            <w:b/>
            <w:bCs/>
            <w:i/>
            <w:color w:val="0077CC"/>
            <w:kern w:val="32"/>
            <w:sz w:val="28"/>
            <w:szCs w:val="32"/>
            <w:u w:val="single"/>
            <w:shd w:val="clear" w:color="auto" w:fill="FFFFFF"/>
            <w:lang w:val="en-US" w:eastAsia="en-US" w:bidi="ar-SA"/>
          </w:rPr>
          <w:t>Centrosinistra unito nel manifesto di Calenda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9"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MASSA; Pag.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332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CENTROSINISTRA apuano prova a ritrovare un'unità persa ormai da molto tempo, a guardare oltre le divisioni che hanno portato a perdere prima Carrara e poi Massa. Strategie tutte da inventare, magari in chiave internazionale seguendo quell'appello lanciato dall'ex ministro dello sviluppo economico Carlo Calenda che sabato pomeriggio, a Villa Cuturi, ha presentato il manifesto 'Siamo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Lì per qualche ora si sono ritrovate quasi tutte le anime del centrosinistra massese anche se sembra più facile trovare convergenze a livello internazionale che dentro casa propria dove i dissapori serpeggiano sottopelle. Così a dare il benvenuto a Calenda ci sono in prima fila gli ex assessori Giovanni Rutili e Gabriele Carioli, promotori dell'incontro, poi il presidente della Provincia, Gianni Lorenzetti, il consigliere regionale Giacomo Bugliani, l'ex sindaco Alessandro Volpi affiancato da alcuni fedelissimi, poi i rappresentanti degli Arancioni che proprio con Volpi hanno rotto a lungo prima di ritrovare una tregua poco prima delle elezioni, quando ormai era troppo tardi, come l'ex sindaco Roberto Pucci, Giuliano Minuto ed Elena Cuturi.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c'è anche chi ha sostenuto Sergio Menchini nella corsa a sindaco, almeno fino al ballottaggio, come Stefano Caruso e Tiziana Fialdini, e persino chi oggi è consigliere per Alternativa Civica, ossia Andrea Barotti. Tante anime del centrosinistra che faticano a trovare convergenze ed è stato lo stesso Calenda a fare un ampio mea culpa per le strategie fallimentari che hanno portato a perdere ovunque, a livello nazionale e locale con un punto che è cruciale: “Non essere stati più capaci di rappresentare i cittadini”. Poi le divisioni interne, le lotte intestine che hanno acuito divergenze e fatto allontanare gli elettori: per questo la ricetta di 'Siamo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è viaggiare uniti con le liste civiche nel centrosinistra e con il Pd, da riproporre anche per le prossime elezioni amministrative che coinvolgeranno 8 comuni della Lunigiana.</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Communities + Neighborhoods (77%); Tobacco + Health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(90%)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2"/>
          <w:headerReference w:type="default" r:id="rId173"/>
          <w:footerReference w:type="even" r:id="rId174"/>
          <w:footerReference w:type="default" r:id="rId175"/>
          <w:headerReference w:type="first" r:id="rId176"/>
          <w:footerReference w:type="first" r:id="rId17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direttiva contro le pratiche sleali nella filiera agroalimentare è stata approvata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Strasburgo, in sessione plenaria, ad ampia maggioranza: 589 i voti favorevoli su un totale di 670. Paolo De Castro, docente universitario, già ministro delle Politiche agricole nei governi D'Alema e Prodi ed </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dal 2009, è stato relatore del dossier.</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5"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Agriculture Regulation +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6"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N-CRNINS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ECONOMIA &amp; FINANZA; Pag.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direttiva contro le pratiche sleali nella filiera agroalimentare è stata approvata dal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Strasburgo, in sessione plenaria, ad ampia maggioranza: 589 i voti favorevoli su un totale di 670. Paolo De Castro, docente universitario, già ministro delle Politiche agricole nei governi D'Alema e Prodi ed </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dal 2009, è stato relatore del dossier.</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9"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Agriculture Regulation + Policy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18 marzo 2019 lunedì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558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Ettore Maria Colombo ROMA “BISOGNA cambiare tutto, a partire dal Pd”. La buona, anzi lodevole, intenzione espressa dal nuovo segretario del Pd, Nicola Zingaretti, all'Ergife, si scontra con i nudi fatti. Oggi Zingaretti sarà in Basilicata, per la sua prima uscita da segretario. Proverà a tirare la volata al candidato del centrosinistra, Trerotola, uomo dell'ex governatore Pittella, finito agli arresti domiciliari. La Lucania - dopo vent'anni vissuti da curioso fortino rosso del Sud Italia - sta per finire nelle braccia del centrodestra. “L'obiettivo è tornare a vincere”, come si augura il neo presidente dem, Paolo Gentiloni, ma resta lontano, come le elezioni. Anche la proposta di un “coordinamento delle opposizioni”, novità annunciata ieri da Zingaretti, si scontra con la realtà: le “forze di orientamento liberale, nobilmente conservatrici”, di cui parla, non sono - spiegano poi i suoi - “né Forza Italia né altri partiti del centrodestra, ma forza nuove”.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CERTO, il Pd, nei sondaggi, è dato in risalita, intorno al 21%, ma il campo del centrosinistra, che Zingaretti vuole “largo e inclusivo, senza settarismi”, resta un campo di Agramante. Per ora, nella ricerca di nuovi alleati, in vista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Zingaretti ha ricevuto solo porte in faccia, pur se sbattute in modo gentile. Più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correrà da sola, sotto l'insegna dell'Alde - nel suo discorso, Zingaretti ringrazia Renzi per aver deciso, una volta per tutte, la collocazione del Pd nel Pse - come pure faranno Verdi e Italia in Comune, alla disperata ricerca di superare una soglia impossibile, il 4%. Persino Mdp, in bicicletta col Psi, tenterà l'avventura, per non dire di Sinistra italiana che si ricongiungerà col Prc. Insomma, la possibilità di superare il 18,7% delle Politiche, è alta, ma il sorpasso sull'M5S è tutto da venire. Buone notizie, invece, dal fronte interno. Renzi, assente dall'Ergife, manda saluti e in bocca al lupo. La Boschi bacia 'Zinga' e annuncia che voterà Gentiloni presidente, come fa l'area Martina, per il resto già implosa. Infatti, quando Zingaretti - dopo aver concesso le due vicepresidenze a due donne delle due minoranze (Ascani e Serracchiani) - offre il ramoscello d'ulivo ai renziani più morbidi con una vicesegreteria (su due) unitaria, nell'area Martina saltano i nervi tra il primo (più Delrio e Richetti) e l'asse Lotti-Guerini: “spetta a noi!”.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 NOMINE di Gentiloni presidente e Zanda tesoriere passano all'unanimità, con soli 86 e 83 astensioni. Neppure l'area Giachetti tiene, figurarsi quella Martina che, di fatto, non esiste più. Quel che resta del giorno, all'Ergife, è un'estenuante trattativa sui posti in direzione nazionale, organismo cruciale perché vota le liste elettorali. I numeri degli zingarettiani sono schiaccianti: 653 delegati in assemblea contro i 228 di Martina e i 119 di Giachetti. In direzione - che lievita dai 120 membri elettivi a 200 grazie a 60 membri di diritto e 20 di nomina del segretario - Zingaretti ne ha 130 e Giachetti 15 mentre le due sub-correnti dell'area Martina si dividono i loro 58 delegati come i legionari la tunica di Cristo: a dadi. Finisce 31 per Lotti-Guerini e 27 a Martina. Zingaretti, almeno dentro casa, può giocarsela da padrone. Al posto di Delrio, come capogruppo alla Camera, andrà Orlando, mentre resiste, al Senato, il renziano Marcucci. © RIPRODUZIONE RISERVATA</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3"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 xml:space="preserve">Il Pecci vicino a noi. Con i fondi </w:t>
        </w:r>
      </w:hyperlink>
      <w:hyperlink r:id="rId199" w:history="1">
        <w:r>
          <w:rPr>
            <w:rFonts w:ascii="arial" w:eastAsia="arial" w:hAnsi="arial" w:cs="arial"/>
            <w:b/>
            <w:bCs/>
            <w:i/>
            <w:color w:val="0077CC"/>
            <w:kern w:val="32"/>
            <w:sz w:val="28"/>
            <w:szCs w:val="32"/>
            <w:u w:val="single"/>
            <w:shd w:val="clear" w:color="auto" w:fill="FFFFFF"/>
            <w:lang w:val="en-US" w:eastAsia="en-US" w:bidi="ar-SA"/>
          </w:rPr>
          <w:t>europei</w:t>
        </w:r>
      </w:hyperlink>
      <w:hyperlink r:id="rId199" w:history="1">
        <w:r>
          <w:rPr>
            <w:rFonts w:ascii="arial" w:eastAsia="arial" w:hAnsi="arial" w:cs="arial"/>
            <w:b/>
            <w:bCs/>
            <w:i/>
            <w:color w:val="0077CC"/>
            <w:kern w:val="32"/>
            <w:sz w:val="28"/>
            <w:szCs w:val="32"/>
            <w:u w:val="single"/>
            <w:shd w:val="clear" w:color="auto" w:fill="FFFFFF"/>
            <w:lang w:val="en-US" w:eastAsia="en-US" w:bidi="ar-SA"/>
          </w:rPr>
          <w:t>; Iniziativa dell'</w:t>
        </w:r>
      </w:hyperlink>
      <w:hyperlink r:id="rId199" w:history="1">
        <w:r>
          <w:rPr>
            <w:rFonts w:ascii="arial" w:eastAsia="arial" w:hAnsi="arial" w:cs="arial"/>
            <w:b/>
            <w:bCs/>
            <w:i/>
            <w:color w:val="0077CC"/>
            <w:kern w:val="32"/>
            <w:sz w:val="28"/>
            <w:szCs w:val="32"/>
            <w:u w:val="single"/>
            <w:shd w:val="clear" w:color="auto" w:fill="FFFFFF"/>
            <w:lang w:val="en-US" w:eastAsia="en-US" w:bidi="ar-SA"/>
          </w:rPr>
          <w:t>Ue</w:t>
        </w:r>
      </w:hyperlink>
      <w:hyperlink r:id="rId199" w:history="1">
        <w:r>
          <w:rPr>
            <w:rFonts w:ascii="arial" w:eastAsia="arial" w:hAnsi="arial" w:cs="arial"/>
            <w:b/>
            <w:bCs/>
            <w:i/>
            <w:color w:val="0077CC"/>
            <w:kern w:val="32"/>
            <w:sz w:val="28"/>
            <w:szCs w:val="32"/>
            <w:u w:val="single"/>
            <w:shd w:val="clear" w:color="auto" w:fill="FFFFFF"/>
            <w:lang w:val="en-US" w:eastAsia="en-US" w:bidi="ar-SA"/>
          </w:rPr>
          <w:t xml:space="preserve"> e della Regione. E da aprile a giugno tre nuove mostre in arrivo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PRATO;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488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PECCI è stato riconosciuto come “progetto simbolico” nell'ambito di un'iniziativa che unisce 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e la Regione Toscana per valorizzare i progetti locali apprezzati dai cittadini, finanziati con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nei prossimi due mesi apriranno tre nuove mostre e sarà annunciata l'acquisizione di un'opera del gruppo di architettura Superstudio per la collezione permanente. Il Centro per l'arte contemporanea di Prato durante questo aprile sarà al centro dei una importante campagna, ideata come omaggio alla Toscana.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Anzi, la campagna parte proprio dal Pecci con il titolo “L'arte dove meno te l'aspetti: vicino a te”. Uno degli elementi principali della campagna sarà un totem interattivo, già collocato sul piazzale antistante il museo, che serve a scattare una fotografia del Centro, permettendo ai cittadini di immortalare e condividere, anche sui social media, la propria esperienza in uno dei centri d'arte contemporanea più all'avanguardia in Italia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museo sarà 'pubblicizzato' con altri totem in tutta la Toscana, tra cui uno, alto cinque metri, è stato installato nella hall della stazione feroviaria di Santa Maria Novella a Firenze. Al costo totale dell'investimento pari a tre milioni e 400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hanno partecipato la Regione con due milioni e 400mila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cui il 50% di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Fesr 2014-2020) e il Comune con un cofinanziamento di circa un milione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campagna “L'arte dove meno te l'aspetti: vicino a te” è stata presentata ieri dal sindaco Matteo Biffoni con Stefano Ciuoffo, assessore al turismo della Regione, Matteo Salvai dell'unità comunicazione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dalla direttrice del museo Cristiana Perrella e da Irene Sanesi, presidente Fondazione per le arti contemporanee in Toscana. “Il bilancio del 2018 per il Pecci - spiega la presidente Sanesi - si è chiuso in positivo, i visitatori sono stati 50mila non solo per le mostre ma anche per le varie attività come incontri, teatro, cinema. Credo che stia iniziando quell'effetto Pecci che auspicavamo da tempo, la gente viene per vedere il museo, la sua arte e tutto l'indotto che crea intorno a sé, come avviene per altri grandi centri come Bilbao o Basilea”. La direttrice Perrella sottolinea che “il Centro Pecci sta guadagnando nuove fette di pubblico grazie al lavoro fatto sulla prossimità ed è questa la direzione che seguiremo anche con le nuove mostre che apriranno il 18 aprile”. Si tratta della personale della star Rirkrit Tiravanija, thailandese, ma nato in Argentina e cresciuto a New York, fra i primi a trasformare il cibo in arte. Sempre il 18 aprile, arriva la mostra Aries, in cui i quotatissimi David Sims (fotografo) e Jeremy Deller (artista) rileggono Stonehenge. Mentre a giugno, dal Vitra Museum di Basilea, in Germania, farà tappa l'esposizione di architettura “Night Fever”, che narra la storia della vita notturna e delle discoteche dal 1960 a oggi. Elena Duranti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7" style="position:absolute;z-index:2517381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CAMPAGNA Installato un totem interattivo per immortalare la propria esperienza e condividerla</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8"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Exhibitions (94%); Architecture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 Attractions (88%); Museums + Galleries (88%); Entertainment + Arts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w:eastAsia="arial" w:hAnsi="arial" w:cs="arial"/>
            <w:b/>
            <w:bCs/>
            <w:i/>
            <w:color w:val="0077CC"/>
            <w:kern w:val="32"/>
            <w:sz w:val="28"/>
            <w:szCs w:val="32"/>
            <w:u w:val="single"/>
            <w:shd w:val="clear" w:color="auto" w:fill="FFFFFF"/>
            <w:lang w:val="en-US" w:eastAsia="en-US" w:bidi="ar-SA"/>
          </w:rPr>
          <w:t>L'Ocse stronca la manovra, ira del governo; “Con quota 100 e reddito di cittadinanza Italia in recessione”. Di Maio: non si intrometta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605 words</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Antonella Coppari ROMA PIOVE dall'Ocse l'ultima tegola sul governo Conte. Nel suo rapporto, conferma che la nostra economia ristagna e rischiano di pagarne il conto soprattutto i disoccupati. I numeri della denuncia squadernata a Roma dal segretario generale Gurria sono pesantissimi, a partire dalle previsioni del Pil che peggiorano quelle su cui Palazzo Chigi ha basato la manovra: -0,2% quest'anno e +0,5% per il 2020. E la situazione - in un quadro mondiale dipinto a tinte fosche, con la locomotiva tedesca in grande affanno - può peggiorare, accelerando la caduta del Paese verso la recessione. Altrettanto eloquente un altro dato, toccato con mano da molti italiani: il tenore di vita è praticamente pari a quello rilevato nel 2000, segno che il motore ha iniziato a rallentare non da ieri ma da quasi vent'anni.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 più d'uno che l'Ocse dice ciò che chi non è al governo ripete da mesi, compreso l'attacco diretto ai pilastri del contratto giallo-verde: Quota 100 - avverte Gurria - è una minaccia per il sistema previdenziale, andrebbe abrogata perché “aumenta nei fatti la diseguaglianza tra le generazioni, facendo crescere l'indebitamento”. Spazzarla via senza cedere alla tentazione renderla “permanente” secondo l'Ocse, “consentirebbe di liberare risorse per 40 miliardi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da qui al 2025. Quanto al Reddito di cittadinanza, rischia di incoraggiare il lavoro nero: è vero che può dare un aiuto sostanzioso alle fasce deboli ma, sul breve, non aiuta la crescita. Ineluttabilmente, con un 2019 in decrescita, il debito pubblico in relazione al Pil è destinato a salire al 134 quest'anno, e al 135 nel 2020. Di fronte a questa diagnosi, per Parigi c'è una sola cura: riformare l'azienda 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NATURALMENTE quest'analisi (che precede un documento analogo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non poteva far piacere al governo, che l'ha presa come l'ennesimo attacco da forze oscure della finanza internazionale. Sul punto si sono ritrovati uniti, dopo giorni di grandi litigi, Di Maio, Salvini e Conte. Non Tria, però, che ha difeso Gurria, suo ospite al Mef. Il premier, che oggi incontra il segretario Ocse, non cela l'irritazione, parla di “forte dissenso” e avverte: “Le previsioni sono tra le più pessimiste, sottostimano la manovra”. Non vogliamo intromissioni, tuona Di Maio: “Sappiamo quello che stiamo facendo. O qualcuno crede che per ripartire l'Italia debba attuare politiche di austerity”. Dal canto suo, Salvini difende a spada tratta il 'suo' provvedimento: “Quota 100 darà un lavoro sicuro a più di 100mila giovani italiani e ne sono orgoglioso”. A Palazzo Chigi sanno bene che i nodi verranno al pettine nel Def, che dovrà essere presentato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entro il 10 aprile: è il motivo per cui oggi il presidente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Juncker, vedrà Conte e Mattarella, oltre all'“amico” Napolitano. Problemi tecnici all'aereo - a sentire una portavoce della Commissione - l'hanno costretto a posticipare stamani l'incontro col premier, facendo saltare la cena in suo onore. Cambia l'agenda, non la sostanza: Juncker viene a chiedere un Def “con risposte concrete, non evasive” rispetto all'allarme che risuona oltralpe.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FRONTE alle prove muscolari della troika italiana, rischia di trovarsi nel tritacarne il ministro dell'Economia Tria. Già nel mirino, anche in questo caso rompe il fronte. È vero che difende le due misure cardine del governo, dice che la riforma previdenziale “è temporanea” e che il deficit “sarà migliore” della stima Ocse, però non usa toni altrettanto violenti con Gurria. Anzi fa notare al capo politico M5S che l'istituto parigino di tutto parla, fuorché “di austerity”. © RIPRODUZIONE RISERVATA</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2"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(83%); National Debt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3"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240 words</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PRIMI contatti con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allargare gli orizzonti del fiume Magra sono stati avviati nella sede del Parco. L'</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Brando Benifei infatti ha incontrato il presidente e direttore dell'ente per illustrare il progetto di contratto di fiume che consenta di coinvolgere le regioni Toscana e Liguria nella gestione del Magra attraverso i finanziamenti previsti dalle specifiche direttive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sulle acque e alluvioni. Attraverso l'accordo tra enti confinanti e direttamente coinvolti nella responsabilità e gestione delle acque infatti è possibile pianificare interventi e ridurre il dispendio finanziario per gli interventi. Una soluzione che è diventata consuetudine non solo in diversi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ma anche in alcune regioni italiane. All'appuntamento con il parlamentare del Pd il parco era rappresentato dal presidente Pietro Tedeschi, dal direttore Antonio Perfetti e dal consigliere Corrado Bernardini. L'ente è pronto a svolgere un ruolo di coordinamento a supporto degli altri enti interessati dal passaggio del fiume: Regioni, Comunità, Autorità di Bacino, Comuni e Province.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Benifei si è impegnato a sensibilizzare la sua parte politica sul tema. La promozione del contratto di fiume, che la scorsa settimana ha coinvolto a livello regionale il gruppo del Movimento 5 stelle, continuerà venerdì con il colloquio sempre nella sede dell'ente di via Paci a Sarzana con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Tiziana Beghin.</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Parks + Playgrounds (94%); Aquifers + Watersheds (69%); Conferences + Conventions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Utilities Industry (75%); Water + Wastewater Management (75%); Consulting Services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Insabbiamento dei porti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N-TEL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LIVORNO;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WORKSHOP il 10 aprile alla Fortezza Vecchia, nell'ambito di Sedriport, il progetto finanziato dal Programma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Interreg Italia Francia marittimo; per trovare una soluzione congiunta al problema dell'insabbiamento dei porti dell'area transfrontaliera e per il ripristino dei fondali. L'incontro è dedicato a strumenti e metodologie di approccio sulla valutazione degli effetti fisici dovuti alla movimentazione dei sedimenti in aree marino-costiere e vedrà la partecipazione di vari esperti. Il progetto . Sedriport - finanziato per 1.854.602,16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cui 1.576.411,83 del fondo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sviluppo regionale - sperimenta sistemi di monitoraggio dell'ambiente marino; introduce un sistema comune per il costante monitoraggio dell'insabbiamento, dell'inquinamento delle acque e dei sedimenti, delle condizioni meteo-marine e dei principali parametri chimici e fisici delle acque dei porti, delle zone costiere limitrofe e degli acquiferi costieri; inoltre, partendo dalle normative vigenti e dagli attuali compendi di buone pratiche si propone di realizzare le Linee guida da adottare congiuntamente nello spazio transfrontaliero per affrontare la tematica dei dragaggi (ripristino dei fondali) e la gestione dei sedimenti. I cambiamenti climatici, si ricorda inoltre, hanno un ruolo determinante nel favorire gli insabbiamenti strutturali dei porti e velocizzare le dinamiche di insabbiamento, aumentando sia i rischi per l'ambiente sia il rischio per le attività economiche legate al trasporto marittimo.</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0"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Coastal Areas (94%); Environment + Natural Resources (86%); Conferences + Conventions (71%); Transportation Regulation + Policy (64%); Environmental + Wildlife Organizations (63%); Water Quality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(89%)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1"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La rivolta delle metropoli contro Erdogan; Turchia, alle elezioni comunali il sultano perde Ankara e Istanbul. E ora traballa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 aprile 2019 martedì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3"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Roberto Giardina È LA FINE del sultano? Sono elezioni comunali, ma per Erdogan si tratta della prima sconfitta da quando è nato il suo partito, l'Akp, nel 2001. Ha perso 4 o forse 5 delle sei grandi città turche. Istanbul passa all'opposizione, come Izmir, la nostra Smirne, e quasi sicuramente Ankara. I votanti erano 57 milioni, un voto locale ma con valore nazionale. “Ho raggiunto il 51,6 per cento”, ha proclamato dal balcone della sede dell'Akp, ad Ankara, da dove ha sempre commentato le elezioni. Ma la sua voce non era sicura. Avrebbe superato la maggioranza, comunque di poco, solo attribuendosi il 7 per cento raggiunto dal partito alleato, il Mhp, di estrema destra. Un sotterfugio umiliante per Erdogan, abituato a passare di trionfo in trionfo.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ESITO negativo era previsto, ma non in queste proporzioni. L'Akp resta il primo partito, con il 44 per cento, ma per un sultano non basta. “Chi conquista Istanbul governa il paese”, aveva ancora dichiarato alla vigilia del voto, con eccessiva sicurezza. La sua carriera era iniziata un quarto di secolo fa proprio come sindaco di Istanbul (dal 1994 al 1998), e non aveva previsto che perfino la “sua città”, dove è vissuto da bambino nel quartiere povero di Kasimpasa, gli voltasse le spalle. E il ricorso dei legali dell'Akp contro la regolarità del voto è un segno di debolezza: la vittoria ad Ankara è stata decisa da poche migliaia di voti, e si dovrà controllare l'esito scheda per scheda. È vero, anche il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esprime dubbi sulla regolarità della consultazione. Ma da parte di chi? Erdogan, 65 anni, ha ridato l'orgoglio nazionale ai turchi, una 'Grande Turchia' erede dell'impero ottomano, con un ruolo predominante in Medio Oriente, arbitro almeno in teoria tra Russia e Stati Uniti, e in grado di ricattare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(sui profughi).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 ORGOGLIO pagato a caro prezzo. Erdogan ha abolito le libertà democratiche, soffocando la stampa, licenziando magistrati e professori universitari, ritornando al fondamentalismo religioso. “Il mio popolo è nelle campagne”, ha detto. Lo ha seguito a lungo finché non è giunta la crisi. L'economia turca crolla. La crescita prevista per il 2019 è pari a zero. La lira si è svalutata del 28 per cento nell'ultimo anno, e ieri ha perso quasi il 5 per cento. L'inflazione sarebbe sotto controllo, appena il 20 per cento, ma si tratta di un dato governativo. Solo a gennaio i generi alimentari sono saliti del 31 per cento, le verdure dell'80 per cento. Le tariffe elettriche sono aumentate del 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CETI meno fortunati, chi si nutre di patate e melanzane, sono ridotti alla fame. L'instabilità politica e le misure antieuropee in particolare contro la Germania hanno inferto un duro colpo anche al turismo, diventata l'industria nazionale più importante. Ieri, l'Akp ha perso anche Antalya, la Rimini turca, meta soprattutto di tedeschi e russi. Le misure antidemocratiche gli hanno fatto perdere l'élite del Paese. E con la crisi la sua “vecchia orgogliosa Turchia” gli ha voltato le spalle. © RIPRODUZIONE RISERVATA</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4"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Riots (94%); Economic Growth (92%); Business Forecasts (87%); Economic Conditions (78%); Economic Policy (78%); Food + Beverage Regulation + Policy (78%); Protests + Demonstrations (78%);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Ceccardi verso l'</w:t>
        </w:r>
      </w:hyperlink>
      <w:hyperlink r:id="rId23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34" w:history="1">
        <w:r>
          <w:rPr>
            <w:rFonts w:ascii="arial" w:eastAsia="arial" w:hAnsi="arial" w:cs="arial"/>
            <w:b/>
            <w:bCs/>
            <w:i/>
            <w:color w:val="0077CC"/>
            <w:kern w:val="32"/>
            <w:sz w:val="28"/>
            <w:szCs w:val="32"/>
            <w:u w:val="single"/>
            <w:shd w:val="clear" w:color="auto" w:fill="FFFFFF"/>
            <w:lang w:val="en-US" w:eastAsia="en-US" w:bidi="ar-SA"/>
          </w:rPr>
          <w:t>: “Grazie”; Ufficializzata la candidatura. Bertelli (Pd) esulta: “Finalmente si vota”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N-PIP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469 words</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 VALENTINA CONTE È VERO: SE DOVESSE essere eletta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Susanna Ceccardi sarà costretta a scegliere. Cascina ha più di quindicimila abitanti e le cariche di parlamentare e sindaco non sono compatibili. Ma è evidente che prima ancora che per soddisfazione personale e di carriera, la candidatura della Ceccardi alle prossime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è necessaria per garantire voti alla Lega.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così, Matteo Salvini l'ha inserita fra i candidati. La notizia è ufficiale da ieri, quando è stata sciolta la riserva. “L'ufficializzazione della mia candidatura alle prossime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 afferma Susanna Ceccardi - m'inorgoglisce e nel contempo mi responsabilizza ulteriormente, essendo consapevole che l'obiettivo è tra i più ambiziosi ed edificanti per un esponente della Lega: riformare profondamente quest'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M'impegnerò al massimo per far tornare centrali gli interessi dell'Italia e degli italiani nelle sedi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Tutta la mia tenacia e tutta l'esperienza che ho maturato negli anni da amministratore locale e a fianco del ministro Matteo Salvini, saranno al servizio della causa comune, per riformare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troppo pretenziosa e poco generosa nei confronti dell'Italia”. IN QUESTA giornata per lei di festa, non mancano i ringraziamenti al segretario federale della Lega per averle “affidato questa grande opportunità. “Sono certa - aggiunge - che non lo deluderò poiché potrò contare, com'è stato finora, sul fondamentale apporto dei militanti e sostenitori leghisti. Sono fermamente convinta di poter far fruttare al meglio, nell'ambito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la mia gratificante esperienza di sindaco e con la determinazione che da sempre mi contraddistingue mi batterò per una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più in linea con le reali esigenze degli italiani”. Comincia ora la campagna elettorale, che non sembra preoccupare la coordinatrice regionale: “A me le sfide piacciono e sono pronta a vivere intensamente questi quaranta giorni che ci separano dal voto”. A CASCINA, intanto, non mancano le polemiche e c'è chi accoglie con gioia la notizia, dando quasi per scontata l'elezione della Ceccardi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Come se la città venisse “liberata”. Questo, almeno, è quanto lascia intendere il consigliere comunale Pd, Francesco Bertelli, che in un post su Facebook commenta: “Se Ceccardi viene eletta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torneremo presto a votare per il futuro della nostra città. Mesi fa abbiamo iniziato un percorso che sappiamo essere giusto, e che portiamo avanti ogni giorno. Vicini alle persone più deboli, presenti nei luoghi più isolati, attenti ai problemi del presente, capaci di costruire prospettive per il futuro. Occorre unire le forze e fare squadra, occorre compiere delle scelte. Con questa ricetta vinceremo al primo turno. Abbiamo buone gambe per arrivare lontano, e lo faremo insieme”.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8" style="position:absolute;z-index:2517432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INTENZIONI “Farò fruttare al meglio la mia gratificante esperienza di sindaco”</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8056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Campaigns + Elections (87%);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(74%); Riots (64%); Economic Crisis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1" w:history="1">
        <w:r>
          <w:rPr>
            <w:rFonts w:ascii="arial" w:eastAsia="arial" w:hAnsi="arial" w:cs="arial"/>
            <w:b/>
            <w:bCs/>
            <w:i/>
            <w:color w:val="0077CC"/>
            <w:kern w:val="32"/>
            <w:sz w:val="28"/>
            <w:szCs w:val="32"/>
            <w:u w:val="single"/>
            <w:shd w:val="clear" w:color="auto" w:fill="FFFFFF"/>
            <w:lang w:val="en-US" w:eastAsia="en-US" w:bidi="ar-SA"/>
          </w:rPr>
          <w:t xml:space="preserve">Arianna Verucci candidata alle </w:t>
        </w:r>
      </w:hyperlink>
      <w:hyperlink r:id="rId241"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241" w:history="1">
        <w:r>
          <w:rPr>
            <w:rFonts w:ascii="arial" w:eastAsia="arial" w:hAnsi="arial" w:cs="arial"/>
            <w:b/>
            <w:bCs/>
            <w:i/>
            <w:color w:val="0077CC"/>
            <w:kern w:val="32"/>
            <w:sz w:val="28"/>
            <w:szCs w:val="32"/>
            <w:u w:val="single"/>
            <w:shd w:val="clear" w:color="auto" w:fill="FFFFFF"/>
            <w:lang w:val="en-US" w:eastAsia="en-US" w:bidi="ar-SA"/>
          </w:rPr>
          <w:t xml:space="preserve"> In corsa nelle liste di Forza Italia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N-PGT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 words</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NORCIA - ARIANNA Verucci è l'unica candidata umbra alle elezioni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L'imprenditrice nursina si schiera nelle fila di Forza Italia: “Sarà l'occasione per raccontare la resilienza e la tenacia di chi non molla”. Il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il forzista Antonio Tajani, sabato scorso in Umbria per il tour elettorale, ha annunciato la candidatura nelle liste di Forza Italia dell'imprenditrice, titolare dell'azienda artigianale di cioccolata 'Vetusta Nursia'. “Grazie al presidente Tajani che ancora una volta si è dimostrato vicino alla città gratificandola con la candidatura di una nostra concittadina e imprenditrice - commenta il sindaco uscente e nuovamente candidato, Nicola Alemanno -. Arianna è uno di quegli esempi concreti di resilienza che hanno contraddistinto la nostra comunità immediatamente dopo il sisma del 30 ottobre. CON GRANDE tenacia infatti si è rimessa subito in moto, riparando l'azienda danneggiata, senza fermare la produzione”. “Sono molto emozionata e orgogliosa di rappresentare l'Umbria ma soprattutto Norcia - dice la candidata Verucci -. Durante la campagna elettorale racconterò la tenacia con la quale i concittadini non hanno mai mollato. La nostra è una comunità viva. Non ci siamo mai fermati e vogliamo andare avanti con forza e determinazione insieme alle Istituzioni. I nostri giovani non devono lasciare questi splendidi territori”.</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8" w:history="1">
        <w:r>
          <w:rPr>
            <w:rFonts w:ascii="arial" w:eastAsia="arial" w:hAnsi="arial" w:cs="arial"/>
            <w:b/>
            <w:bCs/>
            <w:i/>
            <w:color w:val="0077CC"/>
            <w:kern w:val="32"/>
            <w:sz w:val="28"/>
            <w:szCs w:val="32"/>
            <w:u w:val="single"/>
            <w:shd w:val="clear" w:color="auto" w:fill="FFFFFF"/>
            <w:lang w:val="en-US" w:eastAsia="en-US" w:bidi="ar-SA"/>
          </w:rPr>
          <w:t>Catiuscia la rossa, una vita nel partito La bersaniana folgorata da Renzi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PERUGIA INGUAIATA (anche) da quel Gianpiero Bocci, ex sottosegretario ora agli arresti domiciliari, che nove anni fa la sfidò alle primarie Pd per la corsa alla presidenza della Regione all'indomani dell'era-Lorenzetti. Catiuscia “la rossa” ottenne il 53 % delle preferenze dei propri compagni di partito, in un Pd evidentemente già frantumato in anime separate in casa. Meglio le andò, sempre nel 2010, alle successive elezioni regionali, vinte dalla Marini con oltre il 57% delle preferenze sulla sfidante Fiammetta Modena, esponente del Popolo della Libertà e ora parlamentare.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AVEVA allora 43 anni, è nata a Todi il 25 settembre 1967, e con l'affermazione regionale la Marini coronava una lunga carriera politica che, dopo la laurea in Scienze politiche con indirizzo politico internazionale, l'aveva vista attiva in città e nella regione a partire dai movimenti giovanili, per aderire successivamente ai Democratici di Sinistra. Nel 1998, poco più che trentenne, la Marini è sindaco di Todi con una coalizione di centrosinistra, riconfermata per un secondo mandato nel 2002 (attualmente la città di Jacopone è guidata da un primo cittadino appartenente al centrodestra). Nominata dall'Unicef sindaco difensore ideale dei bambini, nel 2004 è presidente regionale dell'Associazione Nazionale Comuni Italiani in Umbria per poi tornare, giugno 2007, alla professione di direttore regionale della Legacoop umbra. Ma la politica la tenta ancora e, candidata con l'Ulivo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nel 2008-2009 ricopre l'incarico di </w:t>
      </w:r>
      <w:r>
        <w:rPr>
          <w:rFonts w:ascii="arial" w:eastAsia="arial" w:hAnsi="arial" w:cs="arial"/>
          <w:b/>
          <w:i/>
          <w:color w:val="000000"/>
          <w:sz w:val="20"/>
          <w:u w:val="single"/>
          <w:lang w:val="en-US" w:eastAsia="en-US" w:bidi="ar-SA"/>
        </w:rPr>
        <w:t>eurodeputato</w:t>
      </w:r>
      <w:r>
        <w:rPr>
          <w:rFonts w:ascii="arial" w:eastAsia="arial" w:hAnsi="arial" w:cs="arial"/>
          <w:color w:val="000000"/>
          <w:sz w:val="20"/>
          <w:lang w:val="en-US" w:eastAsia="en-US" w:bidi="ar-SA"/>
        </w:rPr>
        <w:t xml:space="preserve">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iscrivendosi al gruppo del Partito Socialista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cui dal 2015 è presidente). Alle successive elezioni del 2009, ricandidata per la lista Pd in Italia centrale, con 63mila preferenze è la prima dei non eletti. Partecipa al Congresso Pd nell'ottobre 2009 e sostiene Bersani: candidata alle Primarie, poi entra a far parte della segreteria nazionale del partito. [1]Alle Primarie 2013 per la scelta del segretario sostiene Cuperlo. Nel 2017 appoggia Renzi nella corsa alla segreteria. [2][3]Presidente della Regione Umbria nel 2010, [4]punta al secondo mandato nel 2015 e viene riconfermata [5]col 42,78% e 159.869 voti. DEVE [6]affrontare la gestione del terremoto che colpisce anche l'Umbria nel 2016, ma le vere scosse sono giudiziarie e arrivano nell'aprile 2019[7][8] con l'inchiesta della Procura di Perugia su presunti illeciti nelle assunzioni in sanità, in cui risulta indagata[9]. Il resto, le sue dimissioni, è storia di oggi[10].[12] © RIPRODUZIONE RISERVATA</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Tobacco + Health (67%); Tobacco Regulation + Policy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w:eastAsia="arial" w:hAnsi="arial" w:cs="arial"/>
            <w:b/>
            <w:bCs/>
            <w:i/>
            <w:color w:val="0077CC"/>
            <w:kern w:val="32"/>
            <w:sz w:val="28"/>
            <w:szCs w:val="32"/>
            <w:u w:val="single"/>
            <w:shd w:val="clear" w:color="auto" w:fill="FFFFFF"/>
            <w:lang w:val="en-US" w:eastAsia="en-US" w:bidi="ar-SA"/>
          </w:rPr>
          <w:t>Cattedrale devastata, soccorsi in ritardo; Primo allarme ignorato. Indagine per disastro colposo. Macron: in 5 anni ci rialziamo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Alessandro Farruggia ROMA I MISTERI di Notre Dame aleggiano tra le ceneri ancora calde, le volte crollate, i frammenti di pietre e legno abbrustolito. Il presidente Emmanuel Macron va alle venti in tv e appellandosi alla grandeur e all'orgoglio della Francia promette solennemente: “Noi siamo un popolo di costruttori, ricostruiremo la cattedrale, la renderemo anche più bella, entro cinque anni”. Il fatto che ieri sia stato ritrovato salvo il gallo in rame della guglia incenerita è di buon auspicio, ma la strada è dannatamente in salita. E se anche cinque anni bastassero per riparare i danni del rogo - gli addetti ai lavori parlano di tempi tra dieci e quindici anni - è da vedere se saranno sufficienti per capire il come e il perché di quelle fiamme che hanno addolorato il mondo. Forse,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Rémy Heitz, procuratore di Parigi da cinque mesi, è cauto. Dice che l'inchiesta “sarà lunga e complessa”, ma premette che allo stato “niente va nella direzione di un atto volontario” e che si procede per “danneggiamento colposo”. Una pista è chiaramente privilegiata: quella che l'incendio sia in qualche modo legato al cantiere in corso. PARLANDO con i giornalisti Hèinz dice che “cinque aziende lavorano al cantiere nella cattedrale, e gli inquirenti hanno cominciato a sentire i lavoratori di queste società, in tutto una quindicina”. Ma Heitz dice anche un'altra cosa: gli allarmi incendio sono stati due e i soccorsi sono scattati al secondo allarme: “C'è stato un primo allarme alle 18.20, seguito da una procedura di accertamento, ma non è stato constatato alcun principio di incendio. Poi c'è stato un secondo allarme alle 18.43 e in quel caso è stato rilevato un incendio a livello della struttura di legno che sosteneva il tetto. Per fortuna nel frattempo la chiesa era stata preacuzionalmente evacuata perché poco prima era cominciata una messa”. Qualcosa, evidentemente, non ha funzionato. A dar man forte a Héitz, che ha disposto una serie di perizie tecniche, ci sono 50 uomini della 'Crim, la brigata criminale della polizia giudiziaria di Parigi. Mastini, che si avvarranno di periti e tecnici della scientifica e dei pompiers, acquisiranno i video delle telecamere di sicurezza e ogni materiale d'interesse sulle impalcature, a partire dai cavi elettrici, e indagheranno su una serie di domande. A cosa stavano lavorando esattamente e dove le aziende del cantiere? Con quali materiali? Che utensili sono a disposizione degli operai del cantiere? Julien Le Bras, presidente della società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Echafaudages, che partecipa al restauro della cattedrale assicura che il suo personale ha osservato alla lettera le procedure di sicurezza e giura: “Quello che posso dire è che quando l'incendio è partito nessuno dei miei dipendenti era in cantiere”. Si vedrà. CERTO è che se si è arrivati a questo forse una dose di colpa ce l'ha lo stato francese che ha procrastinato il restauro di Notre Dame e forse non ha previsto procedure di sicurezza abbastanza stringenti - come non avere un impianto anticendio sulle impalcature - una volta che sono partite. Notre Dame in questi anni è stata dimenticata, era in codizioni pessime: i pezzi dei gargoyle, i doccioni e le schegge di pietra che si staccavano dopo ogni inverno erano ammonticchiati dietro l'abside e i lavori da 150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sono stati rinviati per anni, e non per colpa della Chiesa. Dopo la legge del 1905 le cattedrali francesi sono di proprietà dello Stato, che vi investe poco: nel budget 2019 ci sono solo 306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tutto il patrimonio monumentale di Francia. Adesso servirà il buon cuore dei francesi per trovare i fondi: già si sono raccolti 700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Ma il mistero su come sia potuto succedere, resta. Bella e trascurata, Notre Dame si tiene stretto il suo ultimo segreto. © RIPRODUZIONE RISERVATA</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Arson (94%); Manufacturing Facilities (82%); Criminal Offenses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Electronic Sensors + Detectors (71%); Plastics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Giovani uniti per Leonardo; Scambio fra italiani e francesi: iniziativa dell'Arci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N-EMP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EMPOLI;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GIOVANI del territorio dai 13 ai 17 anni cercansi. Potrebbe essere proprio questo lo slogan che l'Arci Empolese Valdelsa lancia per invitare a partecipare allo scambio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 programma Erasmus+ 'Tu Vinci, You win!' che si svolgerà dal 6 al 12 luglio tra Castelfiorentino e Vinci e che prevede l'incontro tra 11 giovani italiani e altrettanti francesi.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L'Arci Empolese Valdelsa infatti, a fine anno 2018, ha visto approvato dall'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proprio progetto, nato dopo essere stati contattati dall'associazione francese 'La ligue de l'enseignement Centre val de Loire', con cui l'Arci a livello nazionale ha da tempo stretti contatti. Lo scambio è infatti nato per celebrare i 500 anni della morte di Leonardo e per fare conoscere ai giovani italiani e francesi della Valle della Loira, che condividono con noi una 'paternità' leonardiana, l'arte, la cultura e soprattutto i luoghi che hanno caratterizzato l'infanzia di Leonardo. PROPRIO sulle orme del Genio di Vinci si snoda lo scambio che ha come obiettivo la valorizzazione del sentimento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della fratellanza dei popoli nelle nuove generazioni: l'incontro e la conoscenza reciproca, anche attraverso modalità informali e laboratoriali, servirà a superare pregiudizi culturali, ad avvicinarsi, a comprendersi reciprocamente, contro visioni di odio e razzismo che sono drammaticamente presenti e che si cibano di ignoranza. Inoltre sono previsti laboratori di creatività 'leonardiana' dopo le visite al museo e alla Casa di Anchiano, oltre che un trekking immersi nelle campagne vinciane. Una giornata sarà inoltre dedicata alla visita delle bellezze architettoniche e storiche della città di Firenze. LO SCAMBIO si svolgerà dal 6 al 12 luglio prossimi e avrà come base logistica l'ostello di Castelfiorentino e il circolo Arci Puppino di Castelfiorentino. La quota di iscrizione è di 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iscriversi è necessario scaricare i moduli di iscrizione che verranno pubblicati sul sito </w:t>
      </w:r>
      <w:hyperlink r:id="rId263" w:history="1">
        <w:r>
          <w:rPr>
            <w:rFonts w:ascii="arial" w:eastAsia="arial" w:hAnsi="arial" w:cs="arial"/>
            <w:i/>
            <w:color w:val="0077CC"/>
            <w:sz w:val="20"/>
            <w:u w:val="single"/>
            <w:shd w:val="clear" w:color="auto" w:fill="FFFFFF"/>
            <w:lang w:val="en-US" w:eastAsia="en-US" w:bidi="ar-SA"/>
          </w:rPr>
          <w:t>www.arciempolesevaldelsa.it</w:t>
        </w:r>
      </w:hyperlink>
      <w:r>
        <w:rPr>
          <w:rFonts w:ascii="arial" w:eastAsia="arial" w:hAnsi="arial" w:cs="arial"/>
          <w:color w:val="000000"/>
          <w:sz w:val="20"/>
          <w:lang w:val="en-US" w:eastAsia="en-US" w:bidi="ar-SA"/>
        </w:rPr>
        <w:t xml:space="preserve"> e consegnarli a mano all'Arci in via Magolo 29 o inviarli via mail a </w:t>
      </w:r>
      <w:hyperlink r:id="rId264" w:history="1">
        <w:r>
          <w:rPr>
            <w:rFonts w:ascii="arial" w:eastAsia="arial" w:hAnsi="arial" w:cs="arial"/>
            <w:i/>
            <w:color w:val="0077CC"/>
            <w:sz w:val="20"/>
            <w:u w:val="single"/>
            <w:shd w:val="clear" w:color="auto" w:fill="FFFFFF"/>
            <w:lang w:val="en-US" w:eastAsia="en-US" w:bidi="ar-SA"/>
          </w:rPr>
          <w:t>info@arciempolesevaldelsa.it</w:t>
        </w:r>
      </w:hyperlink>
      <w:r>
        <w:rPr>
          <w:rFonts w:ascii="arial" w:eastAsia="arial" w:hAnsi="arial" w:cs="arial"/>
          <w:color w:val="000000"/>
          <w:sz w:val="20"/>
          <w:lang w:val="en-US" w:eastAsia="en-US" w:bidi="ar-SA"/>
        </w:rPr>
        <w:t xml:space="preserve"> entro mercoledì 30 aprile. Nel caso si superi il numero di 11 iscrizioni, l'associazione procederà a una selezione. Per informazioni chiamare Arci Empolese Valdelsa allo 0571.80516 o scrivere a: </w:t>
      </w:r>
      <w:hyperlink r:id="rId264" w:history="1">
        <w:r>
          <w:rPr>
            <w:rFonts w:ascii="arial" w:eastAsia="arial" w:hAnsi="arial" w:cs="arial"/>
            <w:i/>
            <w:color w:val="0077CC"/>
            <w:sz w:val="20"/>
            <w:u w:val="single"/>
            <w:shd w:val="clear" w:color="auto" w:fill="FFFFFF"/>
            <w:lang w:val="en-US" w:eastAsia="en-US" w:bidi="ar-SA"/>
          </w:rPr>
          <w:t>info@arciempolesevaldelsa.it</w:t>
        </w:r>
      </w:hyperlink>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Adolescents (94%); Conferences + Conventions (87%); Exhibitions (83%); Parks + Playgrounds (75%); Environment + Natural Resources (74%); Education Systems + Institutions (65%); Immigration (64%); Children (61%); Customs + Cultural Heritage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 Attractions (81%); Entertainment + Arts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“Il grande dolore ha unito la Francia”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PARIGI “UN GRANDE slancio nazionale. La rinascita di un sentimento che accomuna anziché dividere. È l'effetto che l'incendio di Notre Dame ha provocato nella coscienza dei francesi”. Parla lo scrittore Marek Halter, 83 anni, ebreo di origine polacca naturalizzato francese.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suo ultimo libro, Sognavo di poter cambiare il mondo, è un romanzo autobiografico che che ci fa rivisitare un secolo di storia. Cosa c'insegna il dramma di Parigi? “Che il mondo in cui viviamo è fragilissimo. Possiamo andare su Marte mentre sulla Terra monumenti carichi di storia possono finire in cenere in un attimo. Ma ci insegna anche che alle tragedie si può reagire. Stiamo assistendo alla rinascita di un sentimento di solidarietà e fratellanza, alla riscoperta della consapevolezza di appartenere tutti alla stessa Storia e alla stessa cultura. Non accadeva da decenni”. Dove la vede questa solidarietà? “Nella grande commozione della gente. Migliaia di persone di tutte le confessioni hanno pregato per la salvezza di Notre Dame. Sono cessate di colpo le querelles politiche. I leader dei partiti hanno sospeso la campagna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Un risultato straordinario. “Paradossale o cinico che sia, è un risultato positivo per Macron. Il discorso che il presidente doveva pronunciare in televisione per rispondere ai gilet jaunes non avrebbe ottenuto lo stesso effetto di pacificazione. Le immagini della minaccia all'integrità di un monumento che rappresenta la cultura della Francia hanno fatto scattare questo slancio nazionale. Macron era davvero commosso e la gente l'ha sentito. La risposta all'appello per la sottoscrizione nazionale sarà massiccia, dà la sensazione di partecipare a un'opera collettiva, un'impresa per il bene di tutti”. C'è il dubbio che l'intervento dei pompieri sia stato tardivo. “Ma sono stati loro a salvare la Cattedrale: 400 uomini hanno rischiato la vita combattendo per 10 ore contro il fuoco”. C'è chi accusa lo Stato francese di avere abbandonato al degrado i monumenti religiosi. “Una polemica pretestuosa. Crede davvero che i poteri pubblici vogliano trascurare un monumento come Notre Dame, che accoglie 14 milioni di visitatori l'anno? Lasciamo all'immaginazione dei malati del web e dei social le teorie dei complotti e delle colpe. La gente, il vero popolo di Francia, non crede a queste insinuazioni, sa che la realtà non è quella. A Notre Dame erano iniziati restauri per decine di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Che cos'è per lei Notre Dame de Paris? “È il primo romanzo che ho letto, il capolavoro di Victor Hugo. Ed è un tempio che raccoglie l'anima della Francia 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A farmi visitare per primo la cattedrale fu il cardinale di Parigi, monsignor Lustiger, che adesso è sepolto proprio lì, nella cripta. Rimasi impressionato dalla monumentale struttura costituita di grandi pietre, come le Piramidi. Pensai che non sarebbe mai crollata. E infatti è sempre in piedi nonostante i saccheggi, le guerre e l'ultimo rogo”. Giovanni Serafini © RIPRODUZIONE RISERVATA</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Writers (94%); Religion + Spirituality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(87%); Jews + Judaism (87%); Riots (73%); Politics (68%); Mental Illness (64%); Nurses + Nursing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Rubber + Silicone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Aeroporto, il Mit dice sì alla pista; Carrai esulta: “È il tassello definitivo a un progetto atteso da 50 anni”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FIRENZE;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513 words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 PAOLA FICHERA IL MINISTERO delle infrastrutture e dei trasporti ha emanato ieri il decreto che accerta il perfezionamento dell'intesa Stato Regione Toscana (cioè la conferenza dei servizi) sul masterplan per il potenziamento dell'aeroporto Vespucci con la realizzazione della pista da 2400 metri parallela all'autostrada e del nuovo terminal. Nell'ultima delle dodici pagine del decreto, pubblicato sul sito del ministero, si legge che “ad ogni effetto sostituisce i pareri, le concessioni anche edilizie, le autorizzazioni, le approvazioni e i nulla osta previsti dalla legge”. Ora il ministero trasmetterà a Enac il provvedimento che - in burocratichese stretto - “provvederà ai successivi adempimenti di competenza”. IL PARTITO del sì alla nuova pista esulta, Palazzo Vecchio (“Un passo in avanti decisivo - ha detto Nardella - per partire con i lavori. Firenze merita di avere il 'suo' aeroporto!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 Toscana Aeroporti in testa. Ma il ministro Toninelli non rinuncia a tentare di tirare ancora un volta il freno a mano per gelare gli entusiasmi. Così in una nota successiva del ministero ribadisce: “Toccherà comunque all'Enac, su impulso del ministro Toninelli, valutare le azioni appropriate ed efficaci da intraprendere in merito allo sviluppo del polo aeroportuale toscano, anche rispetto a un finanziamento pubblico che passa in ogni caso attraverso il contratto di programma”. La questione che il ministro fa ruzzolare di nuovo sul tavolo è quella dei 150 milioni di finanziamento pubblico per i quali deve ancora chiedere il via libera da Bruxelles in modo da escludere la procedura di infrazione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sugli aiuti di Stato. Ad informarsi dettagliamente sulla procedura hanno già provveduto sia il governatore Enrico Rossi che il sindaco Dario Nardella, entrambi sottolineando che ad oggi il ministro non ha mosso un dito nemmeno per inoltrare la semplice domanda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INTANTO da Toscana Aeroporti, il presidente Marco Carrai rileva “con soddisfazione” la firma del decreto che definisce “un timbro indelebile su un percorso autorizzativo durato 4 anni. Un progetto atteso da 50 anni e che oggi trova il tassello definitivo verso la realizzazione della nuova pista”. Eduardo Eurnekian, patron di Corporation America che gestisce 53 aeroporti in tutto il mondo ed è l'azionista di maggioranza di Toscana aeroporti (la società che gestisce sia lo scalo di Firenze che quello di Pisa) ha appreso la notizia mentre era a Firenze per visionare il progetto. “Il Vespucci - ha dichiarato - sarà uno dei nostri fiori all'occhiello”. Ottenuto l'atto approvativo finale di Enac con la pubblicazione in Gazzetta ufficiale del decreto, possono partire le fasi preliminari all'apertura dei cantieri. La prima pietra della nuova pista potrebbe essere posata prima della fine dell'estate. In realtà c'è un'altra incognita che è legata all'esito dei ricorsi presentati al Tar dai Comuni della Piana fiorentina e dai comitati contrari alla realizzazione della nuova pista: nell'udienza dello scorso 3 aprile i giudici amministrativi si sono riservati di decidere.</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Airports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Carfagna si autocandida, caos liste in Forza Italia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aprile 2019 mercoledì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211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MARA Carfagna (nella foto) offre la sua candidatura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portare voti a Forza Italia e dare una mano a Silvio Berlusconi. La vice presidente della Camera risponde così all'appello di due colleghi, Roberto Occhiuto e Paolo Russo, che le chiedono di “mettere la faccia”. La risposta di Carfagna impiega solo dieci minuti ad arrivare: “Il futuro del Paese è strettamente connesso al futuro di Forza Italia: esperimenti azzardati, con geometrie politiche che ci escludono, stanno affondando l'Italia”, spiega Carfagna riferendosi alle strategie per le alleanze messe in campo da Fratelli d'Italia e Lega e che non prevedono, al momento, il dialogo con il Ppe, il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Ma non tutti hanno gradito. Fonti anonime dal Nord uscite avanzano il sospetto di un golpe contro Berlusconi: uno scontro in piena regola tra azzurri "salviniani" e quelli che invece vogliono smarcarsi. Che lì si andasse a parare si era notato in mattinata, quando è esplosa la polemica Carfagna-Toti. “Che bello - aveva scritto il governatore ligure - leggere la rassegna stampa e scoprire il sogno dell'amica Carfagna: che Toti se ne vada da Forza Italia. Facciamoci del male”. Replica: “Giovanni, forza! Svegliati, vai oltre il titolo. Ce la puoi fare!”.</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Politics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(89%); Campaigns + Elections (77%); Immigration (75%); Discrimination (73%); Teaching + Teachers (73%); Labor Force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La libertà religiosa in </w:t>
        </w:r>
      </w:hyperlink>
      <w:hyperlink r:id="rId292"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9"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CRONACHE; Pag.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spazio di libertà religiosa. Ci sarà ancora confronto nell'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domani?'. Domani alle 17,30 in sala di rappresentanza Casa Betania organizza un incontro per discutere su temi che abbracciano molti aspetti del dibattito politico locale e nazionale alla vigilia delle prossime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“Abbiamo ritenuto di interrogarci su questo tema chiamando al confronto e all'incontro personalità del nostro territorio che risponderanno all'interrogativo posto da punti di vista diversi: storico, geo politico e religioso - spiega Sara Vatteroni di Casa Betania -. Abbiamo pensato che il tema fosse importante in questa fase nella quale avanza sempre più un clima di intolleranza e di scontro all'interno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per anni e per secoli è stata teatro dei più grossi conflitti religiosi e dopo due guerre mondiali sanguinose ha dato vita al più grande laboratorio politico esistente, unendo paesi, culture, lingue e religioni differenti. Oggi il progetto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appare logorato eppure sono molti i giovani, non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che vedono ancora nell'</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una prospettiva e la promessa di un futuro di pace e convivenza. Per questo Casa Betania invita la cittadinanza all'incontro che si pone come pietra per la costruzione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domani”.</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Religion + Spirituality (94%); Freedom Of Religion (86%);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(75%); Muslims + Islam (75%);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(70%); Politics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Salvini vola da Orbán: sovranisti uniti; Patto per cambiare l'</w:t>
        </w:r>
      </w:hyperlink>
      <w:hyperlink r:id="rId299" w:history="1">
        <w:r>
          <w:rPr>
            <w:rFonts w:ascii="arial" w:eastAsia="arial" w:hAnsi="arial" w:cs="arial"/>
            <w:b/>
            <w:bCs/>
            <w:i/>
            <w:color w:val="0077CC"/>
            <w:kern w:val="32"/>
            <w:sz w:val="28"/>
            <w:szCs w:val="32"/>
            <w:u w:val="single"/>
            <w:shd w:val="clear" w:color="auto" w:fill="FFFFFF"/>
            <w:lang w:val="en-US" w:eastAsia="en-US" w:bidi="ar-SA"/>
          </w:rPr>
          <w:t>Europa</w:t>
        </w:r>
      </w:hyperlink>
      <w:hyperlink r:id="rId299" w:history="1">
        <w:r>
          <w:rPr>
            <w:rFonts w:ascii="arial" w:eastAsia="arial" w:hAnsi="arial" w:cs="arial"/>
            <w:b/>
            <w:bCs/>
            <w:i/>
            <w:color w:val="0077CC"/>
            <w:kern w:val="32"/>
            <w:sz w:val="28"/>
            <w:szCs w:val="32"/>
            <w:u w:val="single"/>
            <w:shd w:val="clear" w:color="auto" w:fill="FFFFFF"/>
            <w:lang w:val="en-US" w:eastAsia="en-US" w:bidi="ar-SA"/>
          </w:rPr>
          <w:t>: “Se Viktor vince, potremo allearci coi Popolari”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671 words</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BUDAPEST IN UNA BUDAPEST tappezzata di manifesti e totem che inneggiano a Viktor Orbán e invitano a votarlo per “portare a Bruxelles il suo programma”, Matteo Salvini scandisce le priorità della Lega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molti punti, non a caso, coincidono con quelli dell'uomo forte dell'Ungheria: “Un futuro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diverso che controlli i confini, protegga la sicurezza, rilanci il lavoro, la famiglia e l'identità cristiana del nostro continente”. Ecco il significato della missione nel cuore del gruppo di Visegrad: un patto sovranista per cambiare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Missione che, appena dopo l'atterraggio a Budapest, porta il vicepremier leghista a Röszke, poco più di 3mila anime al confine tra l'Ungheria e la Serbia. Qui, davanti alla barriera di filo spinato alta 4 metri e lunga 175 chilometri, fatta costruire dal governo Orbán sulla rotta balcanica dei migranti, prende avvio la campagna sovranista di Salvini.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“Andiamo a vedere come difendono i confini”, dice il ministro in uno dei luoghi simbolo della chiusura delle frontiere ai migranti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accompagnato dal primo ministro ungherese. SU QUESTO modello la sintonia tra Salvini e il governo ungherese è totale. “In Italia, in Ungheria,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entra solo chi ha il permesso”, dice fin dalla prima mattinata il leader leghista. E dopo l'incontro con il collega ministro dell'Interno ungherese, l'ex super poliziotto ed ex imprenditore della sicurezza privata Sandor Pinter, ribadisce i suoi “complimenti per come l'Ungheria ha gestito il blocco dei flussi via terra”. È evidente che per tutti l'orizzonte è il 26 maggio, anzi il 27, il giorno dopo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quando - giura Salvini - “si aprirà una storia diversa”, simboleggiata proprio da quel muro al confine con i Balcani. Se tutti facessero come l'Ungheria, insiste Salvini, “avremmo meno reati e meno problemi”. Ma Salvini non parla solo di immigrazione, anche quando nel pomeriggio incontra ancora Orbán nella nuova sede della presidenza nell'ex Monastero Carmelitano. “Viktor è un amico, condividiamo gli ideali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sicura fondata sulla pace, la famiglia, il lavoro, la cultura. E l'identità”. E di Orbán apprezza anche la “disponibilità a sostenerci reciprocamente in caso di vertenze a Bruxelles”, comprese quelle sui temi economici che però in passato hanno visto il partito ungherese schierato sulle posizioni rigoriste del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LO STESSO gruppo del quale Orbán fa ancora parte e che non fa mistero di voler “portare più a destra”, proprio sui temi dell'immigrazione. L'Ungheria dell'amico Viktor - che almeno tre volte chiama “presidente” l'amico Matteo - è un modello anche economico. Ed è qui che Salvini lancia una stoccata ai suoi alleati di governo in Italia, evocati dopo aver tuttavia ripetuto più volte, anche sull'aereo del ritorno, che “non sono qui a fare polemiche ma a parlare della sicurezza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 motivi della crescita economica magiara dovrebbero servire da lezione all'Italia: “Ridurre le tasse è l'unico modo per crescere, non basta il reddito di cittadinanza. E infatti per me e per la Lega la flat tax va fatta subito”. IN VISTA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Orbán sembrerebbe l'alleato naturale per Salvini. Se non fosse che sta ancora nel Ppe. Entrambi si limitano a sottolineare le cose su cui vanno d'accordo, per il resto si vedrà dopo il voto. Ma Salvini scandisce: “Se Orbán vince, ci alleeremo con il Ppe”. Esalta, quindi, “uno schieramento forte come non lo si è mai visto, non di destra ma alternativo ai burocrati” e spera di poter dialogare poi “con i conservatori per lasciare fuori la sinistra che vuole il male dei popoli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Orbán vuole cercare “la collaborazione con Salvini”. E per concludere lancia la sua proposta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che verrà dal 27 maggio: “Dovremmo costituire un nuovo organismo composto dai ministri dell'Interno dei Paesi dell'area Schengen, togliendo le competenze alla commissione e dando soldi solo a quei Paesi che si impegnano effettivamente”. La campagna sovranista è appena cominciata. © RIPRODUZIONE RISERVATA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Territorial + National Borders (94%); Politics (89%); Riots (84%);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(80%); Immigration (80%); Sweatshops (65%); Communities + Neighborhoods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Più </w:t>
        </w:r>
      </w:hyperlink>
      <w:hyperlink r:id="rId30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Il Pri presenta i candidati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N-MSC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CARRARA;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PARTITO Repubblicano incontra i candidati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nelle liste di “+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Il Pri ha siglato l'accordo con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partito di Emma Bonino e Benedetto Della Vedova, che ha raccolto nelle proprie fila anche Federico Pizzarotti, sindaco di Parma, il Partito democratico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 Francesco Rutelli e i Socialisti. Domani alle 18,30, nella sede del Pri ad Avenza, ci sarà l'occasione di ascoltare i candidati nella circoscrizione numero 3: italia centrale. Ovvero Niccolò Rinaldi, cresciuto alla scuola repubblicana, già eletto parlamentare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nel 2009 e scelto come vice-presidente del gruppo parlamentare dell'Alleanza dei liberali e democratici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Stefania Schipani, ricercatrice Istat, che si occupa di economia e statistica, da sempre impegnata in attività politica con movimenti </w:t>
      </w:r>
      <w:r>
        <w:rPr>
          <w:rFonts w:ascii="arial" w:eastAsia="arial" w:hAnsi="arial" w:cs="arial"/>
          <w:b/>
          <w:i/>
          <w:color w:val="000000"/>
          <w:sz w:val="20"/>
          <w:u w:val="single"/>
          <w:lang w:val="en-US" w:eastAsia="en-US" w:bidi="ar-SA"/>
        </w:rPr>
        <w:t>europeisti</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 xml:space="preserve">Si vota anche per il Parlamento </w:t>
        </w:r>
      </w:hyperlink>
      <w:hyperlink r:id="rId313" w:history="1">
        <w:r>
          <w:rPr>
            <w:rFonts w:ascii="arial" w:eastAsia="arial" w:hAnsi="arial" w:cs="arial"/>
            <w:b/>
            <w:bCs/>
            <w:i/>
            <w:color w:val="0077CC"/>
            <w:kern w:val="32"/>
            <w:sz w:val="28"/>
            <w:szCs w:val="32"/>
            <w:u w:val="single"/>
            <w:shd w:val="clear" w:color="auto" w:fill="FFFFFF"/>
            <w:lang w:val="en-US" w:eastAsia="en-US" w:bidi="ar-SA"/>
          </w:rPr>
          <w:t>Europeo</w:t>
        </w:r>
      </w:hyperlink>
      <w:hyperlink r:id="rId313" w:history="1">
        <w:r>
          <w:rPr>
            <w:rFonts w:ascii="arial" w:eastAsia="arial" w:hAnsi="arial" w:cs="arial"/>
            <w:b/>
            <w:bCs/>
            <w:i/>
            <w:color w:val="0077CC"/>
            <w:kern w:val="32"/>
            <w:sz w:val="28"/>
            <w:szCs w:val="32"/>
            <w:u w:val="single"/>
            <w:shd w:val="clear" w:color="auto" w:fill="FFFFFF"/>
            <w:lang w:val="en-US" w:eastAsia="en-US" w:bidi="ar-SA"/>
          </w:rPr>
          <w:t xml:space="preserve"> Tour in provincia per Castaldo, M5Stelle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N-SIE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SPECIALE ELEZIONI;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 words</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QUALCHE giorno fa era arrivato Antonio Maria Rinaldi, il professore </w:t>
      </w:r>
      <w:r>
        <w:rPr>
          <w:rFonts w:ascii="arial" w:eastAsia="arial" w:hAnsi="arial" w:cs="arial"/>
          <w:b/>
          <w:i/>
          <w:color w:val="000000"/>
          <w:sz w:val="20"/>
          <w:u w:val="single"/>
          <w:lang w:val="en-US" w:eastAsia="en-US" w:bidi="ar-SA"/>
        </w:rPr>
        <w:t>euroscettico</w:t>
      </w:r>
      <w:r>
        <w:rPr>
          <w:rFonts w:ascii="arial" w:eastAsia="arial" w:hAnsi="arial" w:cs="arial"/>
          <w:color w:val="000000"/>
          <w:sz w:val="20"/>
          <w:lang w:val="en-US" w:eastAsia="en-US" w:bidi="ar-SA"/>
        </w:rPr>
        <w:t xml:space="preserve">, protagonista in tanti talk show televisivi. È candidato per la Lega al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ha incontrato rappresentanti delle categorie agricole e professionisti a Siena. Oggi, a Colle Val d'Elsa, Sovicille e e Monteriggioni, sarà di scena il vicepresidente uscente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il pentastellato Fabio Massimo Castaldo. A Colle lo annunciano alle 9, al consueto gazebo del venerdì in occasione del mercato settimanale. Poi alle 10,30 sarà a Monteriggioni e un'ora dopo è atteso a Sovicille. Non sono tappe casuali, ovviamente. Il Movimento 5Stelle ha scelto le città dove ci sono candidati in corsa per la fascia tricolore. Quindi Castaldo farà doppia campagna elettorale.</w:t>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5"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FIRENZE; Pag.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257 words</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 È PARLATO del futuro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migranti, di ambiente e di diritti umani nel corso del dibattito tra candidati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che ha rappresentato l'evento clou della prima giornata di 'The State of the Union', annuale conferenza di riflessione sullo stato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organizzata dall'Istituto universitario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 Villa Salviati si sono confrontati il leader dei Socialisti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Frans Timmermans, il candidato del Partito popolare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Manfred Weber, Guy Verhofstadt di Alleanza dei democratici e dei liberali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Ska Keller (Verdi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 'The State of the Union' presenti ieri il ministro degli Esteri Enzo Moavero Milanesi e il presidente dell'Inps, Pasquale Tridico.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reddito minimo su cui stiamo lavorando è il reddito di cittadinanza - ha specificato -. Finora sono arrivate un milione di richieste, che saliranno a 1,3 a fine anno. Il 75% delle domande è stato accettato”. Questi sono i giorni in cui si tiene anche il Festival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corso fino al 10 maggio. Ieri è stato sottoscritto un accordo in base al quale i documenti dell'agenzia spaziale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saranno sempre più digitalizzati. Nell'occasione il direttore generale dell'Esa Jan Wörner ha premiato gli studenti vincitori del concorso “Per un'</w:t>
      </w:r>
      <w:r>
        <w:rPr>
          <w:rFonts w:ascii="arial" w:eastAsia="arial" w:hAnsi="arial" w:cs="arial"/>
          <w:b/>
          <w:i/>
          <w:color w:val="000000"/>
          <w:sz w:val="20"/>
          <w:u w:val="single"/>
          <w:lang w:val="en-US" w:eastAsia="en-US" w:bidi="ar-SA"/>
        </w:rPr>
        <w:t xml:space="preserve">Unione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sempre più democratica”. Tre le classi vincitrici sul territorio fiorentino: la 4F del liceo Internazionale scientifico Machiavelli, la 5C EsaBac del liceo Pascoli e la 5G del Giotto Ulivi di Borgo San Lorenzo. E oggi a Palazzo Vecchio è atteso il premier Conte. e.g.</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Giallo sul ritorno di Silvio, partito spaccato; Berlusconi vuole tornare in campo. Ma il prof Zangrillo avverte: rinunci alla campagna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9"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Antonella Coppari ROMA È UN MALORE passeggero. No, una colite. Anzi una diverticolite. Suvvia: è servita un'operazione, dunque siamo di fronte a qualcosa di più serio. Il gioco ambiguo delle dichiarazioni intorno alla malattia di Berlusconi diventa un caso all'interno di Forza 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“Come si fa a fidarsi dopo che per giorni la sua cerchia ci ha raccontato bugie?”, si sfoga un altissimo dirigente di FI. L'episodio fotografa il caos e i giochi di potere che si stanno combattendo nell'anticamera della suite del San Raffaele in cui il Cavaliere, passato oggi alla degenza in attesa di tornare domenica a casa, cerca di trascorrere una rapida convalescenza. Mentre lui la butta sullo scherzo, “L'ho scampata anche stavolta”, fuori dal partito i punti interrogativi sono due: se resterà candidato e se farà la campagna elettorale. Al momento, sia pure con qualche voce chissà quanto disinteressata, la risposta alla prima domanda sembra essere “certamente sì”. Più complicato appare orientarsi sull'impegno in campagna elettorale: la famiglia è molto dubbiosa, il medico personale - Alberto Zangrillo - gli consiglia di stare a casa e l'amico Confalonieri avverte: “Prima la salute, poi il resto”. Ma nel suo entourage assicurano che - al di là dello slittamento dell'agenda - nulla cambierà: interviste in tivù da lunedì, mentre i week end dovrebbe dedicarli a visite-spot nelle circoscrizioni in cui è candidato (escluso il Nord-est previsto questa settimana). SE FOSSE tutto qui, si tratterebbe in fondo di una vicenda lineare con qualche reticenza di troppo. Ma oltre la malattia, il Cavaliere rischia di pagare altri pegni. A cominciare dalla sfiducia del corpaccione del partito che ha spinto Tajani - nominato comandante sul campo - a inviare tre giorni fa una circolare a tutti i coordinatori, ai parlamentari e ai candidati con la missione tassativa di far votare Berlusconi. La peggiore paura - quella di un tonfo del capo sul piano delle preferenze - sta prendendo corpo e l'effetto mediatico sarebbe disastroso. E siccome più d'un azzurro sembra al momento occuparsi solo del suo successo personale - da Romano alla Comi passando per Cirio, circolano molti 'santini' elettorali che hanno su solo il nome del candidato - nasce di qui l'insistenza del vicepresidente: dovete fare “un invito esplicito” agli elettori a scrivere il suo nome sulla scheda. Vigendo la preferenza di genere - l'invito perentorio - se sei un maschio la prima la devi chiedere per il Cavaliere, l'altra per la candidata femminile (obbligatoria), l'ultima per te. Già il fatto che la preoccupazione esiste descrive un partito allo sbando: temendo di non essere garantiti dal leader, è chiaro che i signori delle tessere cercano di accumulare consensi da spendere - ove fosse il caso - altrove. QUESTO succede sul territorio: al vertice di Forza Italia, se possibile, le cose vanno ancora peggio. Perché il capo deve fare i conti con la guerra di tutti contro tutti, che già un segno ha lasciato: quella di liste debolissime. Tajani si barcamena tra Carroccio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“Sì a sovranisti illuminati e alla Lega se a favore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Mordono il freno le 'signore azzurre': Bernini, Gelmini e Carfagna. Se si coalizzassero, probabilmente riuscirebbero a imporre un nome, però ognuna gioca per sé. A unirle l'ostilità alla Lega. Nell'entourage ristretto - dalla Ronzulli a Ghedini passando per Mulè e i vertici di Mediaset - si punta a un'alleanza tra Forza Italia e il Carroccio, viste naturalmente come due entità distinte. Diversa la posizione del governatore Toti, cui non dispiacerebbe un partito unico con Salvini. In un formicaio già quasi impazzito è evidente che, ove i risultati delle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fossero lontani dalle attese, sarebbero deflagranti. Ma a urne chiuse la resa dei conti nel partito sarà inevitabile. © RIPRODUZIONE RISERVATA</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La scelta di valori dell'avvocato Damian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LA SPEZIA;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370 words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 SPEZIA - lL PARTITO popolare italiano in corsa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mettere un seme in nome del futuro. A parlare della candidatura è l'ex senatore Luigi Grillo, in politica dal 1972 (quando fu eletto consigliere comunale Dc alla Spezia) : “Il Partito popolare per l'Italia è primo partito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 come dicono i sondaggi, penso si confermerà tale - dice Grillo -. Io sono un suggeritore fuori campo fiero di aver trovato due candidati di seria A, Damian e Ferrara. Tengo a precisare che alle elezioni del 26 maggio non si deciderà soltanto il destino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anche quello dell'Italia.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Vincano i migliori”. A rappresentare il Partito popolare italiano per la circoscrizione di nord-ovest saranno l'avvocato civilista spezzino Luca Damian e la capolista, commercialista nonché assessore uscente al bilancio del Comune di Rapallo, Alessandra Ferrara. Damian, 51 anni, spostato e padre di due figli (un maschio laureato in chimica e di una femmina, oggi veterinaria) torna in pista a ventisei anni dalla prima e unica tessera di partito. “STANNO ritornando i valori in cui mi sono sempre riconosciuto, ovvero quello del partito polare italiano, e ho quindi deciso di dare il mio assenso alla richiesta di partecipazione - spiega in conferenza stampa il candidato spezzino, Damian -. Le basi per una società che funziona si realizzano attraverso la conservazione dei principi. Primo fra tutti, il lavoro: nobilitazione dell'uomo destinato ad autodeterminarsi. E accanto al lavoro c'è subito la famiglia”. Un valore a cui l'avvocato civilista spezzino ha sempre dato importanza, come conferma la lunga partecipazione in qualità di conduttore alla trasmissione televisiva 'Una casa per la famiglia' in onda su Tele Liguria sud da ben 25 anni. Ma quali sono gli obiettivi del Ppi in corsa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26 maggio? Trasformare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un faro di valori di solidarietà e civiltà che nascono dalla tradizione giudaico-cristiana, in una sicurezza per lo sviluppo e la piena occupazione, in un sostegno reale per famiglie, natalità e fasce più deboli.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quella del Ppi, necessaria per la creazione di lavoro in Africa e per assicurare la sicurezza degli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e la pace nel mondo. Giulia Tonelli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5" style="position:absolute;z-index:2517575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PRIORITÀ “Il lavoro e la famiglia sono al centro della nostra proposta politica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8200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Politics (94%); Campaigns + Elections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Incontro Solvay e M5S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N-TEL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“L'OBIETTIVO è ridurre l'impatto ambientale dell'industria, iniziando dal diminuire l'utilizzo dei pozzi di acqua potabile della Val di Cecina sfruttando appieno la potenzialità dell'impianto di depurazione di secondo livello Aretusa quale buona pratica di economia circolare per esplorare successivamente altri progetti di sostenibilità ambientale”. Queste le parole di Mario Settino, candidato sindaco Movimento 5 Stelle a Rosignano, in occasione dell'incontro con la direzione Solvay in via Piave. Insieme a lui erano presenti Fabio Massimo Castaldo, vice presidente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candidato M5S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Lisa Giuggiolini, candidata M5S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“Abbiamo esposto - ha detto Settino - la nostra visione di come conciliare ambiente e industria, iniziando da tavoli di confronto che mi impegnerò a istituire con la Regione, il Governo 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Un incontro positivo, abbiamo riscontrato interlocutori molto aperti all'ascolto rispetto alla nostra visione futura di coesistenza della fabbrica con il territorio”. “Siamo certi - ha concluso il candidato sindaco M5S - che ciò che abbiamo proposto, con il pieno supporto dei nostri portavoce regionali, nazionali ed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sia la strada che possa alleggerire il territorio da una presenza industriale sicuramente importante per l'occupazione ma anche di notevole peso per l'impatto sull'ambiente, nessuno può negarlo. Noi ci siamo e ci impegneremo per questo”. </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 + Natural Resources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Nardella all'attacco “Roma frena Peretola Foster, ora chiarezza”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N-CRN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FIRENZE;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MODERATORE d'eccezione che sul palco fa scintille. C'è Matteo Renzi fra gli amici, con gli amici (all'appello mancano l'ex ministro Luca Lotti e l'assessore regionale Stefania Saccardi), al Teatro del Sale a intervistare il sindaco Dario Nardella e Hans Timmermans, prossimo candidato del Pse alla presidenza della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(a Firenze per The State of the Union). Camicia bianca d'ordinanza, abbronzato, dimagrito e in forma dopo gli allenamenti quotidiani di corsa sotto il sole e con la pioggia, l'ex premier non risparmia gli avversari politici. E nel lanciare le candidature, diverse, di Nardella e Timmermans (“con un solo difetto - dice Renzi - è tifoso della Roma”) si scatena, saltando giù dal palco con un balzo degno della pubblicità olio Cuore.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 commissaria della Lega in Toscana, Susanna Ceccardi, “sarà querelata e risponderà di diffamazione per quello che ha detto sul Pd e su alcuni di noi”, dice riferendosi all'incontro-scontro tra Ceccardi e l'</w:t>
      </w:r>
      <w:r>
        <w:rPr>
          <w:rFonts w:ascii="arial" w:eastAsia="arial" w:hAnsi="arial" w:cs="arial"/>
          <w:b/>
          <w:i/>
          <w:color w:val="000000"/>
          <w:sz w:val="20"/>
          <w:u w:val="single"/>
          <w:lang w:val="en-US" w:eastAsia="en-US" w:bidi="ar-SA"/>
        </w:rPr>
        <w:t>eurodeputata</w:t>
      </w:r>
      <w:r>
        <w:rPr>
          <w:rFonts w:ascii="arial" w:eastAsia="arial" w:hAnsi="arial" w:cs="arial"/>
          <w:color w:val="000000"/>
          <w:sz w:val="20"/>
          <w:lang w:val="en-US" w:eastAsia="en-US" w:bidi="ar-SA"/>
        </w:rPr>
        <w:t xml:space="preserve"> Simona Bonafè (Pd) trasmesso su Rai Radio1 alcuni giorni fa in cui la Ceccardi aveva detto che se eletta avrebbe chiesto le dimissioni della Commissione uscente. Che scade naturalmente. Ma non si ferma, è scatenato, Renzi. “Sono orgoglioso, da fiorentino, di avere un sindaco che non si inginocchia e non bacia le mani al leader di turno - dice - Voglio evitare che Firenze diventi una città in cui uno mette una felpa e fa inginocchiare il sindaco, come ha fatto Ubaldo Bocci facendo una cosa indecente a non partecipare al 25 Aprile”. Anche il sindaco Nardella spinge sull'acceleratore. Sull'aeroporto di Peretola accusa il governo di non aver mandato notifica alla Commissione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senza quella non si possono autorizzare gli aiuti di Stato. Poi oggi incontrerà il premier Conte e “chiederò una presa di posizione chiara sulla Tav di Firenze, sulla Foster, su chi dovrà rispondere dei 700 milioni già spesi e sugli operai mandati a casa delle ditte fallite”. Sul finale Renzi fa i fuochi d'artificio, “alle elezioni guai a pensare di fare scherzetti a bischero, come si dice a Firenze: si farebbe il gioco di Salvini. Anche se gli altri lo hanno fatto a noi dobbiamo andare a votare con forza Pd”. Ilaria Ulivelli</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Riots (94%); Communities + Neighborhoods (82%); Criminal Offenses (77%); Campaigns + Elections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N-SPZ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LA SPEZIA;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LA SPEZIA - RIFORMA dei Fondi Strutturali, lotta al dumping sociale, triplicazione dei fondi Erasmus: sono solo alcuni degli obiettivi centrati durante il suo primo mandato. Ora,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spezzino Brando Benifei, si candida per il bis: un altro quinquennio per impegnarsi in nuove battaglie, concentrandosi in modo particolare su lavoro, occupazione e sociale. Ieri pomeriggio l'onorevole del PD, alla presenza dei sostenitori e tanti esponenti del partito, ha inaugurato il point elettorale in via del Torretto 29 alla Spezia, che sarà il suo quartier generale in città fino alla data fatidica del 26 maggio. ““Il mio slogan è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la Liguria - ha sottolineato -, per evidenziare il legame con il nostro territorio e l'importanza di riportare una rappresentanza ligure in Parlamento. Credo sia importante ottenere una riconferma, proprio per aiutare la nostra regione e avvicinarla alla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 alle sue proposte, mettendo a disposizione un'esperienza consolidata””. Ad affiancare durante l'inaugurazione del point l'onorevole Brando Benifei, il Segretario Generale della Confederazione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dei Sindacati Luca Visentini. Il point sarà aperto con i seguenti orari: lunedì: 15.30-19; da martedì a domenica: 10-12.30 e 15.30-19.</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Labor + Employment (94%); Labor Unions (94%); Teaching + Teachers (65%); Agriculture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N-TEL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CARO TELEGRAFO; Pag.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 words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L'evasione dimenticata da tutti · · · C'è una emergenza di cui nessuno parla a livello nazionale. Si tratta dell'enorme evasione fiscale che pesa come un macigno sulla salute finanziaria del Paese. Basterebbe recuperare una piccola quota dei miliardi di evasione che ogni anno, da decenni, vengono sottratti al fisco per assicurare un salto di qualità enorme al sistema di assistenza rivolto ai più svantaggiati. Il welfare potrebbe decollare fino ai livelli dei Paesi del Nord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di recuperare i denari sconfiggendo l'evasione nessuno parla. Non è un argomento da campagna elettorale. Non viene rilanciata con forza da alcuna forza politica. E' mai possibile tutto ciò? E non si sta parlando della piccola evasione di qualche scontrino o di qualche detrazione fiscale per spese sanitarie di pochi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sbagliata e magari punita severamente dal fisco ma dell'evasione dei grandi capitali. Di quella nessuno sembra occuparsi. Giacomo L.</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Fraud + Financial Crime (94%); Larceny + Theft (94%); Criminal Offenses (75%); Unofficial Economy (75%); Tax Law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Luigi Di Maio lancia il manifesto in dieci punti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Tra questi, il salario minimo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la lotta all'Austerity, il taglio ai “privilegi” dei parlamentari </w:t>
      </w:r>
      <w:r>
        <w:rPr>
          <w:rFonts w:ascii="arial" w:eastAsia="arial" w:hAnsi="arial" w:cs="arial"/>
          <w:b/>
          <w:i/>
          <w:color w:val="000000"/>
          <w:sz w:val="20"/>
          <w:u w:val="single"/>
          <w:lang w:val="en-US" w:eastAsia="en-US" w:bidi="ar-SA"/>
        </w:rPr>
        <w:t>Ue</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Wages + Salaries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(70%); Sweatshops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3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N-VIA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PRIMA PAGINA; Pag.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 words</w:t>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UNA Budapest tappezzata di manifesti che inneggiano a Orbán e invitano a votarlo per “portare a Bruxelles il suo programma”, Salvini scandisce le priorità della Lega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 molti punti, non a caso, coincidono con quelli dell'uomo forte dell'Ungheria: “Un futuro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diverso che controlli i confini, protegga la sicurezza, rilanci il lavoro, la famiglia e l'identità cristiana”. · A pagina 5</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Product Safety (71%); Territorial + National Borders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(65%); Agriculture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7"/>
          <w:headerReference w:type="default" r:id="rId378"/>
          <w:footerReference w:type="even" r:id="rId379"/>
          <w:footerReference w:type="default" r:id="rId380"/>
          <w:headerReference w:type="first" r:id="rId381"/>
          <w:footerReference w:type="first" r:id="rId382"/>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3" w:history="1">
        <w:r>
          <w:rPr>
            <w:rFonts w:ascii="arial" w:eastAsia="arial" w:hAnsi="arial" w:cs="arial"/>
            <w:b/>
            <w:bCs/>
            <w:i/>
            <w:color w:val="0077CC"/>
            <w:kern w:val="32"/>
            <w:sz w:val="28"/>
            <w:szCs w:val="32"/>
            <w:u w:val="single"/>
            <w:shd w:val="clear" w:color="auto" w:fill="FFFFFF"/>
            <w:lang w:val="en-US" w:eastAsia="en-US" w:bidi="ar-SA"/>
          </w:rPr>
          <w:t>“Gli Stati Uniti d'</w:t>
        </w:r>
      </w:hyperlink>
      <w:hyperlink r:id="rId383"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83" w:history="1">
        <w:r>
          <w:rPr>
            <w:rFonts w:ascii="arial" w:eastAsia="arial" w:hAnsi="arial" w:cs="arial"/>
            <w:b/>
            <w:bCs/>
            <w:i/>
            <w:color w:val="0077CC"/>
            <w:kern w:val="32"/>
            <w:sz w:val="28"/>
            <w:szCs w:val="32"/>
            <w:u w:val="single"/>
            <w:shd w:val="clear" w:color="auto" w:fill="FFFFFF"/>
            <w:lang w:val="en-US" w:eastAsia="en-US" w:bidi="ar-SA"/>
          </w:rPr>
          <w:t xml:space="preserve"> spiegati a tutti” di Ballerin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N-LUC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LUCCA; Pag.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 words</w:t>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Antonio Tajani, capolista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per Forza Italia incontrerà i sostenitori a Lucca domani alle 13 al Mai Mai, in via Dante Alighieri. L'evento è organizzato da Movimento Cristiano Lavoratori, Udc, Forza Italia. Presenti i parlamentari Mallegni, Bergamini, Mugnai, Poli e il consigliere regionale Marchetti. Per l'Mcl presente Piergiorgio Sciacqua, il presidente nazionale Costalli e il presidente provinciale Tomei.</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Campaigns + Elections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(81%); Counterfeiting + Forgery (78%); Riots (70%); Executives (69%); Law + Legal System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w:eastAsia="arial" w:hAnsi="arial" w:cs="arial"/>
            <w:b/>
            <w:bCs/>
            <w:i/>
            <w:color w:val="0077CC"/>
            <w:kern w:val="32"/>
            <w:sz w:val="28"/>
            <w:szCs w:val="32"/>
            <w:u w:val="single"/>
            <w:shd w:val="clear" w:color="auto" w:fill="FFFFFF"/>
            <w:lang w:val="en-US" w:eastAsia="en-US" w:bidi="ar-SA"/>
          </w:rPr>
          <w:t xml:space="preserve">Washington blocca Huawei negli Usa Cina ed </w:t>
        </w:r>
      </w:hyperlink>
      <w:hyperlink r:id="rId390" w:history="1">
        <w:r>
          <w:rPr>
            <w:rFonts w:ascii="arial" w:eastAsia="arial" w:hAnsi="arial" w:cs="arial"/>
            <w:b/>
            <w:bCs/>
            <w:i/>
            <w:color w:val="0077CC"/>
            <w:kern w:val="32"/>
            <w:sz w:val="28"/>
            <w:szCs w:val="32"/>
            <w:u w:val="single"/>
            <w:shd w:val="clear" w:color="auto" w:fill="FFFFFF"/>
            <w:lang w:val="en-US" w:eastAsia="en-US" w:bidi="ar-SA"/>
          </w:rPr>
          <w:t>Europa</w:t>
        </w:r>
      </w:hyperlink>
      <w:hyperlink r:id="rId390" w:history="1">
        <w:r>
          <w:rPr>
            <w:rFonts w:ascii="arial" w:eastAsia="arial" w:hAnsi="arial" w:cs="arial"/>
            <w:b/>
            <w:bCs/>
            <w:i/>
            <w:color w:val="0077CC"/>
            <w:kern w:val="32"/>
            <w:sz w:val="28"/>
            <w:szCs w:val="32"/>
            <w:u w:val="single"/>
            <w:shd w:val="clear" w:color="auto" w:fill="FFFFFF"/>
            <w:lang w:val="en-US" w:eastAsia="en-US" w:bidi="ar-SA"/>
          </w:rPr>
          <w:t>: “Scelta sbagliata”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IL PRESIDENTE americano Donald Trump ha vietato alle reti di telecomunicazioni statunitensi di acquistare attrezzature da compagnie straniere ritenute a rischio, una misura che colpisce in primo luogo la Cina. In piena tensione commerciale con Pechino, Trump ha dichiarato “l'emergenza nazionale” per emanare un decreto che era previsto e che include il gigante delle telecomunicazioni cinese Huawei, a lungo nel mirino delle autorità a stelle e strisce. Secondo la Casa Bianca, il decreto è giustificato dal fatto che “gli oppositori stranieri sfruttano sempre di più le vulnerabilità nei servizi e nelle infrastrutture tecnologiche di informazione e comunicazione negli Stati Uniti”. Il decreto presidenziale, inoltre, assicurerebbe una risposta ad “atti malevoli favoriti da Internet, tra cui lo spionaggio economico e industriale a scapito degli Stati Uniti e della sua popolazione”. Questa è la misura più severa presa dall'amministrazione Trump contro il settore tecnologico della Cina in rapida espansione in particolare nei mercati emergenti in Africa, America Latina e Asia.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REPLICA di Pechino non si è fatta attendere. La Cina “si oppone con forza alla imposizione unilaterale di sanzioni” ha detto il portavoce del ministero del Commercio Gao Feng. “Abbiamo enfatizzato molte volte che il concetto di sicurezza nazionale non dovrebbe essere abusato e non dovrebbe essere utilizzato come uno strumento per il protezionismo commerciale”. Anche Huawei è critica nei confronti di Trump: “Le sue scelte danneggeranno i consumatori Usa”. 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sono in molti a prendere le distanze da Washington. La cancelliera tedesca Angela Merkel ed il premier olandese non intendono seguire gli Usa e non impediranno a Huawei di operare nei loro mercati. E il presidente francese Emmanuel Macron ha affermato che “una guerra commerciale sarebbe un errore”.</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Treaties + Agreements (94%); Trade Treaties + Agreements (90%); Foreign Policy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Telecommunications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Veronica Passeri ROMA PER UNA NUOVA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bisogna dare fiducia ai Conservatori. Ne è convinta la leader di Fratelli d'Italia, Giorgia Meloni (foto), secondo la quale “chi vuole cambiare l'assetto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non può pensare a un inciucio Ppe-Pse ma puntare sul rafforzamento dei conservatori”. Fd'I si presenta alla sfida - primo obiettivo: superare lo sbarramento del 4% - con un programma in 16 punti consultabile sul sito Internet del partito e che tocca tutti i temi cari ai sovranisti. In una lettera scritta insieme al candidato dei Conservatori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al vertice della Commissione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Jan Zahradil, la Meloni attacca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di oggi, “questo super-Stato burocratico che tutto regola e controlla, spesso contro la volontà dei suoi popoli”, una burocrazia che “ha fallito”. “Nuovi equilibri sembrano possibili e noi Conservatori siamo pronti a ri-sintonizzare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IL PRIMO PASSO è trasformare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attualmente “il parco giochi di Francia e Germania” - nella Confederazione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di Stati sovrani capaci di cooperare sulle questioni importanti (immigrazione, sicurezza, mercato unico, difesa) ma “liberi di autodeterminarsi nelle materie a livello nazionale”. Da qui la proposta della Meloni di fare di Roma la Capitale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“Intendo portare questa rivendicazione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 continua la leader di Fd'I -. La Capitale dell'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deve essere il luogo più rappresentativo della sua millenaria tradizione, non il luogo più comodo dove mettere gli uffici”. Stop poi “alle politiche di austerity imposte”, che hanno portato a un fallimento. Servono piuttosto “maggiori investimenti pubblici nella crescita”, e queste spese vanno tolte dal computo dei parametri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Per quanto riguarda il fisco, viene proposta una tassa unica per tutti al 15% e si vuole abolire la fatturazione elettronica. C'È ANCHE un capitolo “contro le distorsioni dell'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 moneta unica è stata un grande affare solo per alcuni Stati” e uno sulla riforma della Bce, che ribadisce la natura pubblica di Bankitalia e delle riserve auree. Poi ancora “difesa del made in Italy dalla concorrenza sleale” e “famiglia e natalità al centro del bilancio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Sul fronte della difesa, la sfida è per un'Italia “fuori dal Global compact Onu”. © RIPRODUZIONE RISERVATA</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(94%); Politics (88%);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(83%); Economic Policy (80%); Immigration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4"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N-QNTOS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VETRINA ECONOMIA; Pag.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563 words</w:t>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Claudia Marin ROMA “L'ITALIA rischia di diventare la nuova Grecia”. Tocca al ministro delle Finanze austriaco Hartwig Loeger proferire, senza mezzi termini, quello che si sussurra nelle cancellerie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Ma il ministro dell'Economia, Giovanni Tria, appena arrivato a Bruxelles per 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non è da meno. E contrattacca: “Il collega dovrebbe pensare prima di parlare”. Parole che non restano senza reazione: “Pensare prima di parlare? È un suggerimento più appropriato per il signor Salvini, ma Tria ha ceduto, non vede la verità”. Lo scambio al vetriolo la dice lunga sul clima che il titolare del dicastero di Via XX Settembre trova nella capitale belga. Ma non per questo il nostro ministro rinuncia a rassicurare i partner. E così, mentre tornano i timori per lo spread risalito in Italia, Tria si fa garante degli obiettivi di finanza pubblica del governo, e dunque sul debito che calerà come prevede il Def, un documento “approvato anche dal ministro dell'Interno”. Perché sono state proprio le parole del vicepremier leghista, disposto a portare il debito al 140% e a sforare il tre per cento nel rapporto deficit-Pil a suscitare più di un allarme sui mercati e nelle capitali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Parole rilanciate anche ieri: “Straccerò le regole che stanno massacrando l'Italia”.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TUTTA L'</w:t>
      </w:r>
      <w:r>
        <w:rPr>
          <w:rFonts w:ascii="arial" w:eastAsia="arial" w:hAnsi="arial" w:cs="arial"/>
          <w:b/>
          <w:i/>
          <w:color w:val="000000"/>
          <w:sz w:val="20"/>
          <w:u w:val="single"/>
          <w:lang w:val="en-US" w:eastAsia="en-US" w:bidi="ar-SA"/>
        </w:rPr>
        <w:t>EUROZONA</w:t>
      </w:r>
      <w:r>
        <w:rPr>
          <w:rFonts w:ascii="arial" w:eastAsia="arial" w:hAnsi="arial" w:cs="arial"/>
          <w:color w:val="000000"/>
          <w:sz w:val="20"/>
          <w:lang w:val="en-US" w:eastAsia="en-US" w:bidi="ar-SA"/>
        </w:rPr>
        <w:t>, insomma, guarda al governo italiano e ammonisce che le regole vanno rispettate, per il bene dell'Italia e di tutti i partner. Il 130% di debito attuale, sottolinea il commissario Pierre Moscovici, “è già troppo”. Sulla stessa linea il presidente dell'</w:t>
      </w:r>
      <w:r>
        <w:rPr>
          <w:rFonts w:ascii="arial" w:eastAsia="arial" w:hAnsi="arial" w:cs="arial"/>
          <w:b/>
          <w:i/>
          <w:color w:val="000000"/>
          <w:sz w:val="20"/>
          <w:u w:val="single"/>
          <w:lang w:val="en-US" w:eastAsia="en-US" w:bidi="ar-SA"/>
        </w:rPr>
        <w:t>Eurogruppo</w:t>
      </w:r>
      <w:r>
        <w:rPr>
          <w:rFonts w:ascii="arial" w:eastAsia="arial" w:hAnsi="arial" w:cs="arial"/>
          <w:color w:val="000000"/>
          <w:sz w:val="20"/>
          <w:lang w:val="en-US" w:eastAsia="en-US" w:bidi="ar-SA"/>
        </w:rPr>
        <w:t xml:space="preserve">, Mario Centeno: “Il governo italiano rispetti gli impegni”. Impegni che Tria insiste nel voler rispettare: “C'è un Def approvato da governo e Parlamento”. Ma proprio l'atteggiamento del ministro austriaco fa capire che non avremo sconti neanche con una Commissione con qualche membro sovranista, anzi. “Il comportamento dell'Italia non può essere accettato. Non pagheremo per Roma”, incalza Loeger. Ma Tria non lascia passare: “Non chiediamo che qualcuno paghi per il nostro debito”, semmai Roma ha pagato “abbondantemente per i debiti altrui, aiutando altri Paesi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non avendo mai chiesto un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Senza nascondere le difficoltà che il rialzo degli spread comporta. Anche se l'acquisto di titoli di Stato italiani è “un buon affare”, in realtà “è un problema per l'Italia che paga alti tassi d'interesse”. E su questo non manca l'allarme del governatore di Bankitalia, Ignazio Visco, che è più esplicito: l'effetto dell'aumento dello spread sul costo dei prestiti bancari a famiglie e imprese “è stato finora limitato”, ma “segnali di tensione stanno iniziando a emergere”. E spiega che il differenziale è salito anche per i timori di una “ridenominazione dei titoli in una diversa moneta” rispetto all'</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ovvero di un'uscita dell'Italia dalla moneta unica, come suggeriscono “i premi sui Cds (credit default swaps)”.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PREVISIONI che trovano riscontro nelle stime del rapporto Censis-Confcommercio: la recessione è superata, ma nell'economia reale la crescita è talmente esigua che i cittadini fanno fatica a vederla. Anzi, la ripresa può essere considerata “un'illusione ottica”. E i numeri non lasciano scampo: dal 2007 a oggi si sono persi circa 20.000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di ricchezza pro capite, mentre in termini di consumi e potere d'acquisto mancano all'appello ancora 1.000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testa. © RIPRODUZIONE RISERVATA</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(88%); Economic Growth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Il Re di Spagna premia il sindaco Bellandi come presidente Ehtta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N-PTM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MONTECATINI; Pag.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SINDACO Giuseppe Bellandi, in qualità di presidente degli Itinerari culturali delle città storiche e termali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(Ehtta), ha partecipato al Monastero di Yuste, in Spagna, alla Cerimonia del Premio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Carlos V riservato ai 38 Itinerari culturali del Consiglio 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Una cerimonia avvenuta in occasione della Giornata dell'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alla presenza del Re di Spagna Felipe VI. Un ambito riconoscimento a cui Bellandi ha preso parte con “orgoglio e soddisfazione, come riconoscimento di un lavoro che dura da molto tempo e che mi rende felice per i miei sei anni di presidenza di questo importante intinerario”. Tra le motivazioni, “il lavoro di promozione di Ehtta dei valori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legati alla diversità culturale, al rispetto delle identità, allo scambio e alla conoscenza dei paesi e della sua storia”. La giuria ha inoltre sottolineato come il lavoro promosso da Ehtta favorisca la valorizzazione della memoria, della storia e del patrimonio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gli scambi culturali ed educativi per giovani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la pratica culturale e artistica contemporanea; e il turismo culturale.</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Customs + Cultural Heritage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2"/>
          <w:headerReference w:type="default" r:id="rId413"/>
          <w:footerReference w:type="even" r:id="rId414"/>
          <w:footerReference w:type="default" r:id="rId415"/>
          <w:headerReference w:type="first" r:id="rId416"/>
          <w:footerReference w:type="first" r:id="rId417"/>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8"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Ettore Maria Colombo ROMA “REUNION STORICA” la chiama Carlo Calenda, capolista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nel Nord Est per il Pd, tra il serio e il faceto. “E che sarà mai, Albano e Romina?”, scherza Matteo Renzi (foto), sempre su Twitter.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Replica immediata di Calenda: “Io sono Albano” (Renzi farà dunque la parte di 'Romina'?). Saranno loro due, nonostante l'alone di mistero, i protagonisti di una serata elettorale, lunedì sera, a Milano. “Tenetevi liberi”, scrive Calenda ai suoi follower, poi si fa misterioso: “Seguiranno dettagli”. “Avanti, Siamo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incita i suoi, senza svelare il nome dell'ospite d'eccezione, ma è Renzi. I due non hanno mai avuto rapporti idilliaci, ma Calenda rivendica di aver sempre detto, apertamente, a Renzi quello che non condivideva quando erano al governo. AL NETTO delle battute, sarà uno dei pochi - se non l'unico - appuntamento che vedrà l'ex premier ed ex leader dem impegnato fisicamente in una campagna elettorale, quella per 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che per il Pd ha il sapore di vita o di morte. Infatti, se il Pd centrasse l'obiettivo di stare 'sopra' l'M5s (traguardo che, fino a un paio di settimane fa, sembrava possibile, ora assai meno) sarebbe un segno di ottima salute. Ma se restasse sotto i 5Stelle e si discostasse poco dal 20% dei voti sarebbe, per Zingaretti, una brutta battuta d'arresto. E, guarda caso, Renzi ha posto l'asticella del Pd molto in alto, al 25%, nella sua unica intervista concessa da mesi, pur augurando - ci mancherebbe - ogni bene e successo a un Pd che, però, è già molto lontano dal 'suo' partito. Va anche registrato che sabato, a Roma, Renzi terrà un'iniziativa, sull'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ma a largo raggio. Si chiama 'Think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che cos'è 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Think Millennials: cosa può fare la nostra generazione per questa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ed è organizzata da quei Millennials che Renzi volle, addirittura, dentro la Direzione dem e che, a due anni dalla loro nascita, hanno deciso di riunirsi tutti in un unico evento che vedrà la partecipazione di ragazzi provenienti da 18 regioni diverse. Ad aprire lui, l'ex premier, poi gli interventi dei candidati renziani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Simona Bonafè e Nicola Danti, entrambi candidati al Centro, esperti vari e deputati renzianissimi. Morale: Renzi fa campagna elettorale, sì, ma per 'i suoi'. © RIPRODUZIONE RISERVATA</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(89%); Economic Policy (77%); Economic Growth (67%); Surgery + Transplantation (67%); Labor + Employment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9"/>
          <w:headerReference w:type="default" r:id="rId420"/>
          <w:footerReference w:type="even" r:id="rId421"/>
          <w:footerReference w:type="default" r:id="rId422"/>
          <w:headerReference w:type="first" r:id="rId423"/>
          <w:footerReference w:type="first" r:id="rId424"/>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5"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LA CONFERMA di un finanziamento da circa 200mila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ricevuto dal finanziere George Soros e dalla moglie Tamiko Bolton, arriva direttamente dal sito Internet ufficiale del partito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Soros e moglie hanno versato, tra il 22 e il 30 gennaio scorsi, 99.789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 testa al partito. Una notizia che ha procurato diverse critiche. Il filosofo “sovranista di sinistra” (sic) Diego Fusaro ha detto che Soros rappresenta l'apice del “padronato capitalista” e la Bonino il suo ideale “cavallo da corsa”. La Bonino (nella foto con l'attrice Stefania Sandrelli), impegnata in prima persona nella battaglia elettorale per riuscire a far superare a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lo sbarramento del 4%, replica a dovere: da Soros “abbiamo avuto 200mila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l'anno scorso.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 smettiamola con le leggende. Questa si accompagna a quella che farei parte del Bildemberg, una specie di Ku klux klan dei poveri i cui membri italiani (Gozi, Gruber, Molinari) sono dei pericolosi complottisti. Io sono stata invitata una sola volta per spiegare la mucca pazza”. “CON SOROS - continua l'ex ministra - ci siamo trovati, prima della caduta del Muro, a supportare i dissidenti dell'epoca. E, dopo il 1989, la sua attività a sostegno della democrazia e della società aperta ha permesso di portare a casa battaglie di libertà come il Tribunale penale internazionale. Ma è tutto chiaro e trasparente, pubblicato sui bilanci”. Proprio la Bonino fu protagonista, alle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1999, di un exploit elettorale che lei ricorda così: “Quella fu una campagna di Marco Pannella e Giovanni Negri, io ero fisicamente poco presente perché Commissario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vendettero il patrimonio. E il patrimonio si vende una volta sola”. La lista Bonino, così si chiamava allora, sfiorò il 10%, e da lì nacque la campagna per la sua candidatura alla presidenza della Repubblica. Oggi, la Bonino è impegnata per dare forza al gruppo politico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dell'Alde e a combattere i sovranisti, ma non dimentica i trascorsi radicali. In merito alla durissima battaglia che Radio radicale sta conducendo per sopravvivere, Bonino dice: “Non capisco la resistenza di Crimi e del M5S. È spiegabile solo con l'intolleranza per organi di informazione meno allineati, noi e il manifesto”. Ettore Maria Colombo © RIPRODUZIONE RISERVATA</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2"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attraversata da una profonda crisi vogliamo ribadire il ruolo del Terzo settore come attore protagonista della coesione sociale e dello sviluppo sostenibile”. Così la portavoce del Forum del Terzo Settore Claudia Fiaschi (foto) all'incontro tra la società civile e i candidati al prossimo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ai quali Forum e Concord Italia hanno presentato un Manifesto in nove punti per chiedere impegni precisi per costruire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sostenibile, equa e solidale, guidata dai valori della libertà, dei diritti e della solidarietà. “L'impianto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 ha detto la Fiaschi - è sicuramente da migliorare e rafforzare ma siamo convinti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sia sopratutto una opportunità per costruire un modello di sviluppo economico e sociale a vantaggio di tutti i cittadini che ne fanno parte. È necessario rimettere al centro l'Agenda 2030 con gli Obiettivi di sviluppo sostenibile, il consolidamento del Pilastro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dei diritti sociali e gli accordi di Parigi sulla lotta al cambiamento climatico per costruire pace e prosperità per le persone del pianeta”.</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 + Natural Resources (94%); Conferences + Conventions (83%); Climatology (77%);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(70%);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9"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Antonella Coppari ROMA SENATRICE Giammanco, che elezioni saranno il 26 maggio: solo per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 anche un test per il governo e per il centrodestra? “Ma non c'è dubbio che riguardano anche l'Italia - dice la parlamentare azzurra, in corsa per un seggio a Bruxelles nella circoscrizione insulare - Forza Italia deve essere la scelta di qualunque elettore voglia porre fine a questa alleanza innaturale fra Lega e M5s e riportare il centrodestra al governo del Paese” E per quanto riguarda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La Merkel dice che la Lega non può stare nel Ppe: è d'accordo?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“Alla Cancelliera tedesca rispondo che non capisco sinceramente come possa esserci stato finora Orban e non possa entrarci Salvini”. Mettiamo che i Popolari non abbiano i numeri per governare: FI si alleerebbe con i sovranisti? “Il progetto di Forza Italia è ricreare un'alleanza di centrodestra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Il Ppe, alleandosi con i sovranisti illuminati, potrebbe cambiare in meglio l'Unione e renderla più vicina ai cittadini”. Cosa si aspetta dal voto? “Sono stata chiamata un mese fa dal presidente Berlusconi, che mi ha chiesto di correre al suo fianco nella mia Sicilia e in Sardegna. Sto affrontando questa campagna elettorale con l'obiettivo di portare un reale contributo alla lista, affinché FI si riaffermi come partito di riferimento dell'area di centrodestra, di tutti quei liberali e moderati che rappresentano la maggioranza del Paese”. Salvini va forte: non pensa che possa risucchiare i candidati forzisti? “Senza dubbio la Lega raccoglie molto consenso ma le recenti amministrative hanno dimostrato che non è autonomo. La Lega vince solo se all'interno di una coalizione di centrodestra. Per cui no, non ci preoccupiamo della Lega”. La preoccupa Di Maio? Sostiene che la scelta il 26 è tra M5S e tangentopoli bis. “È evidente come, a causa dei mal di pancia della sua base, stia alzando il livello dello scontro e tenti di recuperare il tema principe del M5S: il giustizialismo. Un disvalore che, fra l'altro è contrario ai principi costituzionali e liberali non solo italiani, anche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Campaigns + Elections (94%); Immigration (89%); Politics (83%);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(63%); Tobacco + Health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6"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N-ARE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AREZZO; Pag.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 words</w:t>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TOUR ELETTORALE di Antonio Tajani passa anche dalla provincia di Arezzo. Oggi sarà presente alle 8.30 alla newlat di Sansepolcro, alle 10 sarà invece ospite dell'iniziativa organizzata da Mcl all'hotel Continentale. Iniziativa che sarà coordinata da Francesco Francini e con la presenza del sindaco Ghinelli, del presidente provinciale di Mcl Maurizio Pagliai, Guglielmo Borri ed Egisto Mercati. Nell'occasione verrà presentato il manifesto “Sì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per farla”. Da tutti considerato il numero due di Forza Italia, Antonio Tajani è di sicuro l'uomo del partito di Berlusconi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Attualmente presidente del Parlamento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prima delle elezioni dello scorso anno era stato indicato anche come possibile presidente del Consiglio.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è la sua casa politica avendovi ricoperto le maggiori cariche tra le quali quella di commissario ai trasporti e all'industria. Tra i fondatori di Forza Italia ha alle spalle una carriera come giornalista. Frequenti le sue visite ad Arezzo ed in provincia. Il 30 marzo è stato ospite del sindaco di Castiglion Fiorentino Mario Agnelli per la manifestazione “Girolio”. Nel settembre del 2015, pochi mesi dopo l'elezione di Alessandro Ghinelli è stato in visita anche a Palazzo Cavallo. Nella delegazione che lo aveva accolto anche Maurizio D'Ettore e Stefano Mugnai, oggi parlamentari. Nel maggio del 2017 ha tagliato il nastro del primo OroArezzo targato Ieg.</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 Conventions (94%); Campaigns + Elections (84%); Politics (80%); Agriculture Regulation + Policy (65%); Executives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Communications Regulation + Policy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7"/>
          <w:headerReference w:type="default" r:id="rId448"/>
          <w:footerReference w:type="even" r:id="rId449"/>
          <w:footerReference w:type="default" r:id="rId450"/>
          <w:headerReference w:type="first" r:id="rId451"/>
          <w:footerReference w:type="first" r:id="rId452"/>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3" w:history="1">
        <w:r>
          <w:rPr>
            <w:rFonts w:ascii="arial" w:eastAsia="arial" w:hAnsi="arial" w:cs="arial"/>
            <w:b/>
            <w:bCs/>
            <w:i/>
            <w:color w:val="0077CC"/>
            <w:kern w:val="32"/>
            <w:sz w:val="28"/>
            <w:szCs w:val="32"/>
            <w:u w:val="single"/>
            <w:shd w:val="clear" w:color="auto" w:fill="FFFFFF"/>
            <w:lang w:val="en-US" w:eastAsia="en-US" w:bidi="ar-SA"/>
          </w:rPr>
          <w:t>Minniti: “La sicurezza non è solo questione di ordine pubblico”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N-GRO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GROSSETO;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324 words</w:t>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PARTITO Democratico di Follonica ringrazia l'ex Ministro Marco Minniti per l'incontro avvenuto al Casello Idraulico a Follonica. “L'incontro dell'altra sera - fanno sapere dal coordinamento del Pd - è stato straordinario e ha dimostrato ancora una volta la differenza di spessore fra l'ex ministro degli interni e quello attuale”. L'ex Ministro Minniti si è rivolto con entusiasmo e determinazione a un nutrito gruppo di elettori e curiosi che hanno affollato la sala del Casello idraulico “Ripercorrendo la sua esperienza politica, con particolare attenzione ai suoi 16 mesi come ministro dell'interno del governo Gentiloni, l'ex ministro si è soffermato sulla necessità per il Partito Democratico di farsi carico delle paure e delle insicurezze del Paese, in particolar modo dei più deboli che, tradizionalmente rappresentati dalla sinistra, negli ultimi anni hanno fatto nelle urne scelte diverse e in controtendenza”. Rispondendo alle sollecitazioni del pubblico, Minniti ha rivendicato la positività di alcune scelte di governo, dalla lotta ai trafficanti di uomini fino alla ricerca di una pacificazione tra le tribù che si contendono ancora oggi il potere in Libia. L'ex Ministro ha poi invitato a scegliere i candidati del Partito Democratico sia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che a quelle amministrative per frenare questa deriva nazional-populista che “da un lato riduce la questione della sicurezza  a semplice fattore di ordine pubblico, dall'altro, attraverso scelte economiche che aggravano il deficit, rappresenta un pericolo concreto per lo sviluppo del nostro paese.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Abbiamo toccato con mano che esiste un altro modello di legalità che coniuga sicurezza con inclusione e solidarietà - hanno concluso dal Partito Democratico di Follonica -. Nei prossimi giorni avremo il piacere di avere ospiti, l'</w:t>
      </w:r>
      <w:r>
        <w:rPr>
          <w:rFonts w:ascii="arial" w:eastAsia="arial" w:hAnsi="arial" w:cs="arial"/>
          <w:b/>
          <w:i/>
          <w:color w:val="000000"/>
          <w:sz w:val="20"/>
          <w:u w:val="single"/>
          <w:lang w:val="en-US" w:eastAsia="en-US" w:bidi="ar-SA"/>
        </w:rPr>
        <w:t>europarlamentare</w:t>
      </w:r>
      <w:r>
        <w:rPr>
          <w:rFonts w:ascii="arial" w:eastAsia="arial" w:hAnsi="arial" w:cs="arial"/>
          <w:color w:val="000000"/>
          <w:sz w:val="20"/>
          <w:lang w:val="en-US" w:eastAsia="en-US" w:bidi="ar-SA"/>
        </w:rPr>
        <w:t xml:space="preserve"> David Sassoli e l'onorevole Roberto Giachetti per continuare insieme a parlare del rapporto fra territorio ed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(83%); Foreign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4"/>
          <w:headerReference w:type="default" r:id="rId455"/>
          <w:footerReference w:type="even" r:id="rId456"/>
          <w:footerReference w:type="default" r:id="rId457"/>
          <w:headerReference w:type="first" r:id="rId458"/>
          <w:footerReference w:type="first" r:id="rId45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0"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ROMA “IL GOVERNO italiano tratta i nostri militari impegnati in missioni all'estero come cittadini di serie b. Stiamo ricevendo decine di segnalazioni sull'impossibilità dei militari a poter esercitare il diritto al voto in occasione delle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del 26 maggio”. È quanto afferma Edmondo Cirielli, parlamentare di Fdi. “ Mentre per 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nel 2009 si adottò un decreto per dare la possibilità ai militari italiani impegnati in missioni extra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di votare, oggi non è stato adottato analogo provvedimento. Mi appello al ministro dell'Interno Matteo Salvini, che si dichiara al fianco delle forze dell'ordine, ad attivare tutte le procedure per consentire ai nostri militari di esercitare il loro diritto”.</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Civil Rights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(87%); Law Courts + Tribunals (81%); Human Rights Violations (71%); Politics (68%); Human Rights (65%); Witnesses (63%); Arrests (62%); Criminal Law (61%); Defense Departments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Defense Industry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1"/>
          <w:headerReference w:type="default" r:id="rId462"/>
          <w:footerReference w:type="even" r:id="rId463"/>
          <w:footerReference w:type="default" r:id="rId464"/>
          <w:headerReference w:type="first" r:id="rId465"/>
          <w:footerReference w:type="first" r:id="rId466"/>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7" w:history="1">
        <w:r>
          <w:rPr>
            <w:rFonts w:ascii="arial" w:eastAsia="arial" w:hAnsi="arial" w:cs="arial"/>
            <w:b/>
            <w:bCs/>
            <w:i/>
            <w:color w:val="0077CC"/>
            <w:kern w:val="32"/>
            <w:sz w:val="28"/>
            <w:szCs w:val="32"/>
            <w:u w:val="single"/>
            <w:shd w:val="clear" w:color="auto" w:fill="FFFFFF"/>
            <w:lang w:val="en-US" w:eastAsia="en-US" w:bidi="ar-SA"/>
          </w:rPr>
          <w:t>No Headline In Original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17 maggio 2019 venerdì</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 words</w:t>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BRUXELLES “ORBAN ha avuto dentro il Ppe delle discussioni, questo ha portato a una trattativa è alla fine si è deciso per una sospensione, ma è assolutamente convinto della necessità che il Ppe cambi alleanze e che 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conti di più”. Parola di Silvio Berlusconi, ex premier e numero uno di Forza Italia, a Tg2 Post. “Sono sicuro del reinserimento di Orban nel Ppe, noi siamo in ottimi rapporti con questo gruppo </w:t>
      </w:r>
      <w:r>
        <w:rPr>
          <w:rFonts w:ascii="arial" w:eastAsia="arial" w:hAnsi="arial" w:cs="arial"/>
          <w:b/>
          <w:i/>
          <w:color w:val="000000"/>
          <w:sz w:val="20"/>
          <w:u w:val="single"/>
          <w:lang w:val="en-US" w:eastAsia="en-US" w:bidi="ar-SA"/>
        </w:rPr>
        <w:t>europeo</w:t>
      </w:r>
      <w:r>
        <w:rPr>
          <w:rFonts w:ascii="arial" w:eastAsia="arial" w:hAnsi="arial" w:cs="arial"/>
          <w:color w:val="000000"/>
          <w:sz w:val="20"/>
          <w:lang w:val="en-US" w:eastAsia="en-US" w:bidi="ar-SA"/>
        </w:rPr>
        <w:t xml:space="preserve"> e credo che tutto andrà nella direzione di un Ppe che lascia l'alleanza con il Pse e si apre a liberali e sovranisti, magari anche a qualche testa calda”, ha aggiunto il leader azzurro.</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Food Safety (93%); Food Security (93%); Product Safety (93%); Politics (81%);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(77%); Conferences + Conventions (75%); Diseases + Disorders (73%); Influenza (73%); Public Health (73%); Sentencing (69%);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Regulation + Policy (65%); Campaigns + Elections (63%); Economic Policy (62%); Civil Rights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Furniture + Furnishings (73%); Energy + Utilities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16,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4" w:history="1">
        <w:r>
          <w:rPr>
            <w:rFonts w:ascii="arial" w:eastAsia="arial" w:hAnsi="arial" w:cs="arial"/>
            <w:b/>
            <w:bCs/>
            <w:i/>
            <w:color w:val="0077CC"/>
            <w:kern w:val="32"/>
            <w:sz w:val="28"/>
            <w:szCs w:val="32"/>
            <w:u w:val="single"/>
            <w:shd w:val="clear" w:color="auto" w:fill="FFFFFF"/>
            <w:lang w:val="en-US" w:eastAsia="en-US" w:bidi="ar-SA"/>
          </w:rPr>
          <w:t xml:space="preserve">Il monito di Visco: più poveri senza </w:t>
        </w:r>
      </w:hyperlink>
      <w:hyperlink r:id="rId47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74" w:history="1">
        <w:r>
          <w:rPr>
            <w:rFonts w:ascii="arial" w:eastAsia="arial" w:hAnsi="arial" w:cs="arial"/>
            <w:b/>
            <w:bCs/>
            <w:i/>
            <w:color w:val="0077CC"/>
            <w:kern w:val="32"/>
            <w:sz w:val="28"/>
            <w:szCs w:val="32"/>
            <w:u w:val="single"/>
            <w:shd w:val="clear" w:color="auto" w:fill="FFFFFF"/>
            <w:lang w:val="en-US" w:eastAsia="en-US" w:bidi="ar-SA"/>
          </w:rPr>
          <w:t>; Relazione del governatore. “No a misure in deficit”. Salvini: siamo già impoveriti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giugno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619 words</w:t>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Alessia Gozzi ROMA “LE PAROLE sono azioni” e “nell'oscurità pesano il doppio”. Pesano come macigni anche quelle di Ignazio Visco, risuonano nella sala ovattata di Palazzo Koch. Il gotha dell'economia e della finanza ascolta il monito del governatore di Bankitalia ai naviganti della politica: abbassare i toni o la barca Italia rischia di finire in balia dello spread. A pagarne il prezzo “chi risparmia, investe e produce”. Le parole chiave della relazione sono chiarezza (“di responsabilità da condividere e di obiettivi da perseguire”), conti in ordine (“l'aumento del deficit può rivelarsi controproducente, se peggiora le condizioni finanziarie e la fiducia”) e, soprattutto,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“Senza - avverte Visco - saremmo stati più poveri e lo diventeremmo se dovessimo farne un avversario”, anche perché l'integrazione </w:t>
      </w:r>
      <w:r>
        <w:rPr>
          <w:rFonts w:ascii="arial" w:eastAsia="arial" w:hAnsi="arial" w:cs="arial"/>
          <w:b/>
          <w:i/>
          <w:color w:val="000000"/>
          <w:sz w:val="20"/>
          <w:u w:val="single"/>
          <w:lang w:val="en-US" w:eastAsia="en-US" w:bidi="ar-SA"/>
        </w:rPr>
        <w:t>europea</w:t>
      </w:r>
      <w:r>
        <w:rPr>
          <w:rFonts w:ascii="arial" w:eastAsia="arial" w:hAnsi="arial" w:cs="arial"/>
          <w:color w:val="000000"/>
          <w:sz w:val="20"/>
          <w:lang w:val="en-US" w:eastAsia="en-US" w:bidi="ar-SA"/>
        </w:rPr>
        <w:t xml:space="preserve"> è la rotta per “uno sviluppo stabile”. La rotta, appunto. Quella che “la politica deve indicare” in uno “sforzo corale” per non lasciare la barca alla deriva.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 BORDATA a chi coltiva tentazioni di aprire una guerra con Bruxelles sui conti pubblici. Un affondo a cui Salvini ha risposto, ricordando che “l'Italia è già più povera”, anche stando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Ma Visco è andato oltre: il Paese “ha bisogno di un'ampia riforma fiscale”, che non può essere fatta “rivedendo solo alcune agevolazioni o modificando la struttura di una singola imposta”. E tanto meno senza coperture (cioè in deficit). Altrimenti, il rialzo dello spread brucerebbe l'effetto espansivo del taglio delle tasse. Non esattamente un endorsement alla flat tax. Piuttosto, l'invito a una riforma complessiva nel quadro di una “stabilità finanziaria da garantire”. Lo spread ieri ha toccato i 293 punti, quasi il doppio rispetto a un anno fa, quando il governatore era intervenuto alla vigilia della nascita del governo giallo-verde. “Cento punti base in più determinano una calo del Pil dello 0,7% nell'arco di tre anni”, ricorda.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 SE LE BANCHE ora “sono più solide” dal punto di vista patrimoniale avendo ridotto le sofferenze, l'aumento del “rischio Paese” avrebbe effetti sui bilanci: “Già emergono segnali di tensione nell'offerta dei prestiti”. “Non c'è una restrizione del credito”, assicura il presidente di Intesa Sanpaolo Gian Maria Gros-Pietro, ma “i rischi di aumento del costo di finanziamento di famiglie e imprese sono condivisibili”. Giampiero Maioli, vertice di Crédit Agricole in Italia, sottolinea “l'importanza di una strategia credibile per la riduzione del rapporto debito/Pil per conquistare la fiducia dei mercati” e l'esaltazione “della scelta </w:t>
      </w:r>
      <w:r>
        <w:rPr>
          <w:rFonts w:ascii="arial" w:eastAsia="arial" w:hAnsi="arial" w:cs="arial"/>
          <w:b/>
          <w:i/>
          <w:color w:val="000000"/>
          <w:sz w:val="20"/>
          <w:u w:val="single"/>
          <w:lang w:val="en-US" w:eastAsia="en-US" w:bidi="ar-SA"/>
        </w:rPr>
        <w:t>europeista</w:t>
      </w:r>
      <w:r>
        <w:rPr>
          <w:rFonts w:ascii="arial" w:eastAsia="arial" w:hAnsi="arial" w:cs="arial"/>
          <w:color w:val="000000"/>
          <w:sz w:val="20"/>
          <w:lang w:val="en-US" w:eastAsia="en-US" w:bidi="ar-SA"/>
        </w:rPr>
        <w:t xml:space="preserve"> dell'Italia”. La stella polare per il numero uno dell'Abi, Antonio Patuelli, deve essere “più stimoli e più sostegno alla ripresa dello sviluppo e dell'occupazione” perché, sulla crescita, “siamo al ribasso del già ribassato”.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SEGNALI prospettici sul clima di fiducia continuano ad essere preoccupanti, l'economia fatica a riprendersi, la crescita dei consumi si è dimezzata e l'occupazione è di 9 punti sotto la media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Un Paese che invecchia, in ritardo sul digitale, che ha visto quintuplicare i giovani che fuggono all'estero e ha bisogno di “immigrazione qualificata” perché la forza lavoro crollerà, ma che continua ad avere dei punti di forza, come l'export. Addossare all'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la causa dei nostri mali non serve e non ci assolve, ammonisce Visco, in risposta a chi si nasconde dietro all'alibi dell'austerity. La rotta tracciata dal governatore passa attraverso “misure a sostegno del lavoro e dell'attività produttiva”, una “strategia rigorosa e credibile” di riduzione del debito e “riforme strutturali di ampio respiro”. Allungando lo sguardo con un pizzico della “lungimiranza di chi ha eretto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 RIPRODUZIONE RISERVATA</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National Debt (94%); Public Debt (90%); Economic Growth (77%); Economic Policy (75%); Gross Domestic Product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Taglio del debito Rispettare l'</w:t>
        </w:r>
      </w:hyperlink>
      <w:hyperlink r:id="rId481" w:history="1">
        <w:r>
          <w:rPr>
            <w:rFonts w:ascii="arial" w:eastAsia="arial" w:hAnsi="arial" w:cs="arial"/>
            <w:b/>
            <w:bCs/>
            <w:i/>
            <w:color w:val="0077CC"/>
            <w:kern w:val="32"/>
            <w:sz w:val="28"/>
            <w:szCs w:val="32"/>
            <w:u w:val="single"/>
            <w:shd w:val="clear" w:color="auto" w:fill="FFFFFF"/>
            <w:lang w:val="en-US" w:eastAsia="en-US" w:bidi="ar-SA"/>
          </w:rPr>
          <w:t>Ue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giugno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 words</w:t>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 debito va tagliato “con una strategia rigorosa”, anche perché sforare il 3% per finanziare misure di corto respiro “può rivelarsi controproducente”. Il rapporto con l'</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non può essere messo a rischio da toni troppo alti. Per sottolinearlo, Visco cita Ludwig Wittgenstein: “Le parole sono azioni” e “nell'oscurità pesano il doppio”</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National Debt (94%); Public Debt (88%); Economic Policy (67%);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Area Dem: “Un buon risultato alle </w:t>
        </w:r>
      </w:hyperlink>
      <w:hyperlink r:id="rId488" w:history="1">
        <w:r>
          <w:rPr>
            <w:rFonts w:ascii="arial" w:eastAsia="arial" w:hAnsi="arial" w:cs="arial"/>
            <w:b/>
            <w:bCs/>
            <w:i/>
            <w:color w:val="0077CC"/>
            <w:kern w:val="32"/>
            <w:sz w:val="28"/>
            <w:szCs w:val="32"/>
            <w:u w:val="single"/>
            <w:shd w:val="clear" w:color="auto" w:fill="FFFFFF"/>
            <w:lang w:val="en-US" w:eastAsia="en-US" w:bidi="ar-SA"/>
          </w:rPr>
          <w:t>Europee</w:t>
        </w:r>
      </w:hyperlink>
      <w:hyperlink r:id="rId488"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giugno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N-GRO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CRONACA GROSSETO; Pag.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 words</w:t>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RISULTATI elettorali nazionali del Partito Democratico alle elezioni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son stati buoni, in Toscana e in provincia di Grosseto anche al di sopra delle più rosee aspettative. L'Area Dem del Pd di Grosseto si dice soddisfatta delle ultime </w:t>
      </w:r>
      <w:r>
        <w:rPr>
          <w:rFonts w:ascii="arial" w:eastAsia="arial" w:hAnsi="arial" w:cs="arial"/>
          <w:b/>
          <w:i/>
          <w:color w:val="000000"/>
          <w:sz w:val="20"/>
          <w:u w:val="single"/>
          <w:lang w:val="en-US" w:eastAsia="en-US" w:bidi="ar-SA"/>
        </w:rPr>
        <w:t>europee</w:t>
      </w:r>
      <w:r>
        <w:rPr>
          <w:rFonts w:ascii="arial" w:eastAsia="arial" w:hAnsi="arial" w:cs="arial"/>
          <w:color w:val="000000"/>
          <w:sz w:val="20"/>
          <w:lang w:val="en-US" w:eastAsia="en-US" w:bidi="ar-SA"/>
        </w:rPr>
        <w:t xml:space="preserve">, dove oltre alla partecipazione si è vista anche una risposta alla destra.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cittadini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hanno dato una grande risposta di partecipazione e le destre,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non hanno raggiunto i risultati attesi - spiegano da Area Dem Pd di Grosseto -. Il popolo italiano ha riconosciuto nel Partito Democratico l'unica seria alternativa al governo gialloverde ed ora sta a noi riempire di contenuti questo ruolo. Anche nel Comune di Grosseto la destra, pur raggiungendo un grande risultato, si è fermata poco sotto il 50% con la Lega che fa la parte del leone, e un risultato clamoroso, mentre Fratelli d'Italia supera Forza Italia che si attesta ad un misero 5,6%. Cambiano gli equilibri nella maggioranza che guida la giunta”. Area Dem si chiede quindi che cosa ci sarà da attendersi adesso, visto che la Lega potrebbe rivendicare ancora più spazio. “Che conseguenze dobbiamo aspettarci - si chiedono -. La Lega rivendicherà il ruolo trainante della maggioranza? Vi sarà un rimpasto? Tutto è legato alla situazione nazionale con Lega e M5S che devono decidere se fare la “Flat Tax” e la Tav mentre lo spread sale e tutti noi ne paghiamo le conseguenze. Oltre che dei risultati di partito, siamo soddisfatti di quelli dei nostri candidati”.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4" style="position:absolute;z-index:2517800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DOMANDA “Ci sarà rimpasto nella giunta di Grosseto visti i risultati della Lega?”</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42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Campaigns + Elections (94%); Politics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9"/>
          <w:headerReference w:type="default" r:id="rId490"/>
          <w:footerReference w:type="even" r:id="rId491"/>
          <w:footerReference w:type="default" r:id="rId492"/>
          <w:headerReference w:type="first" r:id="rId493"/>
          <w:footerReference w:type="first" r:id="rId494"/>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5" w:history="1">
        <w:r>
          <w:rPr>
            <w:rFonts w:ascii="arial" w:eastAsia="arial" w:hAnsi="arial" w:cs="arial"/>
            <w:b/>
            <w:bCs/>
            <w:i/>
            <w:color w:val="0077CC"/>
            <w:kern w:val="32"/>
            <w:sz w:val="28"/>
            <w:szCs w:val="32"/>
            <w:u w:val="single"/>
            <w:shd w:val="clear" w:color="auto" w:fill="FFFFFF"/>
            <w:lang w:val="en-US" w:eastAsia="en-US" w:bidi="ar-SA"/>
          </w:rPr>
          <w:t>Meloni dà forza a Spada. E torna Salvini; Il vicepremier il 6 in piazza del Comune per il gran finale. Le proposte per l'economia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giugno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N-PRA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7"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PRATO;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523 words</w:t>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GIORGIA Meloni ieri è tornata in città pochi giorni dopo la sua precedente apparizione. E giovedì alle 21 in piazza del Comune arriverà di nuovo Matteo Salvini per tirare la volata al candidato sindaco del centrodestra Daniele Spada: i temi sul piatto saranno quelli della legalità e sicurezza. Perché ora è il momento di spingere il piede sull'acceleratore, i voti da recuperare rispetto al primo turno sono tanti, quasi 11mila, e il tempo stringe.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Il centrodestra ci prova con gli apparentamenti (le liste di Marilena Garnier e Aldo Milone saranno accanto al nome di Spada al ballottaggio del 9 giugno) e ci prova anche con i leader nazionali che tornano a Prato per sostenere Spada. “PRATO avrà un canale preferenziale con il governo se vince Spada, è l'ora di cambiare. I risultati ci sono e anche Prato ci regalerà sorrisi”, incita la leader di Fratelli d'Italia arrivata ieri mattina alla alla rifinizione Ellevu di via Genova. Sul piatto ci sono i temi forti del centrodestra: legalità e sviluppo. Meloni dispensa strette di mano, sorrisi, e selfie con i simpatizzanti. Poi va dritta al punto e mette in campo la proposta che Fratelli d'Italia ha appena depositato alla Camera contro l'illegalità delle aziende straniere. “Abbiamo presentato una proposta di legge sul deposito cauzionale di 30 mila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che poi verrà scalato dalle tasse per le aziende gestite da cittadini extracomunitari”, dice Meloni. “Le imprese oneste che pagano le tasse continuano a chiudere mentre proliferano le aziende straniere. Restano aperte due anni senza pagare un centesimo di tasse e poi chiudono prima che lo Stato esegua i dovuti controlli fiscali. Non vogliamo la concorrenza sleale, vogliamo che tutti paghino le tasse e lavorino con le stesse regole”. Controlli e incentivi: “Prato è capitale mondiale del riciclo, su questo segmento si possono portare fondi </w:t>
      </w:r>
      <w:r>
        <w:rPr>
          <w:rFonts w:ascii="arial" w:eastAsia="arial" w:hAnsi="arial" w:cs="arial"/>
          <w:b/>
          <w:i/>
          <w:color w:val="000000"/>
          <w:sz w:val="20"/>
          <w:u w:val="single"/>
          <w:lang w:val="en-US" w:eastAsia="en-US" w:bidi="ar-SA"/>
        </w:rPr>
        <w:t>europei</w:t>
      </w:r>
      <w:r>
        <w:rPr>
          <w:rFonts w:ascii="arial" w:eastAsia="arial" w:hAnsi="arial" w:cs="arial"/>
          <w:color w:val="000000"/>
          <w:sz w:val="20"/>
          <w:lang w:val="en-US" w:eastAsia="en-US" w:bidi="ar-SA"/>
        </w:rPr>
        <w:t xml:space="preserve">, a questo bisogna lavorare”, aggiunge. Dal canto suo Daniele Spada, giacca e camicia chiara, consegna alla città la sua ricetta di rilancio: bandi comunali per le start-up innovative, una scuola di formazione per il tessile col polo universitario e il terzo casello autostradale al Macrolotto. Sono queste le tre gambe del programma economico orientato verso le imprese del candidato sindaco del centrodestra. “PREPAREREMO bandi per le start up innovative del tessile, lavoreremo insieme al governo e alle forze dell'ordine per intensificare i controlli sulle aziende illegali. Quella di Meloni è una proposta molto interessante - afferma-. Lavoreremo per aprire, di concerto con le imprese del settore tessile, una scuola di formazione insieme al Pin per quelle figure tecniche specifiche che oggi è difficile reperire a Prato”. E intanto Spada anche ieri non ha perso l'occasione di tirare uno stoccata all'avversario Biffoni e alle amministrazioni di centrosinistra: “Se qualcuno avesse operato meglio con il Creaf, oggi avremmo potuto avere uno strumento di sviluppo anziché un casermone vuoto costato quasi 30 milioni di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Infine le infrastrutture a sostegno delle imprese: da qui l'idea di aprire un nuovo casello autostradale a servizio del Macrolotto. Silvia Bini</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Small Business (94%); Riots (88%); Conferences + Conventions (86%); Fishing Law (63%); Fishing, Hunting + Trapping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Fashion + Apparel (75%); Energy + Utilities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di PAOLO GIACOMIN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 Nazione (Italy)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 giugno 2019 sabato</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N-QN Edizione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Poligrafici Editoriale S.p.A.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162.02pt;height:24pt">
            <v:imagedata r:id="rId79"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PRIMO PIANO; Pag.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382 words</w:t>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come porto sicuro, l'urgenza di un riordino fiscale, ma anche il rigore come antidoto a riforme in deficit, la necessità di immigrati imposta dalla crisi demografica, il ritardo italiano nell'economia digitale. Le Considerazioni finali di Ignazio Visco, Governatore della Banca d'Italia, scattano una foto nitida nella quale sono a fuoco gli spazi di manovra e i rischi di avventurismo. Nelle stesse ore l'Istat conferma la stagnazione e lo spread testimonia il nervosismo dei mercati.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 giornata porterà il giallo della risposta di Giovanni Tria, ministro dell'Economia, alla lettera della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È evidente che i paletti di Visco e quelli della politica non coincidono, non del tutto almeno. Non coincidono per la visione di un'</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senza la quale, sostiene via Nazionale, saremmo più poveri. Collimano per l'esigenza di un riordino fiscale, ma si distaccano con l'altolà a interventi in deficit, come quelli che si vanno configurando per la flat tax. Non coincidono nell'uso disinvolto della voce. Visco cita Wittgenstein - “Le parole sono azioni” - ed Elias Canetti: “Nell'oscurità le parole pesano il doppio”. Il senso è chiaro: tacere può evitare scosse allo spread e, di conseguenza, agli interessi di famiglie e imprese. Il Governatore, però, stacca l'ombra da terra quando innesta la veduta lunga per mirare a due dati fondamentali: il ritardo del paese nella rivoluzione digitale e la questione demografica. Ingenuo pensare che il Pil possa crescere senza agganciare la trasformazione digitale dell'economia. Gli altri paesi, però, durante la grande crisi, sono andati avanti, noi indietro. Fiacco il traino dell'amministrazione pubblica: siamo al diciannovesimo posto nell'Unione. È un fatto di competenze e investimenti, ma anche di attrattività per giovani qualificati. Gli stessi che lasciano l'Italia peggiorando l'allarme demografico. Oggi, ogni 100 persone tra i 20 e i 64 anni, 38 hanno almeno 65 anni e tra 25 anni saranno ben 76. Da qui al 2030, senza contributo dell'immigrazione, gli italiani tra i 20 e i 64 anni calerebbero di 3,5 milioni e di altri 7 nei successivi 15 anni. Una bomba sulla capacità produttiva del paese e sulla tenuta del Welfare. Siamo oltre la congiuntura. Siamo alle Considerazioni iniziali di un futuro incerto. © RIPRODUZIONE RISERVATA</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ITALIAN; ITALIANO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Giornale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lanazione</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National Debt (84%); Public Debt (84%); Births + Birth Rates (81%); Economic Policy (81%); Immigration (78%); Gross Domestic Product (75%); Population Size (75%); Sexual + Reproductive Health (75%); Politics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2019</w:t>
      </w:r>
    </w:p>
    <w:p>
      <w:pPr>
        <w:rPr>
          <w:lang w:val="en-US" w:eastAsia="en-US" w:bidi="ar-SA"/>
        </w:rPr>
      </w:pPr>
    </w:p>
    <w:p>
      <w:pPr>
        <w:ind w:left="200"/>
        <w:rPr>
          <w:lang w:val="en-US" w:eastAsia="en-US" w:bidi="ar-SA"/>
        </w:rPr>
      </w:pPr>
      <w:r>
        <w:rPr>
          <w:lang w:val="en-US" w:eastAsia="en-US" w:bidi="ar-SA"/>
        </w:rPr>
        <w:br/>
      </w:r>
      <w:r>
        <w:pict>
          <v:line id="_x0000_s1274" style="position:absolute;z-index:25184460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L'Italia da bere corre nel mondo Balzo dell'export di liquori: vale oltre un miliardo di euro</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L'Europa vieta le pratiche sleali Vittoria della direttiva De Castro “Ora tocca agli Stati vigilare”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 Maio rilancia sul lavoro: “Salario minimo europeo”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“Altro che dazi, puntate sugli Stati Uniti Per la meccanica è il momento giusto”</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Investire al tempo della cura Bce “Per i rendimenti tempi lunghi e rischi Scegliete con cura i corporate bond”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c'è la lista Sostegno a Menesini</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“Ecco perché abbiamo perso”; Rosignano, Calenda fa il pienone in piazza del mercato</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Centrosinistra unito nel manifesto di Calenda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Pecci vicino a noi. Con i fondi europei; Iniziativa dell'Ue e della Regione. E da aprile a giugno tre nuove mostre in arrivo</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L'Ocse stronca la manovra, ira del governo; “Con quota 100 e reddito di cittadinanza Italia in recessione”. Di Maio: non si intrometta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Insabbiamento dei porti</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rivolta delle metropoli contro Erdogan; Turchia, alle elezioni comunali il sultano perde Ankara e Istanbul. E ora traballa</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Ceccardi verso l'Europa: “Grazie”; Ufficializzata la candidatura. Bertelli (Pd) esulta: “Finalmente si vota”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Arianna Verucci candidata alle Europee In corsa nelle liste di Forza Italia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Catiuscia la rossa, una vita nel partito La bersaniana folgorata da Renzi</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Cattedrale devastata, soccorsi in ritardo; Primo allarme ignorato. Indagine per disastro colposo. Macron: in 5 anni ci rialziamo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Giovani uniti per Leonardo; Scambio fra italiani e francesi: iniziativa dell'Arci</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grande dolore ha unito la Francia”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Aeroporto, il Mit dice sì alla pista; Carrai esulta: “È il tassello definitivo a un progetto atteso da 50 anni”</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Carfagna si autocandida, caos liste in Forza Italia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libertà religiosa in Europa</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Salvini vola da Orbán: sovranisti uniti; Patto per cambiare l'Europa: “Se Viktor vince, potremo allearci coi Popolari”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Più Europa Il Pri presenta i candidati</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 vota anche per il Parlamento Europeo Tour in provincia per Castaldo, M5Stelle</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Giallo sul ritorno di Silvio, partito spaccato; Berlusconi vuole tornare in campo. Ma il prof Zangrillo avverte: rinunci alla campagna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scelta di valori dell'avvocato Damian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Incontro Solvay e M5S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Nardella all'attacco “Roma frena Peretola Foster, ora chiarezza”</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“Gli Stati Uniti d'Europa spiegati a tutti” di Ballerin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Washington blocca Huawei negli Usa Cina ed Europa: “Scelta sbagliata”</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Re di Spagna premia il sindaco Bellandi come presidente Ehtta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Minniti: “La sicurezza non è solo questione di ordine pubblico”</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Headline In Original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Il monito di Visco: più poveri senza Europa; Relazione del governatore. “No a misure in deficit”. Salvini: siamo già impoveriti</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Taglio del debito Rispettare l'Ue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Area Dem: “Un buon risultato alle Europee”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Meloni dà forza a Spada. E torna Salvini; Il vicepremier il 6 in piazza del Comune per il gran finale. Le proposte per l'economia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 PAOLO GIACOMIN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VNK-N4F1-JDN6-F1BD-00000-00&amp;idtype=PID&amp;context=1516831" TargetMode="External" /><Relationship Id="rId100" Type="http://schemas.openxmlformats.org/officeDocument/2006/relationships/hyperlink" Target="https://advance.lexis.com/api/document?collection=news&amp;id=urn:contentItem:5VNK-N4F1-JDN6-F133-00000-00&amp;context=" TargetMode="External" /><Relationship Id="rId101" Type="http://schemas.openxmlformats.org/officeDocument/2006/relationships/header" Target="header16.xml" /><Relationship Id="rId102" Type="http://schemas.openxmlformats.org/officeDocument/2006/relationships/header" Target="header17.xml" /><Relationship Id="rId103" Type="http://schemas.openxmlformats.org/officeDocument/2006/relationships/footer" Target="footer16.xml" /><Relationship Id="rId104" Type="http://schemas.openxmlformats.org/officeDocument/2006/relationships/footer" Target="footer17.xml" /><Relationship Id="rId105" Type="http://schemas.openxmlformats.org/officeDocument/2006/relationships/header" Target="header18.xml" /><Relationship Id="rId106" Type="http://schemas.openxmlformats.org/officeDocument/2006/relationships/footer" Target="footer18.xml" /><Relationship Id="rId107" Type="http://schemas.openxmlformats.org/officeDocument/2006/relationships/hyperlink" Target="https://advance.lexis.com/api/document?collection=news&amp;id=urn:contentItem:5VNK-N4D1-JDN6-F4RR-00000-00&amp;context=" TargetMode="External" /><Relationship Id="rId108" Type="http://schemas.openxmlformats.org/officeDocument/2006/relationships/header" Target="header19.xml" /><Relationship Id="rId109" Type="http://schemas.openxmlformats.org/officeDocument/2006/relationships/header" Target="header20.xml" /><Relationship Id="rId11" Type="http://schemas.openxmlformats.org/officeDocument/2006/relationships/hyperlink" Target="https://advance.lexis.com/api/document?id=urn:contentItem:5VNK-N4R1-F148-52Y1-00000-00&amp;idtype=PID&amp;context=1516831" TargetMode="External" /><Relationship Id="rId110" Type="http://schemas.openxmlformats.org/officeDocument/2006/relationships/footer" Target="footer19.xml" /><Relationship Id="rId111" Type="http://schemas.openxmlformats.org/officeDocument/2006/relationships/footer" Target="footer20.xml" /><Relationship Id="rId112" Type="http://schemas.openxmlformats.org/officeDocument/2006/relationships/header" Target="header21.xml" /><Relationship Id="rId113" Type="http://schemas.openxmlformats.org/officeDocument/2006/relationships/footer" Target="footer21.xml" /><Relationship Id="rId114" Type="http://schemas.openxmlformats.org/officeDocument/2006/relationships/hyperlink" Target="https://advance.lexis.com/api/document?collection=news&amp;id=urn:contentItem:5VNK-N4F1-JDN6-F1BD-00000-00&amp;context=" TargetMode="External" /><Relationship Id="rId115" Type="http://schemas.openxmlformats.org/officeDocument/2006/relationships/header" Target="header22.xml" /><Relationship Id="rId116" Type="http://schemas.openxmlformats.org/officeDocument/2006/relationships/header" Target="header23.xml" /><Relationship Id="rId117" Type="http://schemas.openxmlformats.org/officeDocument/2006/relationships/footer" Target="footer22.xml" /><Relationship Id="rId118" Type="http://schemas.openxmlformats.org/officeDocument/2006/relationships/footer" Target="footer23.xml" /><Relationship Id="rId119" Type="http://schemas.openxmlformats.org/officeDocument/2006/relationships/header" Target="header24.xml" /><Relationship Id="rId12" Type="http://schemas.openxmlformats.org/officeDocument/2006/relationships/hyperlink" Target="https://advance.lexis.com/api/document?id=urn:contentItem:5VNK-N4F1-JDN6-F00X-00000-00&amp;idtype=PID&amp;context=1516831" TargetMode="External" /><Relationship Id="rId120" Type="http://schemas.openxmlformats.org/officeDocument/2006/relationships/footer" Target="footer24.xml" /><Relationship Id="rId121" Type="http://schemas.openxmlformats.org/officeDocument/2006/relationships/hyperlink" Target="https://advance.lexis.com/api/document?collection=news&amp;id=urn:contentItem:5VNK-N4R1-F148-52Y1-00000-00&amp;context=" TargetMode="External" /><Relationship Id="rId122" Type="http://schemas.openxmlformats.org/officeDocument/2006/relationships/header" Target="header25.xml" /><Relationship Id="rId123" Type="http://schemas.openxmlformats.org/officeDocument/2006/relationships/header" Target="header26.xml" /><Relationship Id="rId124" Type="http://schemas.openxmlformats.org/officeDocument/2006/relationships/footer" Target="footer25.xml" /><Relationship Id="rId125" Type="http://schemas.openxmlformats.org/officeDocument/2006/relationships/footer" Target="footer26.xml" /><Relationship Id="rId126" Type="http://schemas.openxmlformats.org/officeDocument/2006/relationships/header" Target="header27.xml" /><Relationship Id="rId127" Type="http://schemas.openxmlformats.org/officeDocument/2006/relationships/footer" Target="footer27.xml" /><Relationship Id="rId128" Type="http://schemas.openxmlformats.org/officeDocument/2006/relationships/hyperlink" Target="https://advance.lexis.com/api/document?collection=news&amp;id=urn:contentItem:5VNK-N4F1-JDN6-F00X-00000-00&amp;context=" TargetMode="External" /><Relationship Id="rId129" Type="http://schemas.openxmlformats.org/officeDocument/2006/relationships/header" Target="header28.xml" /><Relationship Id="rId13" Type="http://schemas.openxmlformats.org/officeDocument/2006/relationships/hyperlink" Target="https://advance.lexis.com/api/document?id=urn:contentItem:5VNK-N4P1-F148-5559-00000-00&amp;idtype=PID&amp;context=1516831" TargetMode="External" /><Relationship Id="rId130" Type="http://schemas.openxmlformats.org/officeDocument/2006/relationships/header" Target="header29.xml" /><Relationship Id="rId131" Type="http://schemas.openxmlformats.org/officeDocument/2006/relationships/footer" Target="footer28.xml" /><Relationship Id="rId132" Type="http://schemas.openxmlformats.org/officeDocument/2006/relationships/footer" Target="footer29.xml" /><Relationship Id="rId133" Type="http://schemas.openxmlformats.org/officeDocument/2006/relationships/header" Target="header30.xml" /><Relationship Id="rId134" Type="http://schemas.openxmlformats.org/officeDocument/2006/relationships/footer" Target="footer30.xml" /><Relationship Id="rId135" Type="http://schemas.openxmlformats.org/officeDocument/2006/relationships/hyperlink" Target="https://advance.lexis.com/api/document?collection=news&amp;id=urn:contentItem:5VNK-N4P1-F148-5559-00000-00&amp;context=" TargetMode="External" /><Relationship Id="rId136" Type="http://schemas.openxmlformats.org/officeDocument/2006/relationships/header" Target="header31.xml" /><Relationship Id="rId137" Type="http://schemas.openxmlformats.org/officeDocument/2006/relationships/header" Target="header32.xml" /><Relationship Id="rId138" Type="http://schemas.openxmlformats.org/officeDocument/2006/relationships/footer" Target="footer31.xml" /><Relationship Id="rId139" Type="http://schemas.openxmlformats.org/officeDocument/2006/relationships/footer" Target="footer32.xml" /><Relationship Id="rId14" Type="http://schemas.openxmlformats.org/officeDocument/2006/relationships/hyperlink" Target="https://advance.lexis.com/api/document?id=urn:contentItem:5VNK-N4R1-F148-5513-00000-00&amp;idtype=PID&amp;context=1516831" TargetMode="External" /><Relationship Id="rId140" Type="http://schemas.openxmlformats.org/officeDocument/2006/relationships/header" Target="header33.xml" /><Relationship Id="rId141" Type="http://schemas.openxmlformats.org/officeDocument/2006/relationships/footer" Target="footer33.xml" /><Relationship Id="rId142" Type="http://schemas.openxmlformats.org/officeDocument/2006/relationships/hyperlink" Target="https://advance.lexis.com/api/document?collection=news&amp;id=urn:contentItem:5VNK-N4R1-F148-5513-00000-00&amp;context=" TargetMode="External" /><Relationship Id="rId143" Type="http://schemas.openxmlformats.org/officeDocument/2006/relationships/header" Target="header34.xml" /><Relationship Id="rId144" Type="http://schemas.openxmlformats.org/officeDocument/2006/relationships/header" Target="header35.xml" /><Relationship Id="rId145" Type="http://schemas.openxmlformats.org/officeDocument/2006/relationships/footer" Target="footer34.xml" /><Relationship Id="rId146" Type="http://schemas.openxmlformats.org/officeDocument/2006/relationships/footer" Target="footer35.xml" /><Relationship Id="rId147" Type="http://schemas.openxmlformats.org/officeDocument/2006/relationships/header" Target="header36.xml" /><Relationship Id="rId148" Type="http://schemas.openxmlformats.org/officeDocument/2006/relationships/footer" Target="footer36.xml" /><Relationship Id="rId149" Type="http://schemas.openxmlformats.org/officeDocument/2006/relationships/hyperlink" Target="https://advance.lexis.com/api/document?collection=news&amp;id=urn:contentItem:5VNK-N4R1-F148-54JN-00000-00&amp;context=" TargetMode="External" /><Relationship Id="rId15" Type="http://schemas.openxmlformats.org/officeDocument/2006/relationships/hyperlink" Target="https://advance.lexis.com/api/document?id=urn:contentItem:5VNK-N4R1-F148-54JN-00000-00&amp;idtype=PID&amp;context=1516831" TargetMode="External" /><Relationship Id="rId150" Type="http://schemas.openxmlformats.org/officeDocument/2006/relationships/hyperlink" Target="mailto:Davide.gaeta@univr.it" TargetMode="External" /><Relationship Id="rId151" Type="http://schemas.openxmlformats.org/officeDocument/2006/relationships/header" Target="header37.xml" /><Relationship Id="rId152" Type="http://schemas.openxmlformats.org/officeDocument/2006/relationships/header" Target="header38.xml" /><Relationship Id="rId153" Type="http://schemas.openxmlformats.org/officeDocument/2006/relationships/footer" Target="footer37.xml" /><Relationship Id="rId154" Type="http://schemas.openxmlformats.org/officeDocument/2006/relationships/footer" Target="footer38.xml" /><Relationship Id="rId155" Type="http://schemas.openxmlformats.org/officeDocument/2006/relationships/header" Target="header39.xml" /><Relationship Id="rId156" Type="http://schemas.openxmlformats.org/officeDocument/2006/relationships/footer" Target="footer39.xml" /><Relationship Id="rId157" Type="http://schemas.openxmlformats.org/officeDocument/2006/relationships/hyperlink" Target="https://advance.lexis.com/api/document?collection=news&amp;id=urn:contentItem:5VNK-N4R1-F148-5285-00000-00&amp;context=" TargetMode="External" /><Relationship Id="rId158" Type="http://schemas.openxmlformats.org/officeDocument/2006/relationships/header" Target="header40.xml" /><Relationship Id="rId159" Type="http://schemas.openxmlformats.org/officeDocument/2006/relationships/header" Target="header41.xml" /><Relationship Id="rId16" Type="http://schemas.openxmlformats.org/officeDocument/2006/relationships/hyperlink" Target="https://advance.lexis.com/api/document?id=urn:contentItem:5VNK-N4R1-F148-5285-00000-00&amp;idtype=PID&amp;context=1516831" TargetMode="External" /><Relationship Id="rId160" Type="http://schemas.openxmlformats.org/officeDocument/2006/relationships/footer" Target="footer40.xml" /><Relationship Id="rId161" Type="http://schemas.openxmlformats.org/officeDocument/2006/relationships/footer" Target="footer41.xml" /><Relationship Id="rId162" Type="http://schemas.openxmlformats.org/officeDocument/2006/relationships/header" Target="header42.xml" /><Relationship Id="rId163" Type="http://schemas.openxmlformats.org/officeDocument/2006/relationships/footer" Target="footer42.xml" /><Relationship Id="rId164" Type="http://schemas.openxmlformats.org/officeDocument/2006/relationships/hyperlink" Target="https://advance.lexis.com/api/document?collection=news&amp;id=urn:contentItem:5VNK-N4R1-F148-51N1-00000-00&amp;context=" TargetMode="External" /><Relationship Id="rId165" Type="http://schemas.openxmlformats.org/officeDocument/2006/relationships/header" Target="header43.xml" /><Relationship Id="rId166" Type="http://schemas.openxmlformats.org/officeDocument/2006/relationships/header" Target="header44.xml" /><Relationship Id="rId167" Type="http://schemas.openxmlformats.org/officeDocument/2006/relationships/footer" Target="footer43.xml" /><Relationship Id="rId168" Type="http://schemas.openxmlformats.org/officeDocument/2006/relationships/footer" Target="footer44.xml" /><Relationship Id="rId169" Type="http://schemas.openxmlformats.org/officeDocument/2006/relationships/header" Target="header45.xml" /><Relationship Id="rId17" Type="http://schemas.openxmlformats.org/officeDocument/2006/relationships/hyperlink" Target="https://advance.lexis.com/api/document?id=urn:contentItem:5VNK-N4R1-F148-51N1-00000-00&amp;idtype=PID&amp;context=1516831" TargetMode="External" /><Relationship Id="rId170" Type="http://schemas.openxmlformats.org/officeDocument/2006/relationships/footer" Target="footer45.xml" /><Relationship Id="rId171" Type="http://schemas.openxmlformats.org/officeDocument/2006/relationships/hyperlink" Target="https://advance.lexis.com/api/document?collection=news&amp;id=urn:contentItem:5VNK-N4R1-F148-52V5-00000-00&amp;context=" TargetMode="External" /><Relationship Id="rId172" Type="http://schemas.openxmlformats.org/officeDocument/2006/relationships/header" Target="header46.xml" /><Relationship Id="rId173" Type="http://schemas.openxmlformats.org/officeDocument/2006/relationships/header" Target="header47.xml" /><Relationship Id="rId174" Type="http://schemas.openxmlformats.org/officeDocument/2006/relationships/footer" Target="footer46.xml" /><Relationship Id="rId175" Type="http://schemas.openxmlformats.org/officeDocument/2006/relationships/footer" Target="footer47.xml" /><Relationship Id="rId176" Type="http://schemas.openxmlformats.org/officeDocument/2006/relationships/header" Target="header48.xml" /><Relationship Id="rId177" Type="http://schemas.openxmlformats.org/officeDocument/2006/relationships/footer" Target="footer48.xml" /><Relationship Id="rId178" Type="http://schemas.openxmlformats.org/officeDocument/2006/relationships/hyperlink" Target="https://advance.lexis.com/api/document?collection=news&amp;id=urn:contentItem:5VNK-N4P1-F148-54PF-00000-00&amp;context=" TargetMode="External" /><Relationship Id="rId179" Type="http://schemas.openxmlformats.org/officeDocument/2006/relationships/header" Target="header49.xml" /><Relationship Id="rId18" Type="http://schemas.openxmlformats.org/officeDocument/2006/relationships/hyperlink" Target="https://advance.lexis.com/api/document?id=urn:contentItem:5VNK-N4R1-F148-52V5-00000-00&amp;idtype=PID&amp;context=1516831" TargetMode="External" /><Relationship Id="rId180" Type="http://schemas.openxmlformats.org/officeDocument/2006/relationships/header" Target="header50.xml" /><Relationship Id="rId181" Type="http://schemas.openxmlformats.org/officeDocument/2006/relationships/footer" Target="footer49.xml" /><Relationship Id="rId182" Type="http://schemas.openxmlformats.org/officeDocument/2006/relationships/footer" Target="footer50.xml" /><Relationship Id="rId183" Type="http://schemas.openxmlformats.org/officeDocument/2006/relationships/header" Target="header51.xml" /><Relationship Id="rId184" Type="http://schemas.openxmlformats.org/officeDocument/2006/relationships/footer" Target="footer51.xml" /><Relationship Id="rId185" Type="http://schemas.openxmlformats.org/officeDocument/2006/relationships/hyperlink" Target="https://advance.lexis.com/api/document?collection=news&amp;id=urn:contentItem:5VNK-N4R1-F148-52NS-00000-00&amp;context=" TargetMode="External" /><Relationship Id="rId186" Type="http://schemas.openxmlformats.org/officeDocument/2006/relationships/header" Target="header52.xml" /><Relationship Id="rId187" Type="http://schemas.openxmlformats.org/officeDocument/2006/relationships/header" Target="header53.xml" /><Relationship Id="rId188" Type="http://schemas.openxmlformats.org/officeDocument/2006/relationships/footer" Target="footer52.xml" /><Relationship Id="rId189" Type="http://schemas.openxmlformats.org/officeDocument/2006/relationships/footer" Target="footer53.xml" /><Relationship Id="rId19" Type="http://schemas.openxmlformats.org/officeDocument/2006/relationships/hyperlink" Target="https://advance.lexis.com/api/document?id=urn:contentItem:5VNK-N4P1-F148-54PF-00000-00&amp;idtype=PID&amp;context=1516831" TargetMode="External" /><Relationship Id="rId190" Type="http://schemas.openxmlformats.org/officeDocument/2006/relationships/header" Target="header54.xml" /><Relationship Id="rId191" Type="http://schemas.openxmlformats.org/officeDocument/2006/relationships/footer" Target="footer54.xml" /><Relationship Id="rId192" Type="http://schemas.openxmlformats.org/officeDocument/2006/relationships/hyperlink" Target="https://advance.lexis.com/api/document?collection=news&amp;id=urn:contentItem:5VNK-N4R1-F148-51SP-00000-00&amp;context=" TargetMode="External" /><Relationship Id="rId193" Type="http://schemas.openxmlformats.org/officeDocument/2006/relationships/header" Target="header55.xml" /><Relationship Id="rId194" Type="http://schemas.openxmlformats.org/officeDocument/2006/relationships/header" Target="header56.xml" /><Relationship Id="rId195" Type="http://schemas.openxmlformats.org/officeDocument/2006/relationships/footer" Target="footer55.xml" /><Relationship Id="rId196" Type="http://schemas.openxmlformats.org/officeDocument/2006/relationships/footer" Target="footer56.xml" /><Relationship Id="rId197" Type="http://schemas.openxmlformats.org/officeDocument/2006/relationships/header" Target="header57.xml" /><Relationship Id="rId198" Type="http://schemas.openxmlformats.org/officeDocument/2006/relationships/footer" Target="footer57.xml" /><Relationship Id="rId199" Type="http://schemas.openxmlformats.org/officeDocument/2006/relationships/hyperlink" Target="https://advance.lexis.com/api/document?collection=news&amp;id=urn:contentItem:5VST-3CX1-JDN6-F42D-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5VNK-N4R1-F148-52NS-00000-00&amp;idtype=PID&amp;context=1516831" TargetMode="External" /><Relationship Id="rId200" Type="http://schemas.openxmlformats.org/officeDocument/2006/relationships/header" Target="header58.xml" /><Relationship Id="rId201" Type="http://schemas.openxmlformats.org/officeDocument/2006/relationships/header" Target="header59.xml" /><Relationship Id="rId202" Type="http://schemas.openxmlformats.org/officeDocument/2006/relationships/footer" Target="footer58.xml" /><Relationship Id="rId203" Type="http://schemas.openxmlformats.org/officeDocument/2006/relationships/footer" Target="footer59.xml" /><Relationship Id="rId204" Type="http://schemas.openxmlformats.org/officeDocument/2006/relationships/header" Target="header60.xml" /><Relationship Id="rId205" Type="http://schemas.openxmlformats.org/officeDocument/2006/relationships/footer" Target="footer60.xml" /><Relationship Id="rId206" Type="http://schemas.openxmlformats.org/officeDocument/2006/relationships/hyperlink" Target="https://advance.lexis.com/api/document?collection=news&amp;id=urn:contentItem:5VST-3CX1-F148-528Y-00000-00&amp;context=" TargetMode="External" /><Relationship Id="rId207" Type="http://schemas.openxmlformats.org/officeDocument/2006/relationships/header" Target="header61.xml" /><Relationship Id="rId208" Type="http://schemas.openxmlformats.org/officeDocument/2006/relationships/header" Target="header62.xml" /><Relationship Id="rId209" Type="http://schemas.openxmlformats.org/officeDocument/2006/relationships/footer" Target="footer61.xml" /><Relationship Id="rId21" Type="http://schemas.openxmlformats.org/officeDocument/2006/relationships/hyperlink" Target="https://advance.lexis.com/api/document?id=urn:contentItem:5VNK-N4R1-F148-51SP-00000-00&amp;idtype=PID&amp;context=1516831" TargetMode="External" /><Relationship Id="rId210" Type="http://schemas.openxmlformats.org/officeDocument/2006/relationships/footer" Target="footer62.xml" /><Relationship Id="rId211" Type="http://schemas.openxmlformats.org/officeDocument/2006/relationships/header" Target="header63.xml" /><Relationship Id="rId212" Type="http://schemas.openxmlformats.org/officeDocument/2006/relationships/footer" Target="footer63.xml" /><Relationship Id="rId213" Type="http://schemas.openxmlformats.org/officeDocument/2006/relationships/hyperlink" Target="https://advance.lexis.com/api/document?collection=news&amp;id=urn:contentItem:5VST-3DV1-F148-52T6-00000-00&amp;context=" TargetMode="External" /><Relationship Id="rId214" Type="http://schemas.openxmlformats.org/officeDocument/2006/relationships/header" Target="header64.xml" /><Relationship Id="rId215" Type="http://schemas.openxmlformats.org/officeDocument/2006/relationships/header" Target="header65.xml" /><Relationship Id="rId216" Type="http://schemas.openxmlformats.org/officeDocument/2006/relationships/footer" Target="footer64.xml" /><Relationship Id="rId217" Type="http://schemas.openxmlformats.org/officeDocument/2006/relationships/footer" Target="footer65.xml" /><Relationship Id="rId218" Type="http://schemas.openxmlformats.org/officeDocument/2006/relationships/header" Target="header66.xml" /><Relationship Id="rId219" Type="http://schemas.openxmlformats.org/officeDocument/2006/relationships/footer" Target="footer66.xml" /><Relationship Id="rId22" Type="http://schemas.openxmlformats.org/officeDocument/2006/relationships/hyperlink" Target="https://advance.lexis.com/api/document?id=urn:contentItem:5VST-3CX1-JDN6-F42D-00000-00&amp;idtype=PID&amp;context=1516831" TargetMode="External" /><Relationship Id="rId220" Type="http://schemas.openxmlformats.org/officeDocument/2006/relationships/hyperlink" Target="https://advance.lexis.com/api/document?collection=news&amp;id=urn:contentItem:5VST-3DV1-F148-53R5-00000-00&amp;context=" TargetMode="External" /><Relationship Id="rId221" Type="http://schemas.openxmlformats.org/officeDocument/2006/relationships/header" Target="header67.xml" /><Relationship Id="rId222" Type="http://schemas.openxmlformats.org/officeDocument/2006/relationships/header" Target="header68.xml" /><Relationship Id="rId223" Type="http://schemas.openxmlformats.org/officeDocument/2006/relationships/footer" Target="footer67.xml" /><Relationship Id="rId224" Type="http://schemas.openxmlformats.org/officeDocument/2006/relationships/footer" Target="footer68.xml" /><Relationship Id="rId225" Type="http://schemas.openxmlformats.org/officeDocument/2006/relationships/header" Target="header69.xml" /><Relationship Id="rId226" Type="http://schemas.openxmlformats.org/officeDocument/2006/relationships/footer" Target="footer69.xml" /><Relationship Id="rId227" Type="http://schemas.openxmlformats.org/officeDocument/2006/relationships/hyperlink" Target="https://advance.lexis.com/api/document?collection=news&amp;id=urn:contentItem:5VST-3CX1-JDN6-F53G-00000-00&amp;context=" TargetMode="External" /><Relationship Id="rId228" Type="http://schemas.openxmlformats.org/officeDocument/2006/relationships/header" Target="header70.xml" /><Relationship Id="rId229" Type="http://schemas.openxmlformats.org/officeDocument/2006/relationships/header" Target="header71.xml" /><Relationship Id="rId23" Type="http://schemas.openxmlformats.org/officeDocument/2006/relationships/hyperlink" Target="https://advance.lexis.com/api/document?id=urn:contentItem:5VST-3CX1-F148-528Y-00000-00&amp;idtype=PID&amp;context=1516831" TargetMode="External" /><Relationship Id="rId230" Type="http://schemas.openxmlformats.org/officeDocument/2006/relationships/footer" Target="footer70.xml" /><Relationship Id="rId231" Type="http://schemas.openxmlformats.org/officeDocument/2006/relationships/footer" Target="footer71.xml" /><Relationship Id="rId232" Type="http://schemas.openxmlformats.org/officeDocument/2006/relationships/header" Target="header72.xml" /><Relationship Id="rId233" Type="http://schemas.openxmlformats.org/officeDocument/2006/relationships/footer" Target="footer72.xml" /><Relationship Id="rId234" Type="http://schemas.openxmlformats.org/officeDocument/2006/relationships/hyperlink" Target="https://advance.lexis.com/api/document?collection=news&amp;id=urn:contentItem:5VX0-N7W1-F148-50HK-00000-00&amp;context=" TargetMode="External" /><Relationship Id="rId235" Type="http://schemas.openxmlformats.org/officeDocument/2006/relationships/header" Target="header73.xml" /><Relationship Id="rId236" Type="http://schemas.openxmlformats.org/officeDocument/2006/relationships/header" Target="header74.xml" /><Relationship Id="rId237" Type="http://schemas.openxmlformats.org/officeDocument/2006/relationships/footer" Target="footer73.xml" /><Relationship Id="rId238" Type="http://schemas.openxmlformats.org/officeDocument/2006/relationships/footer" Target="footer74.xml" /><Relationship Id="rId239" Type="http://schemas.openxmlformats.org/officeDocument/2006/relationships/header" Target="header75.xml" /><Relationship Id="rId24" Type="http://schemas.openxmlformats.org/officeDocument/2006/relationships/hyperlink" Target="https://advance.lexis.com/api/document?id=urn:contentItem:5VST-3DV1-F148-52T6-00000-00&amp;idtype=PID&amp;context=1516831" TargetMode="External" /><Relationship Id="rId240" Type="http://schemas.openxmlformats.org/officeDocument/2006/relationships/footer" Target="footer75.xml" /><Relationship Id="rId241" Type="http://schemas.openxmlformats.org/officeDocument/2006/relationships/hyperlink" Target="https://advance.lexis.com/api/document?collection=news&amp;id=urn:contentItem:5VX0-N7W1-F148-51Y7-00000-00&amp;context=" TargetMode="External" /><Relationship Id="rId242" Type="http://schemas.openxmlformats.org/officeDocument/2006/relationships/header" Target="header76.xml" /><Relationship Id="rId243" Type="http://schemas.openxmlformats.org/officeDocument/2006/relationships/header" Target="header77.xml" /><Relationship Id="rId244" Type="http://schemas.openxmlformats.org/officeDocument/2006/relationships/footer" Target="footer76.xml" /><Relationship Id="rId245" Type="http://schemas.openxmlformats.org/officeDocument/2006/relationships/footer" Target="footer77.xml" /><Relationship Id="rId246" Type="http://schemas.openxmlformats.org/officeDocument/2006/relationships/header" Target="header78.xml" /><Relationship Id="rId247" Type="http://schemas.openxmlformats.org/officeDocument/2006/relationships/footer" Target="footer78.xml" /><Relationship Id="rId248" Type="http://schemas.openxmlformats.org/officeDocument/2006/relationships/hyperlink" Target="https://advance.lexis.com/api/document?collection=news&amp;id=urn:contentItem:5VX0-N7W1-F148-52MB-00000-00&amp;context=" TargetMode="External" /><Relationship Id="rId249" Type="http://schemas.openxmlformats.org/officeDocument/2006/relationships/header" Target="header79.xml" /><Relationship Id="rId25" Type="http://schemas.openxmlformats.org/officeDocument/2006/relationships/hyperlink" Target="https://advance.lexis.com/api/document?id=urn:contentItem:5VST-3DV1-F148-53R5-00000-00&amp;idtype=PID&amp;context=1516831" TargetMode="External" /><Relationship Id="rId250" Type="http://schemas.openxmlformats.org/officeDocument/2006/relationships/header" Target="header80.xml" /><Relationship Id="rId251" Type="http://schemas.openxmlformats.org/officeDocument/2006/relationships/footer" Target="footer79.xml" /><Relationship Id="rId252" Type="http://schemas.openxmlformats.org/officeDocument/2006/relationships/footer" Target="footer80.xml" /><Relationship Id="rId253" Type="http://schemas.openxmlformats.org/officeDocument/2006/relationships/header" Target="header81.xml" /><Relationship Id="rId254" Type="http://schemas.openxmlformats.org/officeDocument/2006/relationships/footer" Target="footer81.xml" /><Relationship Id="rId255" Type="http://schemas.openxmlformats.org/officeDocument/2006/relationships/hyperlink" Target="https://advance.lexis.com/api/document?collection=news&amp;id=urn:contentItem:5VX0-N7W1-F148-52BM-00000-00&amp;context=" TargetMode="External" /><Relationship Id="rId256" Type="http://schemas.openxmlformats.org/officeDocument/2006/relationships/header" Target="header82.xml" /><Relationship Id="rId257" Type="http://schemas.openxmlformats.org/officeDocument/2006/relationships/header" Target="header83.xml" /><Relationship Id="rId258" Type="http://schemas.openxmlformats.org/officeDocument/2006/relationships/footer" Target="footer82.xml" /><Relationship Id="rId259" Type="http://schemas.openxmlformats.org/officeDocument/2006/relationships/footer" Target="footer83.xml" /><Relationship Id="rId26" Type="http://schemas.openxmlformats.org/officeDocument/2006/relationships/hyperlink" Target="https://advance.lexis.com/api/document?id=urn:contentItem:5VST-3CX1-JDN6-F53G-00000-00&amp;idtype=PID&amp;context=1516831" TargetMode="External" /><Relationship Id="rId260" Type="http://schemas.openxmlformats.org/officeDocument/2006/relationships/header" Target="header84.xml" /><Relationship Id="rId261" Type="http://schemas.openxmlformats.org/officeDocument/2006/relationships/footer" Target="footer84.xml" /><Relationship Id="rId262" Type="http://schemas.openxmlformats.org/officeDocument/2006/relationships/hyperlink" Target="https://advance.lexis.com/api/document?collection=news&amp;id=urn:contentItem:5VX0-N681-F148-51V4-00000-00&amp;context=" TargetMode="External" /><Relationship Id="rId263" Type="http://schemas.openxmlformats.org/officeDocument/2006/relationships/hyperlink" Target="http://www.arciempolesevaldelsa.it" TargetMode="External" /><Relationship Id="rId264" Type="http://schemas.openxmlformats.org/officeDocument/2006/relationships/hyperlink" Target="mailto:info@arciempolesevaldelsa.it" TargetMode="External" /><Relationship Id="rId265" Type="http://schemas.openxmlformats.org/officeDocument/2006/relationships/header" Target="header85.xml" /><Relationship Id="rId266" Type="http://schemas.openxmlformats.org/officeDocument/2006/relationships/header" Target="header86.xml" /><Relationship Id="rId267" Type="http://schemas.openxmlformats.org/officeDocument/2006/relationships/footer" Target="footer85.xml" /><Relationship Id="rId268" Type="http://schemas.openxmlformats.org/officeDocument/2006/relationships/footer" Target="footer86.xml" /><Relationship Id="rId269" Type="http://schemas.openxmlformats.org/officeDocument/2006/relationships/header" Target="header87.xml" /><Relationship Id="rId27" Type="http://schemas.openxmlformats.org/officeDocument/2006/relationships/hyperlink" Target="https://advance.lexis.com/api/document?id=urn:contentItem:5VX0-N7W1-F148-50HK-00000-00&amp;idtype=PID&amp;context=1516831" TargetMode="External" /><Relationship Id="rId270" Type="http://schemas.openxmlformats.org/officeDocument/2006/relationships/footer" Target="footer87.xml" /><Relationship Id="rId271" Type="http://schemas.openxmlformats.org/officeDocument/2006/relationships/hyperlink" Target="https://advance.lexis.com/api/document?collection=news&amp;id=urn:contentItem:5VX0-N7W1-F148-52J9-00000-00&amp;context=" TargetMode="External" /><Relationship Id="rId272" Type="http://schemas.openxmlformats.org/officeDocument/2006/relationships/header" Target="header88.xml" /><Relationship Id="rId273" Type="http://schemas.openxmlformats.org/officeDocument/2006/relationships/header" Target="header89.xml" /><Relationship Id="rId274" Type="http://schemas.openxmlformats.org/officeDocument/2006/relationships/footer" Target="footer88.xml" /><Relationship Id="rId275" Type="http://schemas.openxmlformats.org/officeDocument/2006/relationships/footer" Target="footer89.xml" /><Relationship Id="rId276" Type="http://schemas.openxmlformats.org/officeDocument/2006/relationships/header" Target="header90.xml" /><Relationship Id="rId277" Type="http://schemas.openxmlformats.org/officeDocument/2006/relationships/footer" Target="footer90.xml" /><Relationship Id="rId278" Type="http://schemas.openxmlformats.org/officeDocument/2006/relationships/hyperlink" Target="https://advance.lexis.com/api/document?collection=news&amp;id=urn:contentItem:5VX0-N681-F148-54TN-00000-00&amp;context=" TargetMode="External" /><Relationship Id="rId279" Type="http://schemas.openxmlformats.org/officeDocument/2006/relationships/header" Target="header91.xml" /><Relationship Id="rId28" Type="http://schemas.openxmlformats.org/officeDocument/2006/relationships/hyperlink" Target="https://advance.lexis.com/api/document?id=urn:contentItem:5VX0-N7W1-F148-51Y7-00000-00&amp;idtype=PID&amp;context=1516831" TargetMode="External" /><Relationship Id="rId280" Type="http://schemas.openxmlformats.org/officeDocument/2006/relationships/header" Target="header92.xml" /><Relationship Id="rId281" Type="http://schemas.openxmlformats.org/officeDocument/2006/relationships/footer" Target="footer91.xml" /><Relationship Id="rId282" Type="http://schemas.openxmlformats.org/officeDocument/2006/relationships/footer" Target="footer92.xml" /><Relationship Id="rId283" Type="http://schemas.openxmlformats.org/officeDocument/2006/relationships/header" Target="header93.xml" /><Relationship Id="rId284" Type="http://schemas.openxmlformats.org/officeDocument/2006/relationships/footer" Target="footer93.xml" /><Relationship Id="rId285" Type="http://schemas.openxmlformats.org/officeDocument/2006/relationships/hyperlink" Target="https://advance.lexis.com/api/document?collection=news&amp;id=urn:contentItem:5VX0-N7W1-F148-527C-00000-00&amp;context=" TargetMode="External" /><Relationship Id="rId286" Type="http://schemas.openxmlformats.org/officeDocument/2006/relationships/header" Target="header94.xml" /><Relationship Id="rId287" Type="http://schemas.openxmlformats.org/officeDocument/2006/relationships/header" Target="header95.xml" /><Relationship Id="rId288" Type="http://schemas.openxmlformats.org/officeDocument/2006/relationships/footer" Target="footer94.xml" /><Relationship Id="rId289" Type="http://schemas.openxmlformats.org/officeDocument/2006/relationships/footer" Target="footer95.xml" /><Relationship Id="rId29" Type="http://schemas.openxmlformats.org/officeDocument/2006/relationships/hyperlink" Target="https://advance.lexis.com/api/document?id=urn:contentItem:5VX0-N7W1-F148-52MB-00000-00&amp;idtype=PID&amp;context=1516831" TargetMode="External" /><Relationship Id="rId290" Type="http://schemas.openxmlformats.org/officeDocument/2006/relationships/header" Target="header96.xml" /><Relationship Id="rId291" Type="http://schemas.openxmlformats.org/officeDocument/2006/relationships/footer" Target="footer96.xml" /><Relationship Id="rId292" Type="http://schemas.openxmlformats.org/officeDocument/2006/relationships/hyperlink" Target="https://advance.lexis.com/api/document?collection=news&amp;id=urn:contentItem:5W1D-6221-F148-52S8-00000-00&amp;context=" TargetMode="External" /><Relationship Id="rId293" Type="http://schemas.openxmlformats.org/officeDocument/2006/relationships/header" Target="header97.xml" /><Relationship Id="rId294" Type="http://schemas.openxmlformats.org/officeDocument/2006/relationships/header" Target="header98.xml" /><Relationship Id="rId295" Type="http://schemas.openxmlformats.org/officeDocument/2006/relationships/footer" Target="footer97.xml" /><Relationship Id="rId296" Type="http://schemas.openxmlformats.org/officeDocument/2006/relationships/footer" Target="footer98.xml" /><Relationship Id="rId297" Type="http://schemas.openxmlformats.org/officeDocument/2006/relationships/header" Target="header99.xml" /><Relationship Id="rId298" Type="http://schemas.openxmlformats.org/officeDocument/2006/relationships/footer" Target="footer99.xml" /><Relationship Id="rId299" Type="http://schemas.openxmlformats.org/officeDocument/2006/relationships/hyperlink" Target="https://advance.lexis.com/api/document?collection=news&amp;id=urn:contentItem:5W1D-61T1-F148-50JY-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id=urn:contentItem:5VX0-N7W1-F148-52BM-00000-00&amp;idtype=PID&amp;context=1516831" TargetMode="External" /><Relationship Id="rId300" Type="http://schemas.openxmlformats.org/officeDocument/2006/relationships/header" Target="header100.xml" /><Relationship Id="rId301" Type="http://schemas.openxmlformats.org/officeDocument/2006/relationships/header" Target="header101.xml" /><Relationship Id="rId302" Type="http://schemas.openxmlformats.org/officeDocument/2006/relationships/footer" Target="footer100.xml" /><Relationship Id="rId303" Type="http://schemas.openxmlformats.org/officeDocument/2006/relationships/footer" Target="footer101.xml" /><Relationship Id="rId304" Type="http://schemas.openxmlformats.org/officeDocument/2006/relationships/header" Target="header102.xml" /><Relationship Id="rId305" Type="http://schemas.openxmlformats.org/officeDocument/2006/relationships/footer" Target="footer102.xml" /><Relationship Id="rId306" Type="http://schemas.openxmlformats.org/officeDocument/2006/relationships/hyperlink" Target="https://advance.lexis.com/api/document?collection=news&amp;id=urn:contentItem:5W1D-6221-F148-52RV-00000-00&amp;context=" TargetMode="External" /><Relationship Id="rId307" Type="http://schemas.openxmlformats.org/officeDocument/2006/relationships/header" Target="header103.xml" /><Relationship Id="rId308" Type="http://schemas.openxmlformats.org/officeDocument/2006/relationships/header" Target="header104.xml" /><Relationship Id="rId309" Type="http://schemas.openxmlformats.org/officeDocument/2006/relationships/footer" Target="footer103.xml" /><Relationship Id="rId31" Type="http://schemas.openxmlformats.org/officeDocument/2006/relationships/hyperlink" Target="https://advance.lexis.com/api/document?id=urn:contentItem:5VX0-N681-F148-51V4-00000-00&amp;idtype=PID&amp;context=1516831" TargetMode="External" /><Relationship Id="rId310" Type="http://schemas.openxmlformats.org/officeDocument/2006/relationships/footer" Target="footer104.xml" /><Relationship Id="rId311" Type="http://schemas.openxmlformats.org/officeDocument/2006/relationships/header" Target="header105.xml" /><Relationship Id="rId312" Type="http://schemas.openxmlformats.org/officeDocument/2006/relationships/footer" Target="footer105.xml" /><Relationship Id="rId313" Type="http://schemas.openxmlformats.org/officeDocument/2006/relationships/hyperlink" Target="https://advance.lexis.com/api/document?collection=news&amp;id=urn:contentItem:5W1D-61S1-F148-54VY-00000-00&amp;context=" TargetMode="External" /><Relationship Id="rId314" Type="http://schemas.openxmlformats.org/officeDocument/2006/relationships/header" Target="header106.xml" /><Relationship Id="rId315" Type="http://schemas.openxmlformats.org/officeDocument/2006/relationships/header" Target="header107.xml" /><Relationship Id="rId316" Type="http://schemas.openxmlformats.org/officeDocument/2006/relationships/footer" Target="footer106.xml" /><Relationship Id="rId317" Type="http://schemas.openxmlformats.org/officeDocument/2006/relationships/footer" Target="footer107.xml" /><Relationship Id="rId318" Type="http://schemas.openxmlformats.org/officeDocument/2006/relationships/header" Target="header108.xml" /><Relationship Id="rId319" Type="http://schemas.openxmlformats.org/officeDocument/2006/relationships/footer" Target="footer108.xml" /><Relationship Id="rId32" Type="http://schemas.openxmlformats.org/officeDocument/2006/relationships/hyperlink" Target="https://advance.lexis.com/api/document?id=urn:contentItem:5VX0-N7W1-F148-52J9-00000-00&amp;idtype=PID&amp;context=1516831" TargetMode="External" /><Relationship Id="rId320" Type="http://schemas.openxmlformats.org/officeDocument/2006/relationships/hyperlink" Target="https://advance.lexis.com/api/document?collection=news&amp;id=urn:contentItem:5W1D-6221-F148-538D-00000-00&amp;context=" TargetMode="External" /><Relationship Id="rId321" Type="http://schemas.openxmlformats.org/officeDocument/2006/relationships/header" Target="header109.xml" /><Relationship Id="rId322" Type="http://schemas.openxmlformats.org/officeDocument/2006/relationships/header" Target="header110.xml" /><Relationship Id="rId323" Type="http://schemas.openxmlformats.org/officeDocument/2006/relationships/footer" Target="footer109.xml" /><Relationship Id="rId324" Type="http://schemas.openxmlformats.org/officeDocument/2006/relationships/footer" Target="footer110.xml" /><Relationship Id="rId325" Type="http://schemas.openxmlformats.org/officeDocument/2006/relationships/header" Target="header111.xml" /><Relationship Id="rId326" Type="http://schemas.openxmlformats.org/officeDocument/2006/relationships/footer" Target="footer111.xml" /><Relationship Id="rId327" Type="http://schemas.openxmlformats.org/officeDocument/2006/relationships/hyperlink" Target="https://advance.lexis.com/api/document?collection=news&amp;id=urn:contentItem:5W1D-61T1-F148-50JH-00000-00&amp;context=" TargetMode="External" /><Relationship Id="rId328" Type="http://schemas.openxmlformats.org/officeDocument/2006/relationships/header" Target="header112.xml" /><Relationship Id="rId329" Type="http://schemas.openxmlformats.org/officeDocument/2006/relationships/header" Target="header113.xml" /><Relationship Id="rId33" Type="http://schemas.openxmlformats.org/officeDocument/2006/relationships/hyperlink" Target="https://advance.lexis.com/api/document?id=urn:contentItem:5VX0-N681-F148-54TN-00000-00&amp;idtype=PID&amp;context=1516831" TargetMode="External" /><Relationship Id="rId330" Type="http://schemas.openxmlformats.org/officeDocument/2006/relationships/footer" Target="footer112.xml" /><Relationship Id="rId331" Type="http://schemas.openxmlformats.org/officeDocument/2006/relationships/footer" Target="footer113.xml" /><Relationship Id="rId332" Type="http://schemas.openxmlformats.org/officeDocument/2006/relationships/header" Target="header114.xml" /><Relationship Id="rId333" Type="http://schemas.openxmlformats.org/officeDocument/2006/relationships/footer" Target="footer114.xml" /><Relationship Id="rId334" Type="http://schemas.openxmlformats.org/officeDocument/2006/relationships/hyperlink" Target="https://advance.lexis.com/api/document?collection=news&amp;id=urn:contentItem:5W1D-6221-F148-51T3-00000-00&amp;context=" TargetMode="External" /><Relationship Id="rId335" Type="http://schemas.openxmlformats.org/officeDocument/2006/relationships/header" Target="header115.xml" /><Relationship Id="rId336" Type="http://schemas.openxmlformats.org/officeDocument/2006/relationships/header" Target="header116.xml" /><Relationship Id="rId337" Type="http://schemas.openxmlformats.org/officeDocument/2006/relationships/footer" Target="footer115.xml" /><Relationship Id="rId338" Type="http://schemas.openxmlformats.org/officeDocument/2006/relationships/footer" Target="footer116.xml" /><Relationship Id="rId339" Type="http://schemas.openxmlformats.org/officeDocument/2006/relationships/header" Target="header117.xml" /><Relationship Id="rId34" Type="http://schemas.openxmlformats.org/officeDocument/2006/relationships/hyperlink" Target="https://advance.lexis.com/api/document?id=urn:contentItem:5VX0-N7W1-F148-527C-00000-00&amp;idtype=PID&amp;context=1516831" TargetMode="External" /><Relationship Id="rId340" Type="http://schemas.openxmlformats.org/officeDocument/2006/relationships/footer" Target="footer117.xml" /><Relationship Id="rId341" Type="http://schemas.openxmlformats.org/officeDocument/2006/relationships/hyperlink" Target="https://advance.lexis.com/api/document?collection=news&amp;id=urn:contentItem:5W1D-6221-F148-51W0-00000-00&amp;context=" TargetMode="External" /><Relationship Id="rId342" Type="http://schemas.openxmlformats.org/officeDocument/2006/relationships/header" Target="header118.xml" /><Relationship Id="rId343" Type="http://schemas.openxmlformats.org/officeDocument/2006/relationships/header" Target="header119.xml" /><Relationship Id="rId344" Type="http://schemas.openxmlformats.org/officeDocument/2006/relationships/footer" Target="footer118.xml" /><Relationship Id="rId345" Type="http://schemas.openxmlformats.org/officeDocument/2006/relationships/footer" Target="footer119.xml" /><Relationship Id="rId346" Type="http://schemas.openxmlformats.org/officeDocument/2006/relationships/header" Target="header120.xml" /><Relationship Id="rId347" Type="http://schemas.openxmlformats.org/officeDocument/2006/relationships/footer" Target="footer120.xml" /><Relationship Id="rId348" Type="http://schemas.openxmlformats.org/officeDocument/2006/relationships/hyperlink" Target="https://advance.lexis.com/api/document?collection=news&amp;id=urn:contentItem:5W1D-61S1-F148-52NC-00000-00&amp;context=" TargetMode="External" /><Relationship Id="rId349" Type="http://schemas.openxmlformats.org/officeDocument/2006/relationships/header" Target="header121.xml" /><Relationship Id="rId35" Type="http://schemas.openxmlformats.org/officeDocument/2006/relationships/hyperlink" Target="https://advance.lexis.com/api/document?id=urn:contentItem:5W1D-6221-F148-52S8-00000-00&amp;idtype=PID&amp;context=1516831" TargetMode="External" /><Relationship Id="rId350" Type="http://schemas.openxmlformats.org/officeDocument/2006/relationships/header" Target="header122.xml" /><Relationship Id="rId351" Type="http://schemas.openxmlformats.org/officeDocument/2006/relationships/footer" Target="footer121.xml" /><Relationship Id="rId352" Type="http://schemas.openxmlformats.org/officeDocument/2006/relationships/footer" Target="footer122.xml" /><Relationship Id="rId353" Type="http://schemas.openxmlformats.org/officeDocument/2006/relationships/header" Target="header123.xml" /><Relationship Id="rId354" Type="http://schemas.openxmlformats.org/officeDocument/2006/relationships/footer" Target="footer123.xml" /><Relationship Id="rId355" Type="http://schemas.openxmlformats.org/officeDocument/2006/relationships/hyperlink" Target="https://advance.lexis.com/api/document?collection=news&amp;id=urn:contentItem:5W1D-6221-F148-51T4-00000-00&amp;context=" TargetMode="External" /><Relationship Id="rId356" Type="http://schemas.openxmlformats.org/officeDocument/2006/relationships/header" Target="header124.xml" /><Relationship Id="rId357" Type="http://schemas.openxmlformats.org/officeDocument/2006/relationships/header" Target="header125.xml" /><Relationship Id="rId358" Type="http://schemas.openxmlformats.org/officeDocument/2006/relationships/footer" Target="footer124.xml" /><Relationship Id="rId359" Type="http://schemas.openxmlformats.org/officeDocument/2006/relationships/footer" Target="footer125.xml" /><Relationship Id="rId36" Type="http://schemas.openxmlformats.org/officeDocument/2006/relationships/hyperlink" Target="https://advance.lexis.com/api/document?id=urn:contentItem:5W1D-61T1-F148-50JY-00000-00&amp;idtype=PID&amp;context=1516831" TargetMode="External" /><Relationship Id="rId360" Type="http://schemas.openxmlformats.org/officeDocument/2006/relationships/header" Target="header126.xml" /><Relationship Id="rId361" Type="http://schemas.openxmlformats.org/officeDocument/2006/relationships/footer" Target="footer126.xml" /><Relationship Id="rId362" Type="http://schemas.openxmlformats.org/officeDocument/2006/relationships/hyperlink" Target="https://advance.lexis.com/api/document?collection=news&amp;id=urn:contentItem:5W1D-6221-F148-5203-00000-00&amp;context=" TargetMode="External" /><Relationship Id="rId363" Type="http://schemas.openxmlformats.org/officeDocument/2006/relationships/header" Target="header127.xml" /><Relationship Id="rId364" Type="http://schemas.openxmlformats.org/officeDocument/2006/relationships/header" Target="header128.xml" /><Relationship Id="rId365" Type="http://schemas.openxmlformats.org/officeDocument/2006/relationships/footer" Target="footer127.xml" /><Relationship Id="rId366" Type="http://schemas.openxmlformats.org/officeDocument/2006/relationships/footer" Target="footer128.xml" /><Relationship Id="rId367" Type="http://schemas.openxmlformats.org/officeDocument/2006/relationships/header" Target="header129.xml" /><Relationship Id="rId368" Type="http://schemas.openxmlformats.org/officeDocument/2006/relationships/footer" Target="footer129.xml" /><Relationship Id="rId369" Type="http://schemas.openxmlformats.org/officeDocument/2006/relationships/hyperlink" Target="https://advance.lexis.com/api/document?collection=news&amp;id=urn:contentItem:5W1D-61T1-F148-50JG-00000-00&amp;context=" TargetMode="External" /><Relationship Id="rId37" Type="http://schemas.openxmlformats.org/officeDocument/2006/relationships/hyperlink" Target="https://advance.lexis.com/api/document?id=urn:contentItem:5W1D-6221-F148-52RV-00000-00&amp;idtype=PID&amp;context=1516831" TargetMode="External" /><Relationship Id="rId370" Type="http://schemas.openxmlformats.org/officeDocument/2006/relationships/header" Target="header130.xml" /><Relationship Id="rId371" Type="http://schemas.openxmlformats.org/officeDocument/2006/relationships/header" Target="header131.xml" /><Relationship Id="rId372" Type="http://schemas.openxmlformats.org/officeDocument/2006/relationships/footer" Target="footer130.xml" /><Relationship Id="rId373" Type="http://schemas.openxmlformats.org/officeDocument/2006/relationships/footer" Target="footer131.xml" /><Relationship Id="rId374" Type="http://schemas.openxmlformats.org/officeDocument/2006/relationships/header" Target="header132.xml" /><Relationship Id="rId375" Type="http://schemas.openxmlformats.org/officeDocument/2006/relationships/footer" Target="footer132.xml" /><Relationship Id="rId376" Type="http://schemas.openxmlformats.org/officeDocument/2006/relationships/hyperlink" Target="https://advance.lexis.com/api/document?collection=news&amp;id=urn:contentItem:5W1D-61T1-F148-506N-00000-00&amp;context=" TargetMode="External" /><Relationship Id="rId377" Type="http://schemas.openxmlformats.org/officeDocument/2006/relationships/header" Target="header133.xml" /><Relationship Id="rId378" Type="http://schemas.openxmlformats.org/officeDocument/2006/relationships/header" Target="header134.xml" /><Relationship Id="rId379" Type="http://schemas.openxmlformats.org/officeDocument/2006/relationships/footer" Target="footer133.xml" /><Relationship Id="rId38" Type="http://schemas.openxmlformats.org/officeDocument/2006/relationships/hyperlink" Target="https://advance.lexis.com/api/document?id=urn:contentItem:5W1D-61S1-F148-54VY-00000-00&amp;idtype=PID&amp;context=1516831" TargetMode="External" /><Relationship Id="rId380" Type="http://schemas.openxmlformats.org/officeDocument/2006/relationships/footer" Target="footer134.xml" /><Relationship Id="rId381" Type="http://schemas.openxmlformats.org/officeDocument/2006/relationships/header" Target="header135.xml" /><Relationship Id="rId382" Type="http://schemas.openxmlformats.org/officeDocument/2006/relationships/footer" Target="footer135.xml" /><Relationship Id="rId383" Type="http://schemas.openxmlformats.org/officeDocument/2006/relationships/hyperlink" Target="https://advance.lexis.com/api/document?collection=news&amp;id=urn:contentItem:5W4C-SB51-F148-52B5-00000-00&amp;context=" TargetMode="External" /><Relationship Id="rId384" Type="http://schemas.openxmlformats.org/officeDocument/2006/relationships/header" Target="header136.xml" /><Relationship Id="rId385" Type="http://schemas.openxmlformats.org/officeDocument/2006/relationships/header" Target="header137.xml" /><Relationship Id="rId386" Type="http://schemas.openxmlformats.org/officeDocument/2006/relationships/footer" Target="footer136.xml" /><Relationship Id="rId387" Type="http://schemas.openxmlformats.org/officeDocument/2006/relationships/footer" Target="footer137.xml" /><Relationship Id="rId388" Type="http://schemas.openxmlformats.org/officeDocument/2006/relationships/header" Target="header138.xml" /><Relationship Id="rId389" Type="http://schemas.openxmlformats.org/officeDocument/2006/relationships/footer" Target="footer138.xml" /><Relationship Id="rId39" Type="http://schemas.openxmlformats.org/officeDocument/2006/relationships/hyperlink" Target="https://advance.lexis.com/api/document?id=urn:contentItem:5W1D-6221-F148-538D-00000-00&amp;idtype=PID&amp;context=1516831" TargetMode="External" /><Relationship Id="rId390" Type="http://schemas.openxmlformats.org/officeDocument/2006/relationships/hyperlink" Target="https://advance.lexis.com/api/document?collection=news&amp;id=urn:contentItem:5W4C-SBC1-F148-511P-00000-00&amp;context=" TargetMode="External" /><Relationship Id="rId391" Type="http://schemas.openxmlformats.org/officeDocument/2006/relationships/header" Target="header139.xml" /><Relationship Id="rId392" Type="http://schemas.openxmlformats.org/officeDocument/2006/relationships/header" Target="header140.xml" /><Relationship Id="rId393" Type="http://schemas.openxmlformats.org/officeDocument/2006/relationships/footer" Target="footer139.xml" /><Relationship Id="rId394" Type="http://schemas.openxmlformats.org/officeDocument/2006/relationships/footer" Target="footer140.xml" /><Relationship Id="rId395" Type="http://schemas.openxmlformats.org/officeDocument/2006/relationships/header" Target="header141.xml" /><Relationship Id="rId396" Type="http://schemas.openxmlformats.org/officeDocument/2006/relationships/footer" Target="footer141.xml" /><Relationship Id="rId397" Type="http://schemas.openxmlformats.org/officeDocument/2006/relationships/hyperlink" Target="https://advance.lexis.com/api/document?collection=news&amp;id=urn:contentItem:5W4C-SBC1-F148-5117-00000-00&amp;context=" TargetMode="External" /><Relationship Id="rId398" Type="http://schemas.openxmlformats.org/officeDocument/2006/relationships/header" Target="header142.xml" /><Relationship Id="rId399" Type="http://schemas.openxmlformats.org/officeDocument/2006/relationships/header" Target="header143.xml" /><Relationship Id="rId4" Type="http://schemas.openxmlformats.org/officeDocument/2006/relationships/image" Target="media/image1.png" /><Relationship Id="rId40" Type="http://schemas.openxmlformats.org/officeDocument/2006/relationships/hyperlink" Target="https://advance.lexis.com/api/document?id=urn:contentItem:5W1D-61T1-F148-50JH-00000-00&amp;idtype=PID&amp;context=1516831" TargetMode="External" /><Relationship Id="rId400" Type="http://schemas.openxmlformats.org/officeDocument/2006/relationships/footer" Target="footer142.xml" /><Relationship Id="rId401" Type="http://schemas.openxmlformats.org/officeDocument/2006/relationships/footer" Target="footer143.xml" /><Relationship Id="rId402" Type="http://schemas.openxmlformats.org/officeDocument/2006/relationships/header" Target="header144.xml" /><Relationship Id="rId403" Type="http://schemas.openxmlformats.org/officeDocument/2006/relationships/footer" Target="footer144.xml" /><Relationship Id="rId404" Type="http://schemas.openxmlformats.org/officeDocument/2006/relationships/hyperlink" Target="https://advance.lexis.com/api/document?collection=news&amp;id=urn:contentItem:5W4C-SBC1-F148-50TD-00000-00&amp;context=" TargetMode="External" /><Relationship Id="rId405" Type="http://schemas.openxmlformats.org/officeDocument/2006/relationships/header" Target="header145.xml" /><Relationship Id="rId406" Type="http://schemas.openxmlformats.org/officeDocument/2006/relationships/header" Target="header146.xml" /><Relationship Id="rId407" Type="http://schemas.openxmlformats.org/officeDocument/2006/relationships/footer" Target="footer145.xml" /><Relationship Id="rId408" Type="http://schemas.openxmlformats.org/officeDocument/2006/relationships/footer" Target="footer146.xml" /><Relationship Id="rId409" Type="http://schemas.openxmlformats.org/officeDocument/2006/relationships/header" Target="header147.xml" /><Relationship Id="rId41" Type="http://schemas.openxmlformats.org/officeDocument/2006/relationships/hyperlink" Target="https://advance.lexis.com/api/document?id=urn:contentItem:5W1D-6221-F148-51T3-00000-00&amp;idtype=PID&amp;context=1516831" TargetMode="External" /><Relationship Id="rId410" Type="http://schemas.openxmlformats.org/officeDocument/2006/relationships/footer" Target="footer147.xml" /><Relationship Id="rId411" Type="http://schemas.openxmlformats.org/officeDocument/2006/relationships/hyperlink" Target="https://advance.lexis.com/api/document?collection=news&amp;id=urn:contentItem:5W4C-SBB1-F148-53R9-00000-00&amp;context=" TargetMode="External" /><Relationship Id="rId412" Type="http://schemas.openxmlformats.org/officeDocument/2006/relationships/header" Target="header148.xml" /><Relationship Id="rId413" Type="http://schemas.openxmlformats.org/officeDocument/2006/relationships/header" Target="header149.xml" /><Relationship Id="rId414" Type="http://schemas.openxmlformats.org/officeDocument/2006/relationships/footer" Target="footer148.xml" /><Relationship Id="rId415" Type="http://schemas.openxmlformats.org/officeDocument/2006/relationships/footer" Target="footer149.xml" /><Relationship Id="rId416" Type="http://schemas.openxmlformats.org/officeDocument/2006/relationships/header" Target="header150.xml" /><Relationship Id="rId417" Type="http://schemas.openxmlformats.org/officeDocument/2006/relationships/footer" Target="footer150.xml" /><Relationship Id="rId418" Type="http://schemas.openxmlformats.org/officeDocument/2006/relationships/hyperlink" Target="https://advance.lexis.com/api/document?collection=news&amp;id=urn:contentItem:5W4C-SBC1-F148-510V-00000-00&amp;context=" TargetMode="External" /><Relationship Id="rId419" Type="http://schemas.openxmlformats.org/officeDocument/2006/relationships/header" Target="header151.xml" /><Relationship Id="rId42" Type="http://schemas.openxmlformats.org/officeDocument/2006/relationships/hyperlink" Target="https://advance.lexis.com/api/document?id=urn:contentItem:5W1D-6221-F148-51W0-00000-00&amp;idtype=PID&amp;context=1516831" TargetMode="External" /><Relationship Id="rId420" Type="http://schemas.openxmlformats.org/officeDocument/2006/relationships/header" Target="header152.xml" /><Relationship Id="rId421" Type="http://schemas.openxmlformats.org/officeDocument/2006/relationships/footer" Target="footer151.xml" /><Relationship Id="rId422" Type="http://schemas.openxmlformats.org/officeDocument/2006/relationships/footer" Target="footer152.xml" /><Relationship Id="rId423" Type="http://schemas.openxmlformats.org/officeDocument/2006/relationships/header" Target="header153.xml" /><Relationship Id="rId424" Type="http://schemas.openxmlformats.org/officeDocument/2006/relationships/footer" Target="footer153.xml" /><Relationship Id="rId425" Type="http://schemas.openxmlformats.org/officeDocument/2006/relationships/hyperlink" Target="https://advance.lexis.com/api/document?collection=news&amp;id=urn:contentItem:5W4C-SBC1-F148-510X-00000-00&amp;context=" TargetMode="External" /><Relationship Id="rId426" Type="http://schemas.openxmlformats.org/officeDocument/2006/relationships/header" Target="header154.xml" /><Relationship Id="rId427" Type="http://schemas.openxmlformats.org/officeDocument/2006/relationships/header" Target="header155.xml" /><Relationship Id="rId428" Type="http://schemas.openxmlformats.org/officeDocument/2006/relationships/footer" Target="footer154.xml" /><Relationship Id="rId429" Type="http://schemas.openxmlformats.org/officeDocument/2006/relationships/footer" Target="footer155.xml" /><Relationship Id="rId43" Type="http://schemas.openxmlformats.org/officeDocument/2006/relationships/hyperlink" Target="https://advance.lexis.com/api/document?id=urn:contentItem:5W1D-61S1-F148-52NC-00000-00&amp;idtype=PID&amp;context=1516831" TargetMode="External" /><Relationship Id="rId430" Type="http://schemas.openxmlformats.org/officeDocument/2006/relationships/header" Target="header156.xml" /><Relationship Id="rId431" Type="http://schemas.openxmlformats.org/officeDocument/2006/relationships/footer" Target="footer156.xml" /><Relationship Id="rId432" Type="http://schemas.openxmlformats.org/officeDocument/2006/relationships/hyperlink" Target="https://advance.lexis.com/api/document?collection=news&amp;id=urn:contentItem:5W4C-SBC1-F148-510T-00000-00&amp;context=" TargetMode="External" /><Relationship Id="rId433" Type="http://schemas.openxmlformats.org/officeDocument/2006/relationships/header" Target="header157.xml" /><Relationship Id="rId434" Type="http://schemas.openxmlformats.org/officeDocument/2006/relationships/header" Target="header158.xml" /><Relationship Id="rId435" Type="http://schemas.openxmlformats.org/officeDocument/2006/relationships/footer" Target="footer157.xml" /><Relationship Id="rId436" Type="http://schemas.openxmlformats.org/officeDocument/2006/relationships/footer" Target="footer158.xml" /><Relationship Id="rId437" Type="http://schemas.openxmlformats.org/officeDocument/2006/relationships/header" Target="header159.xml" /><Relationship Id="rId438" Type="http://schemas.openxmlformats.org/officeDocument/2006/relationships/footer" Target="footer159.xml" /><Relationship Id="rId439" Type="http://schemas.openxmlformats.org/officeDocument/2006/relationships/hyperlink" Target="https://advance.lexis.com/api/document?collection=news&amp;id=urn:contentItem:5W4C-SBC1-F148-5119-00000-00&amp;context=" TargetMode="External" /><Relationship Id="rId44" Type="http://schemas.openxmlformats.org/officeDocument/2006/relationships/hyperlink" Target="https://advance.lexis.com/api/document?id=urn:contentItem:5W1D-6221-F148-51T4-00000-00&amp;idtype=PID&amp;context=1516831" TargetMode="External" /><Relationship Id="rId440" Type="http://schemas.openxmlformats.org/officeDocument/2006/relationships/header" Target="header160.xml" /><Relationship Id="rId441" Type="http://schemas.openxmlformats.org/officeDocument/2006/relationships/header" Target="header161.xml" /><Relationship Id="rId442" Type="http://schemas.openxmlformats.org/officeDocument/2006/relationships/footer" Target="footer160.xml" /><Relationship Id="rId443" Type="http://schemas.openxmlformats.org/officeDocument/2006/relationships/footer" Target="footer161.xml" /><Relationship Id="rId444" Type="http://schemas.openxmlformats.org/officeDocument/2006/relationships/header" Target="header162.xml" /><Relationship Id="rId445" Type="http://schemas.openxmlformats.org/officeDocument/2006/relationships/footer" Target="footer162.xml" /><Relationship Id="rId446" Type="http://schemas.openxmlformats.org/officeDocument/2006/relationships/hyperlink" Target="https://advance.lexis.com/api/document?collection=news&amp;id=urn:contentItem:5W4C-SB41-F148-54TR-00000-00&amp;context=" TargetMode="External" /><Relationship Id="rId447" Type="http://schemas.openxmlformats.org/officeDocument/2006/relationships/header" Target="header163.xml" /><Relationship Id="rId448" Type="http://schemas.openxmlformats.org/officeDocument/2006/relationships/header" Target="header164.xml" /><Relationship Id="rId449" Type="http://schemas.openxmlformats.org/officeDocument/2006/relationships/footer" Target="footer163.xml" /><Relationship Id="rId45" Type="http://schemas.openxmlformats.org/officeDocument/2006/relationships/hyperlink" Target="https://advance.lexis.com/api/document?id=urn:contentItem:5W1D-6221-F148-5203-00000-00&amp;idtype=PID&amp;context=1516831" TargetMode="External" /><Relationship Id="rId450" Type="http://schemas.openxmlformats.org/officeDocument/2006/relationships/footer" Target="footer164.xml" /><Relationship Id="rId451" Type="http://schemas.openxmlformats.org/officeDocument/2006/relationships/header" Target="header165.xml" /><Relationship Id="rId452" Type="http://schemas.openxmlformats.org/officeDocument/2006/relationships/footer" Target="footer165.xml" /><Relationship Id="rId453" Type="http://schemas.openxmlformats.org/officeDocument/2006/relationships/hyperlink" Target="https://advance.lexis.com/api/document?collection=news&amp;id=urn:contentItem:5W4C-SB51-F148-50Y6-00000-00&amp;context=" TargetMode="External" /><Relationship Id="rId454" Type="http://schemas.openxmlformats.org/officeDocument/2006/relationships/header" Target="header166.xml" /><Relationship Id="rId455" Type="http://schemas.openxmlformats.org/officeDocument/2006/relationships/header" Target="header167.xml" /><Relationship Id="rId456" Type="http://schemas.openxmlformats.org/officeDocument/2006/relationships/footer" Target="footer166.xml" /><Relationship Id="rId457" Type="http://schemas.openxmlformats.org/officeDocument/2006/relationships/footer" Target="footer167.xml" /><Relationship Id="rId458" Type="http://schemas.openxmlformats.org/officeDocument/2006/relationships/header" Target="header168.xml" /><Relationship Id="rId459" Type="http://schemas.openxmlformats.org/officeDocument/2006/relationships/footer" Target="footer168.xml" /><Relationship Id="rId46" Type="http://schemas.openxmlformats.org/officeDocument/2006/relationships/hyperlink" Target="https://advance.lexis.com/api/document?id=urn:contentItem:5W1D-61T1-F148-50JG-00000-00&amp;idtype=PID&amp;context=1516831" TargetMode="External" /><Relationship Id="rId460" Type="http://schemas.openxmlformats.org/officeDocument/2006/relationships/hyperlink" Target="https://advance.lexis.com/api/document?collection=news&amp;id=urn:contentItem:5W4C-SBC1-F148-511C-00000-00&amp;context=" TargetMode="External" /><Relationship Id="rId461" Type="http://schemas.openxmlformats.org/officeDocument/2006/relationships/header" Target="header169.xml" /><Relationship Id="rId462" Type="http://schemas.openxmlformats.org/officeDocument/2006/relationships/header" Target="header170.xml" /><Relationship Id="rId463" Type="http://schemas.openxmlformats.org/officeDocument/2006/relationships/footer" Target="footer169.xml" /><Relationship Id="rId464" Type="http://schemas.openxmlformats.org/officeDocument/2006/relationships/footer" Target="footer170.xml" /><Relationship Id="rId465" Type="http://schemas.openxmlformats.org/officeDocument/2006/relationships/header" Target="header171.xml" /><Relationship Id="rId466" Type="http://schemas.openxmlformats.org/officeDocument/2006/relationships/footer" Target="footer171.xml" /><Relationship Id="rId467" Type="http://schemas.openxmlformats.org/officeDocument/2006/relationships/hyperlink" Target="https://advance.lexis.com/api/document?collection=news&amp;id=urn:contentItem:5W4C-SBC1-F148-511B-00000-00&amp;context=" TargetMode="External" /><Relationship Id="rId468" Type="http://schemas.openxmlformats.org/officeDocument/2006/relationships/header" Target="header172.xml" /><Relationship Id="rId469" Type="http://schemas.openxmlformats.org/officeDocument/2006/relationships/header" Target="header173.xml" /><Relationship Id="rId47" Type="http://schemas.openxmlformats.org/officeDocument/2006/relationships/hyperlink" Target="https://advance.lexis.com/api/document?id=urn:contentItem:5W1D-61T1-F148-506N-00000-00&amp;idtype=PID&amp;context=1516831" TargetMode="External" /><Relationship Id="rId470" Type="http://schemas.openxmlformats.org/officeDocument/2006/relationships/footer" Target="footer172.xml" /><Relationship Id="rId471" Type="http://schemas.openxmlformats.org/officeDocument/2006/relationships/footer" Target="footer173.xml" /><Relationship Id="rId472" Type="http://schemas.openxmlformats.org/officeDocument/2006/relationships/header" Target="header174.xml" /><Relationship Id="rId473" Type="http://schemas.openxmlformats.org/officeDocument/2006/relationships/footer" Target="footer174.xml" /><Relationship Id="rId474" Type="http://schemas.openxmlformats.org/officeDocument/2006/relationships/hyperlink" Target="https://advance.lexis.com/api/document?collection=news&amp;id=urn:contentItem:5W7K-B701-JDN6-F4NP-00000-00&amp;context=" TargetMode="External" /><Relationship Id="rId475" Type="http://schemas.openxmlformats.org/officeDocument/2006/relationships/header" Target="header175.xml" /><Relationship Id="rId476" Type="http://schemas.openxmlformats.org/officeDocument/2006/relationships/header" Target="header176.xml" /><Relationship Id="rId477" Type="http://schemas.openxmlformats.org/officeDocument/2006/relationships/footer" Target="footer175.xml" /><Relationship Id="rId478" Type="http://schemas.openxmlformats.org/officeDocument/2006/relationships/footer" Target="footer176.xml" /><Relationship Id="rId479" Type="http://schemas.openxmlformats.org/officeDocument/2006/relationships/header" Target="header177.xml" /><Relationship Id="rId48" Type="http://schemas.openxmlformats.org/officeDocument/2006/relationships/hyperlink" Target="https://advance.lexis.com/api/document?id=urn:contentItem:5W4C-SB51-F148-52B5-00000-00&amp;idtype=PID&amp;context=1516831" TargetMode="External" /><Relationship Id="rId480" Type="http://schemas.openxmlformats.org/officeDocument/2006/relationships/footer" Target="footer177.xml" /><Relationship Id="rId481" Type="http://schemas.openxmlformats.org/officeDocument/2006/relationships/hyperlink" Target="https://advance.lexis.com/api/document?collection=news&amp;id=urn:contentItem:5W7K-B701-JDN6-F4NR-00000-00&amp;context=" TargetMode="External" /><Relationship Id="rId482" Type="http://schemas.openxmlformats.org/officeDocument/2006/relationships/header" Target="header178.xml" /><Relationship Id="rId483" Type="http://schemas.openxmlformats.org/officeDocument/2006/relationships/header" Target="header179.xml" /><Relationship Id="rId484" Type="http://schemas.openxmlformats.org/officeDocument/2006/relationships/footer" Target="footer178.xml" /><Relationship Id="rId485" Type="http://schemas.openxmlformats.org/officeDocument/2006/relationships/footer" Target="footer179.xml" /><Relationship Id="rId486" Type="http://schemas.openxmlformats.org/officeDocument/2006/relationships/header" Target="header180.xml" /><Relationship Id="rId487" Type="http://schemas.openxmlformats.org/officeDocument/2006/relationships/footer" Target="footer180.xml" /><Relationship Id="rId488" Type="http://schemas.openxmlformats.org/officeDocument/2006/relationships/hyperlink" Target="https://advance.lexis.com/api/document?collection=news&amp;id=urn:contentItem:5W7K-B6X1-JDN6-F55N-00000-00&amp;context=" TargetMode="External" /><Relationship Id="rId489" Type="http://schemas.openxmlformats.org/officeDocument/2006/relationships/header" Target="header181.xml" /><Relationship Id="rId49" Type="http://schemas.openxmlformats.org/officeDocument/2006/relationships/hyperlink" Target="https://advance.lexis.com/api/document?id=urn:contentItem:5W4C-SBC1-F148-511P-00000-00&amp;idtype=PID&amp;context=1516831" TargetMode="External" /><Relationship Id="rId490" Type="http://schemas.openxmlformats.org/officeDocument/2006/relationships/header" Target="header182.xml" /><Relationship Id="rId491" Type="http://schemas.openxmlformats.org/officeDocument/2006/relationships/footer" Target="footer181.xml" /><Relationship Id="rId492" Type="http://schemas.openxmlformats.org/officeDocument/2006/relationships/footer" Target="footer182.xml" /><Relationship Id="rId493" Type="http://schemas.openxmlformats.org/officeDocument/2006/relationships/header" Target="header183.xml" /><Relationship Id="rId494" Type="http://schemas.openxmlformats.org/officeDocument/2006/relationships/footer" Target="footer183.xml" /><Relationship Id="rId495" Type="http://schemas.openxmlformats.org/officeDocument/2006/relationships/hyperlink" Target="https://advance.lexis.com/api/document?collection=news&amp;id=urn:contentItem:5W7K-B701-JDN6-F3DT-00000-00&amp;context=" TargetMode="External" /><Relationship Id="rId496" Type="http://schemas.openxmlformats.org/officeDocument/2006/relationships/header" Target="header184.xml" /><Relationship Id="rId497" Type="http://schemas.openxmlformats.org/officeDocument/2006/relationships/header" Target="header185.xml" /><Relationship Id="rId498" Type="http://schemas.openxmlformats.org/officeDocument/2006/relationships/footer" Target="footer184.xml" /><Relationship Id="rId499" Type="http://schemas.openxmlformats.org/officeDocument/2006/relationships/footer" Target="footer185.xml" /><Relationship Id="rId5" Type="http://schemas.openxmlformats.org/officeDocument/2006/relationships/hyperlink" Target="https://advance.lexis.com/api/document?id=urn:contentItem:5VNK-N4F1-JDN6-F4X7-00000-00&amp;idtype=PID&amp;context=1516831" TargetMode="External" /><Relationship Id="rId50" Type="http://schemas.openxmlformats.org/officeDocument/2006/relationships/hyperlink" Target="https://advance.lexis.com/api/document?id=urn:contentItem:5W4C-SBC1-F148-5117-00000-00&amp;idtype=PID&amp;context=1516831" TargetMode="External" /><Relationship Id="rId500" Type="http://schemas.openxmlformats.org/officeDocument/2006/relationships/header" Target="header186.xml" /><Relationship Id="rId501" Type="http://schemas.openxmlformats.org/officeDocument/2006/relationships/footer" Target="footer186.xml" /><Relationship Id="rId502" Type="http://schemas.openxmlformats.org/officeDocument/2006/relationships/hyperlink" Target="https://advance.lexis.com/api/document?collection=news&amp;id=urn:contentItem:5W7K-B701-JDN6-F4NV-00000-00&amp;context=" TargetMode="External" /><Relationship Id="rId503" Type="http://schemas.openxmlformats.org/officeDocument/2006/relationships/styles" Target="styles.xml" /><Relationship Id="rId51" Type="http://schemas.openxmlformats.org/officeDocument/2006/relationships/hyperlink" Target="https://advance.lexis.com/api/document?id=urn:contentItem:5W4C-SBC1-F148-50TD-00000-00&amp;idtype=PID&amp;context=1516831" TargetMode="External" /><Relationship Id="rId52" Type="http://schemas.openxmlformats.org/officeDocument/2006/relationships/hyperlink" Target="https://advance.lexis.com/api/document?id=urn:contentItem:5W4C-SBB1-F148-53R9-00000-00&amp;idtype=PID&amp;context=1516831" TargetMode="External" /><Relationship Id="rId53" Type="http://schemas.openxmlformats.org/officeDocument/2006/relationships/hyperlink" Target="https://advance.lexis.com/api/document?id=urn:contentItem:5W4C-SBC1-F148-510V-00000-00&amp;idtype=PID&amp;context=1516831" TargetMode="External" /><Relationship Id="rId54" Type="http://schemas.openxmlformats.org/officeDocument/2006/relationships/hyperlink" Target="https://advance.lexis.com/api/document?id=urn:contentItem:5W4C-SBC1-F148-510X-00000-00&amp;idtype=PID&amp;context=1516831" TargetMode="External" /><Relationship Id="rId55" Type="http://schemas.openxmlformats.org/officeDocument/2006/relationships/hyperlink" Target="https://advance.lexis.com/api/document?id=urn:contentItem:5W4C-SBC1-F148-510T-00000-00&amp;idtype=PID&amp;context=1516831" TargetMode="External" /><Relationship Id="rId56" Type="http://schemas.openxmlformats.org/officeDocument/2006/relationships/hyperlink" Target="https://advance.lexis.com/api/document?id=urn:contentItem:5W4C-SBC1-F148-5119-00000-00&amp;idtype=PID&amp;context=1516831" TargetMode="External" /><Relationship Id="rId57" Type="http://schemas.openxmlformats.org/officeDocument/2006/relationships/hyperlink" Target="https://advance.lexis.com/api/document?id=urn:contentItem:5W4C-SB41-F148-54TR-00000-00&amp;idtype=PID&amp;context=1516831" TargetMode="External" /><Relationship Id="rId58" Type="http://schemas.openxmlformats.org/officeDocument/2006/relationships/hyperlink" Target="https://advance.lexis.com/api/document?id=urn:contentItem:5W4C-SB51-F148-50Y6-00000-00&amp;idtype=PID&amp;context=1516831" TargetMode="External" /><Relationship Id="rId59" Type="http://schemas.openxmlformats.org/officeDocument/2006/relationships/hyperlink" Target="https://advance.lexis.com/api/document?id=urn:contentItem:5W4C-SBC1-F148-511C-00000-00&amp;idtype=PID&amp;context=1516831" TargetMode="External" /><Relationship Id="rId6" Type="http://schemas.openxmlformats.org/officeDocument/2006/relationships/hyperlink" Target="https://advance.lexis.com/api/document?id=urn:contentItem:5VNK-N4F1-JDN6-F1BH-00000-00&amp;idtype=PID&amp;context=1516831" TargetMode="External" /><Relationship Id="rId60" Type="http://schemas.openxmlformats.org/officeDocument/2006/relationships/hyperlink" Target="https://advance.lexis.com/api/document?id=urn:contentItem:5W4C-SBC1-F148-511B-00000-00&amp;idtype=PID&amp;context=1516831" TargetMode="External" /><Relationship Id="rId61" Type="http://schemas.openxmlformats.org/officeDocument/2006/relationships/hyperlink" Target="https://advance.lexis.com/api/document?id=urn:contentItem:5W7K-B701-JDN6-F4NP-00000-00&amp;idtype=PID&amp;context=1516831" TargetMode="External" /><Relationship Id="rId62" Type="http://schemas.openxmlformats.org/officeDocument/2006/relationships/hyperlink" Target="https://advance.lexis.com/api/document?id=urn:contentItem:5W7K-B701-JDN6-F4NR-00000-00&amp;idtype=PID&amp;context=1516831" TargetMode="External" /><Relationship Id="rId63" Type="http://schemas.openxmlformats.org/officeDocument/2006/relationships/hyperlink" Target="https://advance.lexis.com/api/document?id=urn:contentItem:5W7K-B6X1-JDN6-F55N-00000-00&amp;idtype=PID&amp;context=1516831" TargetMode="External" /><Relationship Id="rId64" Type="http://schemas.openxmlformats.org/officeDocument/2006/relationships/hyperlink" Target="https://advance.lexis.com/api/document?id=urn:contentItem:5W7K-B701-JDN6-F3DT-00000-00&amp;idtype=PID&amp;context=1516831" TargetMode="External" /><Relationship Id="rId65" Type="http://schemas.openxmlformats.org/officeDocument/2006/relationships/hyperlink" Target="https://advance.lexis.com/api/document?id=urn:contentItem:5W7K-B701-JDN6-F4NV-00000-00&amp;idtype=PID&amp;context=1516831" TargetMode="External" /><Relationship Id="rId66" Type="http://schemas.openxmlformats.org/officeDocument/2006/relationships/header" Target="header1.xml" /><Relationship Id="rId67" Type="http://schemas.openxmlformats.org/officeDocument/2006/relationships/header" Target="header2.xml" /><Relationship Id="rId68" Type="http://schemas.openxmlformats.org/officeDocument/2006/relationships/footer" Target="footer1.xml" /><Relationship Id="rId69" Type="http://schemas.openxmlformats.org/officeDocument/2006/relationships/footer" Target="footer2.xml" /><Relationship Id="rId7" Type="http://schemas.openxmlformats.org/officeDocument/2006/relationships/hyperlink" Target="https://advance.lexis.com/api/document?id=urn:contentItem:5VNK-N4P1-F148-549Y-00000-00&amp;idtype=PID&amp;context=1516831" TargetMode="External" /><Relationship Id="rId70" Type="http://schemas.openxmlformats.org/officeDocument/2006/relationships/header" Target="header3.xml" /><Relationship Id="rId71" Type="http://schemas.openxmlformats.org/officeDocument/2006/relationships/footer" Target="footer3.xml" /><Relationship Id="rId72" Type="http://schemas.openxmlformats.org/officeDocument/2006/relationships/header" Target="header4.xml" /><Relationship Id="rId73" Type="http://schemas.openxmlformats.org/officeDocument/2006/relationships/header" Target="header5.xml" /><Relationship Id="rId74" Type="http://schemas.openxmlformats.org/officeDocument/2006/relationships/footer" Target="footer4.xml" /><Relationship Id="rId75" Type="http://schemas.openxmlformats.org/officeDocument/2006/relationships/footer" Target="footer5.xml" /><Relationship Id="rId76" Type="http://schemas.openxmlformats.org/officeDocument/2006/relationships/header" Target="header6.xml" /><Relationship Id="rId77" Type="http://schemas.openxmlformats.org/officeDocument/2006/relationships/footer" Target="footer6.xml" /><Relationship Id="rId78" Type="http://schemas.openxmlformats.org/officeDocument/2006/relationships/hyperlink" Target="https://advance.lexis.com/api/document?collection=news&amp;id=urn:contentItem:5VNK-N4F1-JDN6-F4X7-00000-00&amp;context=" TargetMode="External" /><Relationship Id="rId79" Type="http://schemas.openxmlformats.org/officeDocument/2006/relationships/image" Target="media/image3.png" /><Relationship Id="rId8" Type="http://schemas.openxmlformats.org/officeDocument/2006/relationships/hyperlink" Target="https://advance.lexis.com/api/document?id=urn:contentItem:5VNK-N4F1-JDN6-F133-00000-00&amp;idtype=PID&amp;context=1516831" TargetMode="External" /><Relationship Id="rId80" Type="http://schemas.openxmlformats.org/officeDocument/2006/relationships/header" Target="header7.xml" /><Relationship Id="rId81" Type="http://schemas.openxmlformats.org/officeDocument/2006/relationships/header" Target="header8.xml" /><Relationship Id="rId82" Type="http://schemas.openxmlformats.org/officeDocument/2006/relationships/footer" Target="footer7.xml" /><Relationship Id="rId83" Type="http://schemas.openxmlformats.org/officeDocument/2006/relationships/footer" Target="footer8.xml" /><Relationship Id="rId84" Type="http://schemas.openxmlformats.org/officeDocument/2006/relationships/header" Target="header9.xml" /><Relationship Id="rId85" Type="http://schemas.openxmlformats.org/officeDocument/2006/relationships/footer" Target="footer9.xml" /><Relationship Id="rId86" Type="http://schemas.openxmlformats.org/officeDocument/2006/relationships/hyperlink" Target="https://advance.lexis.com/api/document?collection=news&amp;id=urn:contentItem:5VNK-N4F1-JDN6-F1BH-00000-00&amp;context=" TargetMode="External" /><Relationship Id="rId87" Type="http://schemas.openxmlformats.org/officeDocument/2006/relationships/header" Target="header10.xml" /><Relationship Id="rId88" Type="http://schemas.openxmlformats.org/officeDocument/2006/relationships/header" Target="header11.xml" /><Relationship Id="rId89" Type="http://schemas.openxmlformats.org/officeDocument/2006/relationships/footer" Target="footer10.xml" /><Relationship Id="rId9" Type="http://schemas.openxmlformats.org/officeDocument/2006/relationships/hyperlink" Target="https://advance.lexis.com/api/document?id=urn:contentItem:5VNK-N4D1-JDN6-F4RR-00000-00&amp;idtype=PID&amp;context=1516831" TargetMode="External" /><Relationship Id="rId90" Type="http://schemas.openxmlformats.org/officeDocument/2006/relationships/footer" Target="footer11.xml" /><Relationship Id="rId91" Type="http://schemas.openxmlformats.org/officeDocument/2006/relationships/header" Target="header12.xml" /><Relationship Id="rId92" Type="http://schemas.openxmlformats.org/officeDocument/2006/relationships/footer" Target="footer12.xml" /><Relationship Id="rId93" Type="http://schemas.openxmlformats.org/officeDocument/2006/relationships/hyperlink" Target="https://advance.lexis.com/api/document?collection=news&amp;id=urn:contentItem:5VNK-N4P1-F148-549Y-00000-00&amp;context=" TargetMode="External" /><Relationship Id="rId94" Type="http://schemas.openxmlformats.org/officeDocument/2006/relationships/header" Target="header13.xml" /><Relationship Id="rId95" Type="http://schemas.openxmlformats.org/officeDocument/2006/relationships/header" Target="header14.xml" /><Relationship Id="rId96" Type="http://schemas.openxmlformats.org/officeDocument/2006/relationships/footer" Target="footer13.xml" /><Relationship Id="rId97" Type="http://schemas.openxmlformats.org/officeDocument/2006/relationships/footer" Target="footer14.xml" /><Relationship Id="rId98" Type="http://schemas.openxmlformats.org/officeDocument/2006/relationships/header" Target="header15.xml" /><Relationship Id="rId99" Type="http://schemas.openxmlformats.org/officeDocument/2006/relationships/footer" Target="footer15.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124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 PAOLO GIACOMIN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134329196</vt:lpwstr>
  </property>
  <property fmtid="{D5CDD505-2E9C-101B-9397-08002B2CF9AE}" pid="3" name="LADocCount">
    <vt:i4>62</vt:i4>
  </property>
  <property fmtid="{D5CDD505-2E9C-101B-9397-08002B2CF9AE}" pid="4" name="UserPermID">
    <vt:lpwstr>urn:user:PA186839620</vt:lpwstr>
  </property>
</Properties>
</file>