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4464A" w14:textId="77777777" w:rsidR="007C6EAD" w:rsidRDefault="002F0DA8" w:rsidP="007C6EAD">
      <w:pPr>
        <w:pStyle w:val="NormalWeb"/>
        <w:shd w:val="clear" w:color="auto" w:fill="292929"/>
        <w:spacing w:before="0" w:beforeAutospacing="0" w:after="0" w:afterAutospacing="0"/>
        <w:rPr>
          <w:rFonts w:ascii="Calibri" w:hAnsi="Calibri" w:cs="Calibri"/>
          <w:color w:val="FFFFFF"/>
          <w:sz w:val="22"/>
          <w:szCs w:val="22"/>
        </w:rPr>
      </w:pPr>
      <w:hyperlink r:id="rId4" w:anchor="/offers" w:tgtFrame="_blank" w:history="1">
        <w:r w:rsidR="007C6EAD">
          <w:rPr>
            <w:rStyle w:val="Hyperlink"/>
          </w:rPr>
          <w:t>https://rahulshettyacademy.com/seleniumPractise/#/offers</w:t>
        </w:r>
      </w:hyperlink>
      <w:r w:rsidR="007C6EAD">
        <w:rPr>
          <w:color w:val="FFFFFF"/>
        </w:rPr>
        <w:t> </w:t>
      </w:r>
      <w:r w:rsidR="007C6EAD">
        <w:rPr>
          <w:color w:val="FFFFFF"/>
        </w:rPr>
        <w:br/>
      </w:r>
    </w:p>
    <w:p w14:paraId="31795223" w14:textId="77777777" w:rsidR="007C6EAD" w:rsidRDefault="007C6EAD" w:rsidP="007C6EAD">
      <w:pPr>
        <w:pStyle w:val="NormalWeb"/>
        <w:shd w:val="clear" w:color="auto" w:fill="292929"/>
        <w:spacing w:before="0" w:beforeAutospacing="0" w:after="0" w:afterAutospacing="0"/>
        <w:rPr>
          <w:rFonts w:ascii="Calibri" w:hAnsi="Calibri" w:cs="Calibri"/>
          <w:color w:val="FFFFFF"/>
          <w:sz w:val="22"/>
          <w:szCs w:val="22"/>
        </w:rPr>
      </w:pPr>
      <w:r>
        <w:rPr>
          <w:color w:val="FFFFFF"/>
        </w:rPr>
        <w:br/>
      </w:r>
    </w:p>
    <w:p w14:paraId="1650C69C" w14:textId="77777777" w:rsidR="007C6EAD" w:rsidRDefault="007C6EAD" w:rsidP="007C6EAD">
      <w:pPr>
        <w:pStyle w:val="NormalWeb"/>
        <w:shd w:val="clear" w:color="auto" w:fill="292929"/>
        <w:spacing w:before="0" w:beforeAutospacing="0" w:after="0" w:afterAutospacing="0"/>
        <w:rPr>
          <w:rFonts w:ascii="Calibri" w:hAnsi="Calibri" w:cs="Calibri"/>
          <w:color w:val="FFFFFF"/>
          <w:sz w:val="22"/>
          <w:szCs w:val="22"/>
        </w:rPr>
      </w:pPr>
      <w:r>
        <w:rPr>
          <w:color w:val="FFFFFF"/>
        </w:rPr>
        <w:t>Verifikuoti, kad pkekės išrūšiuotos pagal abėcėlę</w:t>
      </w:r>
      <w:r>
        <w:rPr>
          <w:color w:val="FFFFFF"/>
        </w:rPr>
        <w:br/>
      </w:r>
    </w:p>
    <w:p w14:paraId="33E0037F" w14:textId="77777777" w:rsidR="007C6EAD" w:rsidRDefault="007C6EAD" w:rsidP="007C6EAD">
      <w:pPr>
        <w:pStyle w:val="NormalWeb"/>
        <w:shd w:val="clear" w:color="auto" w:fill="292929"/>
        <w:spacing w:before="0" w:beforeAutospacing="0" w:after="0" w:afterAutospacing="0"/>
        <w:rPr>
          <w:rFonts w:ascii="Calibri" w:hAnsi="Calibri" w:cs="Calibri"/>
          <w:color w:val="FFFFFF"/>
          <w:sz w:val="22"/>
          <w:szCs w:val="22"/>
        </w:rPr>
      </w:pPr>
      <w:r>
        <w:rPr>
          <w:color w:val="FFFFFF"/>
        </w:rPr>
        <w:t>Verifikuoti, ar filtravimo (search) funkcija tinkamai veikia</w:t>
      </w:r>
    </w:p>
    <w:p w14:paraId="73255F6F" w14:textId="77777777" w:rsidR="00310307" w:rsidRDefault="00310307"/>
    <w:p w14:paraId="6760EB39" w14:textId="7233C288" w:rsidR="001C2382" w:rsidRDefault="001C2382">
      <w:r>
        <w:t xml:space="preserve">Gauti visus irasus, padaryti kopija listu stringu ir palyginti </w:t>
      </w:r>
    </w:p>
    <w:p w14:paraId="05A52E2B" w14:textId="77777777" w:rsidR="001C2382" w:rsidRDefault="001C2382"/>
    <w:p w14:paraId="7E1B6961" w14:textId="613D0834" w:rsidR="001C2382" w:rsidRDefault="001C2382">
      <w:r>
        <w:t>Pasirinkt page size 20</w:t>
      </w:r>
    </w:p>
    <w:p w14:paraId="0247185F" w14:textId="10EADFD4" w:rsidR="001C2382" w:rsidRDefault="001C2382">
      <w:r>
        <w:t>Irasyti kakoki teksta ar teksto dali gaut sarasa is irasu array list text ir patikrinam ar visuose irasuose yra ta teksto dalis</w:t>
      </w:r>
    </w:p>
    <w:p w14:paraId="26960641" w14:textId="77777777" w:rsidR="001C2382" w:rsidRDefault="001C2382"/>
    <w:p w14:paraId="527D6143" w14:textId="72DB7E6E" w:rsidR="001C2382" w:rsidRDefault="00E04C00">
      <w:r w:rsidRPr="00E04C00">
        <w:drawing>
          <wp:inline distT="0" distB="0" distL="0" distR="0" wp14:anchorId="698E45AF" wp14:editId="127763BD">
            <wp:extent cx="6120130" cy="3413760"/>
            <wp:effectExtent l="0" t="0" r="0" b="0"/>
            <wp:docPr id="1322963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6301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076E" w14:textId="77777777" w:rsidR="001C2382" w:rsidRDefault="001C2382"/>
    <w:p w14:paraId="11E7826D" w14:textId="0B1D2A2B" w:rsidR="00E04C00" w:rsidRDefault="00E04C00">
      <w:r w:rsidRPr="00E04C00">
        <w:lastRenderedPageBreak/>
        <w:drawing>
          <wp:inline distT="0" distB="0" distL="0" distR="0" wp14:anchorId="78E761D9" wp14:editId="675FA547">
            <wp:extent cx="6120130" cy="3427095"/>
            <wp:effectExtent l="0" t="0" r="0" b="1905"/>
            <wp:docPr id="1651320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2071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DEE0" w14:textId="719C8D52" w:rsidR="00E04C00" w:rsidRDefault="00E04C00">
      <w:r w:rsidRPr="00E04C00">
        <w:drawing>
          <wp:inline distT="0" distB="0" distL="0" distR="0" wp14:anchorId="1DE66519" wp14:editId="2249C5D6">
            <wp:extent cx="6120130" cy="3229610"/>
            <wp:effectExtent l="0" t="0" r="0" b="8890"/>
            <wp:docPr id="316353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5303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2926" w14:textId="7299D3AF" w:rsidR="00717DFF" w:rsidRDefault="00E04C00">
      <w:r w:rsidRPr="00E04C00">
        <w:lastRenderedPageBreak/>
        <w:drawing>
          <wp:inline distT="0" distB="0" distL="0" distR="0" wp14:anchorId="22228427" wp14:editId="0BC322D8">
            <wp:extent cx="6120130" cy="3251835"/>
            <wp:effectExtent l="0" t="0" r="0" b="5715"/>
            <wp:docPr id="92534743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47438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8DBD" w14:textId="5D97ED37" w:rsidR="00717DFF" w:rsidRDefault="00CB5D88">
      <w:r w:rsidRPr="00CB5D88">
        <w:drawing>
          <wp:inline distT="0" distB="0" distL="0" distR="0" wp14:anchorId="28744161" wp14:editId="52EE94B1">
            <wp:extent cx="6120130" cy="3394075"/>
            <wp:effectExtent l="0" t="0" r="0" b="0"/>
            <wp:docPr id="638609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0991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7DFF">
      <w:pgSz w:w="11906" w:h="16838"/>
      <w:pgMar w:top="1701" w:right="567" w:bottom="1134" w:left="1701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1296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75D"/>
    <w:rsid w:val="001C2382"/>
    <w:rsid w:val="002F0DA8"/>
    <w:rsid w:val="00310307"/>
    <w:rsid w:val="00717DFF"/>
    <w:rsid w:val="007C6EAD"/>
    <w:rsid w:val="00CA375D"/>
    <w:rsid w:val="00CB5D88"/>
    <w:rsid w:val="00E04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2992DE"/>
  <w15:chartTrackingRefBased/>
  <w15:docId w15:val="{7E93C4DE-A72B-4B35-A082-341884250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lt-L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C6E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lt-LT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7C6EA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23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rahulshettyacademy.com/seleniumPractise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3</Pages>
  <Words>312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Aistė Kazulėnaitė-Dalinkevičienė</dc:creator>
  <cp:keywords/>
  <dc:description/>
  <cp:lastModifiedBy>Aistė Kazulėnaitė-Dalinkevičienė</cp:lastModifiedBy>
  <cp:revision>3</cp:revision>
  <dcterms:created xsi:type="dcterms:W3CDTF">2024-02-01T06:46:00Z</dcterms:created>
  <dcterms:modified xsi:type="dcterms:W3CDTF">2024-02-01T12:20:00Z</dcterms:modified>
</cp:coreProperties>
</file>