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545"/>
        <w:jc w:val="center"/>
        <w:tblLayout w:type="fixed"/>
        <w:tblLook w:firstColumn="1" w:firstRow="1" w:lastColumn="0" w:lastRow="0" w:noHBand="0" w:noVBand="1" w:val="04A0"/>
        <w:tblCellMar>
          <w:top w:w="0" w:type="dxa"/>
          <w:left w:w="60" w:type="dxa"/>
          <w:bottom w:w="0" w:type="dxa"/>
          <w:right w:w="60" w:type="dxa"/>
        </w:tblCellMar>
        <w:tblBorders>
          <w:top w:val="nil"/>
          <w:left w:val="nil"/>
          <w:bottom w:val="nil"/>
          <w:right w:val="nil"/>
          <w:insideH w:val="nil"/>
          <w:insideV w:val="nil"/>
        </w:tblBorders>
      </w:tblPr>
      <w:tblGrid>
        <w:gridCol w:w="8674"/>
        <w:gridCol w:w="1871"/>
      </w:tblGrid>
      <w:tr>
        <w:trPr>
          <w:cantSplit/>
        </w:trPr>
        <w:tc>
          <w:tcPr>
            <w:tcW w:type="dxa" w:w="8674"/>
            <w:vAlign w:val="center"/>
            <w:tcMar>
              <w:top w:w="0" w:type="dxa"/>
              <w:left w:w="0" w:type="dxa"/>
              <w:bottom w:w="0" w:type="dxa"/>
              <w:right w:w="0" w:type="dxa"/>
            </w:tcMar>
          </w:tcPr>
          <w:p>
            <w:pPr>
              <w:keepNext w:val="0"/>
              <w:widowControl/>
              <w:spacing w:before="0" w:after="40" w:line="252" w:lineRule="auto"/>
              <w:jc w:val="left"/>
            </w:pPr>
            <w:r>
              <w:rPr>
                <w:rFonts w:ascii="Arial" w:hAnsi="Arial" w:eastAsia="Arial" w:cs="Arial"/>
                <w:b/>
                <w:color w:val="202830"/>
                <w:sz w:val="26"/>
              </w:rPr>
              <w:t>{{qs.organization.name}}</w:t>
            </w:r>
          </w:p>
        </w:tc>
        <w:tc>
          <w:tcPr>
            <w:tcW w:type="dxa" w:w="1871"/>
            <w:vAlign w:val="center"/>
            <w:tcMar>
              <w:top w:w="0" w:type="dxa"/>
              <w:left w:w="0" w:type="dxa"/>
              <w:bottom w:w="0" w:type="dxa"/>
              <w:right w:w="0" w:type="dxa"/>
            </w:tcMar>
          </w:tcPr>
          <w:p>
            <w:pPr>
              <w:pStyle w:val="OrganisationLogo"/>
              <w:keepNext w:val="0"/>
              <w:widowControl/>
              <w:spacing w:before="0" w:after="0" w:line="252" w:lineRule="auto"/>
              <w:jc w:val="right"/>
            </w:pPr>
            <w:r>
              <w:rPr>
                <w:rFonts w:ascii="Arial" w:hAnsi="Arial" w:eastAsia="Arial" w:cs="Arial"/>
                <w:b w:val="0"/>
                <w:color w:val="000000"/>
                <w:sz w:val="16"/>
              </w:rPr>
              <w:t>{{qs.organization.logo.image}}</w:t>
            </w:r>
          </w:p>
        </w:tc>
      </w:tr>
    </w:tbl>
    <w:p>
      <w:pPr>
        <w:keepNext w:val="0"/>
        <w:widowControl/>
        <w:spacing w:before="0" w:after="0" w:line="100" w:lineRule="exact"/>
      </w:pPr>
      <w:r>
        <w:rPr>
          <w:rFonts w:ascii="Arial" w:hAnsi="Arial" w:eastAsia="Arial" w:cs="Arial"/>
          <w:b w:val="0"/>
          <w:color w:val="000000"/>
          <w:sz w:val="2"/>
        </w:rPr>
      </w:r>
    </w:p>
    <w:tbl>
      <w:tblPr>
        <w:tblW w:type="dxa" w:w="10545"/>
        <w:jc w:val="center"/>
        <w:tblLayout w:type="fixed"/>
        <w:tblLook w:firstColumn="1" w:firstRow="1" w:lastColumn="0" w:lastRow="0" w:noHBand="0" w:noVBand="1" w:val="04A0"/>
        <w:tblCellMar>
          <w:top w:w="0" w:type="dxa"/>
          <w:left w:w="60" w:type="dxa"/>
          <w:bottom w:w="0" w:type="dxa"/>
          <w:right w:w="60" w:type="dxa"/>
        </w:tblCellMar>
        <w:tblBorders>
          <w:top w:val="nil"/>
          <w:left w:val="nil"/>
          <w:bottom w:val="nil"/>
          <w:right w:val="nil"/>
          <w:insideH w:val="nil"/>
          <w:insideV w:val="nil"/>
        </w:tblBorders>
      </w:tblPr>
      <w:tblGrid>
        <w:gridCol w:w="1191"/>
        <w:gridCol w:w="5896"/>
        <w:gridCol w:w="1134"/>
        <w:gridCol w:w="2324"/>
      </w:tblGrid>
      <w:tr>
        <w:trPr>
          <w:cantSplit/>
        </w:trPr>
        <w:tc>
          <w:tcPr>
            <w:tcW w:type="dxa" w:w="1191"/>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color w:val="626D77"/>
                <w:sz w:val="19"/>
              </w:rPr>
              <w:t>Projekt</w:t>
            </w:r>
          </w:p>
        </w:tc>
        <w:tc>
          <w:tcPr>
            <w:tcW w:type="dxa" w:w="5896"/>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val="0"/>
                <w:color w:val="202830"/>
                <w:sz w:val="19"/>
              </w:rPr>
              <w:t>{{qs.project.name}}</w:t>
            </w:r>
          </w:p>
        </w:tc>
        <w:tc>
          <w:tcPr>
            <w:tcW w:type="dxa" w:w="1134"/>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color w:val="626D77"/>
                <w:sz w:val="19"/>
              </w:rPr>
              <w:t>Nummer</w:t>
            </w:r>
          </w:p>
        </w:tc>
        <w:tc>
          <w:tcPr>
            <w:tcW w:type="dxa" w:w="2324"/>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val="0"/>
                <w:color w:val="202830"/>
                <w:sz w:val="19"/>
              </w:rPr>
              <w:t>{{qs.project.allgemein.nummer}}</w:t>
            </w:r>
          </w:p>
        </w:tc>
      </w:tr>
      <w:tr>
        <w:trPr>
          <w:cantSplit/>
        </w:trPr>
        <w:tc>
          <w:tcPr>
            <w:tcW w:type="dxa" w:w="1191"/>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color w:val="626D77"/>
                <w:sz w:val="19"/>
              </w:rPr>
              <w:t>Projektort</w:t>
            </w:r>
          </w:p>
        </w:tc>
        <w:tc>
          <w:tcPr>
            <w:tcW w:type="dxa" w:w="9354"/>
            <w:vAlign w:val="center"/>
            <w:tcMar>
              <w:top w:w="25" w:type="dxa"/>
              <w:left w:w="75" w:type="dxa"/>
              <w:bottom w:w="25" w:type="dxa"/>
              <w:right w:w="75" w:type="dxa"/>
            </w:tcMar>
            <w:gridSpan w:val="3"/>
            <w:shd w:fill="F4F6F7"/>
          </w:tcPr>
          <w:p>
            <w:pPr>
              <w:keepNext w:val="0"/>
              <w:widowControl/>
              <w:spacing w:before="0" w:after="0" w:line="252" w:lineRule="auto"/>
              <w:jc w:val="left"/>
            </w:pPr>
            <w:r>
              <w:rPr>
                <w:rFonts w:ascii="Arial" w:hAnsi="Arial" w:eastAsia="Arial" w:cs="Arial"/>
                <w:b w:val="0"/>
                <w:color w:val="202830"/>
                <w:sz w:val="19"/>
              </w:rPr>
              <w:t>{{qs.project.allgemein.projektadresse.strasse}}, {{qs.project.allgemein.projektadresse.ort}}</w:t>
            </w:r>
          </w:p>
        </w:tc>
      </w:tr>
      <w:tr>
        <w:trPr>
          <w:cantSplit/>
        </w:trPr>
        <w:tc>
          <w:tcPr>
            <w:tcW w:type="dxa" w:w="1191"/>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color w:val="626D77"/>
                <w:sz w:val="19"/>
              </w:rPr>
              <w:t>Bauherr</w:t>
            </w:r>
          </w:p>
        </w:tc>
        <w:tc>
          <w:tcPr>
            <w:tcW w:type="dxa" w:w="9354"/>
            <w:vAlign w:val="center"/>
            <w:tcMar>
              <w:top w:w="25" w:type="dxa"/>
              <w:left w:w="75" w:type="dxa"/>
              <w:bottom w:w="25" w:type="dxa"/>
              <w:right w:w="75" w:type="dxa"/>
            </w:tcMar>
            <w:gridSpan w:val="3"/>
            <w:shd w:fill="F4F6F7"/>
          </w:tcPr>
          <w:p>
            <w:pPr>
              <w:keepNext w:val="0"/>
              <w:widowControl/>
              <w:spacing w:before="0" w:after="0" w:line="252" w:lineRule="auto"/>
              <w:jc w:val="left"/>
            </w:pPr>
            <w:r>
              <w:rPr>
                <w:rFonts w:ascii="Arial" w:hAnsi="Arial" w:eastAsia="Arial" w:cs="Arial"/>
                <w:b w:val="0"/>
                <w:color w:val="202830"/>
                <w:sz w:val="19"/>
              </w:rPr>
              <w:t>{{qs.project.allgemein.bauherr}}</w:t>
            </w:r>
          </w:p>
        </w:tc>
      </w:tr>
    </w:tbl>
    <w:p>
      <w:pPr>
        <w:keepNext w:val="0"/>
        <w:widowControl/>
        <w:spacing w:before="0" w:after="0" w:line="160" w:lineRule="exact"/>
      </w:pPr>
      <w:r>
        <w:rPr>
          <w:rFonts w:ascii="Arial" w:hAnsi="Arial" w:eastAsia="Arial" w:cs="Arial"/>
          <w:b w:val="0"/>
          <w:color w:val="000000"/>
          <w:sz w:val="2"/>
        </w:rPr>
      </w:r>
    </w:p>
    <w:p>
      <w:pPr>
        <w:pStyle w:val="Title"/>
        <w:keepNext/>
        <w:widowControl/>
        <w:spacing w:before="0" w:after="160" w:line="264" w:lineRule="auto"/>
      </w:pPr>
      <w:r>
        <w:rPr>
          <w:rFonts w:ascii="Arial" w:hAnsi="Arial" w:eastAsia="Arial" w:cs="Arial"/>
          <w:b/>
          <w:color w:val="000000"/>
          <w:sz w:val="40"/>
        </w:rPr>
        <w:t>Verwendung von Leitern</w:t>
      </w:r>
    </w:p>
    <w:p w:rsidR="00B67AED" w:rsidRPr="00933E03" w:rsidRDefault="00B67AED" w:rsidP="007A3C40">
      <w:pPr>
        <w:keepNext w:val="0"/>
        <w:keepLines/>
        <w:pageBreakBefore w:val="0"/>
        <w:widowControl/>
        <w:spacing w:after="80" w:before="0" w:line="264" w:lineRule="auto"/>
        <w:jc w:val="left"/>
        <w:rPr>
          <w:rFonts w:ascii="Arial Narrow" w:hAnsi="Arial Narrow"/>
          <w:szCs w:val="28"/>
        </w:rPr>
      </w:pPr>
      <w:r w:rsidRPr="00933E03">
        <w:rPr>
          <w:rFonts w:ascii="Arial" w:hAnsi="Arial" w:eastAsia="Arial" w:cs="Arial"/>
          <w:color w:val="000000"/>
          <w:sz w:val="21"/>
          <w:szCs w:val="28"/>
        </w:rPr>
        <w:t>Sind Arbeiten geringen Umfangs und geringer Gefährdung durchzuführen, können auch Leitern und Tritte benutzt werden. Bei der Beurteilung, ob es sich um kurzzeitige Arbeiten geringen Umfangs und mit geringer Gefährdung handelt, ist neben der Dauer und dem Schwierigkeitsgrad der Arbeit sowie dem einzusetzenden körperlichen Aufwand auch der Umfang des auf der Leiter mitzuführenden Werkzeugs und Materials zu berücksichtigen.</w:t>
      </w:r>
    </w:p>
    <w:p w:rsidR="00B67AED" w:rsidRPr="00933E03" w:rsidRDefault="00B67AED" w:rsidP="007A3C40">
      <w:pPr>
        <w:keepNext w:val="0"/>
        <w:keepLines/>
        <w:pageBreakBefore w:val="0"/>
        <w:widowControl/>
        <w:spacing w:after="80" w:before="0" w:line="264" w:lineRule="auto"/>
        <w:jc w:val="left"/>
        <w:rPr>
          <w:rFonts w:ascii="Arial Narrow" w:hAnsi="Arial Narrow"/>
          <w:szCs w:val="28"/>
        </w:rPr>
      </w:pPr>
      <w:r w:rsidRPr="00933E03">
        <w:rPr>
          <w:rFonts w:ascii="Arial" w:hAnsi="Arial" w:eastAsia="Arial" w:cs="Arial"/>
          <w:color w:val="000000"/>
          <w:sz w:val="21"/>
          <w:szCs w:val="28"/>
        </w:rPr>
        <w:t>Beispiele hierfür sind wenn</w:t>
      </w:r>
    </w:p>
    <w:p w:rsidR="00B67AED" w:rsidRPr="00933E03" w:rsidRDefault="00B67AED" w:rsidP="00B67AED">
      <w:pPr>
        <w:keepNext w:val="0"/>
        <w:keepLines/>
        <w:pageBreakBefore w:val="0"/>
        <w:widowControl/>
        <w:numPr>
          <w:ilvl w:val="0"/>
          <w:numId w:val="2"/>
        </w:numPr>
        <w:spacing w:after="80" w:before="0" w:line="264" w:lineRule="auto"/>
        <w:jc w:val="left"/>
        <w:rPr>
          <w:rFonts w:ascii="Arial Narrow" w:hAnsi="Arial Narrow"/>
        </w:rPr>
      </w:pPr>
      <w:r w:rsidRPr="00933E03">
        <w:rPr>
          <w:rFonts w:ascii="Arial" w:hAnsi="Arial" w:eastAsia="Arial" w:cs="Arial"/>
          <w:color w:val="000000"/>
          <w:sz w:val="21"/>
        </w:rPr>
        <w:t>der Standplatz auf der Leiter nicht höher als 7,00 m über der Aufstellfläche liegt,</w:t>
      </w:r>
    </w:p>
    <w:p w:rsidR="00B67AED" w:rsidRPr="00933E03" w:rsidRDefault="00B67AED" w:rsidP="00B67AED">
      <w:pPr>
        <w:keepNext w:val="0"/>
        <w:keepLines/>
        <w:pageBreakBefore w:val="0"/>
        <w:widowControl/>
        <w:numPr>
          <w:ilvl w:val="0"/>
          <w:numId w:val="2"/>
        </w:numPr>
        <w:spacing w:after="80" w:before="0" w:line="264" w:lineRule="auto"/>
        <w:jc w:val="left"/>
        <w:rPr>
          <w:rFonts w:ascii="Arial Narrow" w:hAnsi="Arial Narrow"/>
        </w:rPr>
      </w:pPr>
      <w:r w:rsidRPr="00933E03">
        <w:rPr>
          <w:rFonts w:ascii="Arial" w:hAnsi="Arial" w:eastAsia="Arial" w:cs="Arial"/>
          <w:color w:val="000000"/>
          <w:sz w:val="21"/>
        </w:rPr>
        <w:t>bei einem Standplatz von mehr als 2,00 m Höhe die von der Leiter auszuführenden objektbezogene Arbeiten nicht mehr als zwei Stunden umfassen,</w:t>
      </w:r>
    </w:p>
    <w:p w:rsidR="00B67AED" w:rsidRPr="00933E03" w:rsidRDefault="00B67AED" w:rsidP="00B67AED">
      <w:pPr>
        <w:keepNext w:val="0"/>
        <w:keepLines/>
        <w:pageBreakBefore w:val="0"/>
        <w:widowControl/>
        <w:numPr>
          <w:ilvl w:val="0"/>
          <w:numId w:val="2"/>
        </w:numPr>
        <w:spacing w:after="80" w:before="0" w:line="264" w:lineRule="auto"/>
        <w:jc w:val="left"/>
        <w:rPr>
          <w:rFonts w:ascii="Arial Narrow" w:hAnsi="Arial Narrow"/>
        </w:rPr>
      </w:pPr>
      <w:r w:rsidRPr="00933E03">
        <w:rPr>
          <w:rFonts w:ascii="Arial" w:hAnsi="Arial" w:eastAsia="Arial" w:cs="Arial"/>
          <w:color w:val="000000"/>
          <w:sz w:val="21"/>
        </w:rPr>
        <w:t>das Gewicht des mitzuführenden Werkzeuges und Materials 10 kg nicht überschreitet,</w:t>
      </w:r>
    </w:p>
    <w:p w:rsidR="00B67AED" w:rsidRPr="00933E03" w:rsidRDefault="00B67AED" w:rsidP="00B67AED">
      <w:pPr>
        <w:keepNext w:val="0"/>
        <w:keepLines/>
        <w:pageBreakBefore w:val="0"/>
        <w:widowControl/>
        <w:numPr>
          <w:ilvl w:val="0"/>
          <w:numId w:val="2"/>
        </w:numPr>
        <w:spacing w:after="80" w:before="0" w:line="264" w:lineRule="auto"/>
        <w:jc w:val="left"/>
        <w:rPr>
          <w:rFonts w:ascii="Arial Narrow" w:hAnsi="Arial Narrow"/>
        </w:rPr>
      </w:pPr>
      <w:r w:rsidRPr="00933E03">
        <w:rPr>
          <w:rFonts w:ascii="Arial" w:hAnsi="Arial" w:eastAsia="Arial" w:cs="Arial"/>
          <w:color w:val="000000"/>
          <w:sz w:val="21"/>
        </w:rPr>
        <w:t>keine Gegenstände mit einer Windangriffsfläche über 1 m</w:t>
      </w:r>
      <w:r w:rsidRPr="008149BE">
        <w:rPr>
          <w:rFonts w:ascii="Arial" w:hAnsi="Arial" w:eastAsia="Arial" w:cs="Arial"/>
          <w:color w:val="000000"/>
          <w:sz w:val="21"/>
          <w:vertAlign w:val="superscript"/>
        </w:rPr>
        <w:t>2</w:t>
      </w:r>
      <w:r w:rsidRPr="00933E03">
        <w:rPr>
          <w:rFonts w:ascii="Arial" w:hAnsi="Arial" w:eastAsia="Arial" w:cs="Arial"/>
          <w:color w:val="000000"/>
          <w:sz w:val="21"/>
        </w:rPr>
        <w:t xml:space="preserve"> mitgeführt werden,</w:t>
      </w:r>
    </w:p>
    <w:p w:rsidR="00B67AED" w:rsidRPr="00933E03" w:rsidRDefault="00B67AED" w:rsidP="00B67AED">
      <w:pPr>
        <w:keepNext w:val="0"/>
        <w:keepLines/>
        <w:pageBreakBefore w:val="0"/>
        <w:widowControl/>
        <w:numPr>
          <w:ilvl w:val="0"/>
          <w:numId w:val="2"/>
        </w:numPr>
        <w:spacing w:after="80" w:before="0" w:line="264" w:lineRule="auto"/>
        <w:jc w:val="left"/>
        <w:rPr>
          <w:rFonts w:ascii="Arial Narrow" w:hAnsi="Arial Narrow"/>
        </w:rPr>
      </w:pPr>
      <w:r w:rsidRPr="00933E03">
        <w:rPr>
          <w:rFonts w:ascii="Arial" w:hAnsi="Arial" w:eastAsia="Arial" w:cs="Arial"/>
          <w:color w:val="000000"/>
          <w:sz w:val="21"/>
        </w:rPr>
        <w:t>keine Stoffe oder Geräte benutzt werden, von denen für den Beschäftigten zusätzliche Gefahren ausgehen,</w:t>
      </w:r>
    </w:p>
    <w:p w:rsidR="00B67AED" w:rsidRPr="00933E03" w:rsidRDefault="00B67AED" w:rsidP="00B67AED">
      <w:pPr>
        <w:keepNext w:val="0"/>
        <w:keepLines/>
        <w:pageBreakBefore w:val="0"/>
        <w:widowControl/>
        <w:numPr>
          <w:ilvl w:val="0"/>
          <w:numId w:val="2"/>
        </w:numPr>
        <w:spacing w:after="80" w:before="0" w:line="264" w:lineRule="auto"/>
        <w:jc w:val="left"/>
        <w:rPr>
          <w:rFonts w:ascii="Arial Narrow" w:hAnsi="Arial Narrow"/>
        </w:rPr>
      </w:pPr>
      <w:r w:rsidRPr="00933E03">
        <w:rPr>
          <w:rFonts w:ascii="Arial" w:hAnsi="Arial" w:eastAsia="Arial" w:cs="Arial"/>
          <w:color w:val="000000"/>
          <w:sz w:val="21"/>
        </w:rPr>
        <w:t>Arbeiten ausgeführt werden, die einen geringeren Kraftaufwand erfordern, als den, der zum Kippen der Leiter ausreicht,</w:t>
      </w:r>
    </w:p>
    <w:p w:rsidR="00B67AED" w:rsidRPr="00933E03" w:rsidRDefault="00B67AED" w:rsidP="007A3C40">
      <w:pPr>
        <w:keepNext w:val="0"/>
        <w:keepLines/>
        <w:pageBreakBefore w:val="0"/>
        <w:widowControl/>
        <w:spacing w:after="80" w:before="0" w:line="264" w:lineRule="auto"/>
        <w:jc w:val="left"/>
        <w:rPr>
          <w:rFonts w:ascii="Arial Narrow" w:hAnsi="Arial Narrow"/>
          <w:szCs w:val="28"/>
        </w:rPr>
      </w:pPr>
      <w:r w:rsidRPr="00933E03">
        <w:rPr>
          <w:rFonts w:ascii="Arial" w:hAnsi="Arial" w:eastAsia="Arial" w:cs="Arial"/>
          <w:color w:val="000000"/>
          <w:sz w:val="21"/>
          <w:szCs w:val="28"/>
        </w:rPr>
        <w:t>und</w:t>
      </w:r>
    </w:p>
    <w:p w:rsidR="00B67AED" w:rsidRDefault="00B67AED" w:rsidP="00B67AED">
      <w:pPr>
        <w:keepNext w:val="0"/>
        <w:keepLines/>
        <w:pageBreakBefore w:val="0"/>
        <w:widowControl/>
        <w:numPr>
          <w:ilvl w:val="0"/>
          <w:numId w:val="2"/>
        </w:numPr>
        <w:spacing w:after="80" w:before="0" w:line="264" w:lineRule="auto"/>
        <w:jc w:val="left"/>
        <w:rPr>
          <w:rFonts w:ascii="Arial Narrow" w:hAnsi="Arial Narrow"/>
          <w:szCs w:val="28"/>
        </w:rPr>
      </w:pPr>
      <w:r w:rsidRPr="00933E03">
        <w:rPr>
          <w:rFonts w:ascii="Arial" w:hAnsi="Arial" w:eastAsia="Arial" w:cs="Arial"/>
          <w:color w:val="000000"/>
          <w:sz w:val="21"/>
          <w:szCs w:val="28"/>
        </w:rPr>
        <w:t xml:space="preserve">der </w:t>
      </w:r>
      <w:r w:rsidRPr="00933E03">
        <w:rPr>
          <w:rFonts w:ascii="Arial" w:hAnsi="Arial" w:eastAsia="Arial" w:cs="Arial"/>
          <w:color w:val="000000"/>
          <w:sz w:val="21"/>
        </w:rPr>
        <w:t>Beschäftigte</w:t>
      </w:r>
      <w:r w:rsidRPr="00933E03">
        <w:rPr>
          <w:rFonts w:ascii="Arial" w:hAnsi="Arial" w:eastAsia="Arial" w:cs="Arial"/>
          <w:color w:val="000000"/>
          <w:sz w:val="21"/>
          <w:szCs w:val="28"/>
        </w:rPr>
        <w:t xml:space="preserve"> mit beiden Füßen auf einer Sprosse/Stufe steht.</w:t>
      </w:r>
    </w:p>
    <w:p w:rsidR="00B67AED" w:rsidRPr="006B795E" w:rsidRDefault="00B67AED" w:rsidP="007A3C40">
      <w:pPr>
        <w:keepNext w:val="0"/>
        <w:keepLines/>
        <w:pageBreakBefore w:val="0"/>
        <w:widowControl/>
        <w:spacing w:after="80" w:before="0" w:line="264" w:lineRule="auto"/>
        <w:jc w:val="left"/>
        <w:rPr>
          <w:rFonts w:ascii="Arial Narrow" w:hAnsi="Arial Narrow"/>
          <w:szCs w:val="28"/>
        </w:rPr>
      </w:pPr>
      <w:r>
        <w:rPr>
          <w:rFonts w:ascii="Arial" w:hAnsi="Arial" w:eastAsia="Arial" w:cs="Arial"/>
          <w:color w:val="000000"/>
          <w:sz w:val="21"/>
          <w:szCs w:val="28"/>
        </w:rPr>
        <w:t>Eine Leiter darf – unabhängig von ihrer Belastungsgrenze – maximal nur von einer Person bestiegen werden.</w:t>
      </w:r>
    </w:p>
    <w:p w:rsidR="00B67AED" w:rsidRPr="00D66A21" w:rsidRDefault="00B67AED" w:rsidP="007A3C40">
      <w:pPr>
        <w:keepNext/>
        <w:keepLines/>
        <w:pageBreakBefore w:val="0"/>
        <w:widowControl/>
        <w:spacing w:before="100" w:after="80" w:line="264" w:lineRule="auto"/>
        <w:jc w:val="left"/>
        <w:rPr>
          <w:rFonts w:ascii="Arial Narrow" w:hAnsi="Arial Narrow"/>
          <w:sz w:val="32"/>
          <w:szCs w:val="28"/>
        </w:rPr>
      </w:pPr>
      <w:r>
        <w:rPr>
          <w:rFonts w:ascii="Arial" w:hAnsi="Arial" w:eastAsia="Arial" w:cs="Arial"/>
          <w:b/>
          <w:color w:val="000000"/>
          <w:sz w:val="24"/>
          <w:szCs w:val="30"/>
          <w:u w:val="none"/>
        </w:rPr>
        <w:lastRenderedPageBreak/>
        <w:t>Leiterarten und Verwendungshinweise</w:t>
      </w:r>
    </w:p>
    <w:tbl>
      <w:tblPr>
        <w:tblStyle w:val="Tabellenraster"/>
        <w:tblW w:w="10545" w:type="dxa"/>
        <w:jc w:val="center"/>
        <w:tblLayout w:type="fixed"/>
        <w:tblCellMar>
          <w:top w:w="57" w:type="dxa"/>
          <w:left w:w="57" w:type="dxa"/>
          <w:bottom w:w="57" w:type="dxa"/>
          <w:right w:w="57" w:type="dxa"/>
        </w:tblCellMar>
        <w:tblLook w:val="04A0" w:firstRow="1" w:lastRow="0" w:firstColumn="1" w:lastColumn="0" w:noHBand="0" w:noVBand="1"/>
        <w:tblBorders>
          <w:top w:val="single" w:sz="4" w:color="D2D8DC"/>
          <w:left w:val="single" w:sz="4" w:color="D2D8DC"/>
          <w:bottom w:val="single" w:sz="4" w:color="D2D8DC"/>
          <w:right w:val="single" w:sz="4" w:color="D2D8DC"/>
          <w:insideH w:val="single" w:sz="4" w:color="D2D8DC"/>
          <w:insideV w:val="single" w:sz="4" w:color="D2D8DC"/>
        </w:tblBorders>
      </w:tblPr>
      <w:tblGrid>
        <w:gridCol w:w="1944"/>
        <w:gridCol w:w="3201"/>
        <w:gridCol w:w="5400"/>
      </w:tblGrid>
      <w:tr w:rsidR="00B67AED" w:rsidTr="00B67AED">
        <w:trPr>
          <w:cantSplit/>
        </w:trPr>
        <w:tc>
          <w:tcPr>
            <w:tcW w:w="5145" w:type="dxa"/>
            <w:gridSpan w:val="2"/>
            <w:vAlign w:val="center"/>
            <w:tcMar>
              <w:top w:w="75" w:type="dxa"/>
              <w:left w:w="75" w:type="dxa"/>
              <w:bottom w:w="75" w:type="dxa"/>
              <w:right w:w="75" w:type="dxa"/>
            </w:tcMar>
          </w:tcPr>
          <w:p w:rsidR="00B67AED" w:rsidRDefault="00B67AED" w:rsidP="007A3C40">
            <w:pPr>
              <w:keepNext w:val="0"/>
              <w:keepLines/>
              <w:pageBreakBefore w:val="0"/>
              <w:widowControl/>
              <w:spacing w:after="60" w:before="0" w:line="264" w:lineRule="auto"/>
              <w:jc w:val="left"/>
              <w:rPr>
                <w:rFonts w:ascii="Arial Narrow" w:hAnsi="Arial Narrow"/>
                <w:noProof/>
              </w:rPr>
            </w:pPr>
            <w:r>
              <w:rPr>
                <w:rFonts w:ascii="Arial" w:hAnsi="Arial" w:eastAsia="Arial" w:cs="Arial"/>
                <w:noProof/>
                <w:color w:val="000000"/>
                <w:sz w:val="21"/>
                <w:lang w:eastAsia="de-DE"/>
              </w:rPr>
              <w:drawing>
                <wp:inline distT="0" distB="0" distL="0" distR="0" wp14:anchorId="506D2B91" wp14:editId="072D29A1">
                  <wp:extent cx="2253251" cy="1728000"/>
                  <wp:effectExtent l="0" t="0" r="0" b="0"/>
                  <wp:docPr id="1"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6"/>
                          <pic:cNvPicPr>
                            <a:picLocks noChangeAspect="1" noChangeArrowheads="1"/>
                          </pic:cNvPicPr>
                        </pic:nvPicPr>
                        <pic:blipFill>
                          <a:blip r:embed="rId10" cstate="print">
                            <a:extLst>
                              <a:ext uri="{28A0092B-C50C-407E-A947-70E740481C1C}" cx="2253251" cy="1728000">
                                <a14:useLocalDpi xmlns:a14="http://schemas.microsoft.com/office/drawing/2010/main" val="0"/>
                              </a:ext>
                            </a:extLst>
                          </a:blip>
                          <a:srcRect/>
                          <a:stretch>
                            <a:fillRect/>
                          </a:stretch>
                        </pic:blipFill>
                        <pic:spPr bwMode="auto">
                          <a:xfrm>
                            <a:off x="0" y="0"/>
                            <a:ext cx="2253251" cy="1728000"/>
                          </a:xfrm>
                          <a:prstGeom prst="rect">
                            <a:avLst/>
                          </a:prstGeom>
                          <a:noFill/>
                          <a:ln>
                            <a:noFill/>
                          </a:ln>
                        </pic:spPr>
                      </pic:pic>
                    </a:graphicData>
                  </a:graphic>
                </wp:inline>
              </w:drawing>
            </w:r>
          </w:p>
          <w:p w:rsidR="00B67AED" w:rsidRDefault="00B67AED" w:rsidP="007A3C40">
            <w:pPr>
              <w:keepNext w:val="0"/>
              <w:keepLines/>
              <w:pageBreakBefore w:val="0"/>
              <w:widowControl/>
              <w:spacing w:after="60" w:before="0" w:line="264" w:lineRule="auto"/>
              <w:jc w:val="left"/>
              <w:rPr>
                <w:rFonts w:ascii="Arial Narrow" w:hAnsi="Arial Narrow"/>
                <w:noProof/>
              </w:rPr>
            </w:pPr>
            <w:r>
              <w:rPr>
                <w:rFonts w:ascii="Arial" w:hAnsi="Arial" w:eastAsia="Arial" w:cs="Arial"/>
                <w:noProof/>
                <w:color w:val="000000"/>
                <w:sz w:val="21"/>
              </w:rPr>
              <w:t>Anlegeleiter</w:t>
            </w:r>
          </w:p>
        </w:tc>
        <w:tc>
          <w:tcPr>
            <w:tcW w:w="5400" w:type="dxa"/>
            <w:tcMar>
              <w:top w:w="75" w:type="dxa"/>
              <w:left w:w="75" w:type="dxa"/>
              <w:bottom w:w="75" w:type="dxa"/>
              <w:right w:w="75" w:type="dxa"/>
            </w:tcMar>
            <w:vAlign w:val="center"/>
          </w:tcPr>
          <w:p w:rsidR="00B67AED" w:rsidRDefault="00B67AED" w:rsidP="007A3C40">
            <w:pPr>
              <w:keepNext w:val="0"/>
              <w:keepLines/>
              <w:pageBreakBefore w:val="0"/>
              <w:widowControl/>
              <w:spacing w:after="60" w:before="0" w:line="264" w:lineRule="auto"/>
              <w:jc w:val="left"/>
              <w:rPr>
                <w:rFonts w:ascii="Arial Narrow" w:hAnsi="Arial Narrow"/>
                <w:noProof/>
              </w:rPr>
            </w:pPr>
            <w:r>
              <w:rPr>
                <w:rFonts w:ascii="Arial" w:hAnsi="Arial" w:eastAsia="Arial" w:cs="Arial"/>
                <w:noProof/>
                <w:color w:val="000000"/>
                <w:sz w:val="21"/>
                <w:lang w:eastAsia="de-DE"/>
              </w:rPr>
              <w:drawing>
                <wp:inline distT="0" distB="0" distL="0" distR="0" wp14:anchorId="6AA2B1B2" wp14:editId="7E87D9F2">
                  <wp:extent cx="2253251" cy="1728000"/>
                  <wp:effectExtent l="0" t="0" r="0" b="0"/>
                  <wp:docPr id="2"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7"/>
                          <pic:cNvPicPr>
                            <a:picLocks noChangeAspect="1" noChangeArrowheads="1"/>
                          </pic:cNvPicPr>
                        </pic:nvPicPr>
                        <pic:blipFill>
                          <a:blip r:embed="rId11" cstate="print">
                            <a:extLst>
                              <a:ext uri="{28A0092B-C50C-407E-A947-70E740481C1C}" cx="2253251" cy="1728000">
                                <a14:useLocalDpi xmlns:a14="http://schemas.microsoft.com/office/drawing/2010/main" val="0"/>
                              </a:ext>
                            </a:extLst>
                          </a:blip>
                          <a:srcRect/>
                          <a:stretch>
                            <a:fillRect/>
                          </a:stretch>
                        </pic:blipFill>
                        <pic:spPr bwMode="auto">
                          <a:xfrm>
                            <a:off x="0" y="0"/>
                            <a:ext cx="2253251" cy="1728000"/>
                          </a:xfrm>
                          <a:prstGeom prst="rect">
                            <a:avLst/>
                          </a:prstGeom>
                          <a:noFill/>
                          <a:ln>
                            <a:noFill/>
                          </a:ln>
                        </pic:spPr>
                      </pic:pic>
                    </a:graphicData>
                  </a:graphic>
                </wp:inline>
              </w:drawing>
            </w:r>
          </w:p>
          <w:p w:rsidR="00B67AED" w:rsidRDefault="00B67AED" w:rsidP="007A3C40">
            <w:pPr>
              <w:keepNext w:val="0"/>
              <w:keepLines/>
              <w:pageBreakBefore w:val="0"/>
              <w:widowControl/>
              <w:spacing w:after="60" w:before="0" w:line="264" w:lineRule="auto"/>
              <w:jc w:val="left"/>
              <w:rPr>
                <w:rFonts w:ascii="Arial Narrow" w:hAnsi="Arial Narrow"/>
                <w:noProof/>
              </w:rPr>
            </w:pPr>
            <w:r>
              <w:rPr>
                <w:rFonts w:ascii="Arial" w:hAnsi="Arial" w:eastAsia="Arial" w:cs="Arial"/>
                <w:noProof/>
                <w:color w:val="000000"/>
                <w:sz w:val="21"/>
              </w:rPr>
              <w:t>Stehleiter mit Stufen und Sicherheitsplattform, einseitig begehbar</w:t>
            </w:r>
          </w:p>
        </w:tc>
      </w:tr>
      <w:tr w:rsidR="00B67AED" w:rsidTr="00AE5D8F">
        <w:trPr>
          <w:cantSplit/>
        </w:trPr>
        <w:tc>
          <w:tcPr>
            <w:tcW w:w="5145" w:type="dxa"/>
            <w:gridSpan w:val="2"/>
            <w:vAlign w:val="center"/>
            <w:tcMar>
              <w:top w:w="75" w:type="dxa"/>
              <w:left w:w="75" w:type="dxa"/>
              <w:bottom w:w="75" w:type="dxa"/>
              <w:right w:w="75" w:type="dxa"/>
            </w:tcMar>
          </w:tcPr>
          <w:p w:rsidR="00B67AED" w:rsidRDefault="00B67AED" w:rsidP="007A3C40">
            <w:pPr>
              <w:keepNext w:val="0"/>
              <w:keepLines/>
              <w:pageBreakBefore w:val="0"/>
              <w:widowControl/>
              <w:spacing w:after="60" w:before="0" w:line="264" w:lineRule="auto"/>
              <w:jc w:val="left"/>
              <w:rPr>
                <w:rFonts w:ascii="Arial Narrow" w:hAnsi="Arial Narrow"/>
              </w:rPr>
            </w:pPr>
            <w:r>
              <w:rPr>
                <w:rFonts w:ascii="Arial" w:hAnsi="Arial" w:eastAsia="Arial" w:cs="Arial"/>
                <w:noProof/>
                <w:color w:val="000000"/>
                <w:sz w:val="21"/>
                <w:lang w:eastAsia="de-DE"/>
              </w:rPr>
              <w:drawing>
                <wp:inline distT="0" distB="0" distL="0" distR="0" wp14:anchorId="57124DA0" wp14:editId="7438E949">
                  <wp:extent cx="1149463" cy="1728000"/>
                  <wp:effectExtent l="0" t="0" r="0" b="0"/>
                  <wp:docPr id="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2" cstate="print">
                            <a:extLst>
                              <a:ext uri="{28A0092B-C50C-407E-A947-70E740481C1C}" cx="1149463" cy="1728000">
                                <a14:useLocalDpi xmlns:a14="http://schemas.microsoft.com/office/drawing/2010/main" val="0"/>
                              </a:ext>
                            </a:extLst>
                          </a:blip>
                          <a:srcRect/>
                          <a:stretch>
                            <a:fillRect/>
                          </a:stretch>
                        </pic:blipFill>
                        <pic:spPr bwMode="auto">
                          <a:xfrm>
                            <a:off x="0" y="0"/>
                            <a:ext cx="1149463" cy="1728000"/>
                          </a:xfrm>
                          <a:prstGeom prst="rect">
                            <a:avLst/>
                          </a:prstGeom>
                          <a:noFill/>
                          <a:ln>
                            <a:noFill/>
                          </a:ln>
                        </pic:spPr>
                      </pic:pic>
                    </a:graphicData>
                  </a:graphic>
                </wp:inline>
              </w:drawing>
            </w:r>
          </w:p>
          <w:p w:rsidR="00B67AED" w:rsidRPr="00084D5B" w:rsidRDefault="00B67AED" w:rsidP="00B67AED">
            <w:pPr>
              <w:keepNext w:val="0"/>
              <w:keepLines/>
              <w:pageBreakBefore w:val="0"/>
              <w:widowControl/>
              <w:spacing w:after="60" w:before="0" w:line="264" w:lineRule="auto"/>
              <w:jc w:val="left"/>
              <w:rPr>
                <w:rFonts w:ascii="Arial Narrow" w:hAnsi="Arial Narrow"/>
              </w:rPr>
            </w:pPr>
            <w:r>
              <w:rPr>
                <w:rFonts w:ascii="Arial" w:hAnsi="Arial" w:eastAsia="Arial" w:cs="Arial"/>
                <w:color w:val="000000"/>
                <w:sz w:val="21"/>
              </w:rPr>
              <w:t>Treppenhausleiter, in allen 4 Schenkeln höhenverstellbar</w:t>
            </w:r>
          </w:p>
        </w:tc>
        <w:tc>
          <w:tcPr>
            <w:tcW w:w="5400" w:type="dxa"/>
            <w:tcMar>
              <w:top w:w="75" w:type="dxa"/>
              <w:left w:w="75" w:type="dxa"/>
              <w:bottom w:w="75" w:type="dxa"/>
              <w:right w:w="75" w:type="dxa"/>
            </w:tcMar>
            <w:vAlign w:val="center"/>
          </w:tcPr>
          <w:p w:rsidR="00B67AED" w:rsidRDefault="00B67AED" w:rsidP="007A3C40">
            <w:pPr>
              <w:keepNext w:val="0"/>
              <w:keepLines/>
              <w:pageBreakBefore w:val="0"/>
              <w:widowControl/>
              <w:spacing w:after="60" w:before="0" w:line="264" w:lineRule="auto"/>
              <w:jc w:val="left"/>
              <w:rPr>
                <w:rFonts w:ascii="Arial Narrow" w:hAnsi="Arial Narrow"/>
              </w:rPr>
            </w:pPr>
            <w:r>
              <w:rPr>
                <w:rFonts w:ascii="Arial" w:hAnsi="Arial" w:eastAsia="Arial" w:cs="Arial"/>
                <w:noProof/>
                <w:color w:val="000000"/>
                <w:sz w:val="21"/>
                <w:lang w:eastAsia="de-DE"/>
              </w:rPr>
              <w:drawing>
                <wp:inline distT="0" distB="0" distL="0" distR="0" wp14:anchorId="465A8084" wp14:editId="1901307B">
                  <wp:extent cx="2253251" cy="1728000"/>
                  <wp:effectExtent l="0" t="0" r="0" b="0"/>
                  <wp:docPr id="4"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8"/>
                          <pic:cNvPicPr>
                            <a:picLocks noChangeAspect="1" noChangeArrowheads="1"/>
                          </pic:cNvPicPr>
                        </pic:nvPicPr>
                        <pic:blipFill>
                          <a:blip r:embed="rId13" cstate="print">
                            <a:extLst>
                              <a:ext uri="{28A0092B-C50C-407E-A947-70E740481C1C}" cx="2253251" cy="1728000">
                                <a14:useLocalDpi xmlns:a14="http://schemas.microsoft.com/office/drawing/2010/main" val="0"/>
                              </a:ext>
                            </a:extLst>
                          </a:blip>
                          <a:srcRect/>
                          <a:stretch>
                            <a:fillRect/>
                          </a:stretch>
                        </pic:blipFill>
                        <pic:spPr bwMode="auto">
                          <a:xfrm>
                            <a:off x="0" y="0"/>
                            <a:ext cx="2253251" cy="1728000"/>
                          </a:xfrm>
                          <a:prstGeom prst="rect">
                            <a:avLst/>
                          </a:prstGeom>
                          <a:noFill/>
                          <a:ln>
                            <a:noFill/>
                          </a:ln>
                        </pic:spPr>
                      </pic:pic>
                    </a:graphicData>
                  </a:graphic>
                </wp:inline>
              </w:drawing>
            </w:r>
          </w:p>
          <w:p w:rsidR="00B67AED" w:rsidRPr="00084D5B" w:rsidRDefault="00B67AED" w:rsidP="007A3C40">
            <w:pPr>
              <w:keepNext w:val="0"/>
              <w:keepLines/>
              <w:pageBreakBefore w:val="0"/>
              <w:widowControl/>
              <w:spacing w:after="60" w:before="0" w:line="264" w:lineRule="auto"/>
              <w:jc w:val="left"/>
              <w:rPr>
                <w:rFonts w:ascii="Arial Narrow" w:hAnsi="Arial Narrow"/>
              </w:rPr>
            </w:pPr>
            <w:r>
              <w:rPr>
                <w:rFonts w:ascii="Arial" w:hAnsi="Arial" w:eastAsia="Arial" w:cs="Arial"/>
                <w:noProof/>
                <w:color w:val="000000"/>
                <w:sz w:val="21"/>
              </w:rPr>
              <w:t>G</w:t>
            </w:r>
            <w:r w:rsidRPr="003C0EE4">
              <w:rPr>
                <w:rFonts w:ascii="Arial" w:hAnsi="Arial" w:eastAsia="Arial" w:cs="Arial"/>
                <w:noProof/>
                <w:color w:val="000000"/>
                <w:sz w:val="21"/>
              </w:rPr>
              <w:t>ebogene Traversen eignen sich zum</w:t>
            </w:r>
            <w:r>
              <w:rPr>
                <w:rFonts w:ascii="Arial" w:hAnsi="Arial" w:eastAsia="Arial" w:cs="Arial"/>
                <w:noProof/>
                <w:color w:val="000000"/>
                <w:sz w:val="21"/>
              </w:rPr>
              <w:t xml:space="preserve"> </w:t>
            </w:r>
            <w:r w:rsidRPr="003C0EE4">
              <w:rPr>
                <w:rFonts w:ascii="Arial" w:hAnsi="Arial" w:eastAsia="Arial" w:cs="Arial"/>
                <w:noProof/>
                <w:color w:val="000000"/>
                <w:sz w:val="21"/>
              </w:rPr>
              <w:t>Niveauausgleich bei geneigten Flächen.</w:t>
            </w:r>
          </w:p>
        </w:tc>
      </w:tr>
      <w:tr w:rsidR="00B67AED" w:rsidTr="00AE5D8F">
        <w:trPr>
          <w:cantSplit/>
        </w:trPr>
        <w:tc>
          <w:tcPr>
            <w:tcW w:w="5145" w:type="dxa"/>
            <w:gridSpan w:val="2"/>
            <w:vAlign w:val="center"/>
            <w:tcMar>
              <w:top w:w="75" w:type="dxa"/>
              <w:left w:w="75" w:type="dxa"/>
              <w:bottom w:w="75" w:type="dxa"/>
              <w:right w:w="75" w:type="dxa"/>
            </w:tcMar>
          </w:tcPr>
          <w:p w:rsidR="00B67AED" w:rsidRDefault="00B67AED" w:rsidP="007A3C40">
            <w:pPr>
              <w:keepNext w:val="0"/>
              <w:keepLines/>
              <w:pageBreakBefore w:val="0"/>
              <w:widowControl/>
              <w:spacing w:after="60" w:before="0" w:line="264" w:lineRule="auto"/>
              <w:jc w:val="left"/>
              <w:rPr>
                <w:rFonts w:ascii="Arial Narrow" w:hAnsi="Arial Narrow"/>
                <w:noProof/>
              </w:rPr>
            </w:pPr>
            <w:r>
              <w:rPr>
                <w:rFonts w:ascii="Arial" w:hAnsi="Arial" w:eastAsia="Arial" w:cs="Arial"/>
                <w:noProof/>
                <w:color w:val="000000"/>
                <w:sz w:val="21"/>
                <w:lang w:eastAsia="de-DE"/>
              </w:rPr>
              <w:lastRenderedPageBreak/>
              <w:drawing>
                <wp:inline distT="0" distB="0" distL="0" distR="0" wp14:anchorId="5DADA112" wp14:editId="690906D4">
                  <wp:extent cx="2304000" cy="172800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5"/>
                          <pic:cNvPicPr>
                            <a:picLocks noChangeAspect="1" noChangeArrowheads="1"/>
                          </pic:cNvPicPr>
                        </pic:nvPicPr>
                        <pic:blipFill>
                          <a:blip r:embed="rId14" cstate="print">
                            <a:extLst>
                              <a:ext uri="{28A0092B-C50C-407E-A947-70E740481C1C}" cx="2304000" cy="1728000">
                                <a14:useLocalDpi xmlns:a14="http://schemas.microsoft.com/office/drawing/2010/main" val="0"/>
                              </a:ext>
                            </a:extLst>
                          </a:blip>
                          <a:srcRect/>
                          <a:stretch>
                            <a:fillRect/>
                          </a:stretch>
                        </pic:blipFill>
                        <pic:spPr bwMode="auto">
                          <a:xfrm>
                            <a:off x="0" y="0"/>
                            <a:ext cx="2304000" cy="1728000"/>
                          </a:xfrm>
                          <a:prstGeom prst="rect">
                            <a:avLst/>
                          </a:prstGeom>
                          <a:noFill/>
                          <a:ln>
                            <a:noFill/>
                          </a:ln>
                        </pic:spPr>
                      </pic:pic>
                    </a:graphicData>
                  </a:graphic>
                </wp:inline>
              </w:drawing>
            </w:r>
          </w:p>
        </w:tc>
        <w:tc>
          <w:tcPr>
            <w:tcW w:w="5400" w:type="dxa"/>
            <w:tcMar>
              <w:top w:w="75" w:type="dxa"/>
              <w:left w:w="75" w:type="dxa"/>
              <w:bottom w:w="75" w:type="dxa"/>
              <w:right w:w="75" w:type="dxa"/>
            </w:tcMar>
            <w:vAlign w:val="center"/>
          </w:tcPr>
          <w:p w:rsidR="00B67AED" w:rsidRDefault="00B67AED" w:rsidP="007A3C40">
            <w:pPr>
              <w:keepNext w:val="0"/>
              <w:keepLines/>
              <w:pageBreakBefore w:val="0"/>
              <w:widowControl/>
              <w:spacing w:after="60" w:before="0" w:line="264" w:lineRule="auto"/>
              <w:jc w:val="left"/>
              <w:rPr>
                <w:rFonts w:ascii="Arial Narrow" w:hAnsi="Arial Narrow"/>
              </w:rPr>
            </w:pPr>
            <w:r>
              <w:rPr>
                <w:rFonts w:ascii="Arial" w:hAnsi="Arial" w:eastAsia="Arial" w:cs="Arial"/>
                <w:noProof/>
                <w:color w:val="000000"/>
                <w:sz w:val="21"/>
                <w:lang w:eastAsia="de-DE"/>
              </w:rPr>
              <w:drawing>
                <wp:inline distT="0" distB="0" distL="0" distR="0" wp14:anchorId="1A57E44F" wp14:editId="38DE76C1">
                  <wp:extent cx="1149463" cy="1728000"/>
                  <wp:effectExtent l="0" t="0" r="0" b="0"/>
                  <wp:docPr id="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pic:cNvPicPr>
                            <a:picLocks noChangeAspect="1" noChangeArrowheads="1"/>
                          </pic:cNvPicPr>
                        </pic:nvPicPr>
                        <pic:blipFill>
                          <a:blip r:embed="rId15" cstate="print">
                            <a:extLst>
                              <a:ext uri="{28A0092B-C50C-407E-A947-70E740481C1C}" cx="1149463" cy="1728000">
                                <a14:useLocalDpi xmlns:a14="http://schemas.microsoft.com/office/drawing/2010/main" val="0"/>
                              </a:ext>
                            </a:extLst>
                          </a:blip>
                          <a:srcRect/>
                          <a:stretch>
                            <a:fillRect/>
                          </a:stretch>
                        </pic:blipFill>
                        <pic:spPr bwMode="auto">
                          <a:xfrm>
                            <a:off x="0" y="0"/>
                            <a:ext cx="1149463" cy="1728000"/>
                          </a:xfrm>
                          <a:prstGeom prst="rect">
                            <a:avLst/>
                          </a:prstGeom>
                          <a:noFill/>
                          <a:ln>
                            <a:noFill/>
                          </a:ln>
                        </pic:spPr>
                      </pic:pic>
                    </a:graphicData>
                  </a:graphic>
                </wp:inline>
              </w:drawing>
            </w:r>
            <w:r>
              <w:rPr>
                <w:rFonts w:ascii="Arial" w:hAnsi="Arial" w:eastAsia="Arial" w:cs="Arial"/>
                <w:color w:val="000000"/>
                <w:sz w:val="21"/>
              </w:rPr>
              <w:t xml:space="preserve"> </w:t>
            </w:r>
          </w:p>
        </w:tc>
      </w:tr>
      <w:tr w:rsidR="00B67AED" w:rsidTr="00AE5D8F">
        <w:trPr>
          <w:cantSplit/>
        </w:trPr>
        <w:tc>
          <w:tcPr>
            <w:tcW w:w="1944" w:type="dxa"/>
            <w:tcMar>
              <w:top w:w="75" w:type="dxa"/>
              <w:left w:w="75" w:type="dxa"/>
              <w:bottom w:w="75" w:type="dxa"/>
              <w:right w:w="75" w:type="dxa"/>
            </w:tcMar>
            <w:vAlign w:val="center"/>
          </w:tcPr>
          <w:p w:rsidR="00B67AED" w:rsidRDefault="00B67AED" w:rsidP="007A3C40">
            <w:pPr>
              <w:keepNext w:val="0"/>
              <w:keepLines/>
              <w:pageBreakBefore w:val="0"/>
              <w:widowControl/>
              <w:spacing w:after="60" w:before="0" w:line="264" w:lineRule="auto"/>
              <w:jc w:val="left"/>
              <w:rPr>
                <w:rFonts w:ascii="Arial Narrow" w:hAnsi="Arial Narrow"/>
                <w:noProof/>
              </w:rPr>
            </w:pPr>
            <w:r>
              <w:rPr>
                <w:rFonts w:ascii="Arial" w:hAnsi="Arial" w:eastAsia="Arial" w:cs="Arial"/>
                <w:noProof/>
                <w:color w:val="000000"/>
                <w:sz w:val="21"/>
              </w:rPr>
              <w:t xml:space="preserve">Stehleiter mit Sprossen oder Stufen, beidseitig begehbar </w:t>
            </w:r>
          </w:p>
        </w:tc>
        <w:tc>
          <w:tcPr>
            <w:tcW w:w="3201" w:type="dxa"/>
            <w:tcMar>
              <w:top w:w="75" w:type="dxa"/>
              <w:left w:w="75" w:type="dxa"/>
              <w:bottom w:w="75" w:type="dxa"/>
              <w:right w:w="75" w:type="dxa"/>
            </w:tcMar>
            <w:vAlign w:val="center"/>
          </w:tcPr>
          <w:p w:rsidR="00B67AED" w:rsidRDefault="00B67AED" w:rsidP="007A3C40">
            <w:pPr>
              <w:keepNext w:val="0"/>
              <w:keepLines/>
              <w:pageBreakBefore w:val="0"/>
              <w:widowControl/>
              <w:spacing w:after="60" w:before="0" w:line="264" w:lineRule="auto"/>
              <w:jc w:val="left"/>
              <w:rPr>
                <w:rFonts w:ascii="Arial Narrow" w:hAnsi="Arial Narrow"/>
                <w:noProof/>
              </w:rPr>
            </w:pPr>
            <w:r>
              <w:rPr>
                <w:rFonts w:ascii="Arial" w:hAnsi="Arial" w:eastAsia="Arial" w:cs="Arial"/>
                <w:noProof/>
                <w:color w:val="000000"/>
                <w:sz w:val="21"/>
              </w:rPr>
              <w:t>Stehleiter mit aufgesetztem Schiebeteil (höhenverstell</w:t>
            </w:r>
            <w:r>
              <w:rPr>
                <w:rFonts w:ascii="Arial" w:hAnsi="Arial" w:eastAsia="Arial" w:cs="Arial"/>
                <w:noProof/>
                <w:color w:val="000000"/>
                <w:sz w:val="21"/>
              </w:rPr>
              <w:softHyphen/>
              <w:t>bare Alu-Mehrzweckleiter mit Gelenken)</w:t>
            </w:r>
          </w:p>
        </w:tc>
        <w:tc>
          <w:tcPr>
            <w:tcW w:w="5400" w:type="dxa"/>
            <w:tcMar>
              <w:top w:w="75" w:type="dxa"/>
              <w:left w:w="75" w:type="dxa"/>
              <w:bottom w:w="75" w:type="dxa"/>
              <w:right w:w="75" w:type="dxa"/>
            </w:tcMar>
            <w:vAlign w:val="center"/>
          </w:tcPr>
          <w:p w:rsidR="00B67AED" w:rsidRDefault="00B67AED" w:rsidP="007A3C40">
            <w:pPr>
              <w:keepNext w:val="0"/>
              <w:keepLines/>
              <w:pageBreakBefore w:val="0"/>
              <w:widowControl/>
              <w:spacing w:after="60" w:before="0" w:line="264" w:lineRule="auto"/>
              <w:jc w:val="left"/>
              <w:rPr>
                <w:rFonts w:ascii="Arial Narrow" w:hAnsi="Arial Narrow"/>
                <w:noProof/>
              </w:rPr>
            </w:pPr>
            <w:r>
              <w:rPr>
                <w:rFonts w:ascii="Arial" w:hAnsi="Arial" w:eastAsia="Arial" w:cs="Arial"/>
                <w:color w:val="000000"/>
                <w:sz w:val="21"/>
              </w:rPr>
              <w:t xml:space="preserve">Podestleiter, </w:t>
            </w:r>
            <w:proofErr w:type="spellStart"/>
            <w:r>
              <w:rPr>
                <w:rFonts w:ascii="Arial" w:hAnsi="Arial" w:eastAsia="Arial" w:cs="Arial"/>
                <w:color w:val="000000"/>
                <w:sz w:val="21"/>
              </w:rPr>
              <w:t>verfahrbar</w:t>
            </w:r>
            <w:proofErr w:type="spellEnd"/>
          </w:p>
        </w:tc>
      </w:tr>
      <w:tr w:rsidR="00B67AED" w:rsidTr="00B67AED">
        <w:trPr>
          <w:cantSplit/>
        </w:trPr>
        <w:tc>
          <w:tcPr>
            <w:tcW w:w="5145" w:type="dxa"/>
            <w:gridSpan w:val="2"/>
            <w:vAlign w:val="center"/>
            <w:tcMar>
              <w:top w:w="75" w:type="dxa"/>
              <w:left w:w="75" w:type="dxa"/>
              <w:bottom w:w="75" w:type="dxa"/>
              <w:right w:w="75" w:type="dxa"/>
            </w:tcMar>
          </w:tcPr>
          <w:p w:rsidR="00B67AED" w:rsidRDefault="00B67AED" w:rsidP="007A3C40">
            <w:pPr>
              <w:keepNext w:val="0"/>
              <w:keepLines/>
              <w:pageBreakBefore w:val="0"/>
              <w:widowControl/>
              <w:spacing w:after="60" w:before="0" w:line="264" w:lineRule="auto"/>
              <w:jc w:val="left"/>
              <w:rPr>
                <w:rFonts w:ascii="Arial Narrow" w:hAnsi="Arial Narrow"/>
                <w:noProof/>
              </w:rPr>
            </w:pPr>
            <w:r>
              <w:rPr>
                <w:rFonts w:ascii="Arial" w:hAnsi="Arial" w:eastAsia="Arial" w:cs="Arial"/>
                <w:noProof/>
                <w:color w:val="000000"/>
                <w:sz w:val="21"/>
                <w:lang w:eastAsia="de-DE"/>
              </w:rPr>
              <w:drawing>
                <wp:inline distT="0" distB="0" distL="0" distR="0" wp14:anchorId="41B3803C" wp14:editId="1E4B4EA6">
                  <wp:extent cx="2253251" cy="1728000"/>
                  <wp:effectExtent l="0" t="0" r="0" b="0"/>
                  <wp:docPr id="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
                          <pic:cNvPicPr>
                            <a:picLocks noChangeAspect="1" noChangeArrowheads="1"/>
                          </pic:cNvPicPr>
                        </pic:nvPicPr>
                        <pic:blipFill>
                          <a:blip r:embed="rId16" cstate="print">
                            <a:extLst>
                              <a:ext uri="{28A0092B-C50C-407E-A947-70E740481C1C}" cx="2253251" cy="1728000">
                                <a14:useLocalDpi xmlns:a14="http://schemas.microsoft.com/office/drawing/2010/main" val="0"/>
                              </a:ext>
                            </a:extLst>
                          </a:blip>
                          <a:srcRect/>
                          <a:stretch>
                            <a:fillRect/>
                          </a:stretch>
                        </pic:blipFill>
                        <pic:spPr bwMode="auto">
                          <a:xfrm>
                            <a:off x="0" y="0"/>
                            <a:ext cx="2253251" cy="1728000"/>
                          </a:xfrm>
                          <a:prstGeom prst="rect">
                            <a:avLst/>
                          </a:prstGeom>
                          <a:noFill/>
                          <a:ln>
                            <a:noFill/>
                          </a:ln>
                        </pic:spPr>
                      </pic:pic>
                    </a:graphicData>
                  </a:graphic>
                </wp:inline>
              </w:drawing>
            </w:r>
          </w:p>
          <w:p w:rsidR="00B67AED" w:rsidRDefault="00B67AED" w:rsidP="007A3C40">
            <w:pPr>
              <w:keepNext w:val="0"/>
              <w:keepLines/>
              <w:pageBreakBefore w:val="0"/>
              <w:widowControl/>
              <w:spacing w:after="60" w:before="0" w:line="264" w:lineRule="auto"/>
              <w:jc w:val="left"/>
              <w:rPr>
                <w:rFonts w:ascii="Arial Narrow" w:hAnsi="Arial Narrow"/>
                <w:noProof/>
              </w:rPr>
            </w:pPr>
            <w:r>
              <w:rPr>
                <w:rFonts w:ascii="Arial" w:hAnsi="Arial" w:eastAsia="Arial" w:cs="Arial"/>
                <w:noProof/>
                <w:color w:val="000000"/>
                <w:sz w:val="21"/>
              </w:rPr>
              <w:t>Arbeitspodest aus einer Mehrzweckleiter</w:t>
            </w:r>
          </w:p>
        </w:tc>
        <w:tc>
          <w:tcPr>
            <w:tcW w:w="5400" w:type="dxa"/>
            <w:tcMar>
              <w:top w:w="75" w:type="dxa"/>
              <w:left w:w="75" w:type="dxa"/>
              <w:bottom w:w="75" w:type="dxa"/>
              <w:right w:w="75" w:type="dxa"/>
            </w:tcMar>
            <w:vAlign w:val="center"/>
          </w:tcPr>
          <w:p w:rsidR="00B67AED" w:rsidRDefault="00B67AED" w:rsidP="007A3C40">
            <w:pPr>
              <w:keepNext w:val="0"/>
              <w:keepLines/>
              <w:pageBreakBefore w:val="0"/>
              <w:widowControl/>
              <w:spacing w:after="60" w:before="0" w:line="264" w:lineRule="auto"/>
              <w:jc w:val="left"/>
              <w:rPr>
                <w:rFonts w:ascii="Arial Narrow" w:hAnsi="Arial Narrow"/>
                <w:noProof/>
              </w:rPr>
            </w:pPr>
            <w:r>
              <w:rPr>
                <w:rFonts w:ascii="Arial" w:hAnsi="Arial" w:eastAsia="Arial" w:cs="Arial"/>
                <w:noProof/>
                <w:color w:val="000000"/>
                <w:sz w:val="21"/>
                <w:lang w:eastAsia="de-DE"/>
              </w:rPr>
              <w:drawing>
                <wp:inline distT="0" distB="0" distL="0" distR="0" wp14:anchorId="4A14E968" wp14:editId="1F4B0FFA">
                  <wp:extent cx="2253251" cy="1728000"/>
                  <wp:effectExtent l="0" t="0" r="0" b="0"/>
                  <wp:docPr id="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pic:cNvPicPr>
                            <a:picLocks noChangeAspect="1" noChangeArrowheads="1"/>
                          </pic:cNvPicPr>
                        </pic:nvPicPr>
                        <pic:blipFill>
                          <a:blip r:embed="rId17" cstate="print">
                            <a:extLst>
                              <a:ext uri="{28A0092B-C50C-407E-A947-70E740481C1C}" cx="2253251" cy="1728000">
                                <a14:useLocalDpi xmlns:a14="http://schemas.microsoft.com/office/drawing/2010/main" val="0"/>
                              </a:ext>
                            </a:extLst>
                          </a:blip>
                          <a:srcRect/>
                          <a:stretch>
                            <a:fillRect/>
                          </a:stretch>
                        </pic:blipFill>
                        <pic:spPr bwMode="auto">
                          <a:xfrm>
                            <a:off x="0" y="0"/>
                            <a:ext cx="2253251" cy="1728000"/>
                          </a:xfrm>
                          <a:prstGeom prst="rect">
                            <a:avLst/>
                          </a:prstGeom>
                          <a:noFill/>
                          <a:ln>
                            <a:noFill/>
                          </a:ln>
                        </pic:spPr>
                      </pic:pic>
                    </a:graphicData>
                  </a:graphic>
                </wp:inline>
              </w:drawing>
            </w:r>
          </w:p>
          <w:p w:rsidR="00B67AED" w:rsidRDefault="00B67AED" w:rsidP="007A3C40">
            <w:pPr>
              <w:keepNext w:val="0"/>
              <w:keepLines/>
              <w:pageBreakBefore w:val="0"/>
              <w:widowControl/>
              <w:spacing w:after="60" w:before="0" w:line="264" w:lineRule="auto"/>
              <w:jc w:val="left"/>
              <w:rPr>
                <w:rFonts w:ascii="Arial Narrow" w:hAnsi="Arial Narrow"/>
                <w:noProof/>
              </w:rPr>
            </w:pPr>
            <w:r>
              <w:rPr>
                <w:rFonts w:ascii="Arial" w:hAnsi="Arial" w:eastAsia="Arial" w:cs="Arial"/>
                <w:noProof/>
                <w:color w:val="000000"/>
                <w:sz w:val="21"/>
              </w:rPr>
              <w:t>Mehrzweckleiter mit Gelenken („Kofferraumleiter“)</w:t>
            </w:r>
          </w:p>
        </w:tc>
      </w:tr>
    </w:tbl>
    <w:p>
      <w:pPr>
        <w:keepNext w:val="0"/>
        <w:widowControl/>
        <w:spacing w:before="0" w:after="0" w:line="20" w:lineRule="exact"/>
      </w:pPr>
      <w:r>
        <w:rPr>
          <w:rFonts w:ascii="Arial" w:hAnsi="Arial" w:eastAsia="Arial" w:cs="Arial"/>
          <w:b w:val="0"/>
          <w:color w:val="000000"/>
          <w:sz w:val="2"/>
        </w:rPr>
      </w:r>
    </w:p>
    <w:p>
      <w:pPr>
        <w:keepNext w:val="0"/>
        <w:widowControl/>
        <w:spacing w:before="0" w:after="0" w:line="20" w:lineRule="exact"/>
      </w:pPr>
      <w:r>
        <w:rPr>
          <w:rFonts w:ascii="Arial" w:hAnsi="Arial" w:eastAsia="Arial" w:cs="Arial"/>
          <w:b w:val="0"/>
          <w:color w:val="000000"/>
          <w:sz w:val="2"/>
        </w:rPr>
      </w:r>
    </w:p>
    <w:sectPr w:rsidR="008C62CD" w:rsidSect="00582188">
      <w:headerReference w:type="default" r:id="rId8"/>
      <w:footerReference w:type="default" r:id="rId9"/>
      <w:pgSz w:w="11906" w:h="16838"/>
      <w:pgMar w:top="567" w:right="680" w:bottom="1984" w:left="680" w:header="510" w:footer="39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70F2E" w:rsidRDefault="00E70F2E" w:rsidP="00861D55">
      <w:pPr>
        <w:spacing w:after="0"/>
      </w:pPr>
      <w:r>
        <w:separator/>
      </w:r>
    </w:p>
  </w:endnote>
  <w:endnote w:type="continuationSeparator" w:id="0">
    <w:p w:rsidR="00E70F2E" w:rsidRDefault="00E70F2E" w:rsidP="00861D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widowControl/>
      <w:spacing w:before="0" w:after="0" w:line="20" w:lineRule="exact"/>
      <w:jc w:val="left"/>
    </w:pPr>
    <w:r>
      <w:rPr>
        <w:rFonts w:ascii="Arial" w:hAnsi="Arial" w:eastAsia="Arial" w:cs="Arial"/>
        <w:b w:val="0"/>
        <w:color w:val="000000"/>
        <w:sz w:val="2"/>
      </w:rPr>
    </w:r>
  </w:p>
  <w:tbl>
    <w:tblPr>
      <w:tblW w:type="dxa" w:w="10545"/>
      <w:jc w:val="center"/>
      <w:tblLayout w:type="fixed"/>
      <w:tblLook w:firstColumn="1" w:firstRow="1" w:lastColumn="0" w:lastRow="0" w:noHBand="0" w:noVBand="1" w:val="04A0"/>
      <w:tblCellMar>
        <w:top w:w="0" w:type="dxa"/>
        <w:left w:w="60" w:type="dxa"/>
        <w:bottom w:w="0" w:type="dxa"/>
        <w:right w:w="60" w:type="dxa"/>
      </w:tblCellMar>
      <w:tblBorders>
        <w:top w:val="single" w:sz="4" w:color="D2D8DC"/>
        <w:left w:val="single" w:sz="4" w:color="D2D8DC"/>
        <w:bottom w:val="single" w:sz="4" w:color="D2D8DC"/>
        <w:right w:val="single" w:sz="4" w:color="D2D8DC"/>
        <w:insideH w:val="single" w:sz="4" w:color="D2D8DC"/>
        <w:insideV w:val="single" w:sz="4" w:color="D2D8DC"/>
      </w:tblBorders>
    </w:tblPr>
    <w:tblGrid>
      <w:gridCol w:w="4535"/>
      <w:gridCol w:w="3288"/>
      <w:gridCol w:w="2721"/>
    </w:tblGrid>
    <w:tr>
      <w:trPr>
        <w:cantSplit/>
      </w:trPr>
      <w:tc>
        <w:tcPr>
          <w:tcW w:type="dxa" w:w="4535"/>
          <w:vAlign w:val="top"/>
          <w:tcMar>
            <w:top w:w="20" w:type="dxa"/>
            <w:left w:w="60" w:type="dxa"/>
            <w:bottom w:w="20" w:type="dxa"/>
            <w:right w:w="60" w:type="dxa"/>
          </w:tcMar>
        </w:tcPr>
        <w:p>
          <w:pPr>
            <w:keepNext w:val="0"/>
            <w:widowControl/>
            <w:spacing w:before="0" w:after="40" w:line="252" w:lineRule="auto"/>
            <w:jc w:val="left"/>
          </w:pPr>
          <w:r>
            <w:rPr>
              <w:rFonts w:ascii="Arial" w:hAnsi="Arial" w:eastAsia="Arial" w:cs="Arial"/>
              <w:b/>
              <w:color w:val="202830"/>
              <w:sz w:val="16"/>
            </w:rPr>
            <w:t>{{qs.organization.name}}</w:t>
          </w:r>
        </w:p>
        <w:p>
          <w:pPr>
            <w:pStyle w:val="CompanyFooter"/>
            <w:keepNext w:val="0"/>
            <w:widowControl/>
            <w:spacing w:before="0" w:after="0" w:line="252" w:lineRule="auto"/>
            <w:jc w:val="left"/>
          </w:pPr>
          <w:r>
            <w:rPr>
              <w:rFonts w:ascii="Arial" w:hAnsi="Arial" w:eastAsia="Arial" w:cs="Arial"/>
              <w:b w:val="0"/>
              <w:color w:val="626D77"/>
              <w:sz w:val="15"/>
            </w:rPr>
            <w:t>{{qs.organization.address.street}} {{qs.organization.address.house_number}} · {{qs.organization.address.address_addition}}</w:t>
          </w:r>
        </w:p>
        <w:p>
          <w:pPr>
            <w:pStyle w:val="CompanyFooter"/>
            <w:keepNext w:val="0"/>
            <w:widowControl/>
            <w:spacing w:before="0" w:after="0" w:line="252" w:lineRule="auto"/>
            <w:jc w:val="left"/>
          </w:pPr>
          <w:r>
            <w:rPr>
              <w:rFonts w:ascii="Arial" w:hAnsi="Arial" w:eastAsia="Arial" w:cs="Arial"/>
              <w:b w:val="0"/>
              <w:color w:val="626D77"/>
              <w:sz w:val="15"/>
            </w:rPr>
            <w:t>{{qs.organization.address.postal_code}} {{qs.organization.address.city}} · {{qs.organization.address.region}} · {{qs.organization.address.country_code}}</w:t>
          </w:r>
        </w:p>
        <w:p>
          <w:pPr>
            <w:pStyle w:val="CompanyFooter"/>
            <w:keepNext w:val="0"/>
            <w:widowControl/>
            <w:spacing w:before="0" w:after="0" w:line="252" w:lineRule="auto"/>
            <w:jc w:val="left"/>
          </w:pPr>
          <w:r>
            <w:rPr>
              <w:rFonts w:ascii="Arial" w:hAnsi="Arial" w:eastAsia="Arial" w:cs="Arial"/>
              <w:b w:val="0"/>
              <w:color w:val="626D77"/>
              <w:sz w:val="15"/>
            </w:rPr>
            <w:t>{{qs.organization.website}}</w:t>
          </w:r>
        </w:p>
      </w:tc>
      <w:tc>
        <w:tcPr>
          <w:tcW w:type="dxa" w:w="3288"/>
          <w:vAlign w:val="top"/>
          <w:tcMar>
            <w:top w:w="20" w:type="dxa"/>
            <w:left w:w="60" w:type="dxa"/>
            <w:bottom w:w="20" w:type="dxa"/>
            <w:right w:w="60" w:type="dxa"/>
          </w:tcMar>
        </w:tcPr>
        <w:p>
          <w:pPr>
            <w:pStyle w:val="CompanyFooter"/>
            <w:keepNext w:val="0"/>
            <w:widowControl/>
            <w:spacing w:before="0" w:after="0" w:line="252" w:lineRule="auto"/>
            <w:jc w:val="left"/>
          </w:pPr>
          <w:r>
            <w:rPr>
              <w:rFonts w:ascii="Arial" w:hAnsi="Arial" w:eastAsia="Arial" w:cs="Arial"/>
              <w:b w:val="0"/>
              <w:color w:val="626D77"/>
              <w:sz w:val="15"/>
            </w:rPr>
            <w:t>Tel. {{qs.organization.phone}} · DW {{qs.organization.phone_extension}}</w:t>
          </w:r>
        </w:p>
        <w:p>
          <w:pPr>
            <w:pStyle w:val="CompanyFooter"/>
            <w:keepNext w:val="0"/>
            <w:widowControl/>
            <w:spacing w:before="0" w:after="0" w:line="252" w:lineRule="auto"/>
            <w:jc w:val="left"/>
          </w:pPr>
          <w:r>
            <w:rPr>
              <w:rFonts w:ascii="Arial" w:hAnsi="Arial" w:eastAsia="Arial" w:cs="Arial"/>
              <w:b w:val="0"/>
              <w:color w:val="626D77"/>
              <w:sz w:val="15"/>
            </w:rPr>
            <w:t>Mobil {{qs.organization.mobile_phone}}</w:t>
          </w:r>
        </w:p>
        <w:p>
          <w:pPr>
            <w:pStyle w:val="CompanyFooter"/>
            <w:keepNext w:val="0"/>
            <w:widowControl/>
            <w:spacing w:before="0" w:after="0" w:line="252" w:lineRule="auto"/>
            <w:jc w:val="left"/>
          </w:pPr>
          <w:r>
            <w:rPr>
              <w:rFonts w:ascii="Arial" w:hAnsi="Arial" w:eastAsia="Arial" w:cs="Arial"/>
              <w:b w:val="0"/>
              <w:color w:val="626D77"/>
              <w:sz w:val="15"/>
            </w:rPr>
            <w:t>Fax {{qs.organization.fax}} · DW {{qs.organization.fax_extension}}</w:t>
          </w:r>
        </w:p>
        <w:p>
          <w:pPr>
            <w:pStyle w:val="CompanyFooter"/>
            <w:keepNext w:val="0"/>
            <w:widowControl/>
            <w:spacing w:before="0" w:after="0" w:line="252" w:lineRule="auto"/>
            <w:jc w:val="left"/>
          </w:pPr>
          <w:r>
            <w:rPr>
              <w:rFonts w:ascii="Arial" w:hAnsi="Arial" w:eastAsia="Arial" w:cs="Arial"/>
              <w:b w:val="0"/>
              <w:color w:val="626D77"/>
              <w:sz w:val="15"/>
            </w:rPr>
            <w:t>{{qs.organization.email}}</w:t>
          </w:r>
        </w:p>
      </w:tc>
      <w:tc>
        <w:tcPr>
          <w:tcW w:type="dxa" w:w="2721"/>
          <w:vAlign w:val="top"/>
          <w:tcMar>
            <w:top w:w="20" w:type="dxa"/>
            <w:left w:w="60" w:type="dxa"/>
            <w:bottom w:w="20" w:type="dxa"/>
            <w:right w:w="60" w:type="dxa"/>
          </w:tcMar>
        </w:tcPr>
        <w:p>
          <w:pPr>
            <w:pStyle w:val="CompanyFooter"/>
            <w:keepNext w:val="0"/>
            <w:widowControl/>
            <w:spacing w:before="0" w:after="0" w:line="252" w:lineRule="auto"/>
            <w:jc w:val="right"/>
          </w:pPr>
          <w:r>
            <w:rPr>
              <w:rFonts w:ascii="Arial" w:hAnsi="Arial" w:eastAsia="Arial" w:cs="Arial"/>
              <w:b w:val="0"/>
              <w:color w:val="626D77"/>
              <w:sz w:val="15"/>
            </w:rPr>
            <w:t>{{qs.project.name}}</w:t>
          </w:r>
        </w:p>
        <w:p>
          <w:pPr>
            <w:pStyle w:val="CompanyFooter"/>
            <w:keepNext w:val="0"/>
            <w:widowControl/>
            <w:spacing w:before="0" w:after="0" w:line="252" w:lineRule="auto"/>
            <w:jc w:val="right"/>
          </w:pPr>
          <w:r>
            <w:rPr>
              <w:rFonts w:ascii="Arial" w:hAnsi="Arial" w:eastAsia="Arial" w:cs="Arial"/>
              <w:b w:val="0"/>
              <w:color w:val="626D77"/>
              <w:sz w:val="15"/>
            </w:rPr>
            <w:t>Nr. {{qs.project.allgemein.nummer}}</w:t>
          </w:r>
        </w:p>
        <w:p>
          <w:pPr>
            <w:pStyle w:val="CompanyFooter"/>
            <w:keepNext w:val="0"/>
            <w:widowControl/>
            <w:spacing w:before="0" w:after="0" w:line="252" w:lineRule="auto"/>
            <w:jc w:val="right"/>
          </w:pPr>
          <w:r>
            <w:rPr>
              <w:rFonts w:ascii="Arial" w:hAnsi="Arial" w:eastAsia="Arial" w:cs="Arial"/>
              <w:b w:val="0"/>
              <w:color w:val="626D77"/>
              <w:sz w:val="15"/>
            </w:rPr>
            <w:t>Verwendung von Leitern</w:t>
          </w:r>
        </w:p>
        <w:p>
          <w:pPr>
            <w:pStyle w:val="CompanyFooter"/>
            <w:keepNext w:val="0"/>
            <w:widowControl/>
            <w:spacing w:before="0" w:after="0" w:line="252" w:lineRule="auto"/>
            <w:jc w:val="right"/>
          </w:pPr>
          <w:r>
            <w:rPr>
              <w:rFonts w:ascii="Arial" w:hAnsi="Arial" w:eastAsia="Arial" w:cs="Arial"/>
              <w:b w:val="0"/>
              <w:color w:val="626D77"/>
              <w:sz w:val="15"/>
            </w:rPr>
            <w:t xml:space="preserve">Seite </w:t>
          </w:r>
          <w:fldSimple w:instr="PAGE">
            <w:r>
              <w:rPr>
                <w:rFonts w:ascii="Arial" w:hAnsi="Arial" w:eastAsia="Arial" w:cs="Arial"/>
                <w:b w:val="0"/>
                <w:color w:val="626D77"/>
                <w:sz w:val="15"/>
              </w:rPr>
              <w:t>1</w:t>
            </w:r>
          </w:fldSimple>
          <w:r>
            <w:rPr>
              <w:rFonts w:ascii="Arial" w:hAnsi="Arial" w:eastAsia="Arial" w:cs="Arial"/>
              <w:b w:val="0"/>
              <w:color w:val="626D77"/>
              <w:sz w:val="15"/>
            </w:rPr>
            <w:t xml:space="preserve"> von </w:t>
          </w:r>
          <w:fldSimple w:instr="NUMPAGES">
            <w:r>
              <w:rPr>
                <w:rFonts w:ascii="Arial" w:hAnsi="Arial" w:eastAsia="Arial" w:cs="Arial"/>
                <w:b w:val="0"/>
                <w:color w:val="626D77"/>
                <w:sz w:val="15"/>
              </w:rPr>
              <w:t>1</w:t>
            </w:r>
          </w:fldSimple>
          <w:r>
            <w:rPr>
              <w:rFonts w:ascii="Arial" w:hAnsi="Arial" w:eastAsia="Arial" w:cs="Arial"/>
              <w:b w:val="0"/>
              <w:color w:val="626D77"/>
              <w:sz w:val="15"/>
            </w:rPr>
          </w:r>
        </w:p>
      </w:tc>
    </w:tr>
  </w:tbl>
  <w:p>
    <w:pPr>
      <w:keepNext w:val="0"/>
      <w:widowControl/>
      <w:spacing w:before="0" w:after="0" w:line="20" w:lineRule="exact"/>
      <w:jc w:val="left"/>
    </w:pPr>
    <w:r>
      <w:rPr>
        <w:rFonts w:ascii="Arial" w:hAnsi="Arial" w:eastAsia="Arial" w:cs="Arial"/>
        <w:b w:val="0"/>
        <w:color w:val="000000"/>
        <w:sz w:val="2"/>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70F2E" w:rsidRDefault="00E70F2E" w:rsidP="00861D55">
      <w:pPr>
        <w:spacing w:after="0"/>
      </w:pPr>
      <w:r>
        <w:separator/>
      </w:r>
    </w:p>
  </w:footnote>
  <w:footnote w:type="continuationSeparator" w:id="0">
    <w:p w:rsidR="00E70F2E" w:rsidRDefault="00E70F2E" w:rsidP="00861D55">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0B1D49"/>
    <w:multiLevelType w:val="hybridMultilevel"/>
    <w:tmpl w:val="3F5AB5C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nsid w:val="351811D0"/>
    <w:multiLevelType w:val="hybridMultilevel"/>
    <w:tmpl w:val="2FFC38D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
    <w:nsid w:val="6D0762FB"/>
    <w:multiLevelType w:val="hybridMultilevel"/>
    <w:tmpl w:val="151A010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5C4070"/>
    <w:pPr>
      <w:spacing w:after="200" w:line="240" w:lineRule="auto"/>
    </w:pPr>
    <w:rPr>
      <w:rFonts w:eastAsia="Times New Roman" w:cs="Times New Roman" w:ascii="Arial" w:hAnsi="Arial"/>
      <w:color w:val="000000"/>
      <w:sz w:val="21"/>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61D55"/>
    <w:pPr>
      <w:tabs>
        <w:tab w:val="center" w:pos="4536"/>
        <w:tab w:val="right" w:pos="9072"/>
      </w:tabs>
      <w:spacing w:after="0"/>
    </w:pPr>
  </w:style>
  <w:style w:type="character" w:customStyle="1" w:styleId="KopfzeileZchn">
    <w:name w:val="Kopfzeile Zchn"/>
    <w:basedOn w:val="Absatz-Standardschriftart"/>
    <w:link w:val="Kopfzeile"/>
    <w:uiPriority w:val="99"/>
    <w:rsid w:val="00861D55"/>
  </w:style>
  <w:style w:type="paragraph" w:styleId="Fuzeile">
    <w:name w:val="footer"/>
    <w:basedOn w:val="Standard"/>
    <w:link w:val="FuzeileZchn"/>
    <w:uiPriority w:val="99"/>
    <w:unhideWhenUsed/>
    <w:rsid w:val="00861D55"/>
    <w:pPr>
      <w:tabs>
        <w:tab w:val="center" w:pos="4536"/>
        <w:tab w:val="right" w:pos="9072"/>
      </w:tabs>
      <w:spacing w:after="0"/>
    </w:pPr>
    <w:rPr>
      <w:rFonts w:ascii="Arial" w:hAnsi="Arial"/>
      <w:color w:val="000000"/>
      <w:sz w:val="15"/>
    </w:rPr>
  </w:style>
  <w:style w:type="character" w:customStyle="1" w:styleId="FuzeileZchn">
    <w:name w:val="Fußzeile Zchn"/>
    <w:basedOn w:val="Absatz-Standardschriftart"/>
    <w:link w:val="Fuzeile"/>
    <w:uiPriority w:val="99"/>
    <w:rsid w:val="00861D55"/>
  </w:style>
  <w:style w:type="table" w:styleId="Tabellenraster">
    <w:name w:val="Table Grid"/>
    <w:basedOn w:val="NormaleTabelle"/>
    <w:rsid w:val="00861D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2050C3"/>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050C3"/>
    <w:rPr>
      <w:rFonts w:ascii="Tahoma" w:eastAsia="Times New Roman" w:hAnsi="Tahoma" w:cs="Tahoma"/>
      <w:sz w:val="16"/>
      <w:szCs w:val="16"/>
    </w:rPr>
  </w:style>
  <w:style w:type="paragraph" w:customStyle="1" w:styleId="Standa1">
    <w:name w:val="Standa1"/>
    <w:rsid w:val="002050C3"/>
    <w:pPr>
      <w:spacing w:after="0" w:line="240" w:lineRule="auto"/>
    </w:pPr>
    <w:rPr>
      <w:rFonts w:ascii="Arial" w:eastAsia="Calibri" w:hAnsi="Arial" w:cs="Arial"/>
      <w:sz w:val="20"/>
      <w:szCs w:val="20"/>
      <w:lang w:eastAsia="de-DE" w:bidi="de-DE"/>
    </w:rPr>
  </w:style>
  <w:style w:type="table" w:customStyle="1" w:styleId="Tabellenraster1">
    <w:name w:val="Tabellenraster1"/>
    <w:basedOn w:val="NormaleTabelle"/>
    <w:next w:val="Tabellenraster"/>
    <w:uiPriority w:val="39"/>
    <w:rsid w:val="00B76B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rganisationLogo">
    <w:name w:val="Organisation Logo"/>
    <w:basedOn w:val="Standard"/>
    <w:rPr>
      <w:sz w:val="2"/>
    </w:rPr>
  </w:style>
  <w:style w:type="paragraph" w:customStyle="1" w:styleId="InlinePictogram">
    <w:name w:val="Inline Pictogram"/>
    <w:basedOn w:val="Standard"/>
    <w:rPr>
      <w:sz w:val="2"/>
    </w:rPr>
  </w:style>
  <w:style w:type="paragraph" w:customStyle="1" w:styleId="CompanyFooter">
    <w:name w:val="Company Footer"/>
    <w:basedOn w:val="Standard"/>
    <w:rPr>
      <w:rFonts w:ascii="Arial" w:hAnsi="Arial"/>
      <w:sz w:val="15"/>
    </w:rPr>
  </w:style>
  <w:style w:type="paragraph" w:customStyle="1" w:styleId="Title">
    <w:name w:val="Title"/>
    <w:rPr>
      <w:rFonts w:ascii="Arial" w:hAnsi="Arial"/>
      <w:color w:val="000000"/>
      <w:sz w:val="40"/>
    </w:rPr>
  </w:style>
  <w:style w:type="paragraph" w:customStyle="1" w:styleId="Heading1">
    <w:name w:val="heading 1"/>
    <w:rPr>
      <w:rFonts w:ascii="Arial" w:hAnsi="Arial"/>
      <w:color w:val="000000"/>
      <w:sz w:val="24"/>
    </w:rPr>
  </w:style>
  <w:style w:type="paragraph" w:customStyle="1" w:styleId="Heading2">
    <w:name w:val="heading 2"/>
    <w:rPr>
      <w:rFonts w:ascii="Arial" w:hAnsi="Arial"/>
      <w:color w:val="000000"/>
      <w:sz w:val="24"/>
    </w:rPr>
  </w:style>
  <w:style w:type="paragraph" w:customStyle="1" w:styleId="Caption">
    <w:name w:val="caption"/>
    <w:rPr>
      <w:rFonts w:ascii="Arial" w:hAnsi="Arial"/>
      <w:color w:val="000000"/>
      <w:sz w:val="1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5C4070"/>
    <w:pPr>
      <w:spacing w:after="200" w:line="240" w:lineRule="auto"/>
    </w:pPr>
    <w:rPr>
      <w:rFonts w:eastAsia="Times New Roman" w:cs="Times New Roman"/>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61D55"/>
    <w:pPr>
      <w:tabs>
        <w:tab w:val="center" w:pos="4536"/>
        <w:tab w:val="right" w:pos="9072"/>
      </w:tabs>
      <w:spacing w:after="0"/>
    </w:pPr>
  </w:style>
  <w:style w:type="character" w:customStyle="1" w:styleId="KopfzeileZchn">
    <w:name w:val="Kopfzeile Zchn"/>
    <w:basedOn w:val="Absatz-Standardschriftart"/>
    <w:link w:val="Kopfzeile"/>
    <w:uiPriority w:val="99"/>
    <w:rsid w:val="00861D55"/>
  </w:style>
  <w:style w:type="paragraph" w:styleId="Fuzeile">
    <w:name w:val="footer"/>
    <w:basedOn w:val="Standard"/>
    <w:link w:val="FuzeileZchn"/>
    <w:uiPriority w:val="99"/>
    <w:unhideWhenUsed/>
    <w:rsid w:val="00861D55"/>
    <w:pPr>
      <w:tabs>
        <w:tab w:val="center" w:pos="4536"/>
        <w:tab w:val="right" w:pos="9072"/>
      </w:tabs>
      <w:spacing w:after="0"/>
    </w:pPr>
  </w:style>
  <w:style w:type="character" w:customStyle="1" w:styleId="FuzeileZchn">
    <w:name w:val="Fußzeile Zchn"/>
    <w:basedOn w:val="Absatz-Standardschriftart"/>
    <w:link w:val="Fuzeile"/>
    <w:uiPriority w:val="99"/>
    <w:rsid w:val="00861D55"/>
  </w:style>
  <w:style w:type="table" w:styleId="Tabellenraster">
    <w:name w:val="Table Grid"/>
    <w:basedOn w:val="NormaleTabelle"/>
    <w:rsid w:val="00861D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2050C3"/>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050C3"/>
    <w:rPr>
      <w:rFonts w:ascii="Tahoma" w:eastAsia="Times New Roman" w:hAnsi="Tahoma" w:cs="Tahoma"/>
      <w:sz w:val="16"/>
      <w:szCs w:val="16"/>
    </w:rPr>
  </w:style>
  <w:style w:type="paragraph" w:customStyle="1" w:styleId="Standa1">
    <w:name w:val="Standa1"/>
    <w:rsid w:val="002050C3"/>
    <w:pPr>
      <w:spacing w:after="0" w:line="240" w:lineRule="auto"/>
    </w:pPr>
    <w:rPr>
      <w:rFonts w:ascii="Arial" w:eastAsia="Calibri" w:hAnsi="Arial" w:cs="Arial"/>
      <w:sz w:val="20"/>
      <w:szCs w:val="20"/>
      <w:lang w:eastAsia="de-DE" w:bidi="de-DE"/>
    </w:rPr>
  </w:style>
  <w:style w:type="table" w:customStyle="1" w:styleId="Tabellenraster1">
    <w:name w:val="Tabellenraster1"/>
    <w:basedOn w:val="NormaleTabelle"/>
    <w:next w:val="Tabellenraster"/>
    <w:uiPriority w:val="39"/>
    <w:rsid w:val="00B76B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image" Target="media/image5.jpeg"/><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303</Words>
  <Characters>1916</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QuickReports</dc:creator>
  <cp:lastModifiedBy>QuickReports</cp:lastModifiedBy>
  <cp:revision>2</cp:revision>
  <dcterms:created xsi:type="dcterms:W3CDTF">2026-10-03T04:24:00Z</dcterms:created>
  <dcterms:modified xsi:type="dcterms:W3CDTF">2026-10-03T04:24:00Z</dcterms:modified>
  <dc:title>Verwendung von Leitern</dc:title>
  <dc:subject>Word-Vorlage mit Projektplatzhaltern</dc:subject>
  <dc:description/>
  <cp:keywords/>
</cp:coreProperties>
</file>