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9C66" w14:textId="77777777" w:rsidR="00E935E1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Caso de Estudio: San Mark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Food</w:t>
      </w:r>
      <w:proofErr w:type="spellEnd"/>
    </w:p>
    <w:p w14:paraId="3957C4A1" w14:textId="77777777" w:rsidR="00E935E1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Aplicación móvil para el descubrimiento, reserva y pedido de comida en restaurantes cercanos a San Marcos</w:t>
      </w:r>
    </w:p>
    <w:p w14:paraId="771F2A94" w14:textId="77777777" w:rsidR="00E935E1" w:rsidRDefault="00000000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1. Contexto y planteamiento del problema</w:t>
      </w:r>
    </w:p>
    <w:p w14:paraId="01B164A8" w14:textId="77777777" w:rsidR="00E935E1" w:rsidRDefault="00000000">
      <w:pPr>
        <w:spacing w:after="180"/>
      </w:pPr>
      <w:r>
        <w:rPr>
          <w:rFonts w:ascii="Calibri" w:eastAsia="Calibri" w:hAnsi="Calibri" w:cs="Calibri"/>
          <w:sz w:val="22"/>
          <w:szCs w:val="22"/>
        </w:rPr>
        <w:t>Alrededor de la Universidad Nacional Mayor de San Marcos operan restaurantes y negocios de comida que atienden principalmente a estudiantes y trabajadores de la zona. La mayoría de estos negocios son pequeños o medianos, y no cuentan con presencia digital estructurada: sus menús cambian con frecuencia y se comunican de forma informal (pizarras, volantes, boca a boca), no ofrecen reservas ni pedidos anticipados, y no tienen una forma sistemática de medir su desempeño más allá de la observación manual del dueño o trabajadores.</w:t>
      </w:r>
    </w:p>
    <w:p w14:paraId="0D6F424C" w14:textId="77777777" w:rsidR="00E935E1" w:rsidRDefault="00000000">
      <w:pPr>
        <w:spacing w:after="180"/>
      </w:pPr>
      <w:r>
        <w:rPr>
          <w:rFonts w:ascii="Calibri" w:eastAsia="Calibri" w:hAnsi="Calibri" w:cs="Calibri"/>
          <w:sz w:val="22"/>
          <w:szCs w:val="22"/>
        </w:rPr>
        <w:t>Del lado del comensal, un estudiante que busca dónde comer cerca del campus depende del conocimiento acumulado boca a boca o de recorrer físicamente la zona, sin una forma centralizada de comparar opciones, ver el menú de antemano, reservar mesa en horas de alta demanda o hacer un pedido para recoger sin hacer fila.</w:t>
      </w:r>
    </w:p>
    <w:p w14:paraId="004F191C" w14:textId="77777777" w:rsidR="00E935E1" w:rsidRDefault="00000000">
      <w:pPr>
        <w:spacing w:after="180"/>
      </w:pPr>
      <w:r>
        <w:rPr>
          <w:rFonts w:ascii="Calibri" w:eastAsia="Calibri" w:hAnsi="Calibri" w:cs="Calibri"/>
          <w:sz w:val="22"/>
          <w:szCs w:val="22"/>
        </w:rPr>
        <w:t xml:space="preserve">Este desajuste (negocios pequeños sin herramientas digitales accesibles de un lado, comensales sin visibilidad centralizada de la oferta cercana del otro) es el problema concreto que aborda San Mark </w:t>
      </w:r>
      <w:proofErr w:type="spellStart"/>
      <w:r>
        <w:rPr>
          <w:rFonts w:ascii="Calibri" w:eastAsia="Calibri" w:hAnsi="Calibri" w:cs="Calibri"/>
          <w:sz w:val="22"/>
          <w:szCs w:val="22"/>
        </w:rPr>
        <w:t>Food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582F3D4" w14:textId="77777777" w:rsidR="00E935E1" w:rsidRDefault="00000000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2. Descripción general de la solución</w:t>
      </w:r>
    </w:p>
    <w:p w14:paraId="3BD0EFBF" w14:textId="77777777" w:rsidR="00E935E1" w:rsidRDefault="00000000">
      <w:pPr>
        <w:spacing w:after="180"/>
      </w:pPr>
      <w:r>
        <w:rPr>
          <w:rFonts w:ascii="Calibri" w:eastAsia="Calibri" w:hAnsi="Calibri" w:cs="Calibri"/>
          <w:sz w:val="22"/>
          <w:szCs w:val="22"/>
        </w:rPr>
        <w:t xml:space="preserve">San Mark </w:t>
      </w:r>
      <w:proofErr w:type="spellStart"/>
      <w:r>
        <w:rPr>
          <w:rFonts w:ascii="Calibri" w:eastAsia="Calibri" w:hAnsi="Calibri" w:cs="Calibri"/>
          <w:sz w:val="22"/>
          <w:szCs w:val="22"/>
        </w:rPr>
        <w:t>Food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un ecosistema de dos aplicaciones móviles independientes que conectan a los restaurantes cercanos a San Marcos con su público, sostenidas por un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propio compartido:</w:t>
      </w:r>
    </w:p>
    <w:p w14:paraId="598A519F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App Comensal: para estudiantes y público en general que buscan restaurantes, reservan mesa y hacen pedidos.</w:t>
      </w:r>
    </w:p>
    <w:p w14:paraId="2A6A156F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App Restaurante: para que cada negocio gestione su propio perfil, menú, reservas y pedidos entrantes. Esta </w:t>
      </w:r>
      <w:proofErr w:type="gramStart"/>
      <w:r>
        <w:rPr>
          <w:rFonts w:ascii="Calibri" w:eastAsia="Calibri" w:hAnsi="Calibri" w:cs="Calibri"/>
          <w:sz w:val="22"/>
          <w:szCs w:val="22"/>
        </w:rPr>
        <w:t>app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también aloja, en una sección dedicada, el acceso del Administrador de la plataforma.</w:t>
      </w:r>
    </w:p>
    <w:p w14:paraId="42C5008A" w14:textId="77777777" w:rsidR="00E935E1" w:rsidRDefault="00000000">
      <w:pPr>
        <w:spacing w:after="180"/>
      </w:pPr>
      <w:r>
        <w:rPr>
          <w:rFonts w:ascii="Calibri" w:eastAsia="Calibri" w:hAnsi="Calibri" w:cs="Calibri"/>
          <w:sz w:val="22"/>
          <w:szCs w:val="22"/>
        </w:rPr>
        <w:t xml:space="preserve">Ambas aplicaciones comparten la misma fuente de datos (a través de un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propio), de modo que una acción en una </w:t>
      </w:r>
      <w:proofErr w:type="gramStart"/>
      <w:r>
        <w:rPr>
          <w:rFonts w:ascii="Calibri" w:eastAsia="Calibri" w:hAnsi="Calibri" w:cs="Calibri"/>
          <w:sz w:val="22"/>
          <w:szCs w:val="22"/>
        </w:rPr>
        <w:t>app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se refleja en tiempo real en la otra: un pedido hecho desde la </w:t>
      </w:r>
      <w:proofErr w:type="gramStart"/>
      <w:r>
        <w:rPr>
          <w:rFonts w:ascii="Calibri" w:eastAsia="Calibri" w:hAnsi="Calibri" w:cs="Calibri"/>
          <w:sz w:val="22"/>
          <w:szCs w:val="22"/>
        </w:rPr>
        <w:t>app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del comensal aparece de inmediato en la </w:t>
      </w:r>
      <w:proofErr w:type="gramStart"/>
      <w:r>
        <w:rPr>
          <w:rFonts w:ascii="Calibri" w:eastAsia="Calibri" w:hAnsi="Calibri" w:cs="Calibri"/>
          <w:sz w:val="22"/>
          <w:szCs w:val="22"/>
        </w:rPr>
        <w:t>app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del restaurante correspondiente.</w:t>
      </w:r>
    </w:p>
    <w:p w14:paraId="1AB29756" w14:textId="77777777" w:rsidR="00E935E1" w:rsidRDefault="00000000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3. Actores del sistema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E935E1" w14:paraId="383BA5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4729E" w14:textId="77777777" w:rsidR="00E935E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Actor</w:t>
            </w:r>
          </w:p>
        </w:tc>
        <w:tc>
          <w:tcPr>
            <w:tcW w:w="6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DEFF7" w14:textId="77777777" w:rsidR="00E935E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E935E1" w14:paraId="75B77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6F6A0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Comensal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04658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Estudiante o público general que busca restaurantes cercanos, reserva mesa y realiza pedidos para recojo 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delivery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</w:t>
            </w:r>
          </w:p>
        </w:tc>
      </w:tr>
      <w:tr w:rsidR="00E935E1" w14:paraId="327F2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8A512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Restaurante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164A7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Negocio de comida cercano al campus que gestiona su perfil, menú digital, reservas y pedidos entrantes.</w:t>
            </w:r>
          </w:p>
        </w:tc>
      </w:tr>
      <w:tr w:rsidR="00E935E1" w14:paraId="0E481220" w14:textId="77777777" w:rsidTr="007E02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B1B1D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Administrador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C1396" w14:textId="24F4C83A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Persona del equipo de San Mark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Food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que aprueba el registro de nuevos restaurantes antes de su publicación y modera las reseñas del sistema. Accede desde una sección dedicada dentro de la App Restaurante, diferenciada por su rol</w:t>
            </w:r>
            <w:r w:rsidR="007E0297"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</w:t>
            </w:r>
          </w:p>
        </w:tc>
      </w:tr>
    </w:tbl>
    <w:p w14:paraId="7DEC04AD" w14:textId="77777777" w:rsidR="00E935E1" w:rsidRDefault="00000000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4. Alcance funcional: procesos de negocio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900"/>
        <w:gridCol w:w="1700"/>
      </w:tblGrid>
      <w:tr w:rsidR="00E935E1" w14:paraId="6D25F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C63BF" w14:textId="77777777" w:rsidR="00E935E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Proceso de negocio</w:t>
            </w:r>
          </w:p>
        </w:tc>
        <w:tc>
          <w:tcPr>
            <w:tcW w:w="49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B7CD0" w14:textId="77777777" w:rsidR="00E935E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  <w:tc>
          <w:tcPr>
            <w:tcW w:w="17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01D04" w14:textId="77777777" w:rsidR="00E935E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Aplicación</w:t>
            </w:r>
          </w:p>
        </w:tc>
      </w:tr>
      <w:tr w:rsidR="00E935E1" w14:paraId="74E03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5ECC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Gestión de restaurante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F9A0A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Alta y edición del perfil del negocio (datos, horario), y creación del menú digital, incluyendo la digitalización de la carta física mediante IA.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55AFC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App Restaurante</w:t>
            </w:r>
          </w:p>
        </w:tc>
      </w:tr>
      <w:tr w:rsidR="00E935E1" w14:paraId="0FFDC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BC33E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Descubrimiento de restaurantes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E16F0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Búsqueda y filtrado de restaurantes cercanos según ubicación, categoría.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2C0DD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App Comensal</w:t>
            </w:r>
          </w:p>
        </w:tc>
      </w:tr>
      <w:tr w:rsidR="00E935E1" w14:paraId="66915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E170A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Reservas de mesa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6886B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Solicitud de reserva por parte del comensal (fecha, hora, número de personas) y confirmación o rechazo por parte del restaurante.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C23AD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Ambas</w:t>
            </w:r>
          </w:p>
        </w:tc>
      </w:tr>
      <w:tr w:rsidR="00E935E1" w14:paraId="3B253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01E3C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Pedidos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E3A1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Armado y pago del pedido por el comensal, seguimiento de su estado en tiempo real, y gestión de pedidos entrantes por parte del restaurante.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D4677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Ambas</w:t>
            </w:r>
          </w:p>
        </w:tc>
      </w:tr>
      <w:tr w:rsidR="00E935E1" w14:paraId="7B721148" w14:textId="77777777" w:rsidTr="007E02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4F25F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Gestión de reseñas y reputación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2DE42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Registro de la reseña del comensal al finalizar un pedido, procesamiento con IA (resumen y alerta de sentimiento) y respuesta del restaurante a la reseña recibida.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56936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Ambas</w:t>
            </w:r>
          </w:p>
        </w:tc>
      </w:tr>
      <w:tr w:rsidR="00E935E1" w14:paraId="758E14A5" w14:textId="77777777" w:rsidTr="007E02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E0119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Moderación y administración de la plataforma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D055B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Aprobación de nuevos restaurantes antes de su publicación, y moderación de reseñas reportadas como abusivas o falsas, por parte del administrador.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355C3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App Restaurante (sección de administración)</w:t>
            </w:r>
          </w:p>
        </w:tc>
      </w:tr>
    </w:tbl>
    <w:p w14:paraId="66BAF30D" w14:textId="77777777" w:rsidR="00E935E1" w:rsidRDefault="00000000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5. Funcionalidades de Inteligencia Artificial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935E1" w14:paraId="29082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B3654" w14:textId="77777777" w:rsidR="00E935E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Funcionalidad de IA</w:t>
            </w:r>
          </w:p>
        </w:tc>
        <w:tc>
          <w:tcPr>
            <w:tcW w:w="64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010FB" w14:textId="77777777" w:rsidR="00E935E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E935E1" w14:paraId="48341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E7B7F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Digitalización de carta con IA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4927A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El restaurante fotografía su carta física y la IA (reconocimiento de texto + estructuración con un modelo de lenguaje) extrae automáticamente los platos y precios para armar el menú digital.</w:t>
            </w:r>
          </w:p>
        </w:tc>
      </w:tr>
      <w:tr w:rsidR="00E935E1" w14:paraId="7FF414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938FB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Chatbot de atención (con entrada por voz)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BA489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Asistente conversacional, con opción de hablar en vez de escribir, que responde consultas sobre horarios, menú y estado de pedidos o reservas.</w:t>
            </w:r>
          </w:p>
        </w:tc>
      </w:tr>
      <w:tr w:rsidR="00E935E1" w14:paraId="6F0C7A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6FE94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Resumen de reseñas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153E5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Generación automática de un resumen breve de las opiniones de un restaurante, en lugar de que el comensal tenga que leer cada reseña por separado.</w:t>
            </w:r>
          </w:p>
        </w:tc>
      </w:tr>
      <w:tr w:rsidR="00E935E1" w14:paraId="5F2465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5A98A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Alerta de reseñas negativas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5E879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Clasificación automática del sentimiento de cada reseña entrante para notificar al restaurante apenas recibe una opinión negativa.</w:t>
            </w:r>
          </w:p>
        </w:tc>
      </w:tr>
    </w:tbl>
    <w:p w14:paraId="1265A017" w14:textId="77777777" w:rsidR="00E935E1" w:rsidRDefault="00000000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6. Uso de recursos del dispositivo móvil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935E1" w14:paraId="322E2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B580A" w14:textId="77777777" w:rsidR="00E935E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Recurso del móvil</w:t>
            </w:r>
          </w:p>
        </w:tc>
        <w:tc>
          <w:tcPr>
            <w:tcW w:w="64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D4EA0" w14:textId="77777777" w:rsidR="00E935E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Uso en la aplicación</w:t>
            </w:r>
          </w:p>
        </w:tc>
      </w:tr>
      <w:tr w:rsidR="00E935E1" w14:paraId="49DB89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32209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Cámara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D7343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Captura de fotos de platos, del local y de la carta física para su digitalización.</w:t>
            </w:r>
          </w:p>
        </w:tc>
      </w:tr>
      <w:tr w:rsidR="00E935E1" w14:paraId="57F888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54F95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GPS / geolocalización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AC731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Determinar la cercanía de los restaurantes respecto a la ubicación del comensal.</w:t>
            </w:r>
          </w:p>
        </w:tc>
      </w:tr>
      <w:tr w:rsidR="00E935E1" w14:paraId="19C85A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FFD34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lastRenderedPageBreak/>
              <w:t>Datos biométricos (huella / rostro)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9AB1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Confirmación segura antes de procesar el pago de un pedido.</w:t>
            </w:r>
          </w:p>
        </w:tc>
      </w:tr>
      <w:tr w:rsidR="00E935E1" w14:paraId="1F20CC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A72C9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Micrófono / reconocimiento de voz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24B54" w14:textId="77777777" w:rsidR="00E935E1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Entrada de voz como alternativa al texto en el chatbot de atención.</w:t>
            </w:r>
          </w:p>
        </w:tc>
      </w:tr>
    </w:tbl>
    <w:p w14:paraId="4846B5F1" w14:textId="77777777" w:rsidR="00E935E1" w:rsidRDefault="00000000">
      <w:pPr>
        <w:pStyle w:val="Ttulo1"/>
        <w:spacing w:before="28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7. Alcance y delimitación del proyecto</w:t>
      </w:r>
    </w:p>
    <w:p w14:paraId="5BBEAA3A" w14:textId="77777777" w:rsidR="00E935E1" w:rsidRDefault="00000000">
      <w:pPr>
        <w:spacing w:after="180"/>
      </w:pPr>
      <w:r>
        <w:rPr>
          <w:rFonts w:ascii="Calibri" w:eastAsia="Calibri" w:hAnsi="Calibri" w:cs="Calibri"/>
          <w:b/>
          <w:bCs/>
          <w:sz w:val="22"/>
          <w:szCs w:val="22"/>
        </w:rPr>
        <w:t>Dentro del proyecto tenemos:</w:t>
      </w:r>
    </w:p>
    <w:p w14:paraId="3C955E71" w14:textId="77777777" w:rsidR="00E935E1" w:rsidRDefault="00000000">
      <w:pPr>
        <w:spacing w:after="18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Dentro del alcance</w:t>
      </w:r>
    </w:p>
    <w:p w14:paraId="4954FA0E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Registro y autenticación diferenciada para comensales, restaurantes y administrador.</w:t>
      </w:r>
    </w:p>
    <w:p w14:paraId="5C09BF3B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Gestión de perfil y menú digital por parte del restaurante, incluyendo digitalización asistida por IA.</w:t>
      </w:r>
    </w:p>
    <w:p w14:paraId="7CFA1398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Descubrimiento de restaurantes cercanos, reservas de mesa y pedidos (recojo o </w:t>
      </w:r>
      <w:proofErr w:type="spellStart"/>
      <w:r>
        <w:rPr>
          <w:rFonts w:ascii="Calibri" w:eastAsia="Calibri" w:hAnsi="Calibri" w:cs="Calibri"/>
          <w:sz w:val="22"/>
          <w:szCs w:val="22"/>
        </w:rPr>
        <w:t>delivery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declarado por el propio comensal, sin ruteo real).</w:t>
      </w:r>
    </w:p>
    <w:p w14:paraId="20CEB445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Seguimiento del estado del pedido y la reserva en tiempo real entre ambas aplicaciones.</w:t>
      </w:r>
    </w:p>
    <w:p w14:paraId="34E66CE5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Panel de indicadores (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>) para el restaurante, y sistema de reseñas con las funcionalidades de IA descritas en la sección 5.</w:t>
      </w:r>
    </w:p>
    <w:p w14:paraId="06EC5F04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Aprobación de nuevos restaurantes y moderación de reseñas por parte de un actor Administrador, con acceso a través de una sección dedicada dentro de la App Restaurante (no se implementa como una tercera aplicación), y un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agregado de la plataforma para este rol.</w:t>
      </w:r>
    </w:p>
    <w:p w14:paraId="3505DD6B" w14:textId="77777777" w:rsidR="00E935E1" w:rsidRDefault="00000000">
      <w:pPr>
        <w:spacing w:after="18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Fuera del alcance</w:t>
      </w:r>
    </w:p>
    <w:p w14:paraId="3D0C17DB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Procesamiento real de pagos con una pasarela certificada: el flujo de pago se simula (confirmación biométrica incluida), sin mover dinero real.</w:t>
      </w:r>
    </w:p>
    <w:p w14:paraId="13FBF910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Logística real de </w:t>
      </w:r>
      <w:proofErr w:type="spellStart"/>
      <w:r>
        <w:rPr>
          <w:rFonts w:ascii="Calibri" w:eastAsia="Calibri" w:hAnsi="Calibri" w:cs="Calibri"/>
          <w:sz w:val="22"/>
          <w:szCs w:val="22"/>
        </w:rPr>
        <w:t>delivery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repartidores geolocalizados: el pedido se marca como 'en camino' o 'listo para recojo', sin ruteo ni asignación de repartidor.</w:t>
      </w:r>
    </w:p>
    <w:p w14:paraId="448E9FBF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Soporte </w:t>
      </w:r>
      <w:proofErr w:type="spellStart"/>
      <w:r>
        <w:rPr>
          <w:rFonts w:ascii="Calibri" w:eastAsia="Calibri" w:hAnsi="Calibri" w:cs="Calibri"/>
          <w:sz w:val="22"/>
          <w:szCs w:val="22"/>
        </w:rPr>
        <w:t>multi-idioma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E93406C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Expansión funcional a otras zonas de Lima, aunque el diseño no lo impide a futuro.</w:t>
      </w:r>
    </w:p>
    <w:p w14:paraId="621B4780" w14:textId="77777777" w:rsidR="00E935E1" w:rsidRDefault="00000000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Un panel o aplicación de administración independiente: la gestión del administrador vive dentro de la App Restaurante, no como un tercer proyecto separado.</w:t>
      </w:r>
    </w:p>
    <w:sectPr w:rsidR="00E935E1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B0ECE"/>
    <w:multiLevelType w:val="hybridMultilevel"/>
    <w:tmpl w:val="3FBA5058"/>
    <w:lvl w:ilvl="0" w:tplc="AB5EA830">
      <w:start w:val="1"/>
      <w:numFmt w:val="bullet"/>
      <w:lvlText w:val="●"/>
      <w:lvlJc w:val="left"/>
      <w:pPr>
        <w:ind w:left="720" w:hanging="360"/>
      </w:pPr>
    </w:lvl>
    <w:lvl w:ilvl="1" w:tplc="EC58852A">
      <w:start w:val="1"/>
      <w:numFmt w:val="bullet"/>
      <w:lvlText w:val="○"/>
      <w:lvlJc w:val="left"/>
      <w:pPr>
        <w:ind w:left="1440" w:hanging="360"/>
      </w:pPr>
    </w:lvl>
    <w:lvl w:ilvl="2" w:tplc="442A5DE6">
      <w:start w:val="1"/>
      <w:numFmt w:val="bullet"/>
      <w:lvlText w:val="■"/>
      <w:lvlJc w:val="left"/>
      <w:pPr>
        <w:ind w:left="2160" w:hanging="360"/>
      </w:pPr>
    </w:lvl>
    <w:lvl w:ilvl="3" w:tplc="A6C2070C">
      <w:start w:val="1"/>
      <w:numFmt w:val="bullet"/>
      <w:lvlText w:val="●"/>
      <w:lvlJc w:val="left"/>
      <w:pPr>
        <w:ind w:left="2880" w:hanging="360"/>
      </w:pPr>
    </w:lvl>
    <w:lvl w:ilvl="4" w:tplc="AA949196">
      <w:start w:val="1"/>
      <w:numFmt w:val="bullet"/>
      <w:lvlText w:val="○"/>
      <w:lvlJc w:val="left"/>
      <w:pPr>
        <w:ind w:left="3600" w:hanging="360"/>
      </w:pPr>
    </w:lvl>
    <w:lvl w:ilvl="5" w:tplc="C9622748">
      <w:start w:val="1"/>
      <w:numFmt w:val="bullet"/>
      <w:lvlText w:val="■"/>
      <w:lvlJc w:val="left"/>
      <w:pPr>
        <w:ind w:left="4320" w:hanging="360"/>
      </w:pPr>
    </w:lvl>
    <w:lvl w:ilvl="6" w:tplc="4D38D51E">
      <w:start w:val="1"/>
      <w:numFmt w:val="bullet"/>
      <w:lvlText w:val="●"/>
      <w:lvlJc w:val="left"/>
      <w:pPr>
        <w:ind w:left="5040" w:hanging="360"/>
      </w:pPr>
    </w:lvl>
    <w:lvl w:ilvl="7" w:tplc="9B0220C6">
      <w:start w:val="1"/>
      <w:numFmt w:val="bullet"/>
      <w:lvlText w:val="●"/>
      <w:lvlJc w:val="left"/>
      <w:pPr>
        <w:ind w:left="5760" w:hanging="360"/>
      </w:pPr>
    </w:lvl>
    <w:lvl w:ilvl="8" w:tplc="D004D686">
      <w:start w:val="1"/>
      <w:numFmt w:val="bullet"/>
      <w:lvlText w:val="●"/>
      <w:lvlJc w:val="left"/>
      <w:pPr>
        <w:ind w:left="6480" w:hanging="360"/>
      </w:pPr>
    </w:lvl>
  </w:abstractNum>
  <w:num w:numId="1" w16cid:durableId="3435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1"/>
    <w:rsid w:val="007E0297"/>
    <w:rsid w:val="00B80D7F"/>
    <w:rsid w:val="00E9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9799"/>
  <w15:docId w15:val="{A242D4EB-C0F2-425F-99C9-A476B725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996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CHUQUE CASTILLA</cp:lastModifiedBy>
  <cp:revision>2</cp:revision>
  <dcterms:created xsi:type="dcterms:W3CDTF">2026-09-13T16:22:00Z</dcterms:created>
  <dcterms:modified xsi:type="dcterms:W3CDTF">2026-09-13T16:27:00Z</dcterms:modified>
</cp:coreProperties>
</file>