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5DEBB04D" w:rsidR="00966E80" w:rsidRPr="00EF6D52" w:rsidRDefault="00EF6D52" w:rsidP="00EF6D52">
      <w:pPr>
        <w:jc w:val="center"/>
        <w:rPr>
          <w:lang w:val="es-CL"/>
        </w:rPr>
      </w:pPr>
      <w:r w:rsidRPr="00EF6D52">
        <w:rPr>
          <w:b/>
          <w:bCs/>
          <w:lang w:val="es-CL"/>
        </w:rPr>
        <w:t xml:space="preserve">Avance Tarea </w:t>
      </w:r>
      <w:r w:rsidR="002B0F3C">
        <w:rPr>
          <w:b/>
          <w:bCs/>
          <w:lang w:val="es-CL"/>
        </w:rPr>
        <w:t>2</w:t>
      </w:r>
      <w:r>
        <w:rPr>
          <w:b/>
          <w:bCs/>
          <w:lang w:val="es-CL"/>
        </w:rPr>
        <w:t xml:space="preserve">: </w:t>
      </w:r>
      <w:r w:rsidR="002B0F3C">
        <w:rPr>
          <w:lang w:val="es-CL"/>
        </w:rPr>
        <w:t>Q-</w:t>
      </w:r>
      <w:proofErr w:type="spellStart"/>
      <w:r w:rsidR="002B0F3C">
        <w:rPr>
          <w:lang w:val="es-CL"/>
        </w:rPr>
        <w:t>Learning</w:t>
      </w:r>
      <w:proofErr w:type="spellEnd"/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7344E1A7" w14:textId="0C613BE7" w:rsidR="00CD2C01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56B5381A" w14:textId="33F064A2" w:rsidR="00CD2C01" w:rsidRPr="002B0F3C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>Pregunta 1:</w:t>
      </w:r>
      <w:r>
        <w:rPr>
          <w:b/>
          <w:bCs/>
          <w:lang w:val="es-CL"/>
        </w:rPr>
        <w:t xml:space="preserve"> </w:t>
      </w:r>
      <w:r w:rsidR="002B0F3C">
        <w:rPr>
          <w:lang w:val="es-CL"/>
        </w:rPr>
        <w:t>Descripción del MDP.</w:t>
      </w:r>
    </w:p>
    <w:p w14:paraId="3BCEE36B" w14:textId="1C44FC4E" w:rsidR="00583914" w:rsidRPr="00DE7718" w:rsidRDefault="007D1651" w:rsidP="00A615A8">
      <w:pPr>
        <w:pStyle w:val="ListParagraph"/>
        <w:numPr>
          <w:ilvl w:val="0"/>
          <w:numId w:val="1"/>
        </w:numPr>
        <w:rPr>
          <w:b/>
          <w:bCs/>
          <w:lang w:val="es-CL"/>
        </w:rPr>
      </w:pPr>
      <w:r w:rsidRPr="00FE57D4">
        <w:rPr>
          <w:b/>
          <w:bCs/>
          <w:lang w:val="es-CL"/>
        </w:rPr>
        <w:t>Espacio de estados:</w:t>
      </w:r>
      <w:r w:rsidR="00A615A8">
        <w:rPr>
          <w:b/>
          <w:bCs/>
          <w:lang w:val="es-CL"/>
        </w:rPr>
        <w:t xml:space="preserve"> </w:t>
      </w:r>
      <w:r w:rsidR="00A615A8">
        <w:rPr>
          <w:lang w:val="es-CL"/>
        </w:rPr>
        <w:t xml:space="preserve">Dado el espacio </w:t>
      </w:r>
      <m:oMath>
        <m:r>
          <w:rPr>
            <w:rFonts w:ascii="Cambria Math" w:hAnsi="Cambria Math"/>
            <w:lang w:val="es-C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x,y</m:t>
            </m:r>
          </m:e>
        </m:d>
        <m:r>
          <w:rPr>
            <w:rFonts w:ascii="Cambria Math" w:hAnsi="Cambria Math"/>
            <w:lang w:val="es-CL"/>
          </w:rPr>
          <m:t>∈</m:t>
        </m:r>
        <m:sSup>
          <m:sSupPr>
            <m:ctrlPr>
              <w:rPr>
                <w:rFonts w:ascii="Cambria Math" w:hAnsi="Cambria Math"/>
                <w:i/>
                <w:lang w:val="es-CL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  <w:lang w:val="es-CL"/>
              </w:rPr>
              <m:t>R</m:t>
            </m:r>
          </m:e>
          <m:sup>
            <m:r>
              <w:rPr>
                <w:rFonts w:ascii="Cambria Math" w:hAnsi="Cambria Math"/>
                <w:lang w:val="es-CL"/>
              </w:rPr>
              <m:t>2</m:t>
            </m:r>
          </m:sup>
        </m:sSup>
        <m:r>
          <w:rPr>
            <w:rFonts w:ascii="Cambria Math" w:hAnsi="Cambria Math"/>
            <w:lang w:val="es-CL"/>
          </w:rPr>
          <m:t xml:space="preserve"> </m:t>
        </m:r>
      </m:oMath>
      <w:r w:rsidR="00583914">
        <w:rPr>
          <w:rFonts w:eastAsiaTheme="minorEastAsia"/>
          <w:lang w:val="es-CL"/>
        </w:rPr>
        <w:t>, definimos el espacio de estados:</w:t>
      </w:r>
    </w:p>
    <w:p w14:paraId="1D8FF283" w14:textId="77777777" w:rsidR="00DE7718" w:rsidRPr="00583914" w:rsidRDefault="00DE7718" w:rsidP="00DE7718">
      <w:pPr>
        <w:pStyle w:val="ListParagraph"/>
        <w:rPr>
          <w:b/>
          <w:bCs/>
          <w:lang w:val="es-CL"/>
        </w:rPr>
      </w:pPr>
    </w:p>
    <w:p w14:paraId="00892A16" w14:textId="4C5A889E" w:rsidR="00A615A8" w:rsidRPr="0081449A" w:rsidRDefault="00583914" w:rsidP="00583914">
      <w:pPr>
        <w:pStyle w:val="ListParagraph"/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RewardGgrid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=-1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 xml:space="preserve"> 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RewardGgrid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}</m:t>
          </m:r>
        </m:oMath>
      </m:oMathPara>
    </w:p>
    <w:p w14:paraId="4837E187" w14:textId="22D3C080" w:rsidR="0081449A" w:rsidRPr="0081449A" w:rsidRDefault="0081449A" w:rsidP="0081449A">
      <w:pPr>
        <w:pStyle w:val="ListParagraph"/>
        <w:rPr>
          <w:rFonts w:eastAsiaTheme="minorEastAsia"/>
          <w:lang w:val="es-CL"/>
        </w:rPr>
      </w:pPr>
    </w:p>
    <w:p w14:paraId="308CBAC7" w14:textId="6BD7E7B2" w:rsidR="0081449A" w:rsidRPr="0081449A" w:rsidRDefault="0081449A" w:rsidP="0081449A">
      <w:pPr>
        <w:pStyle w:val="ListParagraph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Donde </w:t>
      </w:r>
      <m:oMath>
        <m:r>
          <w:rPr>
            <w:rFonts w:ascii="Cambria Math" w:eastAsiaTheme="minorEastAsia" w:hAnsi="Cambria Math"/>
            <w:lang w:val="es-CL"/>
          </w:rPr>
          <m:t>RewardGgrid</m:t>
        </m:r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x,y</m:t>
            </m:r>
          </m:e>
        </m:d>
        <m:r>
          <w:rPr>
            <w:rFonts w:ascii="Cambria Math" w:eastAsiaTheme="minorEastAsia" w:hAnsi="Cambria Math"/>
            <w:lang w:val="es-CL"/>
          </w:rPr>
          <m:t xml:space="preserve"> </m:t>
        </m:r>
      </m:oMath>
      <w:r>
        <w:rPr>
          <w:rFonts w:eastAsiaTheme="minorEastAsia"/>
          <w:lang w:val="es-CL"/>
        </w:rPr>
        <w:t xml:space="preserve"> es la función de recompensa que puede generar valores -1, 0 o NULL según si el estado es de transición, terminal o no factible respectivamente.</w:t>
      </w:r>
    </w:p>
    <w:p w14:paraId="73C65F5A" w14:textId="77777777" w:rsidR="00DE7718" w:rsidRPr="00583914" w:rsidRDefault="00DE7718" w:rsidP="00583914">
      <w:pPr>
        <w:pStyle w:val="ListParagraph"/>
        <w:jc w:val="center"/>
        <w:rPr>
          <w:rFonts w:eastAsiaTheme="minorEastAsia"/>
          <w:lang w:val="es-CL"/>
        </w:rPr>
      </w:pPr>
    </w:p>
    <w:p w14:paraId="0F259582" w14:textId="434E407A" w:rsidR="00DE7718" w:rsidRDefault="00583914" w:rsidP="00583914">
      <w:pPr>
        <w:pStyle w:val="ListParagraph"/>
        <w:rPr>
          <w:rFonts w:eastAsiaTheme="minorEastAsia"/>
          <w:lang w:val="es-CL"/>
        </w:rPr>
      </w:pPr>
      <w:r>
        <w:rPr>
          <w:lang w:val="es-CL"/>
        </w:rPr>
        <w:t xml:space="preserve">En particular si </w:t>
      </w:r>
      <m:oMath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RewardGgrid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L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s-CL"/>
              </w:rPr>
              <m:t>=0</m:t>
            </m:r>
          </m:e>
        </m:d>
      </m:oMath>
      <w:r>
        <w:rPr>
          <w:rFonts w:eastAsiaTheme="minorEastAsia"/>
          <w:lang w:val="es-CL"/>
        </w:rPr>
        <w:t>, estamos hablando del estado terminal</w:t>
      </w:r>
      <w:r w:rsidR="00DE7718">
        <w:rPr>
          <w:rFonts w:eastAsiaTheme="minorEastAsia"/>
          <w:lang w:val="es-CL"/>
        </w:rPr>
        <w:t>:</w:t>
      </w:r>
    </w:p>
    <w:p w14:paraId="2C0C7318" w14:textId="77777777" w:rsidR="00DE7718" w:rsidRDefault="00DE7718" w:rsidP="00583914">
      <w:pPr>
        <w:pStyle w:val="ListParagraph"/>
        <w:rPr>
          <w:rFonts w:eastAsiaTheme="minorEastAsia"/>
          <w:lang w:val="es-CL"/>
        </w:rPr>
      </w:pPr>
    </w:p>
    <w:p w14:paraId="7AB7E712" w14:textId="4D59651D" w:rsidR="00583914" w:rsidRPr="00583914" w:rsidRDefault="00000000" w:rsidP="00DE7718">
      <w:pPr>
        <w:pStyle w:val="ListParagraph"/>
        <w:jc w:val="center"/>
        <w:rPr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∈S | (RewardGgrid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=0)</m:t>
          </m:r>
        </m:oMath>
      </m:oMathPara>
    </w:p>
    <w:p w14:paraId="1B82112C" w14:textId="77777777" w:rsidR="00A615A8" w:rsidRPr="00A615A8" w:rsidRDefault="00A615A8" w:rsidP="00A615A8">
      <w:pPr>
        <w:pStyle w:val="ListParagraph"/>
        <w:rPr>
          <w:b/>
          <w:bCs/>
          <w:lang w:val="es-CL"/>
        </w:rPr>
      </w:pPr>
    </w:p>
    <w:p w14:paraId="2C7E6E80" w14:textId="6FF654E9" w:rsidR="00A615A8" w:rsidRPr="00583914" w:rsidRDefault="007D1651" w:rsidP="00583914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  <w:r w:rsidRPr="00A615A8">
        <w:rPr>
          <w:b/>
          <w:bCs/>
          <w:lang w:val="es-CL"/>
        </w:rPr>
        <w:t>Espacio de acciones</w:t>
      </w:r>
      <w:r w:rsidRPr="00A615A8">
        <w:rPr>
          <w:lang w:val="es-CL"/>
        </w:rPr>
        <w:t>:</w:t>
      </w:r>
      <w:r w:rsidR="00A615A8" w:rsidRPr="00A615A8">
        <w:rPr>
          <w:lang w:val="es-CL"/>
        </w:rPr>
        <w:t xml:space="preserve"> </w:t>
      </w:r>
      <m:oMath>
        <m:r>
          <w:rPr>
            <w:rFonts w:ascii="Cambria Math" w:hAnsi="Cambria Math"/>
            <w:lang w:val="es-CL"/>
          </w:rPr>
          <m:t>a∈{0,1,2,3}</m:t>
        </m:r>
      </m:oMath>
      <w:r w:rsidR="00A615A8" w:rsidRPr="00A615A8">
        <w:rPr>
          <w:rFonts w:eastAsiaTheme="minorEastAsia"/>
          <w:lang w:val="es-CL"/>
        </w:rPr>
        <w:t xml:space="preserve"> donde 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{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"0"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"up"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"1"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"down"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"2"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"right"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"3"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="00A615A8" w:rsidRPr="00583914">
        <w:rPr>
          <w:rFonts w:ascii="Consolas" w:eastAsia="Times New Roman" w:hAnsi="Consolas" w:cs="Times New Roman"/>
          <w:color w:val="A31515"/>
          <w:lang w:val="es-CL"/>
        </w:rPr>
        <w:t>"left"</w:t>
      </w:r>
      <w:r w:rsidR="00A615A8" w:rsidRPr="00583914">
        <w:rPr>
          <w:rFonts w:ascii="Consolas" w:eastAsia="Times New Roman" w:hAnsi="Consolas" w:cs="Times New Roman"/>
          <w:color w:val="000000"/>
          <w:lang w:val="es-CL"/>
        </w:rPr>
        <w:t>}</w:t>
      </w:r>
    </w:p>
    <w:p w14:paraId="58245093" w14:textId="77777777" w:rsidR="00583914" w:rsidRPr="00583914" w:rsidRDefault="00583914" w:rsidP="005839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</w:p>
    <w:p w14:paraId="75701FF5" w14:textId="104FC1B6" w:rsidR="007D1651" w:rsidRDefault="007D1651" w:rsidP="007D1651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recompensa</w:t>
      </w:r>
      <w:r>
        <w:rPr>
          <w:lang w:val="es-CL"/>
        </w:rPr>
        <w:t>:</w:t>
      </w:r>
      <w:r w:rsidR="000C6AA7">
        <w:rPr>
          <w:lang w:val="es-CL"/>
        </w:rPr>
        <w:t xml:space="preserve"> Función independiente de las acciones</w:t>
      </w:r>
      <w:r w:rsidR="007F2A20">
        <w:rPr>
          <w:lang w:val="es-CL"/>
        </w:rPr>
        <w:t>.</w:t>
      </w:r>
    </w:p>
    <w:p w14:paraId="26DCE2F2" w14:textId="77777777" w:rsidR="00AB3798" w:rsidRPr="00AB3798" w:rsidRDefault="00AB3798" w:rsidP="00AB3798">
      <w:pPr>
        <w:pStyle w:val="ListParagraph"/>
        <w:rPr>
          <w:lang w:val="es-CL"/>
        </w:rPr>
      </w:pPr>
    </w:p>
    <w:p w14:paraId="0A20C972" w14:textId="27BF76E4" w:rsidR="00AB3798" w:rsidRPr="00AB3798" w:rsidRDefault="00AB3798" w:rsidP="00AB3798">
      <w:pPr>
        <w:pStyle w:val="ListParagraph"/>
        <w:rPr>
          <w:lang w:val="es-C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L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s,a</m:t>
              </m:r>
            </m:e>
          </m:d>
          <m:r>
            <w:rPr>
              <w:rFonts w:ascii="Cambria Math" w:hAnsi="Cambria Math"/>
              <w:lang w:val="es-C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L"/>
                    </w:rPr>
                    <m:t>-1 if 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  <w:lang w:val="es-CL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  <w:lang w:val="es-CL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  <w:lang w:val="es-CL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s-CL"/>
                    </w:rPr>
                    <m:t>0 if 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t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lang w:val="es-CL"/>
                </w:rPr>
                <m:t xml:space="preserve"> donde s∈S</m:t>
              </m:r>
            </m:e>
          </m:d>
        </m:oMath>
      </m:oMathPara>
    </w:p>
    <w:p w14:paraId="0A1074D8" w14:textId="77777777" w:rsidR="00A615A8" w:rsidRPr="00AB3798" w:rsidRDefault="00A615A8" w:rsidP="00AB3798">
      <w:pPr>
        <w:rPr>
          <w:lang w:val="es-CL"/>
        </w:rPr>
      </w:pPr>
    </w:p>
    <w:p w14:paraId="2EE701CF" w14:textId="61DDAD57" w:rsidR="00CD2C01" w:rsidRDefault="007D1651" w:rsidP="00EF6D52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transición de estados</w:t>
      </w:r>
      <w:r>
        <w:rPr>
          <w:lang w:val="es-CL"/>
        </w:rPr>
        <w:t>:</w:t>
      </w:r>
      <w:r w:rsidR="007F2A20">
        <w:rPr>
          <w:lang w:val="es-CL"/>
        </w:rPr>
        <w:t xml:space="preserve"> Solo pasa al siguiente estado si esta dentro del dominio, si no, se mantiene en el estado inicial.</w:t>
      </w:r>
    </w:p>
    <w:p w14:paraId="1964C8B4" w14:textId="600E2561" w:rsidR="00596A2E" w:rsidRDefault="00596A2E" w:rsidP="00596A2E">
      <w:pPr>
        <w:pStyle w:val="ListParagraph"/>
        <w:rPr>
          <w:lang w:val="es-CL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sz w:val="21"/>
              <w:szCs w:val="21"/>
            </w:rPr>
            <m:t>Τ</m:t>
          </m:r>
          <m:d>
            <m:dPr>
              <m:ctrlP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  <m:t>,s,a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L"/>
                    </w:rPr>
                    <m:t>s  if s'∉S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L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s-CL"/>
                    </w:rPr>
                    <m:t xml:space="preserve"> 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L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s-CL"/>
                    </w:rPr>
                    <m:t>∈S</m:t>
                  </m:r>
                </m:e>
              </m:eqArr>
            </m:e>
          </m:d>
        </m:oMath>
      </m:oMathPara>
    </w:p>
    <w:p w14:paraId="63C9D500" w14:textId="77777777" w:rsidR="00CB3D63" w:rsidRDefault="00CB3D63" w:rsidP="00CB3D63">
      <w:pPr>
        <w:pStyle w:val="ListParagraph"/>
        <w:rPr>
          <w:lang w:val="es-CL"/>
        </w:rPr>
      </w:pPr>
    </w:p>
    <w:p w14:paraId="5F4B819A" w14:textId="77777777" w:rsidR="007D1651" w:rsidRPr="007D1651" w:rsidRDefault="007D1651" w:rsidP="00FE57D4">
      <w:pPr>
        <w:pStyle w:val="ListParagraph"/>
        <w:rPr>
          <w:lang w:val="es-CL"/>
        </w:rPr>
      </w:pPr>
    </w:p>
    <w:p w14:paraId="00924F73" w14:textId="529685D7" w:rsid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>Pregunta 2:</w:t>
      </w:r>
      <w:r>
        <w:rPr>
          <w:b/>
          <w:bCs/>
          <w:lang w:val="es-CL"/>
        </w:rPr>
        <w:t xml:space="preserve"> </w:t>
      </w:r>
      <w:r w:rsidR="002B0F3C">
        <w:rPr>
          <w:lang w:val="es-CL"/>
        </w:rPr>
        <w:t>Discretización de los estados del ambiente.</w:t>
      </w:r>
    </w:p>
    <w:p w14:paraId="63D0B88A" w14:textId="5B7B9F74" w:rsidR="00FE57D4" w:rsidRDefault="00FE57D4" w:rsidP="00EF6D52">
      <w:pPr>
        <w:rPr>
          <w:lang w:val="es-CL"/>
        </w:rPr>
      </w:pPr>
    </w:p>
    <w:p w14:paraId="30A112E9" w14:textId="2E5F5275" w:rsidR="00D76307" w:rsidRDefault="00D76307" w:rsidP="00EF6D52">
      <w:pPr>
        <w:rPr>
          <w:lang w:val="es-CL"/>
        </w:rPr>
      </w:pPr>
    </w:p>
    <w:p w14:paraId="19EB15DE" w14:textId="6AB2A470" w:rsidR="00D76307" w:rsidRDefault="00D76307" w:rsidP="00EF6D52">
      <w:pPr>
        <w:rPr>
          <w:lang w:val="es-CL"/>
        </w:rPr>
      </w:pPr>
    </w:p>
    <w:p w14:paraId="625B3EC4" w14:textId="6183DC7D" w:rsidR="00D76307" w:rsidRDefault="00D76307" w:rsidP="00EF6D52">
      <w:pPr>
        <w:rPr>
          <w:lang w:val="es-CL"/>
        </w:rPr>
      </w:pPr>
    </w:p>
    <w:p w14:paraId="1AAE87D8" w14:textId="77777777" w:rsidR="00D76307" w:rsidRDefault="00D76307" w:rsidP="00EF6D52">
      <w:pPr>
        <w:rPr>
          <w:lang w:val="es-CL"/>
        </w:rPr>
      </w:pPr>
    </w:p>
    <w:p w14:paraId="4CF9FC6D" w14:textId="48C5796E" w:rsid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lastRenderedPageBreak/>
        <w:t>Pregunta 3:</w:t>
      </w:r>
      <w:r>
        <w:rPr>
          <w:b/>
          <w:bCs/>
          <w:lang w:val="es-CL"/>
        </w:rPr>
        <w:t xml:space="preserve"> </w:t>
      </w:r>
      <w:r w:rsidR="002B0F3C">
        <w:rPr>
          <w:lang w:val="es-CL"/>
        </w:rPr>
        <w:t>Código adjunto.</w:t>
      </w:r>
    </w:p>
    <w:p w14:paraId="5AD03C0A" w14:textId="019C25A0" w:rsidR="002B0F3C" w:rsidRDefault="002B0F3C" w:rsidP="00EF6D52">
      <w:pPr>
        <w:rPr>
          <w:lang w:val="es-CL"/>
        </w:rPr>
      </w:pPr>
    </w:p>
    <w:p w14:paraId="5E5C245E" w14:textId="7F0245AE" w:rsidR="002B0F3C" w:rsidRDefault="002B0F3C" w:rsidP="00EF6D52">
      <w:pPr>
        <w:rPr>
          <w:lang w:val="es-CL"/>
        </w:rPr>
      </w:pPr>
      <w:r w:rsidRPr="002B0F3C">
        <w:rPr>
          <w:b/>
          <w:bCs/>
          <w:lang w:val="es-CL"/>
        </w:rPr>
        <w:t>Pregunta 4</w:t>
      </w:r>
      <w:r>
        <w:rPr>
          <w:lang w:val="es-CL"/>
        </w:rPr>
        <w:t>: Resultados obtenidos.</w:t>
      </w:r>
    </w:p>
    <w:p w14:paraId="1538271D" w14:textId="2641439A" w:rsidR="002B0F3C" w:rsidRDefault="002B0F3C" w:rsidP="00EF6D52">
      <w:pPr>
        <w:rPr>
          <w:lang w:val="es-CL"/>
        </w:rPr>
      </w:pPr>
    </w:p>
    <w:p w14:paraId="30CB2A09" w14:textId="7FB99FF7" w:rsidR="002B0F3C" w:rsidRPr="002B0F3C" w:rsidRDefault="002B0F3C" w:rsidP="00EF6D52">
      <w:pPr>
        <w:rPr>
          <w:lang w:val="es-CL"/>
        </w:rPr>
      </w:pPr>
      <w:r w:rsidRPr="002B0F3C">
        <w:rPr>
          <w:b/>
          <w:bCs/>
          <w:lang w:val="es-CL"/>
        </w:rPr>
        <w:t>Pregunta 5</w:t>
      </w:r>
      <w:r>
        <w:rPr>
          <w:lang w:val="es-CL"/>
        </w:rPr>
        <w:t>: Implementación de decaimiento lineal de épsilon. Resultados y comentarios.</w:t>
      </w:r>
    </w:p>
    <w:p w14:paraId="5580C48E" w14:textId="77777777" w:rsidR="00144B52" w:rsidRPr="00144B52" w:rsidRDefault="00144B52" w:rsidP="00144B52">
      <w:pPr>
        <w:pStyle w:val="ListParagraph"/>
        <w:rPr>
          <w:lang w:val="es-CL"/>
        </w:rPr>
      </w:pPr>
    </w:p>
    <w:p w14:paraId="4216181C" w14:textId="77777777" w:rsidR="00866D2B" w:rsidRPr="007F6CC4" w:rsidRDefault="00866D2B" w:rsidP="007F6CC4">
      <w:pPr>
        <w:pStyle w:val="ListParagraph"/>
        <w:rPr>
          <w:lang w:val="es-CL"/>
        </w:rPr>
      </w:pPr>
    </w:p>
    <w:sectPr w:rsidR="00866D2B" w:rsidRPr="007F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25570">
    <w:abstractNumId w:val="1"/>
  </w:num>
  <w:num w:numId="2" w16cid:durableId="107454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C6AA7"/>
    <w:rsid w:val="00124C43"/>
    <w:rsid w:val="00144B52"/>
    <w:rsid w:val="002724A8"/>
    <w:rsid w:val="002B0F3C"/>
    <w:rsid w:val="00583914"/>
    <w:rsid w:val="00596A2E"/>
    <w:rsid w:val="007D1651"/>
    <w:rsid w:val="007F2A20"/>
    <w:rsid w:val="007F6CC4"/>
    <w:rsid w:val="0081449A"/>
    <w:rsid w:val="008204C0"/>
    <w:rsid w:val="00866D2B"/>
    <w:rsid w:val="00966E80"/>
    <w:rsid w:val="009C3E68"/>
    <w:rsid w:val="009F7EA6"/>
    <w:rsid w:val="00A615A8"/>
    <w:rsid w:val="00AB3798"/>
    <w:rsid w:val="00AB5624"/>
    <w:rsid w:val="00CB3D63"/>
    <w:rsid w:val="00CD2C01"/>
    <w:rsid w:val="00D76307"/>
    <w:rsid w:val="00DE7718"/>
    <w:rsid w:val="00EF6D52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30</cp:revision>
  <dcterms:created xsi:type="dcterms:W3CDTF">2023-04-05T16:38:00Z</dcterms:created>
  <dcterms:modified xsi:type="dcterms:W3CDTF">2023-04-14T01:10:00Z</dcterms:modified>
</cp:coreProperties>
</file>