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DE9C" w14:textId="77777777" w:rsidR="005E5F21" w:rsidRPr="005E5F21" w:rsidRDefault="005E5F21" w:rsidP="005E5F21">
      <w:pPr>
        <w:pStyle w:val="1"/>
        <w:rPr>
          <w:sz w:val="24"/>
          <w:szCs w:val="24"/>
        </w:rPr>
      </w:pPr>
      <w:r w:rsidRPr="005E5F21">
        <w:t>Introduction</w:t>
      </w:r>
    </w:p>
    <w:p w14:paraId="0514C2FE" w14:textId="1C9175DE" w:rsidR="005E5F21" w:rsidRPr="005E5F21" w:rsidRDefault="005E5F21" w:rsidP="005E5F21">
      <w:pPr>
        <w:widowControl/>
        <w:spacing w:before="192" w:after="192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Quadrupedal robots or legged robots research is a popular research direction in the field of Robotics. Characterized by their animal-like figure, quadrupedal robots are considered to have excellent talent of traversing challenging environments, such as stairs, rocky terrain, and </w:t>
      </w:r>
      <w:r w:rsidR="00BD1778"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cluttered</w:t>
      </w: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spaces.</w:t>
      </w:r>
      <w:r w:rsidR="00E70D3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="009905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 contrast to</w:t>
      </w: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wheeled robots, </w:t>
      </w:r>
      <w:r w:rsidR="009905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which </w:t>
      </w: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are </w:t>
      </w:r>
      <w:r w:rsidR="009905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typically</w:t>
      </w:r>
      <w:r w:rsidR="009905D6"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="009905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constrained</w:t>
      </w:r>
      <w:r w:rsidR="009905D6"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to pre-designed, artificial and</w:t>
      </w:r>
      <w:r w:rsidR="009905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predominantly level terrains</w:t>
      </w: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, legged robots</w:t>
      </w:r>
      <w:r w:rsidR="009905D6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demonstrate greater adaptability</w:t>
      </w:r>
      <w:r w:rsidR="0011595B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</w:t>
      </w:r>
      <w:r w:rsidR="004522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enabling their deployment in</w:t>
      </w: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="004522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intricate </w:t>
      </w: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and </w:t>
      </w:r>
      <w:r w:rsidR="004522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high-risk </w:t>
      </w: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environments</w:t>
      </w:r>
      <w:r w:rsidR="004522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. </w:t>
      </w:r>
      <w:proofErr w:type="gramStart"/>
      <w:r w:rsidR="004522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This applications</w:t>
      </w:r>
      <w:proofErr w:type="gramEnd"/>
      <w:r w:rsidR="004522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encompass </w:t>
      </w: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tasks </w:t>
      </w:r>
      <w:r w:rsidR="004522F9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such as </w:t>
      </w: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research and </w:t>
      </w:r>
      <w:proofErr w:type="spellStart"/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rescue</w:t>
      </w:r>
      <w:r w:rsidR="00E70D3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missions</w:t>
      </w:r>
      <w:proofErr w:type="spellEnd"/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, military </w:t>
      </w:r>
      <w:r w:rsidR="00E70D3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operations </w:t>
      </w: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and exploration of </w:t>
      </w:r>
      <w:r w:rsidR="00E70D3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challenging and uneven</w:t>
      </w: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terrains.</w:t>
      </w:r>
    </w:p>
    <w:p w14:paraId="08894638" w14:textId="13638EB5" w:rsidR="005E5F21" w:rsidRPr="005E5F21" w:rsidRDefault="005E5F21" w:rsidP="005E5F21">
      <w:pPr>
        <w:widowControl/>
        <w:spacing w:before="192" w:after="192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However, unlike directions such as Unmanned Arieal Vehicle (UAV), robot manipulators or wheeled robots whose robot dynamic model and control algorithms have reached a nearly SOTA extend, legged robots are still facing challenges coming from complex dynamic model and control, which greatly limits the development of legged robot’s </w:t>
      </w:r>
      <w:commentRangeStart w:id="0"/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traversability</w:t>
      </w:r>
      <w:commentRangeEnd w:id="0"/>
      <w:r w:rsidR="00BD1778">
        <w:rPr>
          <w:rStyle w:val="a3"/>
        </w:rPr>
        <w:commentReference w:id="0"/>
      </w: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. Furthermore, wheeled robots or manipulators have established a mature industrial market, whereas there is still a large gap for legged robots to realize commercialization for practical use, due to several technical limits such as battery life, manufacturing costs, and versatility. </w:t>
      </w:r>
    </w:p>
    <w:p w14:paraId="155791D0" w14:textId="77777777" w:rsidR="005E5F21" w:rsidRPr="005E5F21" w:rsidRDefault="005E5F21" w:rsidP="005E5F21">
      <w:pPr>
        <w:widowControl/>
        <w:spacing w:before="192" w:after="192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Characterized by the advantage of learning complex control policy in an End-to-End way, Deep Reinforcement Learning method holds the promise in training legged robots and have been used successfully in various research and application domains. Besides, Deep RL method </w:t>
      </w:r>
      <w:proofErr w:type="gramStart"/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gain</w:t>
      </w:r>
      <w:proofErr w:type="gramEnd"/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several advantages over conventional control methods (such as MPC). After training, robots can show their stronger ability in generating complex locomotion patterns (walking, running, crawling…) and a good performance while generalizing to different tasks and situations.</w:t>
      </w:r>
    </w:p>
    <w:p w14:paraId="5B818644" w14:textId="6F1543B9" w:rsidR="005E5F21" w:rsidRPr="005E5F21" w:rsidRDefault="00F1360B" w:rsidP="005E5F21">
      <w:pPr>
        <w:widowControl/>
        <w:spacing w:before="192" w:after="192"/>
        <w:jc w:val="left"/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The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color w:val="333333"/>
          <w:kern w:val="0"/>
          <w:sz w:val="24"/>
          <w:szCs w:val="24"/>
        </w:rPr>
        <w:t>pri</w:t>
      </w:r>
      <w:r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mary objective of this research project is to enhance the traversability of legged robots when operating in challenging terrains</w:t>
      </w:r>
      <w:r w:rsidR="00F41F1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 Specifically, I seek to accomplish this goal through the implementation of Deep Reinforcement Learning on a lightweight legged robot platform known as DOGZILLA.</w:t>
      </w:r>
      <w:r w:rsidR="004D4BD3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Furthermore, t</w:t>
      </w:r>
      <w:r w:rsidR="005E5F21"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he training and learning of control policy obeys </w:t>
      </w:r>
      <w:proofErr w:type="spellStart"/>
      <w:proofErr w:type="gramStart"/>
      <w:r w:rsidR="00D4446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a</w:t>
      </w:r>
      <w:r w:rsidR="005E5F21"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“</w:t>
      </w:r>
      <w:proofErr w:type="gramEnd"/>
      <w:r w:rsidR="005E5F21"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Sim</w:t>
      </w:r>
      <w:proofErr w:type="spellEnd"/>
      <w:r w:rsidR="00BD177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</w:t>
      </w:r>
      <w:r w:rsidR="005E5F21"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to</w:t>
      </w:r>
      <w:r w:rsidR="00BD1778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-</w:t>
      </w:r>
      <w:r w:rsidR="005E5F21"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Real” idea</w:t>
      </w:r>
      <w:r w:rsidR="00D4446E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. The idea is implemented by firstly </w:t>
      </w:r>
      <w:r w:rsidR="005E5F21"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training and testing algorithms in a simulation environment</w:t>
      </w:r>
      <w:r w:rsidR="007426E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. When </w:t>
      </w:r>
      <w:r w:rsidR="005E5F21"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control policy or ability reached a satisfying level, it will be transferred to real robot and conduct real-world testing. </w:t>
      </w:r>
      <w:r w:rsidR="007B298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In this way we can</w:t>
      </w:r>
      <w:r w:rsidR="00D4446E"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assure </w:t>
      </w:r>
      <w:r w:rsidR="007B298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the training </w:t>
      </w:r>
      <w:r w:rsidR="00D4446E"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safety</w:t>
      </w:r>
      <w:r w:rsidR="007B298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 </w:t>
      </w:r>
      <w:r w:rsidR="00D4446E"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and </w:t>
      </w:r>
      <w:r w:rsidR="007B298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 xml:space="preserve">improve </w:t>
      </w:r>
      <w:r w:rsidR="00D4446E"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learning efficiency</w:t>
      </w:r>
      <w:r w:rsidR="007B298F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.</w:t>
      </w:r>
    </w:p>
    <w:p w14:paraId="7EFD4C21" w14:textId="77777777" w:rsidR="00A600AD" w:rsidRDefault="005E5F21" w:rsidP="00A600AD">
      <w:pPr>
        <w:widowControl/>
        <w:pBdr>
          <w:bottom w:val="single" w:sz="6" w:space="1" w:color="auto"/>
        </w:pBdr>
        <w:spacing w:before="192" w:after="192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commentRangeStart w:id="1"/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This paper is structured into the following sections</w:t>
      </w:r>
      <w:commentRangeEnd w:id="1"/>
      <w:r w:rsidR="009656CF">
        <w:rPr>
          <w:rStyle w:val="a3"/>
        </w:rPr>
        <w:commentReference w:id="1"/>
      </w:r>
      <w:r w:rsidRPr="005E5F21">
        <w:rPr>
          <w:rFonts w:ascii="Times New Roman" w:eastAsia="宋体" w:hAnsi="Times New Roman" w:cs="Times New Roman"/>
          <w:color w:val="333333"/>
          <w:kern w:val="0"/>
          <w:sz w:val="24"/>
          <w:szCs w:val="24"/>
        </w:rPr>
        <w:t>: Section 2 provides a review of related literature, Section 3 presents the research methodology, Section 4 discusses the findings, and Section 5 offers conclusions and recommendations.</w:t>
      </w:r>
    </w:p>
    <w:p w14:paraId="02CFB301" w14:textId="7F424002" w:rsidR="00A600AD" w:rsidRDefault="00A600AD">
      <w:pPr>
        <w:widowControl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br w:type="page"/>
      </w:r>
    </w:p>
    <w:p w14:paraId="2B9E8F2E" w14:textId="77587669" w:rsidR="00A600AD" w:rsidRDefault="00A600AD" w:rsidP="00AE0356">
      <w:pPr>
        <w:pStyle w:val="2"/>
      </w:pPr>
      <w:r>
        <w:rPr>
          <w:rFonts w:hint="eastAsia"/>
        </w:rPr>
        <w:lastRenderedPageBreak/>
        <w:t>Motivations</w:t>
      </w:r>
      <w:r w:rsidR="006C22EC">
        <w:t xml:space="preserve"> </w:t>
      </w:r>
    </w:p>
    <w:p w14:paraId="7367991F" w14:textId="219FB323" w:rsidR="00021B1B" w:rsidRPr="001F782D" w:rsidRDefault="00021B1B" w:rsidP="00A600AD">
      <w:pPr>
        <w:widowControl/>
        <w:pBdr>
          <w:bottom w:val="single" w:sz="6" w:space="1" w:color="auto"/>
        </w:pBdr>
        <w:spacing w:before="192" w:after="192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 w:rsidRPr="001F782D">
        <w:rPr>
          <w:rFonts w:ascii="Open Sans" w:eastAsia="宋体" w:hAnsi="Open Sans" w:cs="Open Sans" w:hint="eastAsia"/>
          <w:b/>
          <w:bCs/>
          <w:color w:val="333333"/>
          <w:kern w:val="0"/>
          <w:sz w:val="20"/>
          <w:szCs w:val="20"/>
        </w:rPr>
        <w:t>W</w:t>
      </w:r>
      <w:r w:rsidRPr="001F782D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hat contributions have done by previous researchers?</w:t>
      </w:r>
      <w:r w:rsidR="00FB1E6E" w:rsidRPr="001F782D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 xml:space="preserve"> – See literature Review</w:t>
      </w:r>
    </w:p>
    <w:p w14:paraId="03BA83EA" w14:textId="7D1727A3" w:rsidR="004A7B9E" w:rsidRDefault="00337A1B" w:rsidP="00A600AD">
      <w:pPr>
        <w:widowControl/>
        <w:pBdr>
          <w:bottom w:val="single" w:sz="6" w:space="1" w:color="auto"/>
        </w:pBdr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D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eep RL method is not a </w:t>
      </w:r>
      <w:r w:rsidR="00D7797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very new and fancy method for robot dog training. </w:t>
      </w:r>
      <w:r w:rsidR="00CB5C06">
        <w:rPr>
          <w:rFonts w:ascii="Open Sans" w:eastAsia="宋体" w:hAnsi="Open Sans" w:cs="Open Sans"/>
          <w:color w:val="333333"/>
          <w:kern w:val="0"/>
          <w:sz w:val="20"/>
          <w:szCs w:val="20"/>
        </w:rPr>
        <w:t>Hundreds of works have proved it</w:t>
      </w:r>
      <w:r w:rsidR="00E46CB9">
        <w:rPr>
          <w:rFonts w:ascii="Open Sans" w:eastAsia="宋体" w:hAnsi="Open Sans" w:cs="Open Sans"/>
          <w:color w:val="333333"/>
          <w:kern w:val="0"/>
          <w:sz w:val="20"/>
          <w:szCs w:val="20"/>
        </w:rPr>
        <w:t>s</w:t>
      </w:r>
      <w:r w:rsidR="00CB5C06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advantage over conventional control algorithms</w:t>
      </w:r>
      <w:r w:rsidR="002E3D83">
        <w:rPr>
          <w:rFonts w:ascii="Open Sans" w:eastAsia="宋体" w:hAnsi="Open Sans" w:cs="Open Sans"/>
          <w:color w:val="333333"/>
          <w:kern w:val="0"/>
          <w:sz w:val="20"/>
          <w:szCs w:val="20"/>
        </w:rPr>
        <w:t>.</w:t>
      </w:r>
      <w:r w:rsidR="003D539A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</w:t>
      </w:r>
      <w:r w:rsidR="003D539A"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R</w:t>
      </w:r>
      <w:r w:rsidR="003D539A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egardless of </w:t>
      </w:r>
      <w:r w:rsidR="005A6299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how magical and </w:t>
      </w:r>
      <w:r w:rsidR="00FE68EB">
        <w:rPr>
          <w:rFonts w:ascii="Open Sans" w:eastAsia="宋体" w:hAnsi="Open Sans" w:cs="Open Sans"/>
          <w:color w:val="333333"/>
          <w:kern w:val="0"/>
          <w:sz w:val="20"/>
          <w:szCs w:val="20"/>
        </w:rPr>
        <w:t>effort-saving</w:t>
      </w:r>
      <w:r w:rsidR="005A6299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this </w:t>
      </w:r>
      <w:r w:rsidR="00FE68EB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training procedure </w:t>
      </w:r>
      <w:r w:rsidR="005A6299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is, </w:t>
      </w:r>
      <w:r w:rsidR="00FE68EB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the after-trained </w:t>
      </w:r>
      <w:r w:rsidR="00E46CB9">
        <w:rPr>
          <w:rFonts w:ascii="Open Sans" w:eastAsia="宋体" w:hAnsi="Open Sans" w:cs="Open Sans"/>
          <w:color w:val="333333"/>
          <w:kern w:val="0"/>
          <w:sz w:val="20"/>
          <w:szCs w:val="20"/>
        </w:rPr>
        <w:t>robot dog</w:t>
      </w:r>
      <w:r w:rsidR="00FE68EB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can easily </w:t>
      </w:r>
      <w:r w:rsidR="00A10B1F">
        <w:rPr>
          <w:rFonts w:ascii="Open Sans" w:eastAsia="宋体" w:hAnsi="Open Sans" w:cs="Open Sans"/>
          <w:color w:val="333333"/>
          <w:kern w:val="0"/>
          <w:sz w:val="20"/>
          <w:szCs w:val="20"/>
        </w:rPr>
        <w:t>generate several gait patterns</w:t>
      </w:r>
      <w:r w:rsidR="00AB495F">
        <w:rPr>
          <w:rFonts w:ascii="Open Sans" w:eastAsia="宋体" w:hAnsi="Open Sans" w:cs="Open Sans"/>
          <w:color w:val="333333"/>
          <w:kern w:val="0"/>
          <w:sz w:val="20"/>
          <w:szCs w:val="20"/>
        </w:rPr>
        <w:t>,</w:t>
      </w:r>
      <w:r w:rsidR="00A10B1F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</w:t>
      </w:r>
      <w:r w:rsidR="00AB495F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without manually setting parameter. </w:t>
      </w:r>
      <w:r w:rsidR="00A42042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What’s more important is that, </w:t>
      </w:r>
      <w:r w:rsidR="00C214C3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you </w:t>
      </w:r>
      <w:r w:rsidR="00617E46">
        <w:rPr>
          <w:rFonts w:ascii="Open Sans" w:eastAsia="宋体" w:hAnsi="Open Sans" w:cs="Open Sans"/>
          <w:color w:val="333333"/>
          <w:kern w:val="0"/>
          <w:sz w:val="20"/>
          <w:szCs w:val="20"/>
        </w:rPr>
        <w:t>can’t believe</w:t>
      </w:r>
      <w:r w:rsidR="00A42042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how robust and versatile</w:t>
      </w:r>
      <w:r w:rsidR="00C214C3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the robot dog is after a </w:t>
      </w:r>
      <w:proofErr w:type="gramStart"/>
      <w:r w:rsidR="00617E46">
        <w:rPr>
          <w:rFonts w:ascii="Open Sans" w:eastAsia="宋体" w:hAnsi="Open Sans" w:cs="Open Sans"/>
          <w:color w:val="333333"/>
          <w:kern w:val="0"/>
          <w:sz w:val="20"/>
          <w:szCs w:val="20"/>
        </w:rPr>
        <w:t>millions</w:t>
      </w:r>
      <w:proofErr w:type="gramEnd"/>
      <w:r w:rsidR="00617E46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of training. </w:t>
      </w:r>
      <w:r w:rsidR="00C07B4F">
        <w:rPr>
          <w:rFonts w:ascii="Open Sans" w:eastAsia="宋体" w:hAnsi="Open Sans" w:cs="Open Sans"/>
          <w:color w:val="333333"/>
          <w:kern w:val="0"/>
          <w:sz w:val="20"/>
          <w:szCs w:val="20"/>
        </w:rPr>
        <w:t>For example</w:t>
      </w:r>
      <w:r w:rsidR="003A6CAB">
        <w:rPr>
          <w:rFonts w:ascii="Open Sans" w:eastAsia="宋体" w:hAnsi="Open Sans" w:cs="Open Sans"/>
          <w:color w:val="333333"/>
          <w:kern w:val="0"/>
          <w:sz w:val="20"/>
          <w:szCs w:val="20"/>
        </w:rPr>
        <w:t>,</w:t>
      </w:r>
      <w:r w:rsidR="00C07B4F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</w:t>
      </w:r>
      <w:r w:rsidR="00D14E35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you must have watched </w:t>
      </w:r>
      <w:r w:rsidR="00C07B4F">
        <w:rPr>
          <w:rFonts w:ascii="Open Sans" w:eastAsia="宋体" w:hAnsi="Open Sans" w:cs="Open Sans"/>
          <w:color w:val="333333"/>
          <w:kern w:val="0"/>
          <w:sz w:val="20"/>
          <w:szCs w:val="20"/>
        </w:rPr>
        <w:t>the robot</w:t>
      </w:r>
      <w:r w:rsidR="00D14E35">
        <w:rPr>
          <w:rFonts w:ascii="Open Sans" w:eastAsia="宋体" w:hAnsi="Open Sans" w:cs="Open Sans"/>
          <w:color w:val="333333"/>
          <w:kern w:val="0"/>
          <w:sz w:val="20"/>
          <w:szCs w:val="20"/>
        </w:rPr>
        <w:t>-walking-on-ice video</w:t>
      </w:r>
      <w:r w:rsidR="009B4BC7">
        <w:rPr>
          <w:rFonts w:ascii="Open Sans" w:eastAsia="宋体" w:hAnsi="Open Sans" w:cs="Open Sans"/>
          <w:color w:val="333333"/>
          <w:kern w:val="0"/>
          <w:sz w:val="20"/>
          <w:szCs w:val="20"/>
        </w:rPr>
        <w:t>, or the robot-</w:t>
      </w:r>
      <w:r w:rsidR="009B4BC7"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get</w:t>
      </w:r>
      <w:r w:rsidR="009B4BC7">
        <w:rPr>
          <w:rFonts w:ascii="Open Sans" w:eastAsia="宋体" w:hAnsi="Open Sans" w:cs="Open Sans"/>
          <w:color w:val="333333"/>
          <w:kern w:val="0"/>
          <w:sz w:val="20"/>
          <w:szCs w:val="20"/>
        </w:rPr>
        <w:t>ting-a-kick video</w:t>
      </w:r>
      <w:r w:rsidR="007F7FC9">
        <w:rPr>
          <w:rFonts w:ascii="Open Sans" w:eastAsia="宋体" w:hAnsi="Open Sans" w:cs="Open Sans"/>
          <w:color w:val="333333"/>
          <w:kern w:val="0"/>
          <w:sz w:val="20"/>
          <w:szCs w:val="20"/>
        </w:rPr>
        <w:t>, these are the result</w:t>
      </w:r>
      <w:r w:rsidR="00A65B52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s being trained via RL or DRL methods. </w:t>
      </w:r>
      <w:r w:rsidR="008949B7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For other examples, you should notice that in this research area, </w:t>
      </w:r>
      <w:r w:rsidR="00A6078F">
        <w:rPr>
          <w:rFonts w:ascii="Open Sans" w:eastAsia="宋体" w:hAnsi="Open Sans" w:cs="Open Sans"/>
          <w:color w:val="333333"/>
          <w:kern w:val="0"/>
          <w:sz w:val="20"/>
          <w:szCs w:val="20"/>
        </w:rPr>
        <w:t>the DRL</w:t>
      </w:r>
      <w:r w:rsidR="00AC1A76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method is so popular and useful that </w:t>
      </w:r>
      <w:r w:rsidR="008949B7">
        <w:rPr>
          <w:rFonts w:ascii="Open Sans" w:eastAsia="宋体" w:hAnsi="Open Sans" w:cs="Open Sans"/>
          <w:color w:val="333333"/>
          <w:kern w:val="0"/>
          <w:sz w:val="20"/>
          <w:szCs w:val="20"/>
        </w:rPr>
        <w:t>many</w:t>
      </w:r>
      <w:r w:rsidR="00AC1A76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world-wise top</w:t>
      </w:r>
      <w:r w:rsidR="008949B7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institutions like ETH</w:t>
      </w:r>
      <w:r w:rsidR="00BD1918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and KAIST</w:t>
      </w:r>
      <w:r w:rsidR="00AC1A76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</w:t>
      </w:r>
      <w:r w:rsidR="00A6078F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have demonstrated many </w:t>
      </w:r>
      <w:proofErr w:type="spellStart"/>
      <w:r w:rsidR="00A6078F">
        <w:rPr>
          <w:rFonts w:ascii="Open Sans" w:eastAsia="宋体" w:hAnsi="Open Sans" w:cs="Open Sans"/>
          <w:color w:val="333333"/>
          <w:kern w:val="0"/>
          <w:sz w:val="20"/>
          <w:szCs w:val="20"/>
        </w:rPr>
        <w:t>many</w:t>
      </w:r>
      <w:proofErr w:type="spellEnd"/>
      <w:r w:rsidR="00A6078F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perfect works</w:t>
      </w:r>
      <w:r w:rsidR="007A003D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</w:t>
      </w:r>
      <w:r w:rsidR="007A003D" w:rsidRPr="007F3459">
        <w:rPr>
          <w:rFonts w:ascii="Open Sans" w:eastAsia="宋体" w:hAnsi="Open Sans" w:cs="Open Sans"/>
          <w:i/>
          <w:iCs/>
          <w:color w:val="333333"/>
          <w:kern w:val="0"/>
          <w:sz w:val="20"/>
          <w:szCs w:val="20"/>
        </w:rPr>
        <w:t>(</w:t>
      </w:r>
      <w:r w:rsidR="007A003D" w:rsidRPr="007F3459">
        <w:rPr>
          <w:rFonts w:ascii="Open Sans" w:eastAsia="宋体" w:hAnsi="Open Sans" w:cs="Open Sans"/>
          <w:i/>
          <w:iCs/>
          <w:color w:val="333333"/>
          <w:kern w:val="0"/>
          <w:sz w:val="20"/>
          <w:szCs w:val="20"/>
        </w:rPr>
        <w:t>ETH 2020 — Learning Quadrupedal Locomotion over Challenging Terrain</w:t>
      </w:r>
      <w:r w:rsidR="007A003D" w:rsidRPr="007F3459">
        <w:rPr>
          <w:rFonts w:ascii="Open Sans" w:eastAsia="宋体" w:hAnsi="Open Sans" w:cs="Open Sans"/>
          <w:i/>
          <w:iCs/>
          <w:color w:val="333333"/>
          <w:kern w:val="0"/>
          <w:sz w:val="20"/>
          <w:szCs w:val="20"/>
        </w:rPr>
        <w:t>)</w:t>
      </w:r>
      <w:r w:rsidR="007F3459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. </w:t>
      </w:r>
      <w:r w:rsidR="004A7B9E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In conclusion, </w:t>
      </w:r>
      <w:r w:rsidR="00715065">
        <w:rPr>
          <w:rFonts w:ascii="Open Sans" w:eastAsia="宋体" w:hAnsi="Open Sans" w:cs="Open Sans"/>
          <w:color w:val="333333"/>
          <w:kern w:val="0"/>
          <w:sz w:val="20"/>
          <w:szCs w:val="20"/>
        </w:rPr>
        <w:t>too many fantastic works have been done.</w:t>
      </w:r>
    </w:p>
    <w:p w14:paraId="1A169613" w14:textId="77777777" w:rsidR="00FB1E6E" w:rsidRPr="008833CC" w:rsidRDefault="00FB1E6E" w:rsidP="00A600AD">
      <w:pPr>
        <w:widowControl/>
        <w:pBdr>
          <w:bottom w:val="single" w:sz="6" w:space="1" w:color="auto"/>
        </w:pBdr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</w:p>
    <w:p w14:paraId="439D0B3B" w14:textId="273EE951" w:rsidR="00021B1B" w:rsidRPr="001F782D" w:rsidRDefault="00021B1B" w:rsidP="00A600AD">
      <w:pPr>
        <w:widowControl/>
        <w:pBdr>
          <w:bottom w:val="single" w:sz="6" w:space="1" w:color="auto"/>
        </w:pBdr>
        <w:spacing w:before="192" w:after="192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 w:rsidRPr="001F782D">
        <w:rPr>
          <w:rFonts w:ascii="Open Sans" w:eastAsia="宋体" w:hAnsi="Open Sans" w:cs="Open Sans" w:hint="eastAsia"/>
          <w:b/>
          <w:bCs/>
          <w:color w:val="333333"/>
          <w:kern w:val="0"/>
          <w:sz w:val="20"/>
          <w:szCs w:val="20"/>
        </w:rPr>
        <w:t>W</w:t>
      </w:r>
      <w:r w:rsidRPr="001F782D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 xml:space="preserve">hy I want to do it </w:t>
      </w:r>
      <w:r w:rsidR="00FB1E6E" w:rsidRPr="001F782D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still?</w:t>
      </w:r>
    </w:p>
    <w:p w14:paraId="5134A487" w14:textId="262F62D9" w:rsidR="008F65B9" w:rsidRDefault="008F65B9" w:rsidP="008C21D9">
      <w:pPr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Honestly speaking, </w:t>
      </w:r>
      <w:r w:rsidR="003A6CAB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just like those works mentioned, 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I </w:t>
      </w:r>
      <w:r w:rsidR="00681D74">
        <w:rPr>
          <w:rFonts w:ascii="Open Sans" w:eastAsia="宋体" w:hAnsi="Open Sans" w:cs="Open Sans"/>
          <w:color w:val="333333"/>
          <w:kern w:val="0"/>
          <w:sz w:val="20"/>
          <w:szCs w:val="20"/>
        </w:rPr>
        <w:t>want to handle this skill to train robot dogs via DRL</w:t>
      </w:r>
      <w:r w:rsidR="00E87643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and accomplish many </w:t>
      </w:r>
      <w:r w:rsidR="00BD09D8">
        <w:rPr>
          <w:rFonts w:ascii="Open Sans" w:eastAsia="宋体" w:hAnsi="Open Sans" w:cs="Open Sans"/>
          <w:color w:val="333333"/>
          <w:kern w:val="0"/>
          <w:sz w:val="20"/>
          <w:szCs w:val="20"/>
        </w:rPr>
        <w:t>fancies</w:t>
      </w:r>
      <w:r w:rsidR="00E87643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works too</w:t>
      </w:r>
      <w:r w:rsidR="00B2580A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. I want to know how to </w:t>
      </w:r>
      <w:r w:rsidR="006C42C2">
        <w:rPr>
          <w:rFonts w:ascii="Open Sans" w:eastAsia="宋体" w:hAnsi="Open Sans" w:cs="Open Sans"/>
          <w:color w:val="333333"/>
          <w:kern w:val="0"/>
          <w:sz w:val="20"/>
          <w:szCs w:val="20"/>
        </w:rPr>
        <w:t>configure</w:t>
      </w:r>
      <w:r w:rsidR="00B2580A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RL training simulation environment</w:t>
      </w:r>
      <w:r w:rsidR="00355627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. I want to know how I can </w:t>
      </w:r>
      <w:r w:rsidR="006C42C2">
        <w:rPr>
          <w:rFonts w:ascii="Open Sans" w:eastAsia="宋体" w:hAnsi="Open Sans" w:cs="Open Sans"/>
          <w:color w:val="333333"/>
          <w:kern w:val="0"/>
          <w:sz w:val="20"/>
          <w:szCs w:val="20"/>
        </w:rPr>
        <w:t>train and tune the training outcome. I want to know how to deploy all those learned policies on</w:t>
      </w:r>
      <w:r w:rsidR="00F42B66">
        <w:rPr>
          <w:rFonts w:ascii="Open Sans" w:eastAsia="宋体" w:hAnsi="Open Sans" w:cs="Open Sans"/>
          <w:color w:val="333333"/>
          <w:kern w:val="0"/>
          <w:sz w:val="20"/>
          <w:szCs w:val="20"/>
        </w:rPr>
        <w:t>to my real robot dog. I also want to know how I can evaluate the performance</w:t>
      </w:r>
      <w:r w:rsidR="00762249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: is it runnable? </w:t>
      </w:r>
      <w:r w:rsidR="00CC4013">
        <w:rPr>
          <w:rFonts w:ascii="Open Sans" w:eastAsia="宋体" w:hAnsi="Open Sans" w:cs="Open Sans"/>
          <w:color w:val="333333"/>
          <w:kern w:val="0"/>
          <w:sz w:val="20"/>
          <w:szCs w:val="20"/>
        </w:rPr>
        <w:t>Does it work in walking on flat, slope, through cluttered terrain, grass and stairs?</w:t>
      </w:r>
      <w:r w:rsidR="007E38FC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What’s the evaluation criteria? How those people evaluate its performance?</w:t>
      </w:r>
      <w:r w:rsidR="00C87017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Apart from all of these, I also want to check if this general training method works well on my </w:t>
      </w:r>
      <w:r w:rsidR="004D13AF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tiny, little robot dog. </w:t>
      </w:r>
      <w:r w:rsidR="008C21D9">
        <w:rPr>
          <w:rFonts w:ascii="Open Sans" w:eastAsia="宋体" w:hAnsi="Open Sans" w:cs="Open Sans"/>
          <w:color w:val="333333"/>
          <w:kern w:val="0"/>
          <w:sz w:val="20"/>
          <w:szCs w:val="20"/>
        </w:rPr>
        <w:t>Can</w:t>
      </w:r>
      <w:r w:rsidR="004D13AF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a</w:t>
      </w:r>
      <w:r w:rsidR="00211858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control policy acquired by</w:t>
      </w:r>
      <w:r w:rsidR="004D13AF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simulation dog </w:t>
      </w:r>
      <w:r w:rsidR="00211858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(such as </w:t>
      </w:r>
      <w:r w:rsidR="00211858" w:rsidRPr="00211858">
        <w:rPr>
          <w:rFonts w:ascii="Open Sans" w:eastAsia="宋体" w:hAnsi="Open Sans" w:cs="Open Sans"/>
          <w:i/>
          <w:iCs/>
          <w:color w:val="333333"/>
          <w:kern w:val="0"/>
          <w:sz w:val="20"/>
          <w:szCs w:val="20"/>
        </w:rPr>
        <w:t>Unitree</w:t>
      </w:r>
      <w:r w:rsidR="00211858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or </w:t>
      </w:r>
      <w:r w:rsidR="00211858" w:rsidRPr="00211858">
        <w:rPr>
          <w:rFonts w:ascii="Open Sans" w:eastAsia="宋体" w:hAnsi="Open Sans" w:cs="Open Sans"/>
          <w:i/>
          <w:iCs/>
          <w:color w:val="333333"/>
          <w:kern w:val="0"/>
          <w:sz w:val="20"/>
          <w:szCs w:val="20"/>
        </w:rPr>
        <w:t>Anymal</w:t>
      </w:r>
      <w:r w:rsidR="00211858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) </w:t>
      </w:r>
      <w:r w:rsidR="008C21D9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be </w:t>
      </w:r>
      <w:r w:rsidR="008C21D9"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si</w:t>
      </w:r>
      <w:r w:rsidR="008C21D9" w:rsidRPr="008C21D9">
        <w:rPr>
          <w:rFonts w:ascii="Open Sans" w:eastAsia="宋体" w:hAnsi="Open Sans" w:cs="Open Sans"/>
          <w:color w:val="333333"/>
          <w:kern w:val="0"/>
          <w:sz w:val="20"/>
          <w:szCs w:val="20"/>
        </w:rPr>
        <w:t>lky connect</w:t>
      </w:r>
      <w:r w:rsidR="008C21D9">
        <w:rPr>
          <w:rFonts w:ascii="Open Sans" w:eastAsia="宋体" w:hAnsi="Open Sans" w:cs="Open Sans"/>
          <w:color w:val="333333"/>
          <w:kern w:val="0"/>
          <w:sz w:val="20"/>
          <w:szCs w:val="20"/>
        </w:rPr>
        <w:t>ed</w:t>
      </w:r>
      <w:r w:rsidR="008C21D9" w:rsidRPr="008C21D9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to my robot</w:t>
      </w:r>
      <w:r w:rsidR="008C21D9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dog? What problems can occur and how I can fill the gap between </w:t>
      </w:r>
      <w:r w:rsidR="00A90330">
        <w:rPr>
          <w:rFonts w:ascii="Open Sans" w:eastAsia="宋体" w:hAnsi="Open Sans" w:cs="Open Sans"/>
          <w:color w:val="333333"/>
          <w:kern w:val="0"/>
          <w:sz w:val="20"/>
          <w:szCs w:val="20"/>
        </w:rPr>
        <w:t>this sim-to-real transfer puzzle?</w:t>
      </w:r>
    </w:p>
    <w:p w14:paraId="4832920A" w14:textId="77777777" w:rsidR="00A90330" w:rsidRDefault="00A90330" w:rsidP="008C21D9">
      <w:pPr>
        <w:rPr>
          <w:rFonts w:ascii="Open Sans" w:eastAsia="宋体" w:hAnsi="Open Sans" w:cs="Open Sans"/>
          <w:color w:val="333333"/>
          <w:kern w:val="0"/>
          <w:sz w:val="20"/>
          <w:szCs w:val="20"/>
        </w:rPr>
      </w:pPr>
    </w:p>
    <w:p w14:paraId="04CD78D7" w14:textId="3FD1F4D6" w:rsidR="00A90330" w:rsidRPr="008C21D9" w:rsidRDefault="00A90330" w:rsidP="008C21D9">
      <w:pP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I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>n c</w:t>
      </w:r>
      <w:r w:rsidR="004F18F6">
        <w:rPr>
          <w:rFonts w:ascii="Open Sans" w:eastAsia="宋体" w:hAnsi="Open Sans" w:cs="Open Sans"/>
          <w:color w:val="333333"/>
          <w:kern w:val="0"/>
          <w:sz w:val="20"/>
          <w:szCs w:val="20"/>
        </w:rPr>
        <w:t>onclusion, my motivation of doing this project</w:t>
      </w:r>
      <w:r w:rsidR="00736C20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is both research-based (wanting to </w:t>
      </w:r>
      <w:r w:rsidR="00227CA1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check if it works from a simulation model to a DOGZILLA) and confirmation-based/technical-based (simply wanting to </w:t>
      </w:r>
      <w:r w:rsidR="00AA7F0B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go through this exciting journey </w:t>
      </w:r>
      <w:r w:rsidR="001F782D">
        <w:rPr>
          <w:rFonts w:ascii="Open Sans" w:eastAsia="宋体" w:hAnsi="Open Sans" w:cs="Open Sans"/>
          <w:color w:val="333333"/>
          <w:kern w:val="0"/>
          <w:sz w:val="20"/>
          <w:szCs w:val="20"/>
        </w:rPr>
        <w:t>towards</w:t>
      </w:r>
      <w:r w:rsidR="00AA7F0B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handling DRL</w:t>
      </w:r>
      <w:r w:rsidR="001F782D">
        <w:rPr>
          <w:rFonts w:ascii="Open Sans" w:eastAsia="宋体" w:hAnsi="Open Sans" w:cs="Open Sans"/>
          <w:color w:val="333333"/>
          <w:kern w:val="0"/>
          <w:sz w:val="20"/>
          <w:szCs w:val="20"/>
        </w:rPr>
        <w:t>-training skill)</w:t>
      </w:r>
    </w:p>
    <w:p w14:paraId="59B9419A" w14:textId="77777777" w:rsidR="008F65B9" w:rsidRPr="001F782D" w:rsidRDefault="008F65B9" w:rsidP="00A600AD">
      <w:pPr>
        <w:widowControl/>
        <w:pBdr>
          <w:bottom w:val="single" w:sz="6" w:space="1" w:color="auto"/>
        </w:pBdr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</w:pPr>
    </w:p>
    <w:p w14:paraId="5F917831" w14:textId="75993738" w:rsidR="00AE0356" w:rsidRPr="00263C87" w:rsidRDefault="00FB1E6E" w:rsidP="00A600AD">
      <w:pPr>
        <w:widowControl/>
        <w:pBdr>
          <w:bottom w:val="single" w:sz="6" w:space="1" w:color="auto"/>
        </w:pBdr>
        <w:spacing w:before="192" w:after="192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 w:rsidRPr="00263C87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What importance</w:t>
      </w:r>
      <w:r w:rsidR="006C22EC" w:rsidRPr="00263C87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 xml:space="preserve"> </w:t>
      </w:r>
      <w:r w:rsidRPr="00263C87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 xml:space="preserve">does </w:t>
      </w:r>
      <w:r w:rsidR="006C22EC" w:rsidRPr="00263C87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 xml:space="preserve">my project </w:t>
      </w:r>
      <w:r w:rsidRPr="00263C87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have</w:t>
      </w:r>
      <w:r w:rsidR="00021B1B" w:rsidRPr="00263C87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?</w:t>
      </w:r>
    </w:p>
    <w:p w14:paraId="717BFBF0" w14:textId="77E9C1DC" w:rsidR="00A600AD" w:rsidRPr="00BA1C76" w:rsidRDefault="001F782D" w:rsidP="00A600AD">
      <w:pPr>
        <w:widowControl/>
        <w:pBdr>
          <w:bottom w:val="single" w:sz="6" w:space="1" w:color="auto"/>
        </w:pBdr>
        <w:spacing w:before="192" w:after="192"/>
        <w:jc w:val="left"/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L</w:t>
      </w:r>
      <w:r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ike I </w:t>
      </w:r>
      <w:r w:rsidR="000A05AD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said before, the value or contribution of my project </w:t>
      </w:r>
      <w:r w:rsidR="00AD41BA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has two aspects: </w:t>
      </w:r>
      <w:r w:rsidR="00263C87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</w:t>
      </w:r>
      <w:r w:rsidR="001F77BB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First, my project will </w:t>
      </w:r>
      <w:r w:rsidR="007C06E2">
        <w:rPr>
          <w:rFonts w:ascii="Open Sans" w:eastAsia="宋体" w:hAnsi="Open Sans" w:cs="Open Sans"/>
          <w:color w:val="333333"/>
          <w:kern w:val="0"/>
          <w:sz w:val="20"/>
          <w:szCs w:val="20"/>
        </w:rPr>
        <w:t>reimplement</w:t>
      </w:r>
      <w:r w:rsidR="001F77BB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</w:t>
      </w:r>
      <w:r w:rsidR="007C06E2">
        <w:rPr>
          <w:rFonts w:ascii="Open Sans" w:eastAsia="宋体" w:hAnsi="Open Sans" w:cs="Open Sans"/>
          <w:color w:val="333333"/>
          <w:kern w:val="0"/>
          <w:sz w:val="20"/>
          <w:szCs w:val="20"/>
        </w:rPr>
        <w:t>the</w:t>
      </w:r>
      <w:r w:rsidR="001F77BB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typical</w:t>
      </w:r>
      <w:r w:rsidR="007C06E2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RL-</w:t>
      </w:r>
      <w:r w:rsidR="001F77BB">
        <w:rPr>
          <w:rFonts w:ascii="Open Sans" w:eastAsia="宋体" w:hAnsi="Open Sans" w:cs="Open Sans"/>
          <w:color w:val="333333"/>
          <w:kern w:val="0"/>
          <w:sz w:val="20"/>
          <w:szCs w:val="20"/>
        </w:rPr>
        <w:t>training procedure</w:t>
      </w:r>
      <w:r w:rsidR="00B03DF4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and expect to achieve </w:t>
      </w:r>
      <w:r w:rsidR="006631B7">
        <w:rPr>
          <w:rFonts w:ascii="Open Sans" w:eastAsia="宋体" w:hAnsi="Open Sans" w:cs="Open Sans"/>
          <w:color w:val="333333"/>
          <w:kern w:val="0"/>
          <w:sz w:val="20"/>
          <w:szCs w:val="20"/>
        </w:rPr>
        <w:t>a good real-world outcome</w:t>
      </w:r>
      <w:r w:rsidR="009C0E12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. In this way, my project will prove the </w:t>
      </w:r>
      <w:r w:rsidR="00B03DF4">
        <w:rPr>
          <w:rFonts w:ascii="Open Sans" w:eastAsia="宋体" w:hAnsi="Open Sans" w:cs="Open Sans"/>
          <w:color w:val="333333"/>
          <w:kern w:val="0"/>
          <w:sz w:val="20"/>
          <w:szCs w:val="20"/>
        </w:rPr>
        <w:t>validity</w:t>
      </w:r>
      <w:r w:rsidR="006631B7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</w:t>
      </w:r>
      <w:r w:rsidR="000876D7">
        <w:rPr>
          <w:rFonts w:ascii="Open Sans" w:eastAsia="宋体" w:hAnsi="Open Sans" w:cs="Open Sans"/>
          <w:color w:val="333333"/>
          <w:kern w:val="0"/>
          <w:sz w:val="20"/>
          <w:szCs w:val="20"/>
        </w:rPr>
        <w:t>and importance of this method for robot dog training. To conclude, this aspect is a technical</w:t>
      </w:r>
      <w:r w:rsidR="004A4B8A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/confirmative </w:t>
      </w:r>
      <w:r w:rsidR="004A4B8A">
        <w:rPr>
          <w:rFonts w:ascii="Open Sans" w:eastAsia="宋体" w:hAnsi="Open Sans" w:cs="Open Sans"/>
          <w:color w:val="333333"/>
          <w:kern w:val="0"/>
          <w:sz w:val="20"/>
          <w:szCs w:val="20"/>
        </w:rPr>
        <w:lastRenderedPageBreak/>
        <w:t>aspect.</w:t>
      </w:r>
      <w:r w:rsidR="005D2D58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I only need to repeat this technique and confirm it works.</w:t>
      </w:r>
      <w:r w:rsidR="00263C87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 </w:t>
      </w:r>
      <w:r w:rsidR="000876D7">
        <w:rPr>
          <w:rFonts w:ascii="Open Sans" w:eastAsia="宋体" w:hAnsi="Open Sans" w:cs="Open Sans" w:hint="eastAsia"/>
          <w:color w:val="333333"/>
          <w:kern w:val="0"/>
          <w:sz w:val="20"/>
          <w:szCs w:val="20"/>
        </w:rPr>
        <w:t>S</w:t>
      </w:r>
      <w:r w:rsidR="000876D7">
        <w:rPr>
          <w:rFonts w:ascii="Open Sans" w:eastAsia="宋体" w:hAnsi="Open Sans" w:cs="Open Sans"/>
          <w:color w:val="333333"/>
          <w:kern w:val="0"/>
          <w:sz w:val="20"/>
          <w:szCs w:val="20"/>
        </w:rPr>
        <w:t>econd, my project</w:t>
      </w:r>
      <w:r w:rsidR="005D2D58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explore</w:t>
      </w:r>
      <w:r w:rsidR="00EB4F57">
        <w:rPr>
          <w:rFonts w:ascii="Open Sans" w:eastAsia="宋体" w:hAnsi="Open Sans" w:cs="Open Sans"/>
          <w:color w:val="333333"/>
          <w:kern w:val="0"/>
          <w:sz w:val="20"/>
          <w:szCs w:val="20"/>
        </w:rPr>
        <w:t>s</w:t>
      </w:r>
      <w:r w:rsidR="005D2D58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the</w:t>
      </w:r>
      <w:r w:rsidR="00965DAD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</w:t>
      </w:r>
      <w:r w:rsidR="00EB4F57">
        <w:rPr>
          <w:rFonts w:ascii="Open Sans" w:eastAsia="宋体" w:hAnsi="Open Sans" w:cs="Open Sans"/>
          <w:color w:val="333333"/>
          <w:kern w:val="0"/>
          <w:sz w:val="20"/>
          <w:szCs w:val="20"/>
        </w:rPr>
        <w:t>possibility</w:t>
      </w:r>
      <w:r w:rsidR="00965DAD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of </w:t>
      </w:r>
      <w:r w:rsidR="00EB4F57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implementing this general method to a specific and </w:t>
      </w:r>
      <w:r w:rsidR="009F7B3F">
        <w:rPr>
          <w:rFonts w:ascii="Open Sans" w:eastAsia="宋体" w:hAnsi="Open Sans" w:cs="Open Sans"/>
          <w:color w:val="333333"/>
          <w:kern w:val="0"/>
          <w:sz w:val="20"/>
          <w:szCs w:val="20"/>
        </w:rPr>
        <w:t>never-being-tried robot platform.</w:t>
      </w:r>
      <w:r w:rsidR="0000254F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What’s more. If it works, I can further prove the effectiveness of this method</w:t>
      </w:r>
      <w:r w:rsidR="00263C87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to any types of robot dog.</w:t>
      </w:r>
    </w:p>
    <w:p w14:paraId="28C095DE" w14:textId="77777777" w:rsidR="00A600AD" w:rsidRDefault="00A600AD" w:rsidP="00A600AD">
      <w:pPr>
        <w:widowControl/>
        <w:pBdr>
          <w:bottom w:val="single" w:sz="6" w:space="1" w:color="auto"/>
        </w:pBdr>
        <w:spacing w:before="192" w:after="192"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</w:p>
    <w:p w14:paraId="35009F53" w14:textId="77777777" w:rsidR="00362620" w:rsidRDefault="00362620" w:rsidP="00A600AD">
      <w:pPr>
        <w:widowControl/>
        <w:pBdr>
          <w:bottom w:val="single" w:sz="6" w:space="1" w:color="auto"/>
        </w:pBdr>
        <w:spacing w:before="192" w:after="192"/>
        <w:jc w:val="left"/>
        <w:rPr>
          <w:rFonts w:ascii="Open Sans" w:eastAsia="宋体" w:hAnsi="Open Sans" w:cs="Open Sans" w:hint="eastAsia"/>
          <w:b/>
          <w:bCs/>
          <w:color w:val="333333"/>
          <w:kern w:val="0"/>
          <w:sz w:val="20"/>
          <w:szCs w:val="20"/>
        </w:rPr>
      </w:pPr>
    </w:p>
    <w:p w14:paraId="6EEB7535" w14:textId="77777777" w:rsidR="0006764E" w:rsidRDefault="0006764E" w:rsidP="0006764E">
      <w:pPr>
        <w:widowControl/>
        <w:jc w:val="left"/>
        <w:rPr>
          <w:rFonts w:ascii="Open Sans" w:eastAsia="宋体" w:hAnsi="Open Sans" w:cs="Open Sans"/>
          <w:b/>
          <w:bCs/>
          <w:color w:val="000000"/>
          <w:kern w:val="0"/>
          <w:sz w:val="20"/>
          <w:szCs w:val="20"/>
        </w:rPr>
      </w:pPr>
      <w:r w:rsidRPr="0006764E">
        <w:rPr>
          <w:rFonts w:ascii="Open Sans" w:eastAsia="宋体" w:hAnsi="Open Sans" w:cs="Open Sans"/>
          <w:b/>
          <w:bCs/>
          <w:color w:val="000000"/>
          <w:kern w:val="0"/>
          <w:sz w:val="20"/>
          <w:szCs w:val="20"/>
        </w:rPr>
        <w:t>Appendix: PLES</w:t>
      </w:r>
    </w:p>
    <w:p w14:paraId="796C621E" w14:textId="443462ED" w:rsidR="0006764E" w:rsidRPr="0006764E" w:rsidRDefault="0006764E" w:rsidP="000676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764E">
        <w:rPr>
          <w:rFonts w:ascii="Open Sans" w:eastAsia="宋体" w:hAnsi="Open Sans" w:cs="Open Sans"/>
          <w:color w:val="000000"/>
          <w:kern w:val="0"/>
          <w:sz w:val="20"/>
          <w:szCs w:val="20"/>
        </w:rPr>
        <w:t>A well-researched consideration of any Professional, Legal, Ethical, and Social</w:t>
      </w:r>
      <w:r>
        <w:rPr>
          <w:rFonts w:ascii="Open Sans" w:eastAsia="宋体" w:hAnsi="Open Sans" w:cs="Open Sans"/>
          <w:color w:val="000000"/>
          <w:kern w:val="0"/>
          <w:sz w:val="20"/>
          <w:szCs w:val="20"/>
        </w:rPr>
        <w:t xml:space="preserve"> </w:t>
      </w:r>
      <w:r w:rsidRPr="0006764E">
        <w:rPr>
          <w:rFonts w:ascii="Open Sans" w:eastAsia="宋体" w:hAnsi="Open Sans" w:cs="Open Sans"/>
          <w:color w:val="000000"/>
          <w:kern w:val="0"/>
          <w:sz w:val="20"/>
          <w:szCs w:val="20"/>
        </w:rPr>
        <w:t>Issues pertinent to the project. (</w:t>
      </w:r>
      <w:proofErr w:type="gramStart"/>
      <w:r w:rsidRPr="0006764E">
        <w:rPr>
          <w:rFonts w:ascii="Open Sans" w:eastAsia="宋体" w:hAnsi="Open Sans" w:cs="Open Sans"/>
          <w:color w:val="000000"/>
          <w:kern w:val="0"/>
          <w:sz w:val="20"/>
          <w:szCs w:val="20"/>
        </w:rPr>
        <w:t>e.g.</w:t>
      </w:r>
      <w:proofErr w:type="gramEnd"/>
      <w:r w:rsidRPr="0006764E">
        <w:rPr>
          <w:rFonts w:ascii="Open Sans" w:eastAsia="宋体" w:hAnsi="Open Sans" w:cs="Open Sans"/>
          <w:color w:val="000000"/>
          <w:kern w:val="0"/>
          <w:sz w:val="20"/>
          <w:szCs w:val="20"/>
        </w:rPr>
        <w:t xml:space="preserve"> codes of conduct (BCS), codes of practice, standards, </w:t>
      </w:r>
    </w:p>
    <w:p w14:paraId="73D41513" w14:textId="6EB5D800" w:rsidR="00362620" w:rsidRDefault="0006764E" w:rsidP="0006764E">
      <w:pPr>
        <w:widowControl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  <w:r w:rsidRPr="0006764E">
        <w:rPr>
          <w:rFonts w:ascii="Open Sans" w:eastAsia="宋体" w:hAnsi="Open Sans" w:cs="Open Sans"/>
          <w:color w:val="000000"/>
          <w:kern w:val="0"/>
          <w:sz w:val="20"/>
          <w:szCs w:val="20"/>
        </w:rPr>
        <w:t>computer law, ethical decision making, intellectual property, social aspects, copyright, data protection, and so on).</w:t>
      </w:r>
    </w:p>
    <w:p w14:paraId="2ED350C2" w14:textId="77777777" w:rsidR="0006764E" w:rsidRDefault="0006764E" w:rsidP="0006764E">
      <w:pPr>
        <w:widowControl/>
        <w:jc w:val="left"/>
        <w:rPr>
          <w:rFonts w:ascii="Open Sans" w:eastAsia="宋体" w:hAnsi="Open Sans" w:cs="Open Sans"/>
          <w:color w:val="000000"/>
          <w:kern w:val="0"/>
          <w:sz w:val="20"/>
          <w:szCs w:val="20"/>
        </w:rPr>
      </w:pPr>
    </w:p>
    <w:p w14:paraId="48ADECFF" w14:textId="77777777" w:rsidR="008839AA" w:rsidRDefault="008839AA" w:rsidP="0006764E">
      <w:pPr>
        <w:widowControl/>
        <w:jc w:val="left"/>
        <w:rPr>
          <w:rFonts w:ascii="Open Sans SemiBold" w:hAnsi="Open Sans SemiBold" w:cs="Open Sans SemiBold"/>
          <w:b/>
          <w:bCs/>
          <w:color w:val="000000"/>
          <w:sz w:val="20"/>
          <w:szCs w:val="20"/>
        </w:rPr>
      </w:pPr>
      <w:r>
        <w:rPr>
          <w:rFonts w:ascii="Open Sans SemiBold" w:hAnsi="Open Sans SemiBold" w:cs="Open Sans SemiBold"/>
          <w:b/>
          <w:bCs/>
          <w:color w:val="000000"/>
          <w:sz w:val="20"/>
          <w:szCs w:val="20"/>
        </w:rPr>
        <w:t>Appendix: Project Management</w:t>
      </w:r>
    </w:p>
    <w:p w14:paraId="26F9B0BF" w14:textId="5369C668" w:rsidR="0006764E" w:rsidRDefault="008839AA" w:rsidP="0006764E">
      <w:pPr>
        <w:widowControl/>
        <w:jc w:val="left"/>
        <w:rPr>
          <w:rFonts w:ascii="Open Sans" w:hAnsi="Open Sans" w:cs="Open Sans"/>
          <w:color w:val="000000"/>
          <w:sz w:val="20"/>
          <w:szCs w:val="20"/>
        </w:rPr>
      </w:pPr>
      <w:r>
        <w:rPr>
          <w:rFonts w:ascii="Open Sans" w:hAnsi="Open Sans" w:cs="Open Sans"/>
          <w:color w:val="000000"/>
          <w:sz w:val="20"/>
          <w:szCs w:val="20"/>
        </w:rPr>
        <w:t>This section should include:</w:t>
      </w:r>
    </w:p>
    <w:p w14:paraId="3C1C5E50" w14:textId="77777777" w:rsidR="008839AA" w:rsidRPr="008839AA" w:rsidRDefault="008839AA" w:rsidP="008839AA">
      <w:pPr>
        <w:widowControl/>
        <w:jc w:val="left"/>
      </w:pPr>
      <w:r w:rsidRPr="008839AA">
        <w:t xml:space="preserve">o A timetable for the whole year, inc. semester 1 and 2, agreed with your supervisor </w:t>
      </w:r>
    </w:p>
    <w:p w14:paraId="275AFF14" w14:textId="77777777" w:rsidR="008839AA" w:rsidRPr="008839AA" w:rsidRDefault="008839AA" w:rsidP="008839AA">
      <w:pPr>
        <w:widowControl/>
        <w:jc w:val="left"/>
      </w:pPr>
      <w:r w:rsidRPr="008839AA">
        <w:t xml:space="preserve">and specifying activities, deliverables and deadlines. </w:t>
      </w:r>
    </w:p>
    <w:p w14:paraId="68F857D6" w14:textId="77777777" w:rsidR="008839AA" w:rsidRPr="008839AA" w:rsidRDefault="008839AA" w:rsidP="008839AA">
      <w:pPr>
        <w:widowControl/>
        <w:jc w:val="left"/>
      </w:pPr>
      <w:r w:rsidRPr="008839AA">
        <w:t xml:space="preserve">o </w:t>
      </w:r>
      <w:proofErr w:type="gramStart"/>
      <w:r w:rsidRPr="008839AA">
        <w:t>An</w:t>
      </w:r>
      <w:proofErr w:type="gramEnd"/>
      <w:r w:rsidRPr="008839AA">
        <w:t xml:space="preserve"> analysis of the risks for the project together with appropriate mitigation plans, </w:t>
      </w:r>
    </w:p>
    <w:p w14:paraId="7C9AA984" w14:textId="1A4EA814" w:rsidR="008839AA" w:rsidRPr="008839AA" w:rsidRDefault="008839AA" w:rsidP="008839AA">
      <w:pPr>
        <w:widowControl/>
        <w:jc w:val="left"/>
      </w:pPr>
      <w:proofErr w:type="gramStart"/>
      <w:r w:rsidRPr="008839AA">
        <w:t>i.e.</w:t>
      </w:r>
      <w:proofErr w:type="gramEnd"/>
      <w:r w:rsidRPr="008839AA">
        <w:t xml:space="preserve"> not due to illness.</w:t>
      </w:r>
    </w:p>
    <w:p w14:paraId="18CD6954" w14:textId="1C9AA5B7" w:rsidR="00AE0356" w:rsidRDefault="00AE0356">
      <w:pPr>
        <w:widowControl/>
        <w:jc w:val="left"/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br w:type="page"/>
      </w:r>
    </w:p>
    <w:p w14:paraId="75A5E6E5" w14:textId="76E828F4" w:rsidR="00EC5F1A" w:rsidRDefault="00FB1E6E" w:rsidP="00AE0356">
      <w:pPr>
        <w:pStyle w:val="1"/>
      </w:pPr>
      <w:r>
        <w:lastRenderedPageBreak/>
        <w:t>Literature Review</w:t>
      </w:r>
    </w:p>
    <w:p w14:paraId="50CBECB3" w14:textId="77777777" w:rsidR="00EC5F1A" w:rsidRDefault="00EC5F1A" w:rsidP="00EC5F1A"/>
    <w:p w14:paraId="5DAA6CB4" w14:textId="77777777" w:rsidR="0047311E" w:rsidRDefault="0047311E">
      <w:pPr>
        <w:widowControl/>
        <w:jc w:val="left"/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</w:pPr>
      <w:r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br w:type="page"/>
      </w:r>
    </w:p>
    <w:p w14:paraId="3B66A82F" w14:textId="77777777" w:rsidR="005E5F21" w:rsidRPr="005E5F21" w:rsidRDefault="005E5F21" w:rsidP="005E5F21">
      <w:pPr>
        <w:widowControl/>
        <w:spacing w:before="100" w:beforeAutospacing="1" w:after="100" w:afterAutospacing="1"/>
        <w:jc w:val="left"/>
        <w:outlineLvl w:val="4"/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</w:pPr>
      <w:r w:rsidRPr="005E5F21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lastRenderedPageBreak/>
        <w:t>Requirements Analysis or Research Methodology</w:t>
      </w:r>
    </w:p>
    <w:p w14:paraId="0A0BA2A0" w14:textId="77777777" w:rsidR="006779BF" w:rsidRPr="005E5F21" w:rsidRDefault="006779BF" w:rsidP="005E5F21"/>
    <w:sectPr w:rsidR="006779BF" w:rsidRPr="005E5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, Jason" w:date="2023-10-18T17:03:00Z" w:initials="JL">
    <w:p w14:paraId="527ABC07" w14:textId="162CAA41" w:rsidR="00BD1778" w:rsidRDefault="00BD1778">
      <w:pPr>
        <w:pStyle w:val="a4"/>
      </w:pPr>
      <w:r>
        <w:rPr>
          <w:rStyle w:val="a3"/>
        </w:rPr>
        <w:annotationRef/>
      </w:r>
      <w:r>
        <w:rPr>
          <w:rFonts w:ascii="Segoe UI" w:hAnsi="Segoe UI" w:cs="Segoe UI"/>
          <w:color w:val="374151"/>
          <w:shd w:val="clear" w:color="auto" w:fill="F7F7F8"/>
        </w:rPr>
        <w:t>Define key terms such as "traversability" and "End-to-End learning" for clarity, especially if your audience may not be experts in robotics. Provide a brief context for why these terms are essential in your research</w:t>
      </w:r>
    </w:p>
  </w:comment>
  <w:comment w:id="1" w:author="Li, Jason" w:date="2023-10-18T17:05:00Z" w:initials="JL">
    <w:p w14:paraId="1B277D79" w14:textId="77777777" w:rsidR="009656CF" w:rsidRDefault="009656CF">
      <w:pPr>
        <w:pStyle w:val="a4"/>
      </w:pPr>
      <w:r>
        <w:rPr>
          <w:rStyle w:val="a3"/>
        </w:rPr>
        <w:annotationRef/>
      </w:r>
      <w:r w:rsidRPr="009656CF">
        <w:rPr>
          <w:b/>
          <w:bCs/>
        </w:rPr>
        <w:t>briefly describe what each section will cover.</w:t>
      </w:r>
    </w:p>
    <w:p w14:paraId="06D438B1" w14:textId="77777777" w:rsidR="009656CF" w:rsidRDefault="009656CF">
      <w:pPr>
        <w:pStyle w:val="a4"/>
      </w:pPr>
      <w:r w:rsidRPr="009656CF">
        <w:t xml:space="preserve">For example, </w:t>
      </w:r>
    </w:p>
    <w:p w14:paraId="64A24A1B" w14:textId="2A4D622A" w:rsidR="009656CF" w:rsidRDefault="009656CF" w:rsidP="009656CF">
      <w:pPr>
        <w:pStyle w:val="a4"/>
        <w:numPr>
          <w:ilvl w:val="0"/>
          <w:numId w:val="1"/>
        </w:numPr>
      </w:pPr>
      <w:r>
        <w:t xml:space="preserve"> </w:t>
      </w:r>
      <w:r w:rsidRPr="009656CF">
        <w:t xml:space="preserve">Section 2 will review key literature and frameworks in the field, </w:t>
      </w:r>
    </w:p>
    <w:p w14:paraId="02DEE8CF" w14:textId="0B374A3B" w:rsidR="009656CF" w:rsidRDefault="009656CF" w:rsidP="009656CF">
      <w:pPr>
        <w:pStyle w:val="a4"/>
        <w:numPr>
          <w:ilvl w:val="0"/>
          <w:numId w:val="1"/>
        </w:numPr>
        <w:ind w:leftChars="86" w:left="541"/>
      </w:pPr>
      <w:r>
        <w:t xml:space="preserve"> </w:t>
      </w:r>
      <w:r w:rsidRPr="009656CF">
        <w:t>Section 3 will detail your research methodology, and so 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7ABC07" w15:done="1"/>
  <w15:commentEx w15:paraId="02DEE8C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0B3C2CC" w16cex:dateUtc="2023-10-18T16:03:00Z"/>
  <w16cex:commentExtensible w16cex:durableId="17629594" w16cex:dateUtc="2023-10-18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7ABC07" w16cid:durableId="60B3C2CC"/>
  <w16cid:commentId w16cid:paraId="02DEE8CF" w16cid:durableId="1762959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2B39"/>
    <w:multiLevelType w:val="hybridMultilevel"/>
    <w:tmpl w:val="F21EEF90"/>
    <w:lvl w:ilvl="0" w:tplc="C354067A">
      <w:start w:val="2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A153AD0"/>
    <w:multiLevelType w:val="hybridMultilevel"/>
    <w:tmpl w:val="29C86ABA"/>
    <w:lvl w:ilvl="0" w:tplc="6DA488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A9D34E6"/>
    <w:multiLevelType w:val="hybridMultilevel"/>
    <w:tmpl w:val="346449E4"/>
    <w:lvl w:ilvl="0" w:tplc="A342A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7560935">
    <w:abstractNumId w:val="0"/>
  </w:num>
  <w:num w:numId="2" w16cid:durableId="217664931">
    <w:abstractNumId w:val="1"/>
  </w:num>
  <w:num w:numId="3" w16cid:durableId="69809351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, Jason">
    <w15:presenceInfo w15:providerId="AD" w15:userId="S::hl2013@hw.ac.uk::8bcc3e66-cb06-4bc7-b719-5bf28b76a8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DA"/>
    <w:rsid w:val="0000254F"/>
    <w:rsid w:val="00014687"/>
    <w:rsid w:val="00021B1B"/>
    <w:rsid w:val="000413FD"/>
    <w:rsid w:val="0006764E"/>
    <w:rsid w:val="000876D7"/>
    <w:rsid w:val="000A05AD"/>
    <w:rsid w:val="000A1F73"/>
    <w:rsid w:val="0011595B"/>
    <w:rsid w:val="00115B1F"/>
    <w:rsid w:val="001F77BB"/>
    <w:rsid w:val="001F782D"/>
    <w:rsid w:val="002029BB"/>
    <w:rsid w:val="00211858"/>
    <w:rsid w:val="00220C9D"/>
    <w:rsid w:val="00227CA1"/>
    <w:rsid w:val="00245017"/>
    <w:rsid w:val="00263C87"/>
    <w:rsid w:val="002E3D83"/>
    <w:rsid w:val="0033544F"/>
    <w:rsid w:val="00337A1B"/>
    <w:rsid w:val="003506E0"/>
    <w:rsid w:val="00355627"/>
    <w:rsid w:val="00362620"/>
    <w:rsid w:val="00390481"/>
    <w:rsid w:val="003A6CAB"/>
    <w:rsid w:val="003B3F39"/>
    <w:rsid w:val="003C3D02"/>
    <w:rsid w:val="003D539A"/>
    <w:rsid w:val="004522F9"/>
    <w:rsid w:val="0047311E"/>
    <w:rsid w:val="004A4B8A"/>
    <w:rsid w:val="004A7B9E"/>
    <w:rsid w:val="004B2843"/>
    <w:rsid w:val="004D13AF"/>
    <w:rsid w:val="004D4BD3"/>
    <w:rsid w:val="004F18F6"/>
    <w:rsid w:val="00517CBA"/>
    <w:rsid w:val="005A6299"/>
    <w:rsid w:val="005D2D58"/>
    <w:rsid w:val="005E5F21"/>
    <w:rsid w:val="006032E7"/>
    <w:rsid w:val="00617E46"/>
    <w:rsid w:val="00643168"/>
    <w:rsid w:val="006631B7"/>
    <w:rsid w:val="006779BF"/>
    <w:rsid w:val="00681D74"/>
    <w:rsid w:val="006943DA"/>
    <w:rsid w:val="006A139F"/>
    <w:rsid w:val="006C22EC"/>
    <w:rsid w:val="006C42C2"/>
    <w:rsid w:val="00715065"/>
    <w:rsid w:val="00736C20"/>
    <w:rsid w:val="007426E1"/>
    <w:rsid w:val="00762249"/>
    <w:rsid w:val="0079068D"/>
    <w:rsid w:val="007A003D"/>
    <w:rsid w:val="007B298F"/>
    <w:rsid w:val="007C06E2"/>
    <w:rsid w:val="007E38FC"/>
    <w:rsid w:val="007F3459"/>
    <w:rsid w:val="007F7FC9"/>
    <w:rsid w:val="00871E18"/>
    <w:rsid w:val="008833CC"/>
    <w:rsid w:val="008838FC"/>
    <w:rsid w:val="008839AA"/>
    <w:rsid w:val="008949B7"/>
    <w:rsid w:val="008C21D9"/>
    <w:rsid w:val="008D3F19"/>
    <w:rsid w:val="008E48AB"/>
    <w:rsid w:val="008F65B9"/>
    <w:rsid w:val="009656CF"/>
    <w:rsid w:val="00965DAD"/>
    <w:rsid w:val="009905D6"/>
    <w:rsid w:val="009B1401"/>
    <w:rsid w:val="009B4BC7"/>
    <w:rsid w:val="009C0E12"/>
    <w:rsid w:val="009F7B3F"/>
    <w:rsid w:val="00A10B1F"/>
    <w:rsid w:val="00A42042"/>
    <w:rsid w:val="00A600AD"/>
    <w:rsid w:val="00A6078F"/>
    <w:rsid w:val="00A65B52"/>
    <w:rsid w:val="00A90330"/>
    <w:rsid w:val="00AA7F0B"/>
    <w:rsid w:val="00AB495F"/>
    <w:rsid w:val="00AC1A76"/>
    <w:rsid w:val="00AD41BA"/>
    <w:rsid w:val="00AE0356"/>
    <w:rsid w:val="00B03DF4"/>
    <w:rsid w:val="00B2580A"/>
    <w:rsid w:val="00B622B3"/>
    <w:rsid w:val="00BA1C76"/>
    <w:rsid w:val="00BB5D7A"/>
    <w:rsid w:val="00BD09D8"/>
    <w:rsid w:val="00BD1778"/>
    <w:rsid w:val="00BD1918"/>
    <w:rsid w:val="00C07B4F"/>
    <w:rsid w:val="00C214C3"/>
    <w:rsid w:val="00C85202"/>
    <w:rsid w:val="00C854A9"/>
    <w:rsid w:val="00C87017"/>
    <w:rsid w:val="00CB5C06"/>
    <w:rsid w:val="00CC4013"/>
    <w:rsid w:val="00D14E35"/>
    <w:rsid w:val="00D4446E"/>
    <w:rsid w:val="00D77970"/>
    <w:rsid w:val="00E46CB9"/>
    <w:rsid w:val="00E70D3F"/>
    <w:rsid w:val="00E87643"/>
    <w:rsid w:val="00EB4F57"/>
    <w:rsid w:val="00EC5F1A"/>
    <w:rsid w:val="00F1360B"/>
    <w:rsid w:val="00F32A5E"/>
    <w:rsid w:val="00F41F11"/>
    <w:rsid w:val="00F42B66"/>
    <w:rsid w:val="00FA0CB7"/>
    <w:rsid w:val="00FB1E6E"/>
    <w:rsid w:val="00F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5419"/>
  <w15:chartTrackingRefBased/>
  <w15:docId w15:val="{8F9B0D00-4E68-4207-BDEC-4DFDF783D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E5F2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E0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5E5F2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E5F2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5E5F2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5F2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5E5F2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E5F21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5E5F2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5E5F21"/>
  </w:style>
  <w:style w:type="paragraph" w:customStyle="1" w:styleId="md-end-block">
    <w:name w:val="md-end-block"/>
    <w:basedOn w:val="a"/>
    <w:rsid w:val="005E5F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BD177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BD177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BD1778"/>
  </w:style>
  <w:style w:type="paragraph" w:styleId="a6">
    <w:name w:val="annotation subject"/>
    <w:basedOn w:val="a4"/>
    <w:next w:val="a4"/>
    <w:link w:val="a7"/>
    <w:uiPriority w:val="99"/>
    <w:semiHidden/>
    <w:unhideWhenUsed/>
    <w:rsid w:val="00BD1778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BD1778"/>
    <w:rPr>
      <w:b/>
      <w:bCs/>
    </w:rPr>
  </w:style>
  <w:style w:type="paragraph" w:styleId="a8">
    <w:name w:val="Revision"/>
    <w:hidden/>
    <w:uiPriority w:val="99"/>
    <w:semiHidden/>
    <w:rsid w:val="00BD1778"/>
  </w:style>
  <w:style w:type="paragraph" w:styleId="a9">
    <w:name w:val="List Paragraph"/>
    <w:basedOn w:val="a"/>
    <w:uiPriority w:val="34"/>
    <w:qFormat/>
    <w:rsid w:val="00517CB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E03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Jason</dc:creator>
  <cp:keywords/>
  <dc:description/>
  <cp:lastModifiedBy>Li, Jason</cp:lastModifiedBy>
  <cp:revision>115</cp:revision>
  <dcterms:created xsi:type="dcterms:W3CDTF">2023-10-18T16:02:00Z</dcterms:created>
  <dcterms:modified xsi:type="dcterms:W3CDTF">2023-10-18T18:40:00Z</dcterms:modified>
</cp:coreProperties>
</file>