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1EAE" w14:textId="77777777" w:rsidR="00074CE2" w:rsidRPr="00074CE2" w:rsidRDefault="00074CE2" w:rsidP="00074CE2">
      <w:pPr>
        <w:rPr>
          <w:b/>
          <w:bCs/>
        </w:rPr>
      </w:pPr>
      <w:r w:rsidRPr="00074CE2">
        <w:rPr>
          <w:b/>
          <w:bCs/>
        </w:rPr>
        <w:t>Module 11: Requirements Decomposition</w:t>
      </w:r>
    </w:p>
    <w:p w14:paraId="78C3D84B" w14:textId="77777777" w:rsidR="00074CE2" w:rsidRPr="00074CE2" w:rsidRDefault="00074CE2" w:rsidP="00074CE2">
      <w:pPr>
        <w:numPr>
          <w:ilvl w:val="0"/>
          <w:numId w:val="1"/>
        </w:numPr>
      </w:pPr>
      <w:r w:rsidRPr="00074CE2">
        <w:rPr>
          <w:b/>
          <w:bCs/>
        </w:rPr>
        <w:t>Importance of Requirements Decomposition</w:t>
      </w:r>
    </w:p>
    <w:p w14:paraId="0C4DA258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t xml:space="preserve">Decomposition is critical in </w:t>
      </w:r>
      <w:r w:rsidRPr="00074CE2">
        <w:rPr>
          <w:b/>
          <w:bCs/>
        </w:rPr>
        <w:t>large and critical systems</w:t>
      </w:r>
      <w:r w:rsidRPr="00074CE2">
        <w:t xml:space="preserve"> like military, aerospace, and </w:t>
      </w:r>
      <w:proofErr w:type="gramStart"/>
      <w:r w:rsidRPr="00074CE2">
        <w:t>telecom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1959CF6E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t xml:space="preserve">Software engineering may become more automated, but </w:t>
      </w:r>
      <w:r w:rsidRPr="00074CE2">
        <w:rPr>
          <w:b/>
          <w:bCs/>
        </w:rPr>
        <w:t>requirements decomposition</w:t>
      </w:r>
      <w:r w:rsidRPr="00074CE2">
        <w:t xml:space="preserve"> remains a human-centric </w:t>
      </w:r>
      <w:proofErr w:type="gramStart"/>
      <w:r w:rsidRPr="00074CE2">
        <w:t>task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2577710D" w14:textId="77777777" w:rsidR="00074CE2" w:rsidRPr="00074CE2" w:rsidRDefault="00074CE2" w:rsidP="00074CE2">
      <w:pPr>
        <w:numPr>
          <w:ilvl w:val="0"/>
          <w:numId w:val="1"/>
        </w:numPr>
      </w:pPr>
      <w:r w:rsidRPr="00074CE2">
        <w:rPr>
          <w:b/>
          <w:bCs/>
        </w:rPr>
        <w:t>Types of Requirements Decomposition</w:t>
      </w:r>
    </w:p>
    <w:p w14:paraId="7238BB23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Flow-Down</w:t>
      </w:r>
      <w:r w:rsidRPr="00074CE2">
        <w:t xml:space="preserve">: Assigning requirements to appropriate </w:t>
      </w:r>
      <w:proofErr w:type="gramStart"/>
      <w:r w:rsidRPr="00074CE2">
        <w:t>subsystems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05702F7F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Refinement</w:t>
      </w:r>
      <w:r w:rsidRPr="00074CE2">
        <w:t xml:space="preserve">: Adding details and constraints to make requirements actionable by design and implementation </w:t>
      </w:r>
      <w:proofErr w:type="gramStart"/>
      <w:r w:rsidRPr="00074CE2">
        <w:t>teams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3BDABF54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Completion</w:t>
      </w:r>
      <w:r w:rsidRPr="00074CE2">
        <w:t>: Ensuring all requirements are fully traced back to the code (used in critical industries like aerospace)</w:t>
      </w:r>
      <w:r w:rsidRPr="00074CE2">
        <w:rPr>
          <w:rFonts w:ascii="Arial" w:hAnsi="Arial" w:cs="Arial"/>
        </w:rPr>
        <w:t>​</w:t>
      </w:r>
      <w:r w:rsidRPr="00074CE2">
        <w:t>(Module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51EAC917" w14:textId="77777777" w:rsidR="00074CE2" w:rsidRPr="00074CE2" w:rsidRDefault="00074CE2" w:rsidP="00074CE2">
      <w:pPr>
        <w:numPr>
          <w:ilvl w:val="0"/>
          <w:numId w:val="1"/>
        </w:numPr>
      </w:pPr>
      <w:r w:rsidRPr="00074CE2">
        <w:rPr>
          <w:b/>
          <w:bCs/>
        </w:rPr>
        <w:t>Examples of Decomposition</w:t>
      </w:r>
    </w:p>
    <w:p w14:paraId="37314D73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Crew Alerting System (CAS)</w:t>
      </w:r>
      <w:r w:rsidRPr="00074CE2">
        <w:t xml:space="preserve">: System requirements assigned to subsystems like UI or Information </w:t>
      </w:r>
      <w:proofErr w:type="gramStart"/>
      <w:r w:rsidRPr="00074CE2">
        <w:t>Services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7975034D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Resource Allocation</w:t>
      </w:r>
      <w:r w:rsidRPr="00074CE2">
        <w:t xml:space="preserve">: Example from telecom where time budgets are allocated to different subsystems to fulfill performance </w:t>
      </w:r>
      <w:proofErr w:type="gramStart"/>
      <w:r w:rsidRPr="00074CE2">
        <w:t>requirements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190C889A" w14:textId="77777777" w:rsidR="00074CE2" w:rsidRPr="00074CE2" w:rsidRDefault="00074CE2" w:rsidP="00074CE2">
      <w:pPr>
        <w:numPr>
          <w:ilvl w:val="0"/>
          <w:numId w:val="1"/>
        </w:numPr>
      </w:pPr>
      <w:r w:rsidRPr="00074CE2">
        <w:rPr>
          <w:b/>
          <w:bCs/>
        </w:rPr>
        <w:t>Key Challenges</w:t>
      </w:r>
    </w:p>
    <w:p w14:paraId="10E13784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Derived Requirements</w:t>
      </w:r>
      <w:r w:rsidRPr="00074CE2">
        <w:t xml:space="preserve">: Can either mean requirements traced from a higher level or added requirements not traced back to a specific user </w:t>
      </w:r>
      <w:proofErr w:type="gramStart"/>
      <w:r w:rsidRPr="00074CE2">
        <w:t>need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2B1B85F1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rPr>
          <w:b/>
          <w:bCs/>
        </w:rPr>
        <w:t>Terminology Confusion</w:t>
      </w:r>
      <w:r w:rsidRPr="00074CE2">
        <w:t xml:space="preserve">: Different industries (e.g., aerospace vs. military) </w:t>
      </w:r>
      <w:proofErr w:type="gramStart"/>
      <w:r w:rsidRPr="00074CE2">
        <w:t>use</w:t>
      </w:r>
      <w:proofErr w:type="gramEnd"/>
      <w:r w:rsidRPr="00074CE2">
        <w:t xml:space="preserve"> different definitions for the same terms like "derived requirements"</w:t>
      </w:r>
      <w:r w:rsidRPr="00074CE2">
        <w:rPr>
          <w:rFonts w:ascii="Arial" w:hAnsi="Arial" w:cs="Arial"/>
        </w:rPr>
        <w:t>​</w:t>
      </w:r>
      <w:r w:rsidRPr="00074CE2">
        <w:t>(Module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59EE30DC" w14:textId="77777777" w:rsidR="00074CE2" w:rsidRPr="00074CE2" w:rsidRDefault="00074CE2" w:rsidP="00074CE2">
      <w:pPr>
        <w:numPr>
          <w:ilvl w:val="0"/>
          <w:numId w:val="1"/>
        </w:numPr>
      </w:pPr>
      <w:r w:rsidRPr="00074CE2">
        <w:rPr>
          <w:b/>
          <w:bCs/>
        </w:rPr>
        <w:t>Why Decomposition Matters</w:t>
      </w:r>
    </w:p>
    <w:p w14:paraId="21D55E9C" w14:textId="77777777" w:rsidR="00074CE2" w:rsidRPr="00074CE2" w:rsidRDefault="00074CE2" w:rsidP="00074CE2">
      <w:pPr>
        <w:numPr>
          <w:ilvl w:val="1"/>
          <w:numId w:val="1"/>
        </w:numPr>
      </w:pPr>
      <w:r w:rsidRPr="00074CE2">
        <w:t xml:space="preserve">Decomposition provides a comprehensive trace between requirements and system components, ensuring everything is accounted for during delivery, maintenance, and </w:t>
      </w:r>
      <w:proofErr w:type="gramStart"/>
      <w:r w:rsidRPr="00074CE2">
        <w:t>evolution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11 -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119B55B9" w14:textId="77777777" w:rsidR="00074CE2" w:rsidRPr="00074CE2" w:rsidRDefault="00074CE2" w:rsidP="00074CE2">
      <w:r w:rsidRPr="00074CE2">
        <w:lastRenderedPageBreak/>
        <w:pict w14:anchorId="32B6F3DC">
          <v:rect id="_x0000_i1031" style="width:0;height:1.5pt" o:hralign="center" o:hrstd="t" o:hr="t" fillcolor="#a0a0a0" stroked="f"/>
        </w:pict>
      </w:r>
    </w:p>
    <w:p w14:paraId="0F3465E3" w14:textId="77777777" w:rsidR="00074CE2" w:rsidRPr="00074CE2" w:rsidRDefault="00074CE2" w:rsidP="00074CE2">
      <w:pPr>
        <w:rPr>
          <w:b/>
          <w:bCs/>
        </w:rPr>
      </w:pPr>
      <w:r w:rsidRPr="00074CE2">
        <w:rPr>
          <w:b/>
          <w:bCs/>
        </w:rPr>
        <w:t>Module 12: Requirements Management</w:t>
      </w:r>
    </w:p>
    <w:p w14:paraId="68357A79" w14:textId="77777777" w:rsidR="00074CE2" w:rsidRPr="00074CE2" w:rsidRDefault="00074CE2" w:rsidP="00074CE2">
      <w:pPr>
        <w:numPr>
          <w:ilvl w:val="0"/>
          <w:numId w:val="2"/>
        </w:numPr>
      </w:pPr>
      <w:r w:rsidRPr="00074CE2">
        <w:rPr>
          <w:b/>
          <w:bCs/>
        </w:rPr>
        <w:t>Key Areas of Requirements Management</w:t>
      </w:r>
    </w:p>
    <w:p w14:paraId="66A858F5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Traceability</w:t>
      </w:r>
      <w:r w:rsidRPr="00074CE2">
        <w:t xml:space="preserve">: Ensuring requirements can be traced back to their origins and forward to design, implementation, and </w:t>
      </w:r>
      <w:proofErr w:type="gramStart"/>
      <w:r w:rsidRPr="00074CE2">
        <w:t>testing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6369A983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Planning for Change</w:t>
      </w:r>
      <w:r w:rsidRPr="00074CE2">
        <w:t xml:space="preserve">: Change is inevitable, and requirements management must account for new and changing </w:t>
      </w:r>
      <w:proofErr w:type="gramStart"/>
      <w:r w:rsidRPr="00074CE2">
        <w:t>needs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6798DFC1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Methodology</w:t>
      </w:r>
      <w:r w:rsidRPr="00074CE2">
        <w:t xml:space="preserve">: Using a structured approach to manage requirements through their </w:t>
      </w:r>
      <w:proofErr w:type="gramStart"/>
      <w:r w:rsidRPr="00074CE2">
        <w:t>lifecycle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6ECCCECB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Tools</w:t>
      </w:r>
      <w:r w:rsidRPr="00074CE2">
        <w:t xml:space="preserve">: CASE tools are crucial for managing </w:t>
      </w:r>
      <w:proofErr w:type="gramStart"/>
      <w:r w:rsidRPr="00074CE2">
        <w:t>complexity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4226403A" w14:textId="77777777" w:rsidR="00074CE2" w:rsidRPr="00074CE2" w:rsidRDefault="00074CE2" w:rsidP="00074CE2">
      <w:pPr>
        <w:numPr>
          <w:ilvl w:val="0"/>
          <w:numId w:val="2"/>
        </w:numPr>
      </w:pPr>
      <w:r w:rsidRPr="00074CE2">
        <w:rPr>
          <w:b/>
          <w:bCs/>
        </w:rPr>
        <w:t>Managing Change</w:t>
      </w:r>
    </w:p>
    <w:p w14:paraId="507ABBEC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Change as Risk</w:t>
      </w:r>
      <w:r w:rsidRPr="00074CE2">
        <w:t xml:space="preserve">: Requirements can change due to evolving user needs, business environments, or unexpected </w:t>
      </w:r>
      <w:proofErr w:type="gramStart"/>
      <w:r w:rsidRPr="00074CE2">
        <w:t>discoveries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0F88382F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Five Types of Change</w:t>
      </w:r>
      <w:r w:rsidRPr="00074CE2">
        <w:t xml:space="preserve"> (from Harker et al.):</w:t>
      </w:r>
    </w:p>
    <w:p w14:paraId="77E028AE" w14:textId="77777777" w:rsidR="00074CE2" w:rsidRPr="00074CE2" w:rsidRDefault="00074CE2" w:rsidP="00074CE2">
      <w:pPr>
        <w:numPr>
          <w:ilvl w:val="2"/>
          <w:numId w:val="2"/>
        </w:numPr>
      </w:pPr>
      <w:r w:rsidRPr="00074CE2">
        <w:rPr>
          <w:b/>
          <w:bCs/>
        </w:rPr>
        <w:t>Mutable</w:t>
      </w:r>
      <w:r w:rsidRPr="00074CE2">
        <w:t>: Changes in the customer's business environment.</w:t>
      </w:r>
    </w:p>
    <w:p w14:paraId="6D859198" w14:textId="77777777" w:rsidR="00074CE2" w:rsidRPr="00074CE2" w:rsidRDefault="00074CE2" w:rsidP="00074CE2">
      <w:pPr>
        <w:numPr>
          <w:ilvl w:val="2"/>
          <w:numId w:val="2"/>
        </w:numPr>
      </w:pPr>
      <w:r w:rsidRPr="00074CE2">
        <w:rPr>
          <w:b/>
          <w:bCs/>
        </w:rPr>
        <w:t>Emergent</w:t>
      </w:r>
      <w:r w:rsidRPr="00074CE2">
        <w:t>: New requirements that evolve as understanding improves.</w:t>
      </w:r>
    </w:p>
    <w:p w14:paraId="382F741F" w14:textId="77777777" w:rsidR="00074CE2" w:rsidRPr="00074CE2" w:rsidRDefault="00074CE2" w:rsidP="00074CE2">
      <w:pPr>
        <w:numPr>
          <w:ilvl w:val="2"/>
          <w:numId w:val="2"/>
        </w:numPr>
      </w:pPr>
      <w:r w:rsidRPr="00074CE2">
        <w:rPr>
          <w:b/>
          <w:bCs/>
        </w:rPr>
        <w:t>Consequential</w:t>
      </w:r>
      <w:r w:rsidRPr="00074CE2">
        <w:t>: Changes requested after users see the system.</w:t>
      </w:r>
    </w:p>
    <w:p w14:paraId="0F86A580" w14:textId="77777777" w:rsidR="00074CE2" w:rsidRPr="00074CE2" w:rsidRDefault="00074CE2" w:rsidP="00074CE2">
      <w:pPr>
        <w:numPr>
          <w:ilvl w:val="2"/>
          <w:numId w:val="2"/>
        </w:numPr>
      </w:pPr>
      <w:r w:rsidRPr="00074CE2">
        <w:rPr>
          <w:b/>
          <w:bCs/>
        </w:rPr>
        <w:t>Adaptive</w:t>
      </w:r>
      <w:r w:rsidRPr="00074CE2">
        <w:t>: Changes after users find better ways to use the system.</w:t>
      </w:r>
    </w:p>
    <w:p w14:paraId="3B87E9FB" w14:textId="77777777" w:rsidR="00074CE2" w:rsidRPr="00074CE2" w:rsidRDefault="00074CE2" w:rsidP="00074CE2">
      <w:pPr>
        <w:numPr>
          <w:ilvl w:val="2"/>
          <w:numId w:val="2"/>
        </w:numPr>
      </w:pPr>
      <w:r w:rsidRPr="00074CE2">
        <w:rPr>
          <w:b/>
          <w:bCs/>
        </w:rPr>
        <w:t>Migration</w:t>
      </w:r>
      <w:r w:rsidRPr="00074CE2">
        <w:t xml:space="preserve">: Supporting current users during </w:t>
      </w:r>
      <w:proofErr w:type="gramStart"/>
      <w:r w:rsidRPr="00074CE2">
        <w:t>rollout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Requirement…).</w:t>
      </w:r>
    </w:p>
    <w:p w14:paraId="68280AC9" w14:textId="77777777" w:rsidR="00074CE2" w:rsidRPr="00074CE2" w:rsidRDefault="00074CE2" w:rsidP="00074CE2">
      <w:pPr>
        <w:numPr>
          <w:ilvl w:val="0"/>
          <w:numId w:val="2"/>
        </w:numPr>
      </w:pPr>
      <w:r w:rsidRPr="00074CE2">
        <w:rPr>
          <w:b/>
          <w:bCs/>
        </w:rPr>
        <w:t>Requirements Management Maturity Model</w:t>
      </w:r>
    </w:p>
    <w:p w14:paraId="6332C198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Level 0 (Chaos)</w:t>
      </w:r>
      <w:r w:rsidRPr="00074CE2">
        <w:t xml:space="preserve">: No requirements management leads to poor quality and missing </w:t>
      </w:r>
      <w:proofErr w:type="gramStart"/>
      <w:r w:rsidRPr="00074CE2">
        <w:t>functionality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2D39D8BC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Level 1 (Written)</w:t>
      </w:r>
      <w:r w:rsidRPr="00074CE2">
        <w:t xml:space="preserve">: Requirements are documented, forming a contract with customers and the implementation </w:t>
      </w:r>
      <w:proofErr w:type="gramStart"/>
      <w:r w:rsidRPr="00074CE2">
        <w:t>team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1F3C6915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Level 2 (Organized)</w:t>
      </w:r>
      <w:r w:rsidRPr="00074CE2">
        <w:t xml:space="preserve">: Requirements are identified, persisted, and </w:t>
      </w:r>
      <w:proofErr w:type="gramStart"/>
      <w:r w:rsidRPr="00074CE2">
        <w:t>versioned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6B981ABA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lastRenderedPageBreak/>
        <w:t>Level 3 (Structured)</w:t>
      </w:r>
      <w:r w:rsidRPr="00074CE2">
        <w:t xml:space="preserve">: Classify requirements, track dependencies, and state </w:t>
      </w:r>
      <w:proofErr w:type="gramStart"/>
      <w:r w:rsidRPr="00074CE2">
        <w:t>priorities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45463214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Level 4 (Traced)</w:t>
      </w:r>
      <w:r w:rsidRPr="00074CE2">
        <w:t xml:space="preserve">: Ensure both upward and downward traceability of </w:t>
      </w:r>
      <w:proofErr w:type="gramStart"/>
      <w:r w:rsidRPr="00074CE2">
        <w:t>requirements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30FC014F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Level 5 (Integrated)</w:t>
      </w:r>
      <w:r w:rsidRPr="00074CE2">
        <w:t xml:space="preserve">: Fully integrated with the overall project process; no changes happen without a full </w:t>
      </w:r>
      <w:proofErr w:type="gramStart"/>
      <w:r w:rsidRPr="00074CE2">
        <w:t>review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4ECAF795" w14:textId="77777777" w:rsidR="00074CE2" w:rsidRPr="00074CE2" w:rsidRDefault="00074CE2" w:rsidP="00074CE2">
      <w:pPr>
        <w:numPr>
          <w:ilvl w:val="0"/>
          <w:numId w:val="2"/>
        </w:numPr>
      </w:pPr>
      <w:r w:rsidRPr="00074CE2">
        <w:rPr>
          <w:b/>
          <w:bCs/>
        </w:rPr>
        <w:t>Change Request Management (CRM)</w:t>
      </w:r>
    </w:p>
    <w:p w14:paraId="5B88FEB2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Centralized Change Control Board (CCB)</w:t>
      </w:r>
      <w:r w:rsidRPr="00074CE2">
        <w:t xml:space="preserve">: Serves as the authority for approving changes, managing risks, and balancing competing </w:t>
      </w:r>
      <w:proofErr w:type="gramStart"/>
      <w:r w:rsidRPr="00074CE2">
        <w:t>interests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319FDE43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rPr>
          <w:b/>
          <w:bCs/>
        </w:rPr>
        <w:t>Process</w:t>
      </w:r>
      <w:r w:rsidRPr="00074CE2">
        <w:t xml:space="preserve">: Capture change requests, evaluate the broader impact, and ensure controlled </w:t>
      </w:r>
      <w:proofErr w:type="gramStart"/>
      <w:r w:rsidRPr="00074CE2">
        <w:t>modifications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5D1E83E2" w14:textId="77777777" w:rsidR="00074CE2" w:rsidRPr="00074CE2" w:rsidRDefault="00074CE2" w:rsidP="00074CE2">
      <w:pPr>
        <w:numPr>
          <w:ilvl w:val="0"/>
          <w:numId w:val="2"/>
        </w:numPr>
      </w:pPr>
      <w:r w:rsidRPr="00074CE2">
        <w:rPr>
          <w:b/>
          <w:bCs/>
        </w:rPr>
        <w:t>Traceability</w:t>
      </w:r>
    </w:p>
    <w:p w14:paraId="76B6633E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t xml:space="preserve">Ensures </w:t>
      </w:r>
      <w:r w:rsidRPr="00074CE2">
        <w:rPr>
          <w:b/>
          <w:bCs/>
        </w:rPr>
        <w:t>quality</w:t>
      </w:r>
      <w:r w:rsidRPr="00074CE2">
        <w:t xml:space="preserve">, </w:t>
      </w:r>
      <w:r w:rsidRPr="00074CE2">
        <w:rPr>
          <w:b/>
          <w:bCs/>
        </w:rPr>
        <w:t>impact analysis</w:t>
      </w:r>
      <w:r w:rsidRPr="00074CE2">
        <w:t xml:space="preserve">, and </w:t>
      </w:r>
      <w:r w:rsidRPr="00074CE2">
        <w:rPr>
          <w:b/>
          <w:bCs/>
        </w:rPr>
        <w:t>verification</w:t>
      </w:r>
      <w:r w:rsidRPr="00074CE2">
        <w:t xml:space="preserve"> by linking requirements to related artifacts like design, tests, and </w:t>
      </w:r>
      <w:proofErr w:type="gramStart"/>
      <w:r w:rsidRPr="00074CE2">
        <w:t>code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4E0A422D" w14:textId="77777777" w:rsidR="00074CE2" w:rsidRPr="00074CE2" w:rsidRDefault="00074CE2" w:rsidP="00074CE2">
      <w:pPr>
        <w:numPr>
          <w:ilvl w:val="1"/>
          <w:numId w:val="2"/>
        </w:numPr>
      </w:pPr>
      <w:r w:rsidRPr="00074CE2">
        <w:t xml:space="preserve">Traceability is essential for managing complex projects where changes in one area can have cascading </w:t>
      </w:r>
      <w:proofErr w:type="gramStart"/>
      <w:r w:rsidRPr="00074CE2">
        <w:t>effects</w:t>
      </w:r>
      <w:r w:rsidRPr="00074CE2">
        <w:rPr>
          <w:rFonts w:ascii="Arial" w:hAnsi="Arial" w:cs="Arial"/>
        </w:rPr>
        <w:t>​</w:t>
      </w:r>
      <w:r w:rsidRPr="00074CE2">
        <w:t>(</w:t>
      </w:r>
      <w:proofErr w:type="gramEnd"/>
      <w:r w:rsidRPr="00074CE2">
        <w:t>Module 12 - Requirement</w:t>
      </w:r>
      <w:r w:rsidRPr="00074CE2">
        <w:rPr>
          <w:rFonts w:ascii="Aptos" w:hAnsi="Aptos" w:cs="Aptos"/>
        </w:rPr>
        <w:t>…</w:t>
      </w:r>
      <w:r w:rsidRPr="00074CE2">
        <w:t>).</w:t>
      </w:r>
    </w:p>
    <w:p w14:paraId="5C5D255D" w14:textId="77777777" w:rsidR="00F015B2" w:rsidRDefault="00F015B2"/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15440"/>
    <w:multiLevelType w:val="multilevel"/>
    <w:tmpl w:val="D5E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0184E"/>
    <w:multiLevelType w:val="multilevel"/>
    <w:tmpl w:val="4F00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11420">
    <w:abstractNumId w:val="1"/>
  </w:num>
  <w:num w:numId="2" w16cid:durableId="133379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2"/>
    <w:rsid w:val="00074CE2"/>
    <w:rsid w:val="000E1E7F"/>
    <w:rsid w:val="00623105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AA18"/>
  <w15:chartTrackingRefBased/>
  <w15:docId w15:val="{5A6B8F1D-FF0E-4562-9848-39F5592A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2</cp:revision>
  <dcterms:created xsi:type="dcterms:W3CDTF">2024-10-05T07:55:00Z</dcterms:created>
  <dcterms:modified xsi:type="dcterms:W3CDTF">2024-10-05T07:55:00Z</dcterms:modified>
</cp:coreProperties>
</file>