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79006C" w14:textId="783986FF" w:rsidR="00FB08B8" w:rsidRDefault="00E0131B" w:rsidP="00E0131B">
      <w:pPr>
        <w:spacing w:line="480" w:lineRule="auto"/>
        <w:rPr>
          <w:rFonts w:ascii="Times New Roman" w:hAnsi="Times New Roman" w:cs="Times New Roman"/>
        </w:rPr>
      </w:pPr>
      <w:r>
        <w:rPr>
          <w:rFonts w:ascii="Times New Roman" w:hAnsi="Times New Roman" w:cs="Times New Roman"/>
        </w:rPr>
        <w:t>Jose Grijalva</w:t>
      </w:r>
    </w:p>
    <w:p w14:paraId="6B65BA8F" w14:textId="33BB2DC9" w:rsidR="00E0131B" w:rsidRDefault="00E0131B" w:rsidP="00E0131B">
      <w:pPr>
        <w:spacing w:line="480" w:lineRule="auto"/>
        <w:rPr>
          <w:rFonts w:ascii="Times New Roman" w:hAnsi="Times New Roman" w:cs="Times New Roman"/>
        </w:rPr>
      </w:pPr>
      <w:r>
        <w:rPr>
          <w:rFonts w:ascii="Times New Roman" w:hAnsi="Times New Roman" w:cs="Times New Roman"/>
        </w:rPr>
        <w:t>9/1/2024</w:t>
      </w:r>
    </w:p>
    <w:p w14:paraId="39901033" w14:textId="4F869B53" w:rsidR="00E0131B" w:rsidRDefault="00E0131B" w:rsidP="00E0131B">
      <w:pPr>
        <w:spacing w:line="480" w:lineRule="auto"/>
        <w:rPr>
          <w:rFonts w:ascii="Times New Roman" w:hAnsi="Times New Roman" w:cs="Times New Roman"/>
        </w:rPr>
      </w:pPr>
      <w:r>
        <w:rPr>
          <w:rFonts w:ascii="Times New Roman" w:hAnsi="Times New Roman" w:cs="Times New Roman"/>
        </w:rPr>
        <w:t>SER</w:t>
      </w:r>
      <w:r w:rsidR="002C3882">
        <w:rPr>
          <w:rFonts w:ascii="Times New Roman" w:hAnsi="Times New Roman" w:cs="Times New Roman"/>
        </w:rPr>
        <w:t xml:space="preserve"> </w:t>
      </w:r>
      <w:r>
        <w:rPr>
          <w:rFonts w:ascii="Times New Roman" w:hAnsi="Times New Roman" w:cs="Times New Roman"/>
        </w:rPr>
        <w:t>415 Fall A 2024</w:t>
      </w:r>
    </w:p>
    <w:p w14:paraId="6049073D" w14:textId="30DD8398" w:rsidR="00E0131B" w:rsidRDefault="002C3882" w:rsidP="00E0131B">
      <w:pPr>
        <w:spacing w:line="480" w:lineRule="auto"/>
        <w:rPr>
          <w:rFonts w:ascii="Times New Roman" w:hAnsi="Times New Roman" w:cs="Times New Roman"/>
        </w:rPr>
      </w:pPr>
      <w:r>
        <w:rPr>
          <w:rFonts w:ascii="Times New Roman" w:hAnsi="Times New Roman" w:cs="Times New Roman"/>
        </w:rPr>
        <w:t>Milestone 2 Review</w:t>
      </w:r>
    </w:p>
    <w:p w14:paraId="63F13B7C" w14:textId="77777777" w:rsidR="002C3882" w:rsidRDefault="002C3882" w:rsidP="00E0131B">
      <w:pPr>
        <w:spacing w:line="480" w:lineRule="auto"/>
        <w:rPr>
          <w:rFonts w:ascii="Times New Roman" w:hAnsi="Times New Roman" w:cs="Times New Roman"/>
        </w:rPr>
      </w:pPr>
    </w:p>
    <w:p w14:paraId="37488F1A" w14:textId="18F29135" w:rsidR="002C3882" w:rsidRDefault="002C3882" w:rsidP="00E0131B">
      <w:pPr>
        <w:spacing w:line="480" w:lineRule="auto"/>
        <w:rPr>
          <w:rFonts w:ascii="Times New Roman" w:hAnsi="Times New Roman" w:cs="Times New Roman"/>
        </w:rPr>
      </w:pPr>
      <w:r>
        <w:rPr>
          <w:rFonts w:ascii="Times New Roman" w:hAnsi="Times New Roman" w:cs="Times New Roman"/>
        </w:rPr>
        <w:tab/>
      </w:r>
      <w:r w:rsidR="00B93E6C">
        <w:rPr>
          <w:rFonts w:ascii="Times New Roman" w:hAnsi="Times New Roman" w:cs="Times New Roman"/>
        </w:rPr>
        <w:t>T</w:t>
      </w:r>
      <w:r w:rsidR="00B93E6C" w:rsidRPr="00B93E6C">
        <w:rPr>
          <w:rFonts w:ascii="Times New Roman" w:hAnsi="Times New Roman" w:cs="Times New Roman"/>
        </w:rPr>
        <w:t>he IndieWatch system's primary features are concisely and thoroughly explained. The information in the overview flows well and logically, presenting the problem the software seeks to resolve and providing clear descriptions for all the main features of the tool, such as the Gamer Polling &amp; Developer Contracts, Niche Adjustment Consulting, Playerbase Expansion Consultation, and Optimal Game Release Window Consultation.</w:t>
      </w:r>
      <w:r w:rsidR="00B93E6C">
        <w:rPr>
          <w:rFonts w:ascii="Times New Roman" w:hAnsi="Times New Roman" w:cs="Times New Roman"/>
        </w:rPr>
        <w:t xml:space="preserve"> The content and structure of the elicitation are solid as it would make it easier for the reader to fully understand the scope and goal of this software.</w:t>
      </w:r>
    </w:p>
    <w:p w14:paraId="61191E52" w14:textId="77777777" w:rsidR="00B93E6C" w:rsidRDefault="00B93E6C" w:rsidP="00E0131B">
      <w:pPr>
        <w:spacing w:line="480" w:lineRule="auto"/>
        <w:rPr>
          <w:rFonts w:ascii="Times New Roman" w:hAnsi="Times New Roman" w:cs="Times New Roman"/>
        </w:rPr>
      </w:pPr>
    </w:p>
    <w:p w14:paraId="5A3C8E4A" w14:textId="56C84E7B" w:rsidR="00B93E6C" w:rsidRDefault="00B93E6C" w:rsidP="00E0131B">
      <w:pPr>
        <w:spacing w:line="480" w:lineRule="auto"/>
        <w:rPr>
          <w:rFonts w:ascii="Times New Roman" w:hAnsi="Times New Roman" w:cs="Times New Roman"/>
        </w:rPr>
      </w:pPr>
      <w:r>
        <w:rPr>
          <w:rFonts w:ascii="Times New Roman" w:hAnsi="Times New Roman" w:cs="Times New Roman"/>
        </w:rPr>
        <w:tab/>
      </w:r>
      <w:r w:rsidR="00D70CA4" w:rsidRPr="00D70CA4">
        <w:rPr>
          <w:rFonts w:ascii="Times New Roman" w:hAnsi="Times New Roman" w:cs="Times New Roman"/>
        </w:rPr>
        <w:t>The technical aspects of IndieWatch's procedure, such as data scraping from online game retail stores, and trend analysis via machine learning algorithms, are adequately explained in the document. The comparison between Friday the 13th and Dead by Daylight is one example of how</w:t>
      </w:r>
      <w:r w:rsidR="0067080A" w:rsidRPr="0067080A">
        <w:rPr>
          <w:rFonts w:ascii="Times New Roman" w:hAnsi="Times New Roman" w:cs="Times New Roman"/>
        </w:rPr>
        <w:t xml:space="preserve"> real-world scenarios</w:t>
      </w:r>
      <w:r w:rsidR="0067080A">
        <w:rPr>
          <w:rFonts w:ascii="Times New Roman" w:hAnsi="Times New Roman" w:cs="Times New Roman"/>
        </w:rPr>
        <w:t xml:space="preserve"> </w:t>
      </w:r>
      <w:r w:rsidR="00D70CA4" w:rsidRPr="00D70CA4">
        <w:rPr>
          <w:rFonts w:ascii="Times New Roman" w:hAnsi="Times New Roman" w:cs="Times New Roman"/>
        </w:rPr>
        <w:t xml:space="preserve">are utilized to show the practical outcomes of the software's features and give more depth to the explanations. However, there is </w:t>
      </w:r>
      <w:r w:rsidR="00D70CA4">
        <w:rPr>
          <w:rFonts w:ascii="Times New Roman" w:hAnsi="Times New Roman" w:cs="Times New Roman"/>
        </w:rPr>
        <w:t xml:space="preserve">still </w:t>
      </w:r>
      <w:r w:rsidR="00D70CA4" w:rsidRPr="00D70CA4">
        <w:rPr>
          <w:rFonts w:ascii="Times New Roman" w:hAnsi="Times New Roman" w:cs="Times New Roman"/>
        </w:rPr>
        <w:t>some room for improvement in the readability of the technical depth and clarity of the document</w:t>
      </w:r>
      <w:r w:rsidR="0067080A">
        <w:rPr>
          <w:rFonts w:ascii="Times New Roman" w:hAnsi="Times New Roman" w:cs="Times New Roman"/>
        </w:rPr>
        <w:t>.</w:t>
      </w:r>
    </w:p>
    <w:p w14:paraId="51D58F54" w14:textId="77777777" w:rsidR="00D70CA4" w:rsidRDefault="00D70CA4" w:rsidP="00E0131B">
      <w:pPr>
        <w:spacing w:line="480" w:lineRule="auto"/>
        <w:rPr>
          <w:rFonts w:ascii="Times New Roman" w:hAnsi="Times New Roman" w:cs="Times New Roman"/>
        </w:rPr>
      </w:pPr>
    </w:p>
    <w:p w14:paraId="55F64EB4" w14:textId="576FA5FD" w:rsidR="00D70CA4" w:rsidRPr="00E0131B" w:rsidRDefault="00D70CA4" w:rsidP="00E0131B">
      <w:pPr>
        <w:spacing w:line="480" w:lineRule="auto"/>
        <w:rPr>
          <w:rFonts w:ascii="Times New Roman" w:hAnsi="Times New Roman" w:cs="Times New Roman"/>
        </w:rPr>
      </w:pPr>
      <w:r>
        <w:rPr>
          <w:rFonts w:ascii="Times New Roman" w:hAnsi="Times New Roman" w:cs="Times New Roman"/>
        </w:rPr>
        <w:lastRenderedPageBreak/>
        <w:tab/>
        <w:t xml:space="preserve">My only few suggestions for some improvement of the document are to slightly narrow down the </w:t>
      </w:r>
      <w:r w:rsidRPr="00D70CA4">
        <w:rPr>
          <w:rFonts w:ascii="Times New Roman" w:hAnsi="Times New Roman" w:cs="Times New Roman"/>
        </w:rPr>
        <w:t xml:space="preserve">important points </w:t>
      </w:r>
      <w:r>
        <w:rPr>
          <w:rFonts w:ascii="Times New Roman" w:hAnsi="Times New Roman" w:cs="Times New Roman"/>
        </w:rPr>
        <w:t xml:space="preserve">for more readability, and add a little more clarity to mentioned conceptions like </w:t>
      </w:r>
      <w:r w:rsidRPr="00D70CA4">
        <w:rPr>
          <w:rFonts w:ascii="Times New Roman" w:hAnsi="Times New Roman" w:cs="Times New Roman"/>
        </w:rPr>
        <w:t>"niche adjustment" or "</w:t>
      </w:r>
      <w:r>
        <w:rPr>
          <w:rFonts w:ascii="Times New Roman" w:hAnsi="Times New Roman" w:cs="Times New Roman"/>
        </w:rPr>
        <w:t>Pl</w:t>
      </w:r>
      <w:r w:rsidRPr="00D70CA4">
        <w:rPr>
          <w:rFonts w:ascii="Times New Roman" w:hAnsi="Times New Roman" w:cs="Times New Roman"/>
        </w:rPr>
        <w:t xml:space="preserve">ayerbase </w:t>
      </w:r>
      <w:r>
        <w:rPr>
          <w:rFonts w:ascii="Times New Roman" w:hAnsi="Times New Roman" w:cs="Times New Roman"/>
        </w:rPr>
        <w:t>E</w:t>
      </w:r>
      <w:r w:rsidRPr="00D70CA4">
        <w:rPr>
          <w:rFonts w:ascii="Times New Roman" w:hAnsi="Times New Roman" w:cs="Times New Roman"/>
        </w:rPr>
        <w:t>xpansion consultation"</w:t>
      </w:r>
      <w:r>
        <w:rPr>
          <w:rFonts w:ascii="Times New Roman" w:hAnsi="Times New Roman" w:cs="Times New Roman"/>
        </w:rPr>
        <w:t xml:space="preserve"> so everyone, regardless of technical experience or skill level, can fully comprehend the software’s functionality.</w:t>
      </w:r>
      <w:r w:rsidR="00243446">
        <w:rPr>
          <w:rFonts w:ascii="Times New Roman" w:hAnsi="Times New Roman" w:cs="Times New Roman"/>
        </w:rPr>
        <w:t xml:space="preserve"> With those two minor tweaks to the elicitation documentation, it would improve clarity. Overall, this was </w:t>
      </w:r>
      <w:r w:rsidR="0067080A">
        <w:rPr>
          <w:rFonts w:ascii="Times New Roman" w:hAnsi="Times New Roman" w:cs="Times New Roman"/>
        </w:rPr>
        <w:t>excellent</w:t>
      </w:r>
      <w:r w:rsidR="00243446">
        <w:rPr>
          <w:rFonts w:ascii="Times New Roman" w:hAnsi="Times New Roman" w:cs="Times New Roman"/>
        </w:rPr>
        <w:t xml:space="preserve"> work done with all </w:t>
      </w:r>
      <w:r w:rsidR="0067080A">
        <w:rPr>
          <w:rFonts w:ascii="Times New Roman" w:hAnsi="Times New Roman" w:cs="Times New Roman"/>
        </w:rPr>
        <w:t>the important focuses</w:t>
      </w:r>
      <w:r w:rsidR="00243446">
        <w:rPr>
          <w:rFonts w:ascii="Times New Roman" w:hAnsi="Times New Roman" w:cs="Times New Roman"/>
        </w:rPr>
        <w:t>.</w:t>
      </w:r>
    </w:p>
    <w:sectPr w:rsidR="00D70CA4" w:rsidRPr="00E01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1B"/>
    <w:rsid w:val="00243446"/>
    <w:rsid w:val="002C3882"/>
    <w:rsid w:val="0067080A"/>
    <w:rsid w:val="00B93E6C"/>
    <w:rsid w:val="00D70CA4"/>
    <w:rsid w:val="00E0131B"/>
    <w:rsid w:val="00ED3A18"/>
    <w:rsid w:val="00F75657"/>
    <w:rsid w:val="00FB0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42AF50"/>
  <w15:chartTrackingRefBased/>
  <w15:docId w15:val="{F79DD81C-0AF1-42A5-BEB2-9D8F7FDF3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3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13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13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13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3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3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3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3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3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3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13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13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13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3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3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3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3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31B"/>
    <w:rPr>
      <w:rFonts w:eastAsiaTheme="majorEastAsia" w:cstheme="majorBidi"/>
      <w:color w:val="272727" w:themeColor="text1" w:themeTint="D8"/>
    </w:rPr>
  </w:style>
  <w:style w:type="paragraph" w:styleId="Title">
    <w:name w:val="Title"/>
    <w:basedOn w:val="Normal"/>
    <w:next w:val="Normal"/>
    <w:link w:val="TitleChar"/>
    <w:uiPriority w:val="10"/>
    <w:qFormat/>
    <w:rsid w:val="00E01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3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3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3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31B"/>
    <w:pPr>
      <w:spacing w:before="160"/>
      <w:jc w:val="center"/>
    </w:pPr>
    <w:rPr>
      <w:i/>
      <w:iCs/>
      <w:color w:val="404040" w:themeColor="text1" w:themeTint="BF"/>
    </w:rPr>
  </w:style>
  <w:style w:type="character" w:customStyle="1" w:styleId="QuoteChar">
    <w:name w:val="Quote Char"/>
    <w:basedOn w:val="DefaultParagraphFont"/>
    <w:link w:val="Quote"/>
    <w:uiPriority w:val="29"/>
    <w:rsid w:val="00E0131B"/>
    <w:rPr>
      <w:i/>
      <w:iCs/>
      <w:color w:val="404040" w:themeColor="text1" w:themeTint="BF"/>
    </w:rPr>
  </w:style>
  <w:style w:type="paragraph" w:styleId="ListParagraph">
    <w:name w:val="List Paragraph"/>
    <w:basedOn w:val="Normal"/>
    <w:uiPriority w:val="34"/>
    <w:qFormat/>
    <w:rsid w:val="00E0131B"/>
    <w:pPr>
      <w:ind w:left="720"/>
      <w:contextualSpacing/>
    </w:pPr>
  </w:style>
  <w:style w:type="character" w:styleId="IntenseEmphasis">
    <w:name w:val="Intense Emphasis"/>
    <w:basedOn w:val="DefaultParagraphFont"/>
    <w:uiPriority w:val="21"/>
    <w:qFormat/>
    <w:rsid w:val="00E0131B"/>
    <w:rPr>
      <w:i/>
      <w:iCs/>
      <w:color w:val="0F4761" w:themeColor="accent1" w:themeShade="BF"/>
    </w:rPr>
  </w:style>
  <w:style w:type="paragraph" w:styleId="IntenseQuote">
    <w:name w:val="Intense Quote"/>
    <w:basedOn w:val="Normal"/>
    <w:next w:val="Normal"/>
    <w:link w:val="IntenseQuoteChar"/>
    <w:uiPriority w:val="30"/>
    <w:qFormat/>
    <w:rsid w:val="00E01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31B"/>
    <w:rPr>
      <w:i/>
      <w:iCs/>
      <w:color w:val="0F4761" w:themeColor="accent1" w:themeShade="BF"/>
    </w:rPr>
  </w:style>
  <w:style w:type="character" w:styleId="IntenseReference">
    <w:name w:val="Intense Reference"/>
    <w:basedOn w:val="DefaultParagraphFont"/>
    <w:uiPriority w:val="32"/>
    <w:qFormat/>
    <w:rsid w:val="00E013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3458</TotalTime>
  <Pages>2</Pages>
  <Words>258</Words>
  <Characters>1443</Characters>
  <Application>Microsoft Office Word</Application>
  <DocSecurity>0</DocSecurity>
  <Lines>26</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Grijalva</dc:creator>
  <cp:keywords/>
  <dc:description/>
  <cp:lastModifiedBy>Jose Grijalva</cp:lastModifiedBy>
  <cp:revision>2</cp:revision>
  <dcterms:created xsi:type="dcterms:W3CDTF">2024-09-01T18:39:00Z</dcterms:created>
  <dcterms:modified xsi:type="dcterms:W3CDTF">2024-09-05T02:55:00Z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b8492d2c-100e-4070-90b1-8caff25fe36c</vt:lpwstr>
  </property>
</Properties>
</file>