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EBA26" w14:textId="0E507060" w:rsidR="00D2151D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Grijalva</w:t>
      </w:r>
    </w:p>
    <w:p w14:paraId="2A88AB4C" w14:textId="1179AA70" w:rsidR="00AA71EA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9/24/2024</w:t>
      </w:r>
    </w:p>
    <w:p w14:paraId="34DAF2B5" w14:textId="6685F4B1" w:rsidR="00AA71EA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 415 Fall A 2024</w:t>
      </w:r>
    </w:p>
    <w:p w14:paraId="4274B94B" w14:textId="6B41F327" w:rsidR="00AA71EA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5 Review</w:t>
      </w:r>
    </w:p>
    <w:p w14:paraId="6F86049A" w14:textId="77777777" w:rsidR="00AA71EA" w:rsidRDefault="00AA71EA" w:rsidP="00AA71EA">
      <w:pPr>
        <w:spacing w:line="480" w:lineRule="auto"/>
        <w:rPr>
          <w:rFonts w:ascii="Times New Roman" w:hAnsi="Times New Roman" w:cs="Times New Roman"/>
        </w:rPr>
      </w:pPr>
    </w:p>
    <w:p w14:paraId="4BA1362D" w14:textId="799F11F6" w:rsidR="00AA71EA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k</w:t>
      </w:r>
      <w:r w:rsidRPr="00AA71EA">
        <w:rPr>
          <w:rFonts w:ascii="Times New Roman" w:hAnsi="Times New Roman" w:cs="Times New Roman"/>
        </w:rPr>
        <w:t xml:space="preserve">ey </w:t>
      </w:r>
      <w:proofErr w:type="spellStart"/>
      <w:r w:rsidRPr="00AA71EA">
        <w:rPr>
          <w:rFonts w:ascii="Times New Roman" w:hAnsi="Times New Roman" w:cs="Times New Roman"/>
        </w:rPr>
        <w:t>IndieWatch</w:t>
      </w:r>
      <w:proofErr w:type="spellEnd"/>
      <w:r w:rsidRPr="00AA71EA">
        <w:rPr>
          <w:rFonts w:ascii="Times New Roman" w:hAnsi="Times New Roman" w:cs="Times New Roman"/>
        </w:rPr>
        <w:t xml:space="preserve"> requirements are outlined </w:t>
      </w:r>
      <w:r>
        <w:rPr>
          <w:rFonts w:ascii="Times New Roman" w:hAnsi="Times New Roman" w:cs="Times New Roman"/>
        </w:rPr>
        <w:t>neatly</w:t>
      </w:r>
      <w:r w:rsidRPr="00AA71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Pr="00AA71EA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basic</w:t>
      </w:r>
      <w:r w:rsidRPr="00AA71EA">
        <w:rPr>
          <w:rFonts w:ascii="Times New Roman" w:hAnsi="Times New Roman" w:cs="Times New Roman"/>
        </w:rPr>
        <w:t xml:space="preserve"> SRS document, with a concentration on data security, logging, petition management, polling, and payment functions. Overall, the document gives</w:t>
      </w:r>
      <w:r>
        <w:rPr>
          <w:rFonts w:ascii="Times New Roman" w:hAnsi="Times New Roman" w:cs="Times New Roman"/>
        </w:rPr>
        <w:t xml:space="preserve"> clear and</w:t>
      </w:r>
      <w:r w:rsidRPr="00AA71EA">
        <w:rPr>
          <w:rFonts w:ascii="Times New Roman" w:hAnsi="Times New Roman" w:cs="Times New Roman"/>
        </w:rPr>
        <w:t xml:space="preserve"> specific requirements for every subsystem. A strong focus on security can be seen in requirements such as REQ-IW0009 (two-factor authentication) and REQ-IW001 (data security procedures), which are critical for any platform handling sensitive user data.</w:t>
      </w:r>
    </w:p>
    <w:p w14:paraId="50355DB1" w14:textId="21D33D83" w:rsidR="00AA71EA" w:rsidRPr="00AA71EA" w:rsidRDefault="00AA71EA" w:rsidP="00AA71E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A71EA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suggestions</w:t>
      </w:r>
      <w:r w:rsidRPr="00AA71EA">
        <w:rPr>
          <w:rFonts w:ascii="Times New Roman" w:hAnsi="Times New Roman" w:cs="Times New Roman"/>
        </w:rPr>
        <w:t xml:space="preserve"> </w:t>
      </w:r>
      <w:proofErr w:type="gramStart"/>
      <w:r w:rsidRPr="00AA71EA">
        <w:rPr>
          <w:rFonts w:ascii="Times New Roman" w:hAnsi="Times New Roman" w:cs="Times New Roman"/>
        </w:rPr>
        <w:t>of</w:t>
      </w:r>
      <w:proofErr w:type="gramEnd"/>
      <w:r w:rsidRPr="00AA71EA">
        <w:rPr>
          <w:rFonts w:ascii="Times New Roman" w:hAnsi="Times New Roman" w:cs="Times New Roman"/>
        </w:rPr>
        <w:t xml:space="preserve"> a slight room for improvement, more information would be helpful in a few places. For example, REQ-IW0002, which deals with logging errors and issues in the system, may indicate whether real-time monitoring or alarm systems are necessary. Also, REQ-IW0004 addresses screening petitions for blacklisted words, but it would be helpful to clarify a little more </w:t>
      </w:r>
      <w:r>
        <w:rPr>
          <w:rFonts w:ascii="Times New Roman" w:hAnsi="Times New Roman" w:cs="Times New Roman"/>
        </w:rPr>
        <w:t>about</w:t>
      </w:r>
      <w:r w:rsidRPr="00AA71EA">
        <w:rPr>
          <w:rFonts w:ascii="Times New Roman" w:hAnsi="Times New Roman" w:cs="Times New Roman"/>
        </w:rPr>
        <w:t> who maintains this blacklist and how frequently it is updated. These extra details could improve the requirements' robustness and clarity. With that said</w:t>
      </w:r>
      <w:r>
        <w:rPr>
          <w:rFonts w:ascii="Times New Roman" w:hAnsi="Times New Roman" w:cs="Times New Roman"/>
        </w:rPr>
        <w:t>,</w:t>
      </w:r>
      <w:r w:rsidRPr="00AA71EA">
        <w:rPr>
          <w:rFonts w:ascii="Times New Roman" w:hAnsi="Times New Roman" w:cs="Times New Roman"/>
        </w:rPr>
        <w:t xml:space="preserve"> the overall work on the </w:t>
      </w:r>
      <w:r>
        <w:rPr>
          <w:rFonts w:ascii="Times New Roman" w:hAnsi="Times New Roman" w:cs="Times New Roman"/>
        </w:rPr>
        <w:t xml:space="preserve">basic </w:t>
      </w:r>
      <w:r w:rsidRPr="00AA71EA">
        <w:rPr>
          <w:rFonts w:ascii="Times New Roman" w:hAnsi="Times New Roman" w:cs="Times New Roman"/>
        </w:rPr>
        <w:t>SRS is still very good.</w:t>
      </w:r>
    </w:p>
    <w:sectPr w:rsidR="00AA71EA" w:rsidRPr="00AA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EA"/>
    <w:rsid w:val="00037898"/>
    <w:rsid w:val="00AA71EA"/>
    <w:rsid w:val="00D2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312F2"/>
  <w15:chartTrackingRefBased/>
  <w15:docId w15:val="{E322B642-A078-457A-9124-626E428C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957</Characters>
  <Application>Microsoft Office Word</Application>
  <DocSecurity>0</DocSecurity>
  <Lines>18</Lines>
  <Paragraphs>6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1</cp:revision>
  <dcterms:created xsi:type="dcterms:W3CDTF">2024-09-25T03:18:00Z</dcterms:created>
  <dcterms:modified xsi:type="dcterms:W3CDTF">2024-09-25T03:29:00Z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9b6f943d-8f3f-4c60-a9d3-5b80192d499e</vt:lpwstr>
  </property>
</Properties>
</file>