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68" w:rsidRDefault="00FA3768" w:rsidP="00FA3768">
      <w:pPr>
        <w:pStyle w:val="Heading1"/>
      </w:pPr>
    </w:p>
    <w:sdt>
      <w:sdtPr>
        <w:id w:val="1822608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DA08C1" w:rsidRDefault="00DA08C1">
          <w:pPr>
            <w:pStyle w:val="TOCHeading"/>
          </w:pPr>
          <w:r>
            <w:t>Contents</w:t>
          </w:r>
        </w:p>
        <w:p w:rsidR="0022665F" w:rsidRDefault="00DA08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62069" w:history="1">
            <w:r w:rsidR="0022665F" w:rsidRPr="004F2A64">
              <w:rPr>
                <w:rStyle w:val="Hyperlink"/>
                <w:noProof/>
              </w:rPr>
              <w:t>HW Summary</w:t>
            </w:r>
            <w:r w:rsidR="0022665F">
              <w:rPr>
                <w:noProof/>
                <w:webHidden/>
              </w:rPr>
              <w:tab/>
            </w:r>
            <w:r w:rsidR="0022665F">
              <w:rPr>
                <w:noProof/>
                <w:webHidden/>
              </w:rPr>
              <w:fldChar w:fldCharType="begin"/>
            </w:r>
            <w:r w:rsidR="0022665F">
              <w:rPr>
                <w:noProof/>
                <w:webHidden/>
              </w:rPr>
              <w:instrText xml:space="preserve"> PAGEREF _Toc512062069 \h </w:instrText>
            </w:r>
            <w:r w:rsidR="0022665F">
              <w:rPr>
                <w:noProof/>
                <w:webHidden/>
              </w:rPr>
            </w:r>
            <w:r w:rsidR="0022665F">
              <w:rPr>
                <w:noProof/>
                <w:webHidden/>
              </w:rPr>
              <w:fldChar w:fldCharType="separate"/>
            </w:r>
            <w:r w:rsidR="0022665F">
              <w:rPr>
                <w:noProof/>
                <w:webHidden/>
              </w:rPr>
              <w:t>1</w:t>
            </w:r>
            <w:r w:rsidR="0022665F"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70" w:history="1">
            <w:r w:rsidRPr="004F2A64">
              <w:rPr>
                <w:rStyle w:val="Hyperlink"/>
                <w:noProof/>
              </w:rPr>
              <w:t>Unit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71" w:history="1">
            <w:r w:rsidRPr="004F2A64">
              <w:rPr>
                <w:rStyle w:val="Hyperlink"/>
                <w:noProof/>
              </w:rPr>
              <w:t>Unit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062072" w:history="1">
            <w:r w:rsidRPr="004F2A64">
              <w:rPr>
                <w:rStyle w:val="Hyperlink"/>
                <w:noProof/>
              </w:rPr>
              <w:t>Unit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73" w:history="1">
            <w:r w:rsidRPr="004F2A64">
              <w:rPr>
                <w:rStyle w:val="Hyperlink"/>
                <w:noProof/>
              </w:rPr>
              <w:t>Unit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74" w:history="1">
            <w:r w:rsidRPr="004F2A64">
              <w:rPr>
                <w:rStyle w:val="Hyperlink"/>
                <w:noProof/>
              </w:rPr>
              <w:t>Unit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75" w:history="1">
            <w:r w:rsidRPr="004F2A64">
              <w:rPr>
                <w:rStyle w:val="Hyperlink"/>
                <w:noProof/>
              </w:rPr>
              <w:t>6Steps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062076" w:history="1">
            <w:r w:rsidRPr="004F2A64">
              <w:rPr>
                <w:rStyle w:val="Hyperlink"/>
                <w:noProof/>
              </w:rPr>
              <w:t>6 Step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77" w:history="1">
            <w:r w:rsidRPr="004F2A64">
              <w:rPr>
                <w:rStyle w:val="Hyperlink"/>
                <w:noProof/>
              </w:rPr>
              <w:t>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78" w:history="1">
            <w:r w:rsidRPr="004F2A64">
              <w:rPr>
                <w:rStyle w:val="Hyperlink"/>
                <w:noProof/>
              </w:rPr>
              <w:t>Type 1 and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79" w:history="1">
            <w:r w:rsidRPr="004F2A64">
              <w:rPr>
                <w:rStyle w:val="Hyperlink"/>
                <w:noProof/>
              </w:rPr>
              <w:t>Central Limit Theorem: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80" w:history="1">
            <w:r w:rsidRPr="004F2A64">
              <w:rPr>
                <w:rStyle w:val="Hyperlink"/>
                <w:noProof/>
              </w:rPr>
              <w:t>P-vals and Confidenc</w:t>
            </w:r>
            <w:r w:rsidRPr="004F2A64">
              <w:rPr>
                <w:rStyle w:val="Hyperlink"/>
                <w:noProof/>
              </w:rPr>
              <w:t>e</w:t>
            </w:r>
            <w:r w:rsidRPr="004F2A64">
              <w:rPr>
                <w:rStyle w:val="Hyperlink"/>
                <w:noProof/>
              </w:rPr>
              <w:t xml:space="preserve">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81" w:history="1">
            <w:r w:rsidRPr="004F2A64">
              <w:rPr>
                <w:rStyle w:val="Hyperlink"/>
                <w:noProof/>
              </w:rPr>
              <w:t>Rank Sum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82" w:history="1">
            <w:r w:rsidRPr="004F2A64">
              <w:rPr>
                <w:rStyle w:val="Hyperlink"/>
                <w:noProof/>
              </w:rPr>
              <w:t>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83" w:history="1">
            <w:r w:rsidRPr="004F2A64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84" w:history="1">
            <w:r w:rsidRPr="004F2A64">
              <w:rPr>
                <w:rStyle w:val="Hyperlink"/>
                <w:noProof/>
              </w:rPr>
              <w:t>Sample T Test 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85" w:history="1">
            <w:r w:rsidRPr="004F2A64">
              <w:rPr>
                <w:rStyle w:val="Hyperlink"/>
                <w:noProof/>
              </w:rPr>
              <w:t>2 Sample T Test 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65F" w:rsidRDefault="002266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62086" w:history="1">
            <w:r w:rsidRPr="004F2A64">
              <w:rPr>
                <w:rStyle w:val="Hyperlink"/>
                <w:noProof/>
              </w:rPr>
              <w:t>Assumptions of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8C1" w:rsidRDefault="00DA08C1">
          <w:r>
            <w:rPr>
              <w:b/>
              <w:bCs/>
              <w:noProof/>
            </w:rPr>
            <w:fldChar w:fldCharType="end"/>
          </w:r>
        </w:p>
      </w:sdtContent>
    </w:sdt>
    <w:p w:rsidR="00866FEF" w:rsidRDefault="00866FEF" w:rsidP="00AB4DA2">
      <w:pPr>
        <w:pStyle w:val="Heading1"/>
      </w:pPr>
      <w:bookmarkStart w:id="0" w:name="_Toc512062069"/>
      <w:r>
        <w:t>HW Summary</w:t>
      </w:r>
      <w:bookmarkEnd w:id="0"/>
    </w:p>
    <w:p w:rsidR="00866FEF" w:rsidRDefault="00866FEF" w:rsidP="00866FEF"/>
    <w:p w:rsidR="00866FEF" w:rsidRDefault="00866FEF" w:rsidP="00866FEF">
      <w:bookmarkStart w:id="1" w:name="_Toc512062070"/>
      <w:r w:rsidRPr="00866FEF">
        <w:rPr>
          <w:rStyle w:val="Heading2Char"/>
        </w:rPr>
        <w:t>Unit 1</w:t>
      </w:r>
      <w:bookmarkEnd w:id="1"/>
      <w:r>
        <w:t xml:space="preserve"> </w:t>
      </w:r>
    </w:p>
    <w:p w:rsidR="00866FEF" w:rsidRDefault="00866FEF" w:rsidP="00866FEF">
      <w:r>
        <w:t>Randomized, Random Sample, Observational Studies</w:t>
      </w:r>
    </w:p>
    <w:p w:rsidR="00866FEF" w:rsidRDefault="00866FEF" w:rsidP="00866FEF">
      <w:pPr>
        <w:pStyle w:val="Heading2"/>
      </w:pPr>
      <w:bookmarkStart w:id="2" w:name="_Toc512062071"/>
      <w:r>
        <w:t>Unit 2</w:t>
      </w:r>
      <w:bookmarkEnd w:id="2"/>
    </w:p>
    <w:p w:rsidR="00866FEF" w:rsidRDefault="00866FEF" w:rsidP="00866FEF">
      <w:r>
        <w:t xml:space="preserve">6 Step </w:t>
      </w:r>
      <w:proofErr w:type="gramStart"/>
      <w:r>
        <w:t>Hypothesis</w:t>
      </w:r>
      <w:proofErr w:type="gramEnd"/>
    </w:p>
    <w:p w:rsidR="00866FEF" w:rsidRDefault="00866FEF" w:rsidP="00866FEF">
      <w:r>
        <w:t>T –test to see if u equals a value</w:t>
      </w:r>
    </w:p>
    <w:p w:rsidR="00866FEF" w:rsidRDefault="00866FEF" w:rsidP="00866FEF">
      <w:r>
        <w:lastRenderedPageBreak/>
        <w:t xml:space="preserve">2 Sample </w:t>
      </w:r>
      <w:proofErr w:type="gramStart"/>
      <w:r>
        <w:t>t-test</w:t>
      </w:r>
      <w:proofErr w:type="gramEnd"/>
    </w:p>
    <w:p w:rsidR="00866FEF" w:rsidRDefault="00866FEF" w:rsidP="00866FEF">
      <w:r>
        <w:t>Proc Power</w:t>
      </w:r>
    </w:p>
    <w:p w:rsidR="00866FEF" w:rsidRDefault="00866FEF" w:rsidP="00866FEF">
      <w:pPr>
        <w:pStyle w:val="Heading3"/>
      </w:pPr>
      <w:bookmarkStart w:id="3" w:name="_Toc512062072"/>
      <w:r>
        <w:t>Unit 3</w:t>
      </w:r>
      <w:bookmarkEnd w:id="3"/>
    </w:p>
    <w:p w:rsidR="00866FEF" w:rsidRDefault="000500DA" w:rsidP="00866FEF">
      <w:r>
        <w:t xml:space="preserve">2 </w:t>
      </w:r>
      <w:proofErr w:type="gramStart"/>
      <w:r>
        <w:t>Sample</w:t>
      </w:r>
      <w:proofErr w:type="gramEnd"/>
      <w:r>
        <w:t xml:space="preserve"> T – Test with Assumptions</w:t>
      </w:r>
    </w:p>
    <w:p w:rsidR="000500DA" w:rsidRDefault="000500DA" w:rsidP="00866FEF">
      <w:r>
        <w:t xml:space="preserve">That </w:t>
      </w:r>
      <w:proofErr w:type="spellStart"/>
      <w:proofErr w:type="gramStart"/>
      <w:r>
        <w:t>ulog</w:t>
      </w:r>
      <w:proofErr w:type="spellEnd"/>
      <w:r>
        <w:t>(</w:t>
      </w:r>
      <w:proofErr w:type="gramEnd"/>
      <w:r>
        <w:t xml:space="preserve">16years) = </w:t>
      </w:r>
      <w:proofErr w:type="spellStart"/>
      <w:r>
        <w:t>ulog</w:t>
      </w:r>
      <w:proofErr w:type="spellEnd"/>
      <w:r>
        <w:t xml:space="preserve">(12years) problem </w:t>
      </w:r>
    </w:p>
    <w:p w:rsidR="003E39ED" w:rsidRDefault="003E39ED">
      <w:r>
        <w:br w:type="page"/>
      </w:r>
    </w:p>
    <w:p w:rsidR="000500DA" w:rsidRDefault="000500DA" w:rsidP="00866FEF"/>
    <w:p w:rsidR="000500DA" w:rsidRPr="00866FEF" w:rsidRDefault="000500DA" w:rsidP="000500DA">
      <w:pPr>
        <w:pStyle w:val="Heading2"/>
      </w:pPr>
      <w:bookmarkStart w:id="4" w:name="_Toc512062073"/>
      <w:r>
        <w:t>Unit 4</w:t>
      </w:r>
      <w:bookmarkEnd w:id="4"/>
    </w:p>
    <w:p w:rsidR="003E39ED" w:rsidRDefault="003E39ED">
      <w:r>
        <w:t>Rank Sum Test</w:t>
      </w:r>
    </w:p>
    <w:p w:rsidR="003E39ED" w:rsidRDefault="003E39ED">
      <w:r>
        <w:t xml:space="preserve">Welch’s </w:t>
      </w:r>
      <w:proofErr w:type="gramStart"/>
      <w:r>
        <w:t>Two</w:t>
      </w:r>
      <w:proofErr w:type="gramEnd"/>
      <w:r>
        <w:t xml:space="preserve"> sample t-test</w:t>
      </w:r>
    </w:p>
    <w:p w:rsidR="003E39ED" w:rsidRDefault="003E39ED" w:rsidP="003E39ED">
      <w:pPr>
        <w:pStyle w:val="Heading2"/>
      </w:pPr>
      <w:bookmarkStart w:id="5" w:name="_Toc512062074"/>
      <w:r>
        <w:t>Unit 5</w:t>
      </w:r>
      <w:bookmarkEnd w:id="5"/>
    </w:p>
    <w:p w:rsidR="003E39ED" w:rsidRDefault="003E39ED">
      <w:r>
        <w:t xml:space="preserve">One Way </w:t>
      </w:r>
      <w:proofErr w:type="spellStart"/>
      <w:r>
        <w:t>Anova</w:t>
      </w:r>
      <w:proofErr w:type="spellEnd"/>
    </w:p>
    <w:p w:rsidR="006046D7" w:rsidRDefault="006046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927B9" w:rsidRDefault="003927B9" w:rsidP="00AB4DA2">
      <w:pPr>
        <w:pStyle w:val="Heading1"/>
      </w:pPr>
      <w:bookmarkStart w:id="6" w:name="_Toc512062075"/>
      <w:r>
        <w:lastRenderedPageBreak/>
        <w:t>6Steps</w:t>
      </w:r>
      <w:bookmarkEnd w:id="6"/>
    </w:p>
    <w:p w:rsidR="006046D7" w:rsidRDefault="006046D7" w:rsidP="006046D7">
      <w:pPr>
        <w:pStyle w:val="Heading3"/>
      </w:pPr>
      <w:bookmarkStart w:id="7" w:name="_Toc507065063"/>
      <w:bookmarkStart w:id="8" w:name="_Toc512062076"/>
      <w:r>
        <w:t>6 Step Process:</w:t>
      </w:r>
      <w:bookmarkEnd w:id="7"/>
      <w:bookmarkEnd w:id="8"/>
    </w:p>
    <w:p w:rsidR="006046D7" w:rsidRDefault="006046D7" w:rsidP="006046D7">
      <w:r>
        <w:t>Step 1:  Hypothesis</w:t>
      </w:r>
    </w:p>
    <w:p w:rsidR="006046D7" w:rsidRDefault="006046D7" w:rsidP="006046D7">
      <w:r>
        <w:t>Ho = 50,   Ha &lt;&gt; 50</w:t>
      </w:r>
    </w:p>
    <w:p w:rsidR="006046D7" w:rsidRDefault="006046D7" w:rsidP="006046D7">
      <w:pPr>
        <w:pStyle w:val="Heading4"/>
      </w:pPr>
      <w:r>
        <w:t>Step 2: Critical Value</w:t>
      </w:r>
    </w:p>
    <w:p w:rsidR="006046D7" w:rsidRDefault="006046D7" w:rsidP="006046D7">
      <w:r>
        <w:t>1.97</w:t>
      </w:r>
    </w:p>
    <w:p w:rsidR="006046D7" w:rsidRDefault="006046D7" w:rsidP="006046D7">
      <w:pPr>
        <w:pStyle w:val="NoSpacing"/>
      </w:pPr>
      <w:proofErr w:type="gramStart"/>
      <w:r>
        <w:t>data</w:t>
      </w:r>
      <w:proofErr w:type="gramEnd"/>
      <w:r>
        <w:t xml:space="preserve"> quantile;</w:t>
      </w:r>
    </w:p>
    <w:p w:rsidR="006046D7" w:rsidRDefault="006046D7" w:rsidP="006046D7">
      <w:pPr>
        <w:pStyle w:val="NoSpacing"/>
      </w:pPr>
      <w:r>
        <w:t xml:space="preserve"> </w:t>
      </w:r>
      <w:proofErr w:type="spellStart"/>
      <w:proofErr w:type="gramStart"/>
      <w:r>
        <w:t>myquant</w:t>
      </w:r>
      <w:proofErr w:type="spellEnd"/>
      <w:proofErr w:type="gramEnd"/>
      <w:r>
        <w:t xml:space="preserve"> = quantile('t',.975, 199); /*199 is N - 1 for </w:t>
      </w:r>
      <w:proofErr w:type="spellStart"/>
      <w:r>
        <w:t>ttest</w:t>
      </w:r>
      <w:proofErr w:type="spellEnd"/>
      <w:r>
        <w:t xml:space="preserve"> AND .05 FOR TWO TAIL */</w:t>
      </w:r>
    </w:p>
    <w:p w:rsidR="006046D7" w:rsidRPr="004D4F25" w:rsidRDefault="006046D7" w:rsidP="006046D7">
      <w:pPr>
        <w:pStyle w:val="NoSpacing"/>
      </w:pPr>
      <w:proofErr w:type="gramStart"/>
      <w:r>
        <w:t>run</w:t>
      </w:r>
      <w:proofErr w:type="gramEnd"/>
      <w:r>
        <w:t>;</w:t>
      </w:r>
    </w:p>
    <w:p w:rsidR="006046D7" w:rsidRDefault="006046D7" w:rsidP="006046D7">
      <w:pPr>
        <w:pStyle w:val="NoSpacing"/>
      </w:pPr>
    </w:p>
    <w:p w:rsidR="006046D7" w:rsidRDefault="006046D7" w:rsidP="006046D7"/>
    <w:p w:rsidR="006046D7" w:rsidRDefault="006046D7" w:rsidP="006046D7">
      <w:pPr>
        <w:pStyle w:val="Heading4"/>
      </w:pPr>
      <w:r>
        <w:t>Step 3: Test Statistic</w:t>
      </w:r>
    </w:p>
    <w:p w:rsidR="006046D7" w:rsidRDefault="006046D7" w:rsidP="006046D7">
      <w:pPr>
        <w:pStyle w:val="NoSpacing"/>
      </w:pPr>
    </w:p>
    <w:p w:rsidR="006046D7" w:rsidRDefault="006046D7" w:rsidP="006046D7">
      <w:pPr>
        <w:pStyle w:val="NoSpacing"/>
      </w:pPr>
      <w:r>
        <w:t>4.14</w:t>
      </w:r>
    </w:p>
    <w:p w:rsidR="006046D7" w:rsidRDefault="006046D7" w:rsidP="006046D7">
      <w:pPr>
        <w:pStyle w:val="NoSpacing"/>
      </w:pPr>
    </w:p>
    <w:p w:rsidR="006046D7" w:rsidRDefault="006046D7" w:rsidP="006046D7">
      <w:pPr>
        <w:pStyle w:val="NoSpacing"/>
      </w:pPr>
      <w:r>
        <w:rPr>
          <w:noProof/>
        </w:rPr>
        <w:drawing>
          <wp:inline distT="0" distB="0" distL="0" distR="0" wp14:anchorId="7A311EA4" wp14:editId="49717775">
            <wp:extent cx="2303813" cy="1119366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019" cy="111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D7" w:rsidRDefault="006046D7" w:rsidP="006046D7">
      <w:pPr>
        <w:pStyle w:val="NoSpacing"/>
      </w:pPr>
    </w:p>
    <w:p w:rsidR="006046D7" w:rsidRDefault="006046D7" w:rsidP="006046D7">
      <w:pPr>
        <w:pStyle w:val="NoSpacing"/>
      </w:pPr>
      <w:r>
        <w:t>Code:</w:t>
      </w:r>
    </w:p>
    <w:p w:rsidR="006046D7" w:rsidRDefault="006046D7" w:rsidP="006046D7">
      <w:pPr>
        <w:pStyle w:val="NoSpacing"/>
      </w:pPr>
      <w:proofErr w:type="gramStart"/>
      <w:r>
        <w:t>proc</w:t>
      </w:r>
      <w:proofErr w:type="gramEnd"/>
      <w:r>
        <w:t xml:space="preserve"> </w:t>
      </w:r>
      <w:proofErr w:type="spellStart"/>
      <w:r>
        <w:t>ttest</w:t>
      </w:r>
      <w:proofErr w:type="spellEnd"/>
      <w:r>
        <w:t xml:space="preserve"> data = WORK.hsb2  alpha= .05 h0=50 sides=2;</w:t>
      </w:r>
    </w:p>
    <w:p w:rsidR="006046D7" w:rsidRDefault="006046D7" w:rsidP="006046D7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write;</w:t>
      </w:r>
    </w:p>
    <w:p w:rsidR="006046D7" w:rsidRDefault="006046D7" w:rsidP="006046D7">
      <w:pPr>
        <w:pStyle w:val="NoSpacing"/>
      </w:pPr>
      <w:proofErr w:type="gramStart"/>
      <w:r>
        <w:t>run</w:t>
      </w:r>
      <w:proofErr w:type="gramEnd"/>
      <w:r>
        <w:t>;</w:t>
      </w:r>
    </w:p>
    <w:p w:rsidR="006046D7" w:rsidRDefault="006046D7" w:rsidP="006046D7">
      <w:pPr>
        <w:pStyle w:val="NoSpacing"/>
      </w:pPr>
    </w:p>
    <w:p w:rsidR="006046D7" w:rsidRDefault="006046D7" w:rsidP="006046D7">
      <w:pPr>
        <w:pStyle w:val="NoSpacing"/>
      </w:pPr>
      <w:r>
        <w:t>Step 4: P-value</w:t>
      </w:r>
    </w:p>
    <w:p w:rsidR="006046D7" w:rsidRDefault="006046D7" w:rsidP="006046D7">
      <w:pPr>
        <w:pStyle w:val="NoSpacing"/>
      </w:pPr>
    </w:p>
    <w:p w:rsidR="006046D7" w:rsidRDefault="006046D7" w:rsidP="006046D7">
      <w:pPr>
        <w:pStyle w:val="NoSpacing"/>
      </w:pPr>
      <w:r>
        <w:t>&lt;.0001</w:t>
      </w:r>
    </w:p>
    <w:p w:rsidR="006046D7" w:rsidRDefault="006046D7" w:rsidP="006046D7">
      <w:pPr>
        <w:pStyle w:val="NoSpacing"/>
      </w:pPr>
      <w:r>
        <w:rPr>
          <w:noProof/>
        </w:rPr>
        <w:drawing>
          <wp:inline distT="0" distB="0" distL="0" distR="0" wp14:anchorId="2100A357" wp14:editId="3087004C">
            <wp:extent cx="3247619" cy="17523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D7" w:rsidRDefault="006046D7" w:rsidP="006046D7">
      <w:pPr>
        <w:pStyle w:val="NoSpacing"/>
      </w:pPr>
    </w:p>
    <w:p w:rsidR="006046D7" w:rsidRDefault="006046D7" w:rsidP="006046D7">
      <w:pPr>
        <w:pStyle w:val="Heading4"/>
      </w:pPr>
      <w:r>
        <w:lastRenderedPageBreak/>
        <w:t xml:space="preserve">Step 5: </w:t>
      </w:r>
    </w:p>
    <w:p w:rsidR="006046D7" w:rsidRDefault="006046D7" w:rsidP="006046D7">
      <w:pPr>
        <w:pStyle w:val="NoSpacing"/>
      </w:pPr>
      <w:r>
        <w:t>Reject the null</w:t>
      </w:r>
    </w:p>
    <w:p w:rsidR="006046D7" w:rsidRDefault="006046D7" w:rsidP="006046D7">
      <w:pPr>
        <w:pStyle w:val="NoSpacing"/>
      </w:pPr>
    </w:p>
    <w:p w:rsidR="006046D7" w:rsidRDefault="006046D7" w:rsidP="006046D7">
      <w:pPr>
        <w:pStyle w:val="Heading4"/>
      </w:pPr>
      <w:r>
        <w:t>Step 6:</w:t>
      </w:r>
    </w:p>
    <w:p w:rsidR="006046D7" w:rsidRDefault="006046D7" w:rsidP="006046D7">
      <w:pPr>
        <w:pStyle w:val="NoSpacing"/>
      </w:pPr>
      <w:r>
        <w:t xml:space="preserve">There is strong evidence to suggest at the alpha = .05 level of significance (p-value &lt;.0001) that the mean writing score is different than 50 points.  A 95% confidence interval for the true mean writing score is   (51.5 points, 54.1points).  </w:t>
      </w:r>
    </w:p>
    <w:p w:rsidR="003927B9" w:rsidRDefault="003927B9" w:rsidP="003927B9"/>
    <w:p w:rsidR="00866FEF" w:rsidRPr="003927B9" w:rsidRDefault="00866FEF" w:rsidP="003927B9"/>
    <w:p w:rsidR="00AB4DA2" w:rsidRDefault="00F84CF8" w:rsidP="00AB4DA2">
      <w:pPr>
        <w:pStyle w:val="Heading1"/>
      </w:pPr>
      <w:bookmarkStart w:id="9" w:name="_Toc512062077"/>
      <w:r>
        <w:t>Power</w:t>
      </w:r>
      <w:bookmarkEnd w:id="9"/>
    </w:p>
    <w:p w:rsidR="00F84CF8" w:rsidRDefault="00F84CF8" w:rsidP="00F84CF8"/>
    <w:p w:rsidR="00F84CF8" w:rsidRDefault="00F84CF8" w:rsidP="00F84CF8">
      <w:r>
        <w:t>Power – The probability of rejecting H0 when the null is false</w:t>
      </w:r>
    </w:p>
    <w:p w:rsidR="00F84CF8" w:rsidRDefault="00F84CF8" w:rsidP="00F84CF8"/>
    <w:p w:rsidR="00F84CF8" w:rsidRDefault="00F84CF8" w:rsidP="00F84CF8">
      <w:proofErr w:type="gramStart"/>
      <w:r>
        <w:t>As Power Increases…</w:t>
      </w:r>
      <w:proofErr w:type="gramEnd"/>
    </w:p>
    <w:p w:rsidR="00F84CF8" w:rsidRDefault="00F84CF8" w:rsidP="00F84CF8">
      <w:pPr>
        <w:pStyle w:val="ListParagraph"/>
        <w:numPr>
          <w:ilvl w:val="0"/>
          <w:numId w:val="5"/>
        </w:numPr>
      </w:pPr>
      <w:r>
        <w:t>The sample size increases</w:t>
      </w:r>
    </w:p>
    <w:p w:rsidR="00F84CF8" w:rsidRDefault="00F84CF8" w:rsidP="00F84CF8">
      <w:pPr>
        <w:pStyle w:val="ListParagraph"/>
        <w:numPr>
          <w:ilvl w:val="0"/>
          <w:numId w:val="5"/>
        </w:numPr>
      </w:pPr>
      <w:r>
        <w:t>The standard deviation/standard error decreases</w:t>
      </w:r>
    </w:p>
    <w:p w:rsidR="00F84CF8" w:rsidRDefault="00F84CF8" w:rsidP="00F84CF8">
      <w:pPr>
        <w:pStyle w:val="ListParagraph"/>
        <w:numPr>
          <w:ilvl w:val="0"/>
          <w:numId w:val="5"/>
        </w:numPr>
      </w:pPr>
      <w:r>
        <w:t>The effect size increases</w:t>
      </w:r>
    </w:p>
    <w:p w:rsidR="00F84CF8" w:rsidRDefault="00F84CF8" w:rsidP="00F84CF8"/>
    <w:p w:rsidR="00F84CF8" w:rsidRDefault="00F84CF8" w:rsidP="00F84CF8">
      <w:r>
        <w:t>Effect size = True Effect = treatment effect = Theta</w:t>
      </w:r>
    </w:p>
    <w:p w:rsidR="00F84CF8" w:rsidRDefault="00F84CF8" w:rsidP="00F84CF8">
      <w:pPr>
        <w:pStyle w:val="Heading1"/>
      </w:pPr>
    </w:p>
    <w:p w:rsidR="00F84CF8" w:rsidRDefault="00F84C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84CF8" w:rsidRDefault="00F84CF8" w:rsidP="00F84CF8">
      <w:pPr>
        <w:pStyle w:val="Heading1"/>
      </w:pPr>
      <w:bookmarkStart w:id="10" w:name="_Toc512062078"/>
      <w:r>
        <w:lastRenderedPageBreak/>
        <w:t>Type 1 and Type 2</w:t>
      </w:r>
      <w:bookmarkEnd w:id="10"/>
    </w:p>
    <w:p w:rsidR="00F84CF8" w:rsidRDefault="00F84CF8" w:rsidP="00F84CF8">
      <w:r>
        <w:t xml:space="preserve">Type1 – </w:t>
      </w:r>
      <w:r w:rsidRPr="0022665F">
        <w:rPr>
          <w:highlight w:val="yellow"/>
        </w:rPr>
        <w:t>Alpha</w:t>
      </w:r>
      <w:r>
        <w:t xml:space="preserve"> – The probability of rejecting the H0 when the null is true</w:t>
      </w:r>
    </w:p>
    <w:p w:rsidR="00F84CF8" w:rsidRDefault="00F84CF8" w:rsidP="00F84CF8">
      <w:r>
        <w:t xml:space="preserve">Type2 – </w:t>
      </w:r>
      <w:r w:rsidRPr="0022665F">
        <w:rPr>
          <w:highlight w:val="yellow"/>
        </w:rPr>
        <w:t>Beta</w:t>
      </w:r>
      <w:r>
        <w:t xml:space="preserve"> – The probability of FTR H0 when the null is false</w:t>
      </w:r>
    </w:p>
    <w:p w:rsidR="00F84CF8" w:rsidRDefault="00F84CF8" w:rsidP="00F84CF8">
      <w:r>
        <w:t>As alpha increases, B decreases</w:t>
      </w:r>
    </w:p>
    <w:p w:rsidR="00F84CF8" w:rsidRDefault="00F84CF8" w:rsidP="00F84CF8">
      <w:r>
        <w:t>As B increases, power decreases</w:t>
      </w:r>
    </w:p>
    <w:p w:rsidR="00F84CF8" w:rsidRDefault="00F84CF8" w:rsidP="00F84CF8">
      <w:r>
        <w:t>As alpha increases, power increases</w:t>
      </w:r>
    </w:p>
    <w:p w:rsidR="0022665F" w:rsidRDefault="0022665F" w:rsidP="00F84CF8">
      <w:r>
        <w:t>As B increases</w:t>
      </w:r>
      <w:proofErr w:type="gramStart"/>
      <w:r>
        <w:t>,  the</w:t>
      </w:r>
      <w:proofErr w:type="gramEnd"/>
      <w:r>
        <w:t xml:space="preserve"> effect size decreases</w:t>
      </w:r>
    </w:p>
    <w:p w:rsidR="0022665F" w:rsidRDefault="0022665F" w:rsidP="00F84CF8"/>
    <w:p w:rsidR="00F84CF8" w:rsidRPr="00F84CF8" w:rsidRDefault="00F84CF8" w:rsidP="00F84CF8">
      <w:pPr>
        <w:rPr>
          <w:b/>
        </w:rPr>
      </w:pPr>
    </w:p>
    <w:p w:rsidR="00F84CF8" w:rsidRDefault="00F84CF8" w:rsidP="00F84CF8">
      <w:pPr>
        <w:pStyle w:val="Heading1"/>
      </w:pPr>
      <w:bookmarkStart w:id="11" w:name="_Toc512062079"/>
      <w:r w:rsidRPr="00F84CF8">
        <w:t>Central Limit Theorem:</w:t>
      </w:r>
      <w:bookmarkEnd w:id="11"/>
    </w:p>
    <w:p w:rsidR="005B5753" w:rsidRDefault="005B5753" w:rsidP="005B5753">
      <w:hyperlink r:id="rId9" w:history="1">
        <w:r w:rsidRPr="006D6556">
          <w:rPr>
            <w:rStyle w:val="Hyperlink"/>
          </w:rPr>
          <w:t>http://www.rossmanchance.com/applets/OneSample.html?population=gettysburg</w:t>
        </w:r>
      </w:hyperlink>
    </w:p>
    <w:p w:rsidR="005A2400" w:rsidRDefault="005A2400" w:rsidP="005A240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Central Limit Theorem says that as </w:t>
      </w:r>
      <w: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increases, the binomial distribution with </w:t>
      </w:r>
      <w: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trials and probability </w:t>
      </w:r>
      <w: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success gets closer and closer to a normal distribution. That is, the binomial probability of any event gets closer and closer to the normal pro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bability of the same event. </w:t>
      </w:r>
    </w:p>
    <w:p w:rsidR="005A2400" w:rsidRPr="005A2400" w:rsidRDefault="005A2400" w:rsidP="005A2400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normal distribution has the same mean </w:t>
      </w:r>
      <w:r>
        <w:rPr>
          <w:rStyle w:val="Emphasis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μ = np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standard deviation as the binomial distribution.</w:t>
      </w:r>
    </w:p>
    <w:p w:rsidR="00F84CF8" w:rsidRDefault="00F84CF8" w:rsidP="00F84CF8"/>
    <w:p w:rsidR="00F84CF8" w:rsidRDefault="00F84CF8" w:rsidP="00F84CF8">
      <w:r>
        <w:t>SD gets smaller as the sample size increases</w:t>
      </w:r>
    </w:p>
    <w:p w:rsidR="00F84CF8" w:rsidRPr="00F84CF8" w:rsidRDefault="00F84CF8" w:rsidP="00F84CF8">
      <w:r>
        <w:t xml:space="preserve">The more data you pick for each sample, the more normal the sample mean is </w:t>
      </w:r>
    </w:p>
    <w:p w:rsidR="00F84CF8" w:rsidRDefault="00F84CF8" w:rsidP="00DB0677">
      <w:pPr>
        <w:pStyle w:val="Heading1"/>
      </w:pPr>
    </w:p>
    <w:p w:rsidR="0022665F" w:rsidRDefault="00DB0677" w:rsidP="00DB0677">
      <w:pPr>
        <w:pStyle w:val="Heading1"/>
      </w:pPr>
      <w:bookmarkStart w:id="12" w:name="_Toc512062080"/>
      <w:r>
        <w:t>Robustness and Resistant</w:t>
      </w:r>
      <w:r w:rsidR="0022665F">
        <w:br w:type="page"/>
      </w:r>
    </w:p>
    <w:p w:rsidR="0028336B" w:rsidRDefault="00DB0677" w:rsidP="00DB0677">
      <w:r>
        <w:lastRenderedPageBreak/>
        <w:t xml:space="preserve">Robust – A statistical procedure is robust to departures from a particular assumption if it is valid even when the assumption is not met. </w:t>
      </w:r>
    </w:p>
    <w:p w:rsidR="00DB0677" w:rsidRDefault="0028336B" w:rsidP="00DB0677">
      <w:r>
        <w:t>CLT – Robust against normality</w:t>
      </w:r>
    </w:p>
    <w:p w:rsidR="0028336B" w:rsidRPr="00DB0677" w:rsidRDefault="0028336B" w:rsidP="00DB0677">
      <w:r>
        <w:t>Resistant – A statistical procedure is resistant if it does not change very much when a small part of the data changes, perhaps drastically.</w:t>
      </w:r>
    </w:p>
    <w:p w:rsidR="00AB4DA2" w:rsidRDefault="00AB4DA2" w:rsidP="00AB4DA2">
      <w:pPr>
        <w:pStyle w:val="Heading1"/>
      </w:pPr>
      <w:r>
        <w:t>P-</w:t>
      </w:r>
      <w:proofErr w:type="spellStart"/>
      <w:r>
        <w:t>vals</w:t>
      </w:r>
      <w:proofErr w:type="spellEnd"/>
      <w:r>
        <w:t xml:space="preserve"> and Confidence Intervals</w:t>
      </w:r>
      <w:bookmarkEnd w:id="12"/>
    </w:p>
    <w:p w:rsidR="00AB4DA2" w:rsidRDefault="00AB4DA2" w:rsidP="000F5D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P &lt; .05 Reject the Null (H0)</w:t>
      </w:r>
    </w:p>
    <w:p w:rsidR="00AB4DA2" w:rsidRDefault="00AB4DA2" w:rsidP="000F5D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P &gt; .05 Fail to Reject the Null</w:t>
      </w:r>
    </w:p>
    <w:p w:rsidR="00AB4DA2" w:rsidRDefault="00AB4DA2" w:rsidP="00AB4D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F5D8E" w:rsidRPr="000F5D8E" w:rsidRDefault="000F5D8E" w:rsidP="000F5D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F5D8E">
        <w:rPr>
          <w:rFonts w:ascii="Helvetica" w:eastAsia="Times New Roman" w:hAnsi="Helvetica" w:cs="Times New Roman"/>
          <w:color w:val="333333"/>
          <w:sz w:val="21"/>
          <w:szCs w:val="21"/>
        </w:rPr>
        <w:t>If the P value is less than your significance (alpha) level, the hypothesis test is statistically significant.</w:t>
      </w:r>
    </w:p>
    <w:p w:rsidR="000F5D8E" w:rsidRPr="000F5D8E" w:rsidRDefault="000F5D8E" w:rsidP="000F5D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F5D8E">
        <w:rPr>
          <w:rFonts w:ascii="Helvetica" w:eastAsia="Times New Roman" w:hAnsi="Helvetica" w:cs="Times New Roman"/>
          <w:color w:val="333333"/>
          <w:sz w:val="21"/>
          <w:szCs w:val="21"/>
        </w:rPr>
        <w:t>If the confidence interval does not contain the null hypothesis value, the results are statistically significant.</w:t>
      </w:r>
    </w:p>
    <w:p w:rsidR="000F5D8E" w:rsidRDefault="000F5D8E" w:rsidP="000F5D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F5D8E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If the P value is less than </w:t>
      </w:r>
      <w:proofErr w:type="gramStart"/>
      <w:r w:rsidRPr="000F5D8E">
        <w:rPr>
          <w:rFonts w:ascii="Helvetica" w:eastAsia="Times New Roman" w:hAnsi="Helvetica" w:cs="Times New Roman"/>
          <w:color w:val="333333"/>
          <w:sz w:val="21"/>
          <w:szCs w:val="21"/>
        </w:rPr>
        <w:t>alpha</w:t>
      </w:r>
      <w:proofErr w:type="gramEnd"/>
      <w:r w:rsidRPr="000F5D8E">
        <w:rPr>
          <w:rFonts w:ascii="Helvetica" w:eastAsia="Times New Roman" w:hAnsi="Helvetica" w:cs="Times New Roman"/>
          <w:color w:val="333333"/>
          <w:sz w:val="21"/>
          <w:szCs w:val="21"/>
        </w:rPr>
        <w:t>, the confidence interval will not contain the null hypothesis value.</w:t>
      </w:r>
    </w:p>
    <w:p w:rsidR="0022665F" w:rsidRPr="000F5D8E" w:rsidRDefault="0022665F" w:rsidP="000F5D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If 0 is found in your confidence interval</w:t>
      </w:r>
    </w:p>
    <w:p w:rsidR="00135198" w:rsidRDefault="00135198" w:rsidP="00135198">
      <w:pPr>
        <w:pStyle w:val="Heading1"/>
      </w:pPr>
      <w:bookmarkStart w:id="13" w:name="_Toc512062081"/>
      <w:r>
        <w:t>Rank Sum Test</w:t>
      </w:r>
      <w:bookmarkEnd w:id="13"/>
    </w:p>
    <w:p w:rsidR="00000000" w:rsidRPr="00135198" w:rsidRDefault="00503FE4" w:rsidP="00135198">
      <w:pPr>
        <w:pStyle w:val="NoSpacing"/>
        <w:numPr>
          <w:ilvl w:val="0"/>
          <w:numId w:val="6"/>
        </w:numPr>
      </w:pPr>
      <w:r w:rsidRPr="00135198">
        <w:t>No distributional assumptions</w:t>
      </w:r>
    </w:p>
    <w:p w:rsidR="00000000" w:rsidRPr="00135198" w:rsidRDefault="00503FE4" w:rsidP="00135198">
      <w:pPr>
        <w:pStyle w:val="NoSpacing"/>
        <w:numPr>
          <w:ilvl w:val="0"/>
          <w:numId w:val="6"/>
        </w:numPr>
      </w:pPr>
      <w:r w:rsidRPr="00135198">
        <w:t xml:space="preserve"> Resistant to outliers</w:t>
      </w:r>
    </w:p>
    <w:p w:rsidR="00000000" w:rsidRPr="00135198" w:rsidRDefault="00503FE4" w:rsidP="00135198">
      <w:pPr>
        <w:pStyle w:val="NoSpacing"/>
        <w:numPr>
          <w:ilvl w:val="0"/>
          <w:numId w:val="6"/>
        </w:numPr>
      </w:pPr>
      <w:r w:rsidRPr="00135198">
        <w:t>Performs nearly as well as the t-test when the two populations are normal and considerably better when there are extreme outliers</w:t>
      </w:r>
    </w:p>
    <w:p w:rsidR="00000000" w:rsidRPr="00135198" w:rsidRDefault="00503FE4" w:rsidP="00135198">
      <w:pPr>
        <w:pStyle w:val="NoSpacing"/>
        <w:numPr>
          <w:ilvl w:val="0"/>
          <w:numId w:val="6"/>
        </w:numPr>
      </w:pPr>
      <w:r w:rsidRPr="00135198">
        <w:t xml:space="preserve">Works well with </w:t>
      </w:r>
      <w:r w:rsidRPr="00135198">
        <w:rPr>
          <w:b/>
          <w:bCs/>
          <w:u w:val="single"/>
        </w:rPr>
        <w:t>ordinal</w:t>
      </w:r>
      <w:r w:rsidRPr="00135198">
        <w:t xml:space="preserve"> (as opposed</w:t>
      </w:r>
      <w:r w:rsidRPr="00135198">
        <w:t xml:space="preserve"> to interval data)</w:t>
      </w:r>
    </w:p>
    <w:p w:rsidR="00000000" w:rsidRPr="00135198" w:rsidRDefault="00503FE4" w:rsidP="00135198">
      <w:pPr>
        <w:pStyle w:val="NoSpacing"/>
        <w:numPr>
          <w:ilvl w:val="0"/>
          <w:numId w:val="6"/>
        </w:numPr>
      </w:pPr>
      <w:r w:rsidRPr="00135198">
        <w:t>Works with censored values</w:t>
      </w:r>
    </w:p>
    <w:p w:rsidR="00135198" w:rsidRDefault="00135198" w:rsidP="00135198">
      <w:pPr>
        <w:pStyle w:val="NoSpacing"/>
      </w:pPr>
    </w:p>
    <w:p w:rsidR="00135198" w:rsidRDefault="00135198" w:rsidP="00135198">
      <w:pPr>
        <w:pStyle w:val="NoSpacing"/>
      </w:pPr>
      <w:r>
        <w:t>Assumptions:</w:t>
      </w:r>
    </w:p>
    <w:p w:rsidR="00135198" w:rsidRDefault="00135198" w:rsidP="00135198">
      <w:pPr>
        <w:pStyle w:val="NoSpacing"/>
      </w:pPr>
      <w:r>
        <w:t>All observations are independent</w:t>
      </w:r>
    </w:p>
    <w:p w:rsidR="003927B9" w:rsidRDefault="00135198" w:rsidP="00135198">
      <w:pPr>
        <w:pStyle w:val="NoSpacing"/>
      </w:pPr>
      <w:r>
        <w:t>The y values are ordinal</w:t>
      </w:r>
    </w:p>
    <w:p w:rsidR="003927B9" w:rsidRDefault="003927B9" w:rsidP="00135198">
      <w:pPr>
        <w:pStyle w:val="NoSpacing"/>
      </w:pPr>
    </w:p>
    <w:p w:rsidR="006046D7" w:rsidRDefault="006046D7" w:rsidP="00135198">
      <w:pPr>
        <w:pStyle w:val="NoSpacing"/>
      </w:pPr>
      <w:r>
        <w:t xml:space="preserve">When you do separate </w:t>
      </w:r>
      <w:proofErr w:type="spellStart"/>
      <w:r>
        <w:t>comparisions</w:t>
      </w:r>
      <w:proofErr w:type="spellEnd"/>
      <w:r>
        <w:t>, you need to multiply the p-</w:t>
      </w:r>
      <w:proofErr w:type="spellStart"/>
      <w:r>
        <w:t>vals</w:t>
      </w:r>
      <w:proofErr w:type="spellEnd"/>
      <w:r>
        <w:t xml:space="preserve"> by k. </w:t>
      </w:r>
    </w:p>
    <w:p w:rsidR="003927B9" w:rsidRDefault="003927B9" w:rsidP="00135198">
      <w:pPr>
        <w:pStyle w:val="NoSpacing"/>
      </w:pPr>
    </w:p>
    <w:p w:rsidR="003927B9" w:rsidRDefault="003927B9" w:rsidP="003927B9">
      <w:pPr>
        <w:pStyle w:val="Heading1"/>
      </w:pPr>
      <w:bookmarkStart w:id="14" w:name="_Toc512062082"/>
      <w:r>
        <w:t>ANOVA</w:t>
      </w:r>
      <w:bookmarkEnd w:id="14"/>
    </w:p>
    <w:p w:rsidR="00DA08C1" w:rsidRDefault="00DA08C1" w:rsidP="003927B9">
      <w:pPr>
        <w:pStyle w:val="Heading1"/>
      </w:pPr>
      <w:r>
        <w:br w:type="page"/>
      </w:r>
    </w:p>
    <w:p w:rsidR="00DB0677" w:rsidRDefault="00DB0677" w:rsidP="00DA08C1">
      <w:pPr>
        <w:pStyle w:val="Heading1"/>
      </w:pPr>
      <w:bookmarkStart w:id="15" w:name="_Toc512062083"/>
      <w:r>
        <w:lastRenderedPageBreak/>
        <w:t>Lack of Fit Test</w:t>
      </w:r>
    </w:p>
    <w:p w:rsidR="00DB0677" w:rsidRPr="00DB0677" w:rsidRDefault="00DB0677" w:rsidP="00DB0677">
      <w:r>
        <w:t>See Print Outs</w:t>
      </w:r>
    </w:p>
    <w:p w:rsidR="00DB0677" w:rsidRDefault="00DB0677" w:rsidP="00DA08C1">
      <w:pPr>
        <w:pStyle w:val="Heading1"/>
      </w:pPr>
    </w:p>
    <w:p w:rsidR="00DA08C1" w:rsidRDefault="00DA08C1" w:rsidP="00DA08C1">
      <w:pPr>
        <w:pStyle w:val="Heading1"/>
      </w:pPr>
      <w:r>
        <w:t>Assumptions</w:t>
      </w:r>
      <w:bookmarkEnd w:id="15"/>
    </w:p>
    <w:p w:rsidR="00DA08C1" w:rsidRPr="00DA08C1" w:rsidRDefault="00DA08C1" w:rsidP="00DA08C1"/>
    <w:p w:rsidR="00DA08C1" w:rsidRDefault="00DA08C1" w:rsidP="00DA08C1">
      <w:pPr>
        <w:pStyle w:val="Heading2"/>
      </w:pPr>
      <w:bookmarkStart w:id="16" w:name="_Toc512062084"/>
      <w:r>
        <w:t>Sample T Test Assumptions:</w:t>
      </w:r>
      <w:bookmarkEnd w:id="16"/>
    </w:p>
    <w:p w:rsidR="00DA08C1" w:rsidRDefault="00DA08C1" w:rsidP="00DA08C1">
      <w:pPr>
        <w:numPr>
          <w:ilvl w:val="0"/>
          <w:numId w:val="4"/>
        </w:numPr>
      </w:pPr>
      <w:r w:rsidRPr="004D4F25">
        <w:t xml:space="preserve">Samples are drawn from a </w:t>
      </w:r>
      <w:r w:rsidRPr="004D4F25">
        <w:rPr>
          <w:b/>
          <w:bCs/>
        </w:rPr>
        <w:t xml:space="preserve">normally </w:t>
      </w:r>
      <w:r w:rsidRPr="004D4F25">
        <w:t>distributed population.</w:t>
      </w:r>
    </w:p>
    <w:p w:rsidR="00DA08C1" w:rsidRDefault="00DA08C1" w:rsidP="00DA08C1">
      <w:pPr>
        <w:numPr>
          <w:ilvl w:val="1"/>
          <w:numId w:val="4"/>
        </w:numPr>
      </w:pPr>
      <w:r>
        <w:t>If normal, move on if not</w:t>
      </w:r>
    </w:p>
    <w:p w:rsidR="00DA08C1" w:rsidRDefault="00DA08C1" w:rsidP="00DA08C1">
      <w:pPr>
        <w:numPr>
          <w:ilvl w:val="2"/>
          <w:numId w:val="4"/>
        </w:numPr>
      </w:pPr>
      <w:r>
        <w:t>Transform data or</w:t>
      </w:r>
    </w:p>
    <w:p w:rsidR="00DA08C1" w:rsidRDefault="00DA08C1" w:rsidP="00DA08C1">
      <w:pPr>
        <w:numPr>
          <w:ilvl w:val="2"/>
          <w:numId w:val="4"/>
        </w:numPr>
      </w:pPr>
      <w:r>
        <w:t>Central Limit Theorem if N&gt;30 assume</w:t>
      </w:r>
    </w:p>
    <w:p w:rsidR="00DA08C1" w:rsidRPr="004D4F25" w:rsidRDefault="00DA08C1" w:rsidP="00DA08C1">
      <w:pPr>
        <w:numPr>
          <w:ilvl w:val="2"/>
          <w:numId w:val="4"/>
        </w:numPr>
      </w:pPr>
      <w:r>
        <w:t>Sign Test or Wilcoxon Signed Rank Test</w:t>
      </w:r>
    </w:p>
    <w:p w:rsidR="00DA08C1" w:rsidRDefault="00DA08C1" w:rsidP="00DA08C1">
      <w:pPr>
        <w:numPr>
          <w:ilvl w:val="0"/>
          <w:numId w:val="4"/>
        </w:numPr>
      </w:pPr>
      <w:r w:rsidRPr="004D4F25">
        <w:t xml:space="preserve">The observations in the sample are independent of one another. </w:t>
      </w:r>
    </w:p>
    <w:p w:rsidR="00DA08C1" w:rsidRDefault="00DA08C1" w:rsidP="00FA3768">
      <w:bookmarkStart w:id="17" w:name="_GoBack"/>
      <w:bookmarkEnd w:id="17"/>
    </w:p>
    <w:p w:rsidR="00DA08C1" w:rsidRDefault="00DA08C1" w:rsidP="00DA08C1">
      <w:pPr>
        <w:pStyle w:val="Heading2"/>
      </w:pPr>
      <w:bookmarkStart w:id="18" w:name="_Toc512062085"/>
      <w:r>
        <w:t>2 Sample T Test Assumptions:</w:t>
      </w:r>
      <w:bookmarkEnd w:id="18"/>
    </w:p>
    <w:p w:rsidR="00DA08C1" w:rsidRPr="004D4F25" w:rsidRDefault="00DA08C1" w:rsidP="00DA08C1">
      <w:pPr>
        <w:numPr>
          <w:ilvl w:val="0"/>
          <w:numId w:val="3"/>
        </w:numPr>
      </w:pPr>
      <w:r w:rsidRPr="004D4F25">
        <w:t xml:space="preserve">Samples are drawn from a </w:t>
      </w:r>
      <w:r w:rsidRPr="004D4F25">
        <w:rPr>
          <w:b/>
          <w:bCs/>
        </w:rPr>
        <w:t xml:space="preserve">normally </w:t>
      </w:r>
      <w:r w:rsidRPr="004D4F25">
        <w:t>distributed population.</w:t>
      </w:r>
    </w:p>
    <w:p w:rsidR="00DA08C1" w:rsidRPr="004D4F25" w:rsidRDefault="00DA08C1" w:rsidP="00DA08C1">
      <w:pPr>
        <w:numPr>
          <w:ilvl w:val="0"/>
          <w:numId w:val="3"/>
        </w:numPr>
      </w:pPr>
      <w:r w:rsidRPr="004D4F25">
        <w:t>If it is a two sample test, both populations are assumed to have the same standard deviation (same shape).</w:t>
      </w:r>
    </w:p>
    <w:p w:rsidR="00DA08C1" w:rsidRPr="004D4F25" w:rsidRDefault="00DA08C1" w:rsidP="00DA08C1">
      <w:pPr>
        <w:numPr>
          <w:ilvl w:val="0"/>
          <w:numId w:val="3"/>
        </w:numPr>
      </w:pPr>
      <w:r w:rsidRPr="004D4F25">
        <w:t xml:space="preserve">The observations in the sample are independent of one another. </w:t>
      </w:r>
    </w:p>
    <w:p w:rsidR="00DA08C1" w:rsidRPr="00DA08C1" w:rsidRDefault="00DA08C1" w:rsidP="00DA08C1"/>
    <w:p w:rsidR="00DA08C1" w:rsidRDefault="00DA08C1" w:rsidP="00DA08C1">
      <w:pPr>
        <w:pStyle w:val="Heading2"/>
      </w:pPr>
      <w:bookmarkStart w:id="19" w:name="_Toc512062086"/>
      <w:r>
        <w:t>Assumptions of Linear Regression</w:t>
      </w:r>
      <w:bookmarkEnd w:id="19"/>
    </w:p>
    <w:p w:rsidR="00DA08C1" w:rsidRDefault="00DA08C1" w:rsidP="00DA08C1">
      <w:pPr>
        <w:pStyle w:val="ListParagraph"/>
        <w:numPr>
          <w:ilvl w:val="0"/>
          <w:numId w:val="1"/>
        </w:numPr>
      </w:pPr>
      <w:r>
        <w:t xml:space="preserve">There is normally distributed subpopulation of responses for each value of the explanatory variable. </w:t>
      </w:r>
    </w:p>
    <w:p w:rsidR="00DA08C1" w:rsidRDefault="00DA08C1" w:rsidP="00DA08C1">
      <w:pPr>
        <w:pStyle w:val="ListParagraph"/>
        <w:numPr>
          <w:ilvl w:val="0"/>
          <w:numId w:val="1"/>
        </w:numPr>
      </w:pPr>
      <w:r>
        <w:t>The means of the subpopulations fall on a straight line function of the explanatory variable.</w:t>
      </w:r>
    </w:p>
    <w:p w:rsidR="00DA08C1" w:rsidRDefault="00DA08C1" w:rsidP="00DA08C1">
      <w:pPr>
        <w:pStyle w:val="ListParagraph"/>
        <w:numPr>
          <w:ilvl w:val="0"/>
          <w:numId w:val="1"/>
        </w:numPr>
      </w:pPr>
      <w:r>
        <w:t xml:space="preserve">The subpopulation standard deviations are all equal (to </w:t>
      </w:r>
    </w:p>
    <w:p w:rsidR="00DA08C1" w:rsidRDefault="00DA08C1" w:rsidP="00DA08C1">
      <w:pPr>
        <w:pStyle w:val="ListParagraph"/>
        <w:numPr>
          <w:ilvl w:val="0"/>
          <w:numId w:val="1"/>
        </w:numPr>
      </w:pPr>
      <w:r>
        <w:t xml:space="preserve">The selection of an observation from any of the subpopulations is independent of the selection of any other observations. </w:t>
      </w:r>
    </w:p>
    <w:p w:rsidR="00DA08C1" w:rsidRDefault="00DA08C1" w:rsidP="00FA3768"/>
    <w:p w:rsidR="0028336B" w:rsidRDefault="0028336B" w:rsidP="00FA3768"/>
    <w:p w:rsidR="0028336B" w:rsidRDefault="0028336B" w:rsidP="00FA3768"/>
    <w:p w:rsidR="0028336B" w:rsidRDefault="0028336B" w:rsidP="00FA3768">
      <w:r>
        <w:t>VIF &gt; 10 is a red flag</w:t>
      </w:r>
    </w:p>
    <w:p w:rsidR="0028336B" w:rsidRDefault="0028336B" w:rsidP="00FA3768"/>
    <w:sectPr w:rsidR="0028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7FE"/>
    <w:multiLevelType w:val="hybridMultilevel"/>
    <w:tmpl w:val="84263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3DCF"/>
    <w:multiLevelType w:val="hybridMultilevel"/>
    <w:tmpl w:val="EAAAF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CB1689"/>
    <w:multiLevelType w:val="multilevel"/>
    <w:tmpl w:val="9B80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06296F"/>
    <w:multiLevelType w:val="hybridMultilevel"/>
    <w:tmpl w:val="6A0E007A"/>
    <w:lvl w:ilvl="0" w:tplc="B1EC4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0D2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D2D5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A27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54F5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8CC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58A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498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60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F766E4"/>
    <w:multiLevelType w:val="hybridMultilevel"/>
    <w:tmpl w:val="1C401542"/>
    <w:lvl w:ilvl="0" w:tplc="EE62E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EEE6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0E0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E6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261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708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E08D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104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631522"/>
    <w:multiLevelType w:val="hybridMultilevel"/>
    <w:tmpl w:val="BD4455BC"/>
    <w:lvl w:ilvl="0" w:tplc="9C3AF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AC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D29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63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63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01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366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40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026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69"/>
    <w:rsid w:val="000500DA"/>
    <w:rsid w:val="000F5D8E"/>
    <w:rsid w:val="00135198"/>
    <w:rsid w:val="0022665F"/>
    <w:rsid w:val="0028336B"/>
    <w:rsid w:val="003927B9"/>
    <w:rsid w:val="003E39ED"/>
    <w:rsid w:val="00503FE4"/>
    <w:rsid w:val="005A2400"/>
    <w:rsid w:val="005B5753"/>
    <w:rsid w:val="006046D7"/>
    <w:rsid w:val="00866FEF"/>
    <w:rsid w:val="00872DA4"/>
    <w:rsid w:val="00876F69"/>
    <w:rsid w:val="008C75C1"/>
    <w:rsid w:val="00945B10"/>
    <w:rsid w:val="00A9029C"/>
    <w:rsid w:val="00AB4DA2"/>
    <w:rsid w:val="00DA08C1"/>
    <w:rsid w:val="00DB0677"/>
    <w:rsid w:val="00F84CF8"/>
    <w:rsid w:val="00FA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F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6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0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8C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08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08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08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C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A2400"/>
    <w:rPr>
      <w:i/>
      <w:iCs/>
    </w:rPr>
  </w:style>
  <w:style w:type="paragraph" w:styleId="NoSpacing">
    <w:name w:val="No Spacing"/>
    <w:uiPriority w:val="1"/>
    <w:qFormat/>
    <w:rsid w:val="0013519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66F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46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2665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F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6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0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8C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08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08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08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C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A2400"/>
    <w:rPr>
      <w:i/>
      <w:iCs/>
    </w:rPr>
  </w:style>
  <w:style w:type="paragraph" w:styleId="NoSpacing">
    <w:name w:val="No Spacing"/>
    <w:uiPriority w:val="1"/>
    <w:qFormat/>
    <w:rsid w:val="0013519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66F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46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266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70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3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4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7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3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1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7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rossmanchance.com/applets/OneSample.html?population=gettysbu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ABF6F-413F-468E-9F9E-F2AB4198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 Family</dc:creator>
  <cp:lastModifiedBy>Marin Family</cp:lastModifiedBy>
  <cp:revision>3</cp:revision>
  <dcterms:created xsi:type="dcterms:W3CDTF">2018-04-20T13:21:00Z</dcterms:created>
  <dcterms:modified xsi:type="dcterms:W3CDTF">2018-04-21T18:48:00Z</dcterms:modified>
</cp:coreProperties>
</file>