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0.odttf" ContentType="application/vnd.openxmlformats-officedocument.obfuscatedFont"/>
  <Override PartName="/word/fonts/font6.odttf" ContentType="application/vnd.openxmlformats-officedocument.obfuscatedFont"/>
  <Override PartName="/word/fonts/font11.odttf" ContentType="application/vnd.openxmlformats-officedocument.obfuscatedFont"/>
  <Override PartName="/word/fonts/font13.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Override PartName="/word/media/image1.png" ContentType="image/png"/>
  <Override PartName="/word/media/image2.png" ContentType="image/png"/>
  <Override PartName="/word/media/image3.jpeg" ContentType="image/jpeg"/>
  <Override PartName="/word/media/image4.png" ContentType="image/png"/>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0" w:after="0"/>
        <w:ind w:left="0" w:right="0" w:hanging="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drawing>
          <wp:anchor behindDoc="1" distT="0" distB="0" distL="0" distR="0" simplePos="0" locked="0" layoutInCell="0" allowOverlap="1" relativeHeight="6">
            <wp:simplePos x="0" y="0"/>
            <wp:positionH relativeFrom="page">
              <wp:posOffset>-19050</wp:posOffset>
            </wp:positionH>
            <wp:positionV relativeFrom="page">
              <wp:posOffset>-31750</wp:posOffset>
            </wp:positionV>
            <wp:extent cx="7850505" cy="1702435"/>
            <wp:effectExtent l="0" t="0" r="0" b="0"/>
            <wp:wrapNone/>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7850505" cy="1702435"/>
                    </a:xfrm>
                    <a:prstGeom prst="rect">
                      <a:avLst/>
                    </a:prstGeom>
                  </pic:spPr>
                </pic:pic>
              </a:graphicData>
            </a:graphic>
          </wp:anchor>
        </w:drawing>
      </w:r>
    </w:p>
    <w:p>
      <w:pPr>
        <w:pStyle w:val="Normal1"/>
        <w:keepNext w:val="false"/>
        <w:keepLines w:val="false"/>
        <w:pageBreakBefore w:val="false"/>
        <w:widowControl w:val="false"/>
        <w:pBdr/>
        <w:shd w:val="clear" w:fill="auto"/>
        <w:spacing w:lineRule="auto" w:line="240" w:before="0" w:after="0"/>
        <w:ind w:left="0" w:right="0" w:hanging="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4" w:after="0"/>
        <w:ind w:left="0" w:right="0" w:hanging="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Heading1"/>
        <w:spacing w:lineRule="auto" w:line="240" w:before="93" w:after="0"/>
        <w:ind w:left="0" w:right="108" w:hanging="0"/>
        <w:jc w:val="left"/>
        <w:rPr/>
      </w:pPr>
      <w:r>
        <w:rPr/>
      </w:r>
    </w:p>
    <w:p>
      <w:pPr>
        <w:pStyle w:val="Heading1"/>
        <w:spacing w:lineRule="auto" w:line="240" w:before="93" w:after="0"/>
        <w:ind w:left="0" w:right="108" w:hanging="0"/>
        <w:jc w:val="right"/>
        <w:rPr/>
      </w:pPr>
      <w:r>
        <w:rPr/>
      </w:r>
    </w:p>
    <w:p>
      <w:pPr>
        <w:pStyle w:val="Heading1"/>
        <w:spacing w:lineRule="auto" w:line="240" w:before="93" w:after="0"/>
        <w:ind w:left="0" w:right="108" w:hanging="0"/>
        <w:jc w:val="right"/>
        <w:rPr/>
      </w:pPr>
      <w:r>
        <w:rPr/>
        <w:t>AITP/EG112/2026</w:t>
      </w:r>
    </w:p>
    <w:p>
      <w:pPr>
        <w:pStyle w:val="Normal1"/>
        <w:spacing w:lineRule="auto" w:line="240" w:before="0" w:after="0"/>
        <w:ind w:left="5546" w:right="0" w:hanging="0"/>
        <w:jc w:val="right"/>
        <w:rPr>
          <w:i w:val="false"/>
          <w:i w:val="false"/>
          <w:iCs w:val="false"/>
          <w:caps w:val="false"/>
          <w:smallCaps w:val="false"/>
          <w:strike w:val="false"/>
          <w:dstrike w:val="false"/>
          <w:color w:val="000000"/>
          <w:position w:val="0"/>
          <w:sz w:val="24"/>
          <w:sz w:val="24"/>
          <w:szCs w:val="24"/>
          <w:u w:val="none"/>
          <w:shd w:fill="auto" w:val="clear"/>
          <w:vertAlign w:val="baseline"/>
        </w:rPr>
      </w:pPr>
      <w:r>
        <w:rPr>
          <w:b/>
          <w:bCs/>
          <w:sz w:val="24"/>
          <w:szCs w:val="24"/>
        </w:rPr>
        <w:t xml:space="preserve">Brussels, Belgium – </w:t>
      </w:r>
      <w:r>
        <w:rPr>
          <w:sz w:val="24"/>
          <w:szCs w:val="24"/>
        </w:rPr>
        <w:t>March 2026</w:t>
      </w:r>
    </w:p>
    <w:p>
      <w:pPr>
        <w:pStyle w:val="Heading1"/>
        <w:ind w:left="144" w:firstLine="144"/>
        <w:rPr>
          <w:b w:val="false"/>
          <w:bCs w:val="false"/>
        </w:rPr>
      </w:pPr>
      <w:r>
        <w:rPr>
          <w:b w:val="false"/>
          <w:bCs w:val="false"/>
        </w:rPr>
        <w:t>Mr. John Doe</w:t>
      </w:r>
    </w:p>
    <w:p>
      <w:pPr>
        <w:pStyle w:val="Normal1"/>
        <w:spacing w:lineRule="auto" w:line="240" w:before="0" w:after="0"/>
        <w:ind w:left="144" w:right="745" w:hanging="4"/>
        <w:jc w:val="left"/>
        <w:rPr>
          <w:b/>
          <w:bCs/>
          <w:sz w:val="24"/>
          <w:szCs w:val="24"/>
        </w:rPr>
      </w:pPr>
      <w:r>
        <w:rPr>
          <w:sz w:val="24"/>
          <w:szCs w:val="24"/>
        </w:rPr>
        <w:t>Open Source Society</w:t>
      </w:r>
      <w:r>
        <w:rPr>
          <w:b/>
          <w:bCs/>
          <w:sz w:val="24"/>
          <w:szCs w:val="24"/>
        </w:rPr>
        <w:br/>
        <w:t>PRESENT:</w:t>
      </w:r>
    </w:p>
    <w:p>
      <w:pPr>
        <w:pStyle w:val="Normal1"/>
        <w:spacing w:lineRule="auto" w:line="240" w:before="0" w:after="0"/>
        <w:ind w:left="144" w:right="745" w:hanging="4"/>
        <w:jc w:val="left"/>
        <w:rPr>
          <w:b/>
          <w:bCs/>
          <w:sz w:val="24"/>
          <w:szCs w:val="24"/>
        </w:rPr>
      </w:pPr>
      <w:r>
        <w:rPr>
          <w:b/>
          <w:bCs/>
          <w:sz w:val="24"/>
          <w:szCs w:val="24"/>
        </w:rPr>
      </w:r>
    </w:p>
    <w:p>
      <w:pPr>
        <w:pStyle w:val="Normal1"/>
        <w:keepNext w:val="false"/>
        <w:keepLines w:val="false"/>
        <w:pageBreakBefore w:val="false"/>
        <w:widowControl w:val="false"/>
        <w:pBdr/>
        <w:shd w:val="clear" w:fill="auto"/>
        <w:spacing w:lineRule="auto" w:line="360" w:before="0" w:after="0"/>
        <w:ind w:left="100" w:right="101" w:hanging="0"/>
        <w:jc w:val="both"/>
        <w:rPr>
          <w:rFonts w:ascii="Arial" w:hAnsi="Arial" w:eastAsia="Arial" w:cs="Arial"/>
          <w:b w:val="false"/>
          <w:bCs w:val="false"/>
          <w:i w:val="false"/>
          <w:i w:val="false"/>
          <w:iCs w:val="false"/>
          <w:caps w:val="false"/>
          <w:smallCaps w:val="false"/>
          <w:strike w:val="false"/>
          <w:dstrike w:val="false"/>
          <w:color w:val="000000"/>
          <w:position w:val="0"/>
          <w:sz w:val="22"/>
          <w:u w:val="none"/>
          <w:shd w:fill="auto" w:val="clear"/>
          <w:vertAlign w:val="baseline"/>
        </w:rPr>
      </w:pPr>
      <w:r>
        <w:rPr/>
        <w:t xml:space="preserve">The Organizing Committee, together with the </w:t>
      </w:r>
      <w:r>
        <w:rPr>
          <w:b/>
          <w:bCs/>
        </w:rPr>
        <w:t>International Tactical Police Association (A.I.T.P.)</w:t>
      </w:r>
      <w:r>
        <w:rPr/>
        <w:drawing>
          <wp:anchor behindDoc="1" distT="0" distB="0" distL="0" distR="0" simplePos="0" locked="0" layoutInCell="0" allowOverlap="1" relativeHeight="5">
            <wp:simplePos x="0" y="0"/>
            <wp:positionH relativeFrom="margin">
              <wp:align>center</wp:align>
            </wp:positionH>
            <wp:positionV relativeFrom="margin">
              <wp:align>center</wp:align>
            </wp:positionV>
            <wp:extent cx="6311900" cy="6261100"/>
            <wp:effectExtent l="0" t="0" r="0" b="0"/>
            <wp:wrapNone/>
            <wp:docPr id="2"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
                    <pic:cNvPicPr>
                      <a:picLocks noChangeAspect="1" noChangeArrowheads="1"/>
                    </pic:cNvPicPr>
                  </pic:nvPicPr>
                  <pic:blipFill>
                    <a:blip r:embed="rId3"/>
                    <a:stretch>
                      <a:fillRect/>
                    </a:stretch>
                  </pic:blipFill>
                  <pic:spPr bwMode="auto">
                    <a:xfrm>
                      <a:off x="0" y="0"/>
                      <a:ext cx="6311900" cy="6261100"/>
                    </a:xfrm>
                    <a:prstGeom prst="rect">
                      <a:avLst/>
                    </a:prstGeom>
                  </pic:spPr>
                </pic:pic>
              </a:graphicData>
            </a:graphic>
          </wp:anchor>
        </w:drawing>
      </w:r>
      <w:r>
        <w:rPr/>
        <w:t>, based in Brussels, Belgium, is pleased to extend a cordial invitation to you to attend the:</w:t>
        <w:br/>
      </w:r>
    </w:p>
    <w:p>
      <w:pPr>
        <w:pStyle w:val="Heading1"/>
        <w:spacing w:lineRule="auto" w:line="240" w:before="1" w:after="0"/>
        <w:ind w:left="1323" w:right="1335" w:hanging="0"/>
        <w:jc w:val="center"/>
        <w:rPr>
          <w:sz w:val="22"/>
          <w:szCs w:val="22"/>
        </w:rPr>
      </w:pPr>
      <w:bookmarkStart w:id="0" w:name="_swqovse9bg1l"/>
      <w:bookmarkEnd w:id="0"/>
      <w:r>
        <w:rPr>
          <w:sz w:val="22"/>
          <w:szCs w:val="22"/>
        </w:rPr>
        <w:t>II EDITION OF EUROGAMES112  Albi, France | 22–25 May 2026</w:t>
      </w:r>
    </w:p>
    <w:p>
      <w:pPr>
        <w:pStyle w:val="Normal1"/>
        <w:keepNext w:val="false"/>
        <w:keepLines w:val="false"/>
        <w:pageBreakBefore w:val="false"/>
        <w:widowControl w:val="false"/>
        <w:pBdr/>
        <w:shd w:val="clear" w:fill="auto"/>
        <w:spacing w:lineRule="auto" w:line="240" w:before="0" w:after="0"/>
        <w:ind w:left="0" w:right="0" w:hanging="0"/>
        <w:jc w:val="left"/>
        <w:rPr>
          <w:rFonts w:ascii="Arial" w:hAnsi="Arial" w:eastAsia="Arial" w:cs="Arial"/>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rial" w:cs="Arial"/>
          <w:b/>
          <w:bCs/>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1"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34"/>
          <w:sz w:val="34"/>
          <w:szCs w:val="34"/>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34"/>
          <w:sz w:val="34"/>
          <w:szCs w:val="34"/>
          <w:u w:val="none"/>
          <w:shd w:fill="auto" w:val="clear"/>
          <w:vertAlign w:val="baseline"/>
        </w:rPr>
      </w:r>
    </w:p>
    <w:p>
      <w:pPr>
        <w:pStyle w:val="Normal1"/>
        <w:keepNext w:val="false"/>
        <w:keepLines w:val="false"/>
        <w:pageBreakBefore w:val="false"/>
        <w:widowControl w:val="false"/>
        <w:pBdr/>
        <w:shd w:val="clear" w:fill="auto"/>
        <w:spacing w:lineRule="auto" w:line="360" w:before="0" w:after="0"/>
        <w:ind w:left="100" w:right="112" w:hanging="0"/>
        <w:jc w:val="both"/>
        <w:rPr>
          <w:rFonts w:ascii="Arial" w:hAnsi="Arial" w:eastAsia="Arial" w:cs="Arial"/>
          <w:b w:val="false"/>
          <w:bCs w:val="false"/>
          <w:i w:val="false"/>
          <w:i w:val="false"/>
          <w:iCs w:val="false"/>
          <w:caps w:val="false"/>
          <w:smallCaps w:val="false"/>
          <w:strike w:val="false"/>
          <w:dstrike w:val="false"/>
          <w:color w:val="000000"/>
          <w:position w:val="0"/>
          <w:sz w:val="22"/>
          <w:u w:val="none"/>
          <w:shd w:fill="auto" w:val="clear"/>
          <w:vertAlign w:val="baseline"/>
        </w:rPr>
      </w:pPr>
      <w:r>
        <w:rPr/>
        <w:t>We anticipate the participation of numerous athletes representing Europe and the rest of the world. It would be an honor to have your valuable presence in the competitions, in recognition of your dedication, skill, and sporting achievements.</w:t>
      </w:r>
    </w:p>
    <w:p>
      <w:pPr>
        <w:pStyle w:val="Normal1"/>
        <w:spacing w:lineRule="auto" w:line="355" w:before="240" w:after="240"/>
        <w:jc w:val="both"/>
        <w:rPr/>
      </w:pPr>
      <w:r>
        <w:rPr/>
        <w:t>We are confident that these games will be of great significance, as the various activities are designed to strengthen ties and foster camaraderie among participants from different institutions and countries.</w:t>
      </w:r>
    </w:p>
    <w:p>
      <w:pPr>
        <w:pStyle w:val="Normal1"/>
        <w:spacing w:lineRule="auto" w:line="355" w:before="240" w:after="240"/>
        <w:jc w:val="both"/>
        <w:rPr/>
      </w:pPr>
      <w:r>
        <w:rPr/>
        <w:t xml:space="preserve">For more information and registration, please visit the official event website: </w:t>
      </w:r>
      <w:hyperlink r:id="rId4">
        <w:r>
          <w:rPr>
            <w:b/>
            <w:bCs/>
            <w:color w:val="1155CC"/>
            <w:u w:val="single"/>
          </w:rPr>
          <w:t>www.eurogames112.eu</w:t>
        </w:r>
      </w:hyperlink>
      <w:r>
        <w:rPr/>
        <w:br/>
        <w:t>Taking this opportunity to extend our warmest regards, we sincerely hope to count on your distinguished presence.</w:t>
      </w:r>
    </w:p>
    <w:p>
      <w:pPr>
        <w:pStyle w:val="Normal1"/>
        <w:keepNext w:val="false"/>
        <w:keepLines w:val="false"/>
        <w:pageBreakBefore w:val="false"/>
        <w:widowControl w:val="false"/>
        <w:pBdr/>
        <w:shd w:val="clear" w:fill="auto"/>
        <w:spacing w:lineRule="auto" w:line="355" w:before="6" w:after="0"/>
        <w:ind w:left="100" w:right="108" w:hanging="0"/>
        <w:jc w:val="both"/>
        <w:rPr>
          <w:sz w:val="24"/>
          <w:szCs w:val="24"/>
        </w:rPr>
      </w:pPr>
      <w:r>
        <w:rPr>
          <w:sz w:val="24"/>
          <w:szCs w:val="24"/>
        </w:rPr>
        <w:drawing>
          <wp:anchor behindDoc="1" distT="0" distB="0" distL="0" distR="0" simplePos="0" locked="0" layoutInCell="0" allowOverlap="1" relativeHeight="4">
            <wp:simplePos x="0" y="0"/>
            <wp:positionH relativeFrom="column">
              <wp:posOffset>0</wp:posOffset>
            </wp:positionH>
            <wp:positionV relativeFrom="paragraph">
              <wp:posOffset>44450</wp:posOffset>
            </wp:positionV>
            <wp:extent cx="1856105" cy="878840"/>
            <wp:effectExtent l="0" t="0" r="0" b="0"/>
            <wp:wrapNone/>
            <wp:docPr id="3"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
                    <pic:cNvPicPr>
                      <a:picLocks noChangeAspect="1" noChangeArrowheads="1"/>
                    </pic:cNvPicPr>
                  </pic:nvPicPr>
                  <pic:blipFill>
                    <a:blip r:embed="rId5"/>
                    <a:stretch>
                      <a:fillRect/>
                    </a:stretch>
                  </pic:blipFill>
                  <pic:spPr bwMode="auto">
                    <a:xfrm>
                      <a:off x="0" y="0"/>
                      <a:ext cx="1856105" cy="878840"/>
                    </a:xfrm>
                    <a:prstGeom prst="rect">
                      <a:avLst/>
                    </a:prstGeom>
                  </pic:spPr>
                </pic:pic>
              </a:graphicData>
            </a:graphic>
          </wp:anchor>
        </w:drawing>
      </w:r>
    </w:p>
    <w:p>
      <w:pPr>
        <w:pStyle w:val="Normal1"/>
        <w:keepNext w:val="false"/>
        <w:keepLines w:val="false"/>
        <w:pageBreakBefore w:val="false"/>
        <w:widowControl w:val="false"/>
        <w:pBdr/>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sectPr>
          <w:footerReference w:type="default" r:id="rId6"/>
          <w:type w:val="nextPage"/>
          <w:pgSz w:w="12240" w:h="15840"/>
          <w:pgMar w:left="1180" w:right="1120" w:gutter="0" w:header="0" w:top="20" w:footer="360" w:bottom="417"/>
          <w:pgNumType w:start="1" w:fmt="decimal"/>
          <w:formProt w:val="false"/>
          <w:textDirection w:val="lrTb"/>
          <w:docGrid w:type="default" w:linePitch="100" w:charSpace="4096"/>
        </w:sectPr>
      </w:pPr>
    </w:p>
    <w:p>
      <w:pPr>
        <w:pStyle w:val="Normal1"/>
        <w:keepNext w:val="false"/>
        <w:keepLines w:val="false"/>
        <w:pageBreakBefore w:val="false"/>
        <w:widowControl w:val="false"/>
        <w:pBdr/>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7" w:after="0"/>
        <w:ind w:left="0" w:right="0" w:hanging="0"/>
        <w:jc w:val="left"/>
        <w:rPr>
          <w:sz w:val="17"/>
          <w:szCs w:val="17"/>
        </w:rPr>
      </w:pPr>
      <w:r>
        <w:rPr>
          <w:sz w:val="17"/>
          <w:szCs w:val="17"/>
        </w:rPr>
      </w:r>
    </w:p>
    <w:p>
      <w:pPr>
        <w:pStyle w:val="Normal1"/>
        <w:keepNext w:val="false"/>
        <w:keepLines w:val="false"/>
        <w:pageBreakBefore w:val="false"/>
        <w:widowControl w:val="false"/>
        <w:pBdr/>
        <w:shd w:val="clear" w:fill="auto"/>
        <w:spacing w:lineRule="auto" w:line="240" w:before="7" w:after="0"/>
        <w:ind w:left="0" w:right="0" w:hanging="0"/>
        <w:jc w:val="left"/>
        <w:rPr>
          <w:b/>
          <w:bCs/>
          <w:sz w:val="19"/>
          <w:szCs w:val="19"/>
        </w:rPr>
      </w:pPr>
      <w:r>
        <w:rPr>
          <w:b/>
          <w:bCs/>
          <w:sz w:val="19"/>
          <w:szCs w:val="19"/>
        </w:rPr>
        <w:t>Team EuroGames112</w:t>
      </w:r>
    </w:p>
    <w:p>
      <w:pPr>
        <w:pStyle w:val="Normal1"/>
        <w:keepNext w:val="false"/>
        <w:keepLines w:val="false"/>
        <w:pageBreakBefore w:val="false"/>
        <w:widowControl w:val="false"/>
        <w:pBdr/>
        <w:shd w:val="clear" w:fill="auto"/>
        <w:spacing w:lineRule="auto" w:line="240" w:before="7" w:after="0"/>
        <w:ind w:left="0" w:right="0" w:hanging="0"/>
        <w:jc w:val="left"/>
        <w:rPr>
          <w:sz w:val="18"/>
          <w:szCs w:val="18"/>
        </w:rPr>
      </w:pPr>
      <w:r>
        <w:rPr>
          <w:sz w:val="18"/>
          <w:szCs w:val="18"/>
        </w:rPr>
      </w:r>
    </w:p>
    <w:p>
      <w:pPr>
        <w:pStyle w:val="Normal1"/>
        <w:keepNext w:val="false"/>
        <w:keepLines w:val="false"/>
        <w:pageBreakBefore w:val="false"/>
        <w:widowControl w:val="false"/>
        <w:pBdr/>
        <w:shd w:val="clear" w:fill="auto"/>
        <w:spacing w:lineRule="auto" w:line="240" w:before="4" w:after="0"/>
        <w:ind w:left="0" w:right="0" w:hanging="0"/>
        <w:jc w:val="left"/>
        <w:rPr>
          <w:b/>
          <w:bCs/>
          <w:sz w:val="24"/>
          <w:szCs w:val="24"/>
        </w:rPr>
      </w:pPr>
      <w:r>
        <w:rPr/>
        <mc:AlternateContent>
          <mc:Choice Requires="wps">
            <w:drawing>
              <wp:anchor behindDoc="0" distT="0" distB="0" distL="0" distR="0" simplePos="0" locked="0" layoutInCell="0" allowOverlap="1" relativeHeight="2">
                <wp:simplePos x="0" y="0"/>
                <wp:positionH relativeFrom="page">
                  <wp:posOffset>-6350</wp:posOffset>
                </wp:positionH>
                <wp:positionV relativeFrom="page">
                  <wp:posOffset>0</wp:posOffset>
                </wp:positionV>
                <wp:extent cx="12700" cy="12700"/>
                <wp:effectExtent l="6350" t="6350" r="6985" b="7620"/>
                <wp:wrapNone/>
                <wp:docPr id="4" name="Shape 2"/>
                <a:graphic xmlns:a="http://schemas.openxmlformats.org/drawingml/2006/main">
                  <a:graphicData uri="http://schemas.microsoft.com/office/word/2010/wordprocessingShape">
                    <wps:wsp>
                      <wps:cNvSpPr/>
                      <wps:spPr>
                        <a:xfrm>
                          <a:off x="0" y="0"/>
                          <a:ext cx="12600" cy="12600"/>
                        </a:xfrm>
                        <a:prstGeom prst="straightConnector1">
                          <a:avLst/>
                        </a:prstGeom>
                        <a:solidFill>
                          <a:srgbClr val="ffffff"/>
                        </a:solidFill>
                        <a:ln w="12700">
                          <a:solidFill>
                            <a:srgbClr val="00afef"/>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 2" path="m0,0l-2147483648,-2147483647e" fillcolor="white" stroked="t" o:allowincell="f" style="position:absolute;margin-left:-0.5pt;margin-top:0pt;width:0.95pt;height:0.95pt;mso-wrap-style:none;v-text-anchor:middle;mso-position-horizontal-relative:page;mso-position-vertical-relative:page" type="_x0000_t32">
                <v:fill o:detectmouseclick="t" type="solid" color2="black"/>
                <v:stroke color="#00afef" weight="12600" joinstyle="round" endcap="flat"/>
                <w10:wrap type="none"/>
              </v:shape>
            </w:pict>
          </mc:Fallback>
        </mc:AlternateContent>
        <w:drawing>
          <wp:anchor behindDoc="1" distT="0" distB="0" distL="0" distR="0" simplePos="0" locked="0" layoutInCell="0" allowOverlap="1" relativeHeight="3">
            <wp:simplePos x="0" y="0"/>
            <wp:positionH relativeFrom="page">
              <wp:posOffset>25400</wp:posOffset>
            </wp:positionH>
            <wp:positionV relativeFrom="page">
              <wp:posOffset>8738235</wp:posOffset>
            </wp:positionV>
            <wp:extent cx="7760970" cy="1323975"/>
            <wp:effectExtent l="0" t="0" r="0" b="0"/>
            <wp:wrapNone/>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7"/>
                    <a:stretch>
                      <a:fillRect/>
                    </a:stretch>
                  </pic:blipFill>
                  <pic:spPr bwMode="auto">
                    <a:xfrm>
                      <a:off x="0" y="0"/>
                      <a:ext cx="7760970" cy="1323975"/>
                    </a:xfrm>
                    <a:prstGeom prst="rect">
                      <a:avLst/>
                    </a:prstGeom>
                  </pic:spPr>
                </pic:pic>
              </a:graphicData>
            </a:graphic>
          </wp:anchor>
        </w:drawing>
      </w:r>
    </w:p>
    <w:sectPr>
      <w:type w:val="continuous"/>
      <w:pgSz w:w="12240" w:h="15840"/>
      <w:pgMar w:left="1180" w:right="1120" w:gutter="0" w:header="0" w:top="20" w:footer="360" w:bottom="417"/>
      <w:cols w:num="2" w:space="986" w:equalWidth="true" w:sep="false"/>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Italic r:id="rId1" w:fontKey="{01014A78-CABC-4EF0-12AC-5CD89AEFDE01}"/>
    <w:embedBoldItalic r:id="rId2" w:fontKey="{02014A78-CABC-4EF0-12AC-5CD89AEFDE02}"/>
  </w:font>
  <w:font w:name="Symbol">
    <w:charset w:val="02"/>
    <w:family w:val="roman"/>
    <w:pitch w:val="variable"/>
    <w:embedRegular r:id="rId3" w:fontKey="{03014A78-CABC-4EF0-12AC-5CD89AEFDE03}"/>
  </w:font>
  <w:font w:name="Arial">
    <w:charset w:val="00"/>
    <w:family w:val="swiss"/>
    <w:pitch w:val="variable"/>
    <w:embedItalic r:id="rId4" w:fontKey="{04014A78-CABC-4EF0-12AC-5CD89AEFDE04}"/>
    <w:embedBoldItalic r:id="rId5" w:fontKey="{05014A78-CABC-4EF0-12AC-5CD89AEFDE05}"/>
  </w:font>
  <w:font w:name="Liberation Serif">
    <w:altName w:val="Times New Roman"/>
    <w:charset w:val="01"/>
    <w:family w:val="roman"/>
    <w:pitch w:val="variable"/>
    <w:embedItalic r:id="rId6" w:fontKey="{06014A78-CABC-4EF0-12AC-5CD89AEFDE06}"/>
  </w:font>
  <w:font w:name="Arial">
    <w:charset w:val="01"/>
    <w:family w:val="roman"/>
    <w:pitch w:val="variable"/>
    <w:embedItalic r:id="rId7" w:fontKey="{07014A78-CABC-4EF0-12AC-5CD89AEFDE07}"/>
    <w:embedBoldItalic r:id="rId8" w:fontKey="{08014A78-CABC-4EF0-12AC-5CD89AEFDE08}"/>
  </w:font>
  <w:font w:name="Liberation Sans">
    <w:altName w:val="Arial"/>
    <w:charset w:val="01"/>
    <w:family w:val="swiss"/>
    <w:pitch w:val="variable"/>
    <w:embedBold r:id="rId9" w:fontKey="{09014A78-CABC-4EF0-12AC-5CD89AEFDE09}"/>
    <w:embedItalic r:id="rId10" w:fontKey="{0A014A78-CABC-4EF0-12AC-5CD89AEFDE0A}"/>
    <w:embedBoldItalic r:id="rId11" w:fontKey="{0B014A78-CABC-4EF0-12AC-5CD89AEFDE0B}"/>
  </w:font>
  <w:font w:name="Georgia">
    <w:charset w:val="01"/>
    <w:family w:val="roman"/>
    <w:pitch w:val="variable"/>
    <w:embedItalic r:id="rId12" w:fontKey="{0C014A78-CABC-4EF0-12AC-5CD89AEFDE0C}"/>
    <w:embedBoldItalic r:id="rId13" w:fontKey="{0D014A78-CABC-4EF0-12AC-5CD89AEFDE0D}"/>
  </w:font>
  <w:font w:name="Times New Roman">
    <w:charset w:val="01"/>
    <w:family w:val="roman"/>
    <w:pitch w:val="variable"/>
    <w:embedItalic r:id="rId1" w:fontKey="{01014A78-CABC-4EF0-12AC-5CD89AEFDE01}"/>
    <w:embedBoldItalic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settings.xml><?xml version="1.0" encoding="utf-8"?>
<w:settings xmlns:w="http://schemas.openxmlformats.org/wordprocessingml/2006/main">
  <w:zoom w:percent="75"/>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MX"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Arial" w:hAnsi="Arial" w:eastAsia="Arial" w:cs="Arial"/>
      <w:color w:val="auto"/>
      <w:kern w:val="0"/>
      <w:sz w:val="22"/>
      <w:szCs w:val="22"/>
      <w:lang w:val="es-MX" w:eastAsia="zh-CN" w:bidi="hi-IN"/>
    </w:rPr>
  </w:style>
  <w:style w:type="paragraph" w:styleId="Heading1">
    <w:name w:val="Heading 1"/>
    <w:basedOn w:val="Normal1"/>
    <w:next w:val="Normal1"/>
    <w:qFormat/>
    <w:pPr>
      <w:ind w:left="144" w:hanging="0"/>
    </w:pPr>
    <w:rPr>
      <w:rFonts w:ascii="Arial" w:hAnsi="Arial" w:eastAsia="Arial" w:cs="Arial"/>
      <w:b/>
      <w:bCs/>
      <w:sz w:val="24"/>
      <w:szCs w:val="24"/>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LO-normal"/>
    <w:qFormat/>
    <w:pPr>
      <w:widowControl w:val="false"/>
      <w:bidi w:val="0"/>
      <w:spacing w:before="0" w:after="0"/>
      <w:jc w:val="left"/>
    </w:pPr>
    <w:rPr>
      <w:rFonts w:ascii="Arial" w:hAnsi="Arial" w:eastAsia="Arial" w:cs="Arial"/>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www.eurogames112.eu/" TargetMode="External"/><Relationship Id="rId5" Type="http://schemas.openxmlformats.org/officeDocument/2006/relationships/image" Target="media/image3.jpeg"/><Relationship Id="rId6" Type="http://schemas.openxmlformats.org/officeDocument/2006/relationships/footer" Target="footer1.xml"/><Relationship Id="rId7" Type="http://schemas.openxmlformats.org/officeDocument/2006/relationships/image" Target="media/image4.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LibreOffice/7.5.0.3$MacOSX_AARCH64 LibreOffice_project/c21113d003cd3efa8c53188764377a8272d9d6de</Application>
  <AppVersion>15.0000</AppVersion>
  <Pages>1</Pages>
  <Words>148</Words>
  <Characters>870</Characters>
  <CharactersWithSpaces>1010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2026-01-30T11:04:26Z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2025-09-07T00:00:00Z</vt:lpwstr>
  </property>
  <property fmtid="{D5CDD505-2E9C-101B-9397-08002B2CF9AE}" pid="3" name="Creator">
    <vt:lpwstr>Microsoft® Word 2016</vt:lpwstr>
  </property>
  <property fmtid="{D5CDD505-2E9C-101B-9397-08002B2CF9AE}" pid="4" name="LastSaved">
    <vt:lpwstr>2025-10-04T00:00:00Z</vt:lpwstr>
  </property>
</Properties>
</file>