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125960837"/>
        <w:docPartObj>
          <w:docPartGallery w:val="Cover Pages"/>
          <w:docPartUnique/>
        </w:docPartObj>
      </w:sdtPr>
      <w:sdtContent>
        <w:p w14:paraId="4E988059" w14:textId="02850DAF" w:rsidR="009F21C0" w:rsidRDefault="009F21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F21C0" w14:paraId="246BE8B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80B9FC" w14:textId="0174330C" w:rsidR="009F21C0" w:rsidRDefault="009F21C0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9F21C0" w14:paraId="4DA4170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2C73F644599B46F187DF7057675CB70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ACB8B19" w14:textId="3D5D1E72" w:rsidR="009F21C0" w:rsidRDefault="009F21C0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Neuronales Netz</w:t>
                    </w:r>
                  </w:p>
                </w:sdtContent>
              </w:sdt>
            </w:tc>
          </w:tr>
          <w:tr w:rsidR="009F21C0" w14:paraId="3B1B9A7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22005B170EAD44ABA50ABE1E61EADC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140BF6" w14:textId="18D4C430" w:rsidR="009F21C0" w:rsidRDefault="0077484D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Genauigkeit nach Epochen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F21C0" w:rsidRPr="009F21C0" w14:paraId="4CEC1C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de-DE"/>
                  </w:rPr>
                  <w:alias w:val="Autor"/>
                  <w:id w:val="13406928"/>
                  <w:placeholder>
                    <w:docPart w:val="C16FFC2D5A3E4BC5AA4FDB185F917B8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D0250C7" w14:textId="134D14A5" w:rsidR="009F21C0" w:rsidRPr="009F21C0" w:rsidRDefault="009F21C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</w:pPr>
                    <w:r w:rsidRPr="009F21C0"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Jan Luca Emil Krüger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AF0D57E244AB45259D3CC658C5960C0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4CE1B1F1" w14:textId="1D68397E" w:rsidR="009F21C0" w:rsidRPr="009F21C0" w:rsidRDefault="009F21C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MTS-23</w:t>
                    </w:r>
                  </w:p>
                </w:sdtContent>
              </w:sdt>
              <w:p w14:paraId="0974479E" w14:textId="77777777" w:rsidR="009F21C0" w:rsidRPr="009F21C0" w:rsidRDefault="009F21C0">
                <w:pPr>
                  <w:pStyle w:val="KeinLeerraum"/>
                  <w:rPr>
                    <w:color w:val="4472C4" w:themeColor="accent1"/>
                    <w:lang w:val="de-DE"/>
                  </w:rPr>
                </w:pPr>
              </w:p>
            </w:tc>
          </w:tr>
        </w:tbl>
        <w:p w14:paraId="5A943215" w14:textId="18F2D90B" w:rsidR="009A648D" w:rsidRPr="0077484D" w:rsidRDefault="009F21C0" w:rsidP="0077484D">
          <w:r w:rsidRPr="009F21C0">
            <w:rPr>
              <w:lang w:val="de-DE"/>
            </w:rPr>
            <w:br w:type="page"/>
          </w:r>
        </w:p>
      </w:sdtContent>
    </w:sdt>
    <w:p w14:paraId="648D4FD9" w14:textId="6632DDDC" w:rsidR="009A648D" w:rsidRDefault="009A648D" w:rsidP="009A648D">
      <w:pPr>
        <w:rPr>
          <w:lang w:val="de-DE"/>
        </w:rPr>
      </w:pPr>
      <w:r>
        <w:rPr>
          <w:lang w:val="de-DE"/>
        </w:rPr>
        <w:lastRenderedPageBreak/>
        <w:t>Das neuronale Netz wurde insgesamt 9 mal trainiert. Nach jedem Trainingszyklus wurde die Genauigkeit getestet. Zudem wurde die Genauigkeit vor dem ersten Trainingszyklus getestet. Somit ergeben sich folgende 10 Testresultate: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16"/>
        <w:gridCol w:w="3076"/>
        <w:gridCol w:w="2580"/>
      </w:tblGrid>
      <w:tr w:rsidR="00AC331F" w14:paraId="13882F00" w14:textId="182ADB06" w:rsidTr="00AC331F">
        <w:tc>
          <w:tcPr>
            <w:tcW w:w="3416" w:type="dxa"/>
          </w:tcPr>
          <w:p w14:paraId="3E9D57DF" w14:textId="706F0EB7" w:rsidR="00AC331F" w:rsidRPr="009A648D" w:rsidRDefault="00AC331F" w:rsidP="009A648D">
            <w:pPr>
              <w:jc w:val="center"/>
              <w:rPr>
                <w:b/>
                <w:bCs/>
                <w:lang w:val="de-DE"/>
              </w:rPr>
            </w:pPr>
            <w:r w:rsidRPr="009A648D">
              <w:rPr>
                <w:b/>
                <w:bCs/>
                <w:lang w:val="de-DE"/>
              </w:rPr>
              <w:t>Anzahl Trainingsiterationen</w:t>
            </w:r>
          </w:p>
        </w:tc>
        <w:tc>
          <w:tcPr>
            <w:tcW w:w="3076" w:type="dxa"/>
          </w:tcPr>
          <w:p w14:paraId="3540D716" w14:textId="3102CD2D" w:rsidR="00AC331F" w:rsidRPr="009A648D" w:rsidRDefault="00AC331F" w:rsidP="009A648D">
            <w:pPr>
              <w:jc w:val="center"/>
              <w:rPr>
                <w:b/>
                <w:bCs/>
                <w:lang w:val="de-DE"/>
              </w:rPr>
            </w:pPr>
            <w:r w:rsidRPr="009A648D">
              <w:rPr>
                <w:b/>
                <w:bCs/>
                <w:lang w:val="de-DE"/>
              </w:rPr>
              <w:t>Genauigkeit [%]</w:t>
            </w:r>
          </w:p>
        </w:tc>
        <w:tc>
          <w:tcPr>
            <w:tcW w:w="2580" w:type="dxa"/>
          </w:tcPr>
          <w:p w14:paraId="3F213A57" w14:textId="2F87D533" w:rsidR="00AC331F" w:rsidRPr="009A648D" w:rsidRDefault="00AC331F" w:rsidP="009A648D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Trainingsrate</w:t>
            </w:r>
          </w:p>
        </w:tc>
      </w:tr>
      <w:tr w:rsidR="00AC331F" w14:paraId="05195781" w14:textId="78C7E82E" w:rsidTr="00AC331F">
        <w:tc>
          <w:tcPr>
            <w:tcW w:w="3416" w:type="dxa"/>
          </w:tcPr>
          <w:p w14:paraId="6A7FDBD4" w14:textId="476E95AC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3076" w:type="dxa"/>
          </w:tcPr>
          <w:p w14:paraId="46214322" w14:textId="4931B634" w:rsidR="00AC331F" w:rsidRDefault="00AC3F34" w:rsidP="00AC3F3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11,35</w:t>
            </w:r>
          </w:p>
        </w:tc>
        <w:tc>
          <w:tcPr>
            <w:tcW w:w="2580" w:type="dxa"/>
          </w:tcPr>
          <w:p w14:paraId="28231EFA" w14:textId="6BCCC36C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N/A</w:t>
            </w:r>
          </w:p>
        </w:tc>
      </w:tr>
      <w:tr w:rsidR="00AC331F" w14:paraId="462CC849" w14:textId="666836CF" w:rsidTr="00AC331F">
        <w:tc>
          <w:tcPr>
            <w:tcW w:w="3416" w:type="dxa"/>
          </w:tcPr>
          <w:p w14:paraId="383EB5C6" w14:textId="7870B7CE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76" w:type="dxa"/>
          </w:tcPr>
          <w:p w14:paraId="58D03276" w14:textId="68C179EF" w:rsidR="00AC331F" w:rsidRDefault="00AC3F34" w:rsidP="00AC3F3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25,93</w:t>
            </w:r>
          </w:p>
        </w:tc>
        <w:tc>
          <w:tcPr>
            <w:tcW w:w="2580" w:type="dxa"/>
          </w:tcPr>
          <w:p w14:paraId="470B82CF" w14:textId="5584B84C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0,</w:t>
            </w:r>
            <w:r w:rsidR="0044103E">
              <w:rPr>
                <w:lang w:val="de-DE"/>
              </w:rPr>
              <w:t>0</w:t>
            </w:r>
            <w:r>
              <w:rPr>
                <w:lang w:val="de-DE"/>
              </w:rPr>
              <w:t>1</w:t>
            </w:r>
          </w:p>
        </w:tc>
      </w:tr>
      <w:tr w:rsidR="00AC331F" w14:paraId="1DB35B89" w14:textId="1FA61059" w:rsidTr="00AC331F">
        <w:tc>
          <w:tcPr>
            <w:tcW w:w="3416" w:type="dxa"/>
          </w:tcPr>
          <w:p w14:paraId="3F0C762E" w14:textId="17484F40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76" w:type="dxa"/>
          </w:tcPr>
          <w:p w14:paraId="5C1E9E7F" w14:textId="11BB4ABD" w:rsidR="00AC331F" w:rsidRDefault="00AC3F34" w:rsidP="00AC3F3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65,42</w:t>
            </w:r>
          </w:p>
        </w:tc>
        <w:tc>
          <w:tcPr>
            <w:tcW w:w="2580" w:type="dxa"/>
          </w:tcPr>
          <w:p w14:paraId="40CDF54F" w14:textId="6665413D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0,</w:t>
            </w:r>
            <w:r w:rsidR="0044103E">
              <w:rPr>
                <w:lang w:val="de-DE"/>
              </w:rPr>
              <w:t>0</w:t>
            </w:r>
            <w:r>
              <w:rPr>
                <w:lang w:val="de-DE"/>
              </w:rPr>
              <w:t>1</w:t>
            </w:r>
          </w:p>
        </w:tc>
      </w:tr>
      <w:tr w:rsidR="00AC331F" w14:paraId="62C4B867" w14:textId="38489C69" w:rsidTr="00AC331F">
        <w:tc>
          <w:tcPr>
            <w:tcW w:w="3416" w:type="dxa"/>
          </w:tcPr>
          <w:p w14:paraId="04CB51BE" w14:textId="4C151601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76" w:type="dxa"/>
          </w:tcPr>
          <w:p w14:paraId="070B97A1" w14:textId="3EBB4A43" w:rsidR="00AC331F" w:rsidRDefault="00AC3F34" w:rsidP="00AC3F3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83,10</w:t>
            </w:r>
          </w:p>
        </w:tc>
        <w:tc>
          <w:tcPr>
            <w:tcW w:w="2580" w:type="dxa"/>
          </w:tcPr>
          <w:p w14:paraId="54A53146" w14:textId="0D6E9560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0,</w:t>
            </w:r>
            <w:r w:rsidR="0044103E">
              <w:rPr>
                <w:lang w:val="de-DE"/>
              </w:rPr>
              <w:t>0</w:t>
            </w:r>
            <w:r>
              <w:rPr>
                <w:lang w:val="de-DE"/>
              </w:rPr>
              <w:t>1</w:t>
            </w:r>
          </w:p>
        </w:tc>
      </w:tr>
      <w:tr w:rsidR="00AC331F" w14:paraId="55DA17F9" w14:textId="60602F0F" w:rsidTr="00AC331F">
        <w:tc>
          <w:tcPr>
            <w:tcW w:w="3416" w:type="dxa"/>
          </w:tcPr>
          <w:p w14:paraId="2FE33B1C" w14:textId="5FF9F057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76" w:type="dxa"/>
          </w:tcPr>
          <w:p w14:paraId="3B5F6608" w14:textId="0FD5771F" w:rsidR="00AC331F" w:rsidRDefault="00AC3F34" w:rsidP="00AC3F3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86,74</w:t>
            </w:r>
          </w:p>
        </w:tc>
        <w:tc>
          <w:tcPr>
            <w:tcW w:w="2580" w:type="dxa"/>
          </w:tcPr>
          <w:p w14:paraId="64FA2A1D" w14:textId="5B70B221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0,</w:t>
            </w:r>
            <w:r w:rsidR="0044103E">
              <w:rPr>
                <w:lang w:val="de-DE"/>
              </w:rPr>
              <w:t>0</w:t>
            </w:r>
            <w:r>
              <w:rPr>
                <w:lang w:val="de-DE"/>
              </w:rPr>
              <w:t>1</w:t>
            </w:r>
          </w:p>
        </w:tc>
      </w:tr>
      <w:tr w:rsidR="00AC331F" w14:paraId="6DBA61D3" w14:textId="6C2E884D" w:rsidTr="00AC331F">
        <w:tc>
          <w:tcPr>
            <w:tcW w:w="3416" w:type="dxa"/>
          </w:tcPr>
          <w:p w14:paraId="2AD687D8" w14:textId="12861A7E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3076" w:type="dxa"/>
          </w:tcPr>
          <w:p w14:paraId="032641E3" w14:textId="7B4E3C0C" w:rsidR="00AC331F" w:rsidRDefault="00AC3F34" w:rsidP="00AC3F3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88,35</w:t>
            </w:r>
          </w:p>
        </w:tc>
        <w:tc>
          <w:tcPr>
            <w:tcW w:w="2580" w:type="dxa"/>
          </w:tcPr>
          <w:p w14:paraId="502FF625" w14:textId="4D215528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0,01</w:t>
            </w:r>
          </w:p>
        </w:tc>
      </w:tr>
      <w:tr w:rsidR="00AC331F" w14:paraId="168B675A" w14:textId="5B02D32A" w:rsidTr="00AC331F">
        <w:tc>
          <w:tcPr>
            <w:tcW w:w="3416" w:type="dxa"/>
          </w:tcPr>
          <w:p w14:paraId="2247DCFC" w14:textId="3DB301EE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3076" w:type="dxa"/>
          </w:tcPr>
          <w:p w14:paraId="39F5675F" w14:textId="61F4CF07" w:rsidR="00AC331F" w:rsidRDefault="00AC3F34" w:rsidP="00AC3F3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89,29</w:t>
            </w:r>
          </w:p>
        </w:tc>
        <w:tc>
          <w:tcPr>
            <w:tcW w:w="2580" w:type="dxa"/>
          </w:tcPr>
          <w:p w14:paraId="166BD76A" w14:textId="729E6ACE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0,01</w:t>
            </w:r>
          </w:p>
        </w:tc>
      </w:tr>
      <w:tr w:rsidR="00AC331F" w14:paraId="20B25C26" w14:textId="4233B93A" w:rsidTr="00AC331F">
        <w:tc>
          <w:tcPr>
            <w:tcW w:w="3416" w:type="dxa"/>
          </w:tcPr>
          <w:p w14:paraId="7D08B83D" w14:textId="175DDD1B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3076" w:type="dxa"/>
          </w:tcPr>
          <w:p w14:paraId="5291067A" w14:textId="63DFA2D1" w:rsidR="00AC331F" w:rsidRDefault="00AC3F34" w:rsidP="00AC3F3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89,94</w:t>
            </w:r>
          </w:p>
        </w:tc>
        <w:tc>
          <w:tcPr>
            <w:tcW w:w="2580" w:type="dxa"/>
          </w:tcPr>
          <w:p w14:paraId="5555B6FE" w14:textId="2E2BF2AE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0,01</w:t>
            </w:r>
          </w:p>
        </w:tc>
      </w:tr>
      <w:tr w:rsidR="00AC331F" w14:paraId="55C5F4EB" w14:textId="545A0EB5" w:rsidTr="00AC331F">
        <w:tc>
          <w:tcPr>
            <w:tcW w:w="3416" w:type="dxa"/>
          </w:tcPr>
          <w:p w14:paraId="7585F1DF" w14:textId="06F81FE4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3076" w:type="dxa"/>
          </w:tcPr>
          <w:p w14:paraId="2E9CF093" w14:textId="755653BC" w:rsidR="00AC331F" w:rsidRDefault="00AC3F34" w:rsidP="00AC3F3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90,30</w:t>
            </w:r>
          </w:p>
        </w:tc>
        <w:tc>
          <w:tcPr>
            <w:tcW w:w="2580" w:type="dxa"/>
          </w:tcPr>
          <w:p w14:paraId="1DF306D4" w14:textId="3524AF95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0,01</w:t>
            </w:r>
          </w:p>
        </w:tc>
      </w:tr>
      <w:tr w:rsidR="00AC331F" w14:paraId="7FEF9529" w14:textId="0F59BB06" w:rsidTr="00AC331F">
        <w:tc>
          <w:tcPr>
            <w:tcW w:w="3416" w:type="dxa"/>
          </w:tcPr>
          <w:p w14:paraId="2651BA15" w14:textId="77EC2173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3076" w:type="dxa"/>
          </w:tcPr>
          <w:p w14:paraId="285C81E2" w14:textId="48B3409F" w:rsidR="00AC331F" w:rsidRDefault="00AC3F34" w:rsidP="00AC3F3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91,35</w:t>
            </w:r>
          </w:p>
        </w:tc>
        <w:tc>
          <w:tcPr>
            <w:tcW w:w="2580" w:type="dxa"/>
          </w:tcPr>
          <w:p w14:paraId="00689E04" w14:textId="08EF186E" w:rsidR="00AC331F" w:rsidRDefault="00AC331F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0,001</w:t>
            </w:r>
          </w:p>
        </w:tc>
      </w:tr>
      <w:tr w:rsidR="0077484D" w14:paraId="432289A8" w14:textId="77777777" w:rsidTr="00AC331F">
        <w:tc>
          <w:tcPr>
            <w:tcW w:w="3416" w:type="dxa"/>
          </w:tcPr>
          <w:p w14:paraId="4B99F654" w14:textId="06EEB52A" w:rsidR="0077484D" w:rsidRDefault="0077484D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3076" w:type="dxa"/>
          </w:tcPr>
          <w:p w14:paraId="6C8BC343" w14:textId="5821E2EF" w:rsidR="0077484D" w:rsidRDefault="00AC3F34" w:rsidP="00AC3F3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91,39</w:t>
            </w:r>
          </w:p>
        </w:tc>
        <w:tc>
          <w:tcPr>
            <w:tcW w:w="2580" w:type="dxa"/>
          </w:tcPr>
          <w:p w14:paraId="48CEDDDF" w14:textId="48BDD1C1" w:rsidR="0077484D" w:rsidRDefault="0044103E" w:rsidP="00AC331F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0,001</w:t>
            </w:r>
          </w:p>
        </w:tc>
      </w:tr>
    </w:tbl>
    <w:p w14:paraId="3D9F9624" w14:textId="13E39A7A" w:rsidR="00D841BD" w:rsidRDefault="00D841BD" w:rsidP="009A648D">
      <w:pPr>
        <w:rPr>
          <w:lang w:val="de-DE"/>
        </w:rPr>
      </w:pPr>
      <w:r>
        <w:rPr>
          <w:lang w:val="de-DE"/>
        </w:rPr>
        <w:t>Graphisch ergibt sich folgendes:</w:t>
      </w:r>
    </w:p>
    <w:p w14:paraId="37272F93" w14:textId="76508517" w:rsidR="00151553" w:rsidRPr="00151553" w:rsidRDefault="00E771C6" w:rsidP="00151553">
      <w:pPr>
        <w:rPr>
          <w:lang w:val="de-DE"/>
        </w:rPr>
      </w:pPr>
      <w:r>
        <w:rPr>
          <w:noProof/>
        </w:rPr>
        <w:drawing>
          <wp:inline distT="0" distB="0" distL="0" distR="0" wp14:anchorId="0A0EB819" wp14:editId="78EE2835">
            <wp:extent cx="5760720" cy="3816350"/>
            <wp:effectExtent l="0" t="0" r="11430" b="12700"/>
            <wp:docPr id="2096575798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C4BE314D-4C95-5CB7-03AC-A11D6EC235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151553" w:rsidRPr="00151553" w:rsidSect="00115A31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C0"/>
    <w:rsid w:val="00074651"/>
    <w:rsid w:val="000C1BD8"/>
    <w:rsid w:val="00115A31"/>
    <w:rsid w:val="00151553"/>
    <w:rsid w:val="00291C20"/>
    <w:rsid w:val="00424925"/>
    <w:rsid w:val="0044103E"/>
    <w:rsid w:val="00507F99"/>
    <w:rsid w:val="00730907"/>
    <w:rsid w:val="0077484D"/>
    <w:rsid w:val="007C56EB"/>
    <w:rsid w:val="008359E9"/>
    <w:rsid w:val="00971FB0"/>
    <w:rsid w:val="009A648D"/>
    <w:rsid w:val="009F21C0"/>
    <w:rsid w:val="00AA42E8"/>
    <w:rsid w:val="00AC331F"/>
    <w:rsid w:val="00AC3F34"/>
    <w:rsid w:val="00B3623C"/>
    <w:rsid w:val="00CA3F5D"/>
    <w:rsid w:val="00D05ED9"/>
    <w:rsid w:val="00D841BD"/>
    <w:rsid w:val="00DF7139"/>
    <w:rsid w:val="00E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28C9"/>
  <w15:chartTrackingRefBased/>
  <w15:docId w15:val="{212914FD-0FF6-4952-AEFC-552116D5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6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6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F21C0"/>
    <w:pPr>
      <w:spacing w:after="0" w:line="240" w:lineRule="auto"/>
    </w:pPr>
    <w:rPr>
      <w:rFonts w:eastAsiaTheme="minorEastAsia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F21C0"/>
    <w:rPr>
      <w:rFonts w:eastAsiaTheme="minorEastAsia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6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A648D"/>
    <w:pPr>
      <w:outlineLvl w:val="9"/>
    </w:pPr>
    <w:rPr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6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A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15155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515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2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Tabelle1!$F$4</c:f>
              <c:strCache>
                <c:ptCount val="1"/>
                <c:pt idx="0">
                  <c:v>Genauigkeit [%]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Tabelle1!$E$5:$E$14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Tabelle1!$F$5:$F$14</c:f>
              <c:numCache>
                <c:formatCode>General</c:formatCode>
                <c:ptCount val="10"/>
                <c:pt idx="0">
                  <c:v>11.35</c:v>
                </c:pt>
                <c:pt idx="1">
                  <c:v>25.93</c:v>
                </c:pt>
                <c:pt idx="2">
                  <c:v>65.42</c:v>
                </c:pt>
                <c:pt idx="3">
                  <c:v>83.1</c:v>
                </c:pt>
                <c:pt idx="4">
                  <c:v>86.74</c:v>
                </c:pt>
                <c:pt idx="5">
                  <c:v>88.35</c:v>
                </c:pt>
                <c:pt idx="6">
                  <c:v>89.29</c:v>
                </c:pt>
                <c:pt idx="7">
                  <c:v>89.94</c:v>
                </c:pt>
                <c:pt idx="8">
                  <c:v>90.3</c:v>
                </c:pt>
                <c:pt idx="9">
                  <c:v>91.35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01-4B6E-AA66-F5C5609D8E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007759"/>
        <c:axId val="484012559"/>
      </c:lineChart>
      <c:catAx>
        <c:axId val="484007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Anzahl Iterationen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012559"/>
        <c:crossesAt val="0"/>
        <c:auto val="1"/>
        <c:lblAlgn val="ctr"/>
        <c:lblOffset val="0"/>
        <c:noMultiLvlLbl val="0"/>
      </c:catAx>
      <c:valAx>
        <c:axId val="48401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Genauigkeit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007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73F644599B46F187DF7057675CB7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DA6F49-0F80-476E-8F02-4E056F7F8D3D}"/>
      </w:docPartPr>
      <w:docPartBody>
        <w:p w:rsidR="001E6694" w:rsidRDefault="00D466FA" w:rsidP="00D466FA">
          <w:pPr>
            <w:pStyle w:val="2C73F644599B46F187DF7057675CB70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22005B170EAD44ABA50ABE1E61EADC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CC1DF2-97B3-4005-8863-10B2D295435E}"/>
      </w:docPartPr>
      <w:docPartBody>
        <w:p w:rsidR="001E6694" w:rsidRDefault="00D466FA" w:rsidP="00D466FA">
          <w:pPr>
            <w:pStyle w:val="22005B170EAD44ABA50ABE1E61EADC19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C16FFC2D5A3E4BC5AA4FDB185F917B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8A4BF7-3E6B-4772-B822-EEFB52ACD660}"/>
      </w:docPartPr>
      <w:docPartBody>
        <w:p w:rsidR="001E6694" w:rsidRDefault="00D466FA" w:rsidP="00D466FA">
          <w:pPr>
            <w:pStyle w:val="C16FFC2D5A3E4BC5AA4FDB185F917B86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AF0D57E244AB45259D3CC658C5960C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66750A-AF52-4E3B-9247-FAAD113969DE}"/>
      </w:docPartPr>
      <w:docPartBody>
        <w:p w:rsidR="001E6694" w:rsidRDefault="00D466FA" w:rsidP="00D466FA">
          <w:pPr>
            <w:pStyle w:val="AF0D57E244AB45259D3CC658C5960C0C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FA"/>
    <w:rsid w:val="001E6694"/>
    <w:rsid w:val="00974829"/>
    <w:rsid w:val="00CD7E62"/>
    <w:rsid w:val="00D05ED9"/>
    <w:rsid w:val="00D4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C73F644599B46F187DF7057675CB70A">
    <w:name w:val="2C73F644599B46F187DF7057675CB70A"/>
    <w:rsid w:val="00D466FA"/>
  </w:style>
  <w:style w:type="paragraph" w:customStyle="1" w:styleId="22005B170EAD44ABA50ABE1E61EADC19">
    <w:name w:val="22005B170EAD44ABA50ABE1E61EADC19"/>
    <w:rsid w:val="00D466FA"/>
  </w:style>
  <w:style w:type="paragraph" w:customStyle="1" w:styleId="C16FFC2D5A3E4BC5AA4FDB185F917B86">
    <w:name w:val="C16FFC2D5A3E4BC5AA4FDB185F917B86"/>
    <w:rsid w:val="00D466FA"/>
  </w:style>
  <w:style w:type="paragraph" w:customStyle="1" w:styleId="AF0D57E244AB45259D3CC658C5960C0C">
    <w:name w:val="AF0D57E244AB45259D3CC658C5960C0C"/>
    <w:rsid w:val="00D466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MTS-23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27FA39-3913-4705-AB7A-D4AC80E10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Neuronales Netz</dc:title>
  <dc:subject>Genauigkeit nach Epochen</dc:subject>
  <dc:creator>Jan Luca Emil Krüger</dc:creator>
  <cp:keywords/>
  <dc:description/>
  <cp:lastModifiedBy>Jan Krüger</cp:lastModifiedBy>
  <cp:revision>13</cp:revision>
  <dcterms:created xsi:type="dcterms:W3CDTF">2024-05-07T09:11:00Z</dcterms:created>
  <dcterms:modified xsi:type="dcterms:W3CDTF">2024-06-11T18:00:00Z</dcterms:modified>
</cp:coreProperties>
</file>