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80" w:rsidRDefault="00A84180" w:rsidP="00A84180">
      <w:pPr>
        <w:rPr>
          <w:b/>
        </w:rPr>
      </w:pPr>
      <w:r>
        <w:rPr>
          <w:b/>
        </w:rPr>
        <w:t>INTRODUCTION DES MEMBRES DE L’ÉQUIPE</w:t>
      </w:r>
      <w:r w:rsidR="00B22BD0">
        <w:rPr>
          <w:b/>
        </w:rPr>
        <w:t xml:space="preserve"> </w:t>
      </w:r>
      <w:r w:rsidR="00B22BD0">
        <w:rPr>
          <w:b/>
        </w:rPr>
        <w:t xml:space="preserve">- </w:t>
      </w:r>
      <w:r w:rsidR="00B22BD0" w:rsidRPr="00B22BD0">
        <w:rPr>
          <w:b/>
          <w:color w:val="808080" w:themeColor="background1" w:themeShade="80"/>
        </w:rPr>
        <w:t>OG Master Kek</w:t>
      </w:r>
    </w:p>
    <w:p w:rsidR="00A84180" w:rsidRDefault="00DB5FFB">
      <w:pPr>
        <w:rPr>
          <w:b/>
        </w:rPr>
      </w:pPr>
      <w:r>
        <w:rPr>
          <w:b/>
        </w:rPr>
        <w:t>PRÉSENTATION GÉNÉRALE DE L’APPLICATION</w:t>
      </w:r>
      <w:r w:rsidR="00B22BD0">
        <w:rPr>
          <w:b/>
        </w:rPr>
        <w:t xml:space="preserve"> </w:t>
      </w:r>
      <w:r w:rsidR="00B22BD0">
        <w:rPr>
          <w:b/>
        </w:rPr>
        <w:t xml:space="preserve">- </w:t>
      </w:r>
      <w:r w:rsidR="00B22BD0" w:rsidRPr="00B22BD0">
        <w:rPr>
          <w:b/>
          <w:color w:val="808080" w:themeColor="background1" w:themeShade="80"/>
        </w:rPr>
        <w:t>OG Master Kek</w:t>
      </w:r>
    </w:p>
    <w:p w:rsidR="00DB5FFB" w:rsidRPr="00DB5FFB" w:rsidRDefault="00DB5FFB">
      <w:pPr>
        <w:rPr>
          <w:b/>
          <w:sz w:val="12"/>
        </w:rPr>
      </w:pPr>
      <w:r>
        <w:rPr>
          <w:b/>
          <w:sz w:val="12"/>
        </w:rPr>
        <w:t>Nom de l’application</w:t>
      </w:r>
      <w:r w:rsidR="00426095">
        <w:rPr>
          <w:b/>
          <w:sz w:val="12"/>
        </w:rPr>
        <w:t xml:space="preserve"> – Éviter les jeux de mots douteux</w:t>
      </w:r>
      <w:r w:rsidR="00B22BD0">
        <w:rPr>
          <w:b/>
          <w:sz w:val="12"/>
        </w:rPr>
        <w:t xml:space="preserve"> </w:t>
      </w:r>
      <w:r w:rsidR="00B22BD0">
        <w:rPr>
          <w:b/>
        </w:rPr>
        <w:t xml:space="preserve">- </w:t>
      </w:r>
      <w:r w:rsidR="00B22BD0" w:rsidRPr="00B22BD0">
        <w:rPr>
          <w:b/>
          <w:color w:val="808080" w:themeColor="background1" w:themeShade="80"/>
        </w:rPr>
        <w:t>OG Master Kek</w:t>
      </w:r>
    </w:p>
    <w:p w:rsidR="003F5E22" w:rsidRPr="00254F66" w:rsidRDefault="00254F66">
      <w:pPr>
        <w:rPr>
          <w:b/>
        </w:rPr>
      </w:pPr>
      <w:r w:rsidRPr="00254F66">
        <w:rPr>
          <w:b/>
        </w:rPr>
        <w:t>Forces et Faiblesses de l’application</w:t>
      </w:r>
      <w:r w:rsidR="00B22BD0">
        <w:rPr>
          <w:b/>
        </w:rPr>
        <w:t xml:space="preserve"> </w:t>
      </w:r>
      <w:r w:rsidR="00B22BD0">
        <w:rPr>
          <w:b/>
        </w:rPr>
        <w:t xml:space="preserve">- </w:t>
      </w:r>
      <w:r w:rsidR="00B22BD0" w:rsidRPr="00B22BD0">
        <w:rPr>
          <w:b/>
          <w:color w:val="808080" w:themeColor="background1" w:themeShade="80"/>
        </w:rPr>
        <w:t>OG Master Kek</w:t>
      </w:r>
    </w:p>
    <w:p w:rsidR="00254F66" w:rsidRDefault="00254F66">
      <w:pPr>
        <w:rPr>
          <w:b/>
        </w:rPr>
      </w:pPr>
      <w:r w:rsidRPr="00254F66">
        <w:rPr>
          <w:b/>
        </w:rPr>
        <w:tab/>
        <w:t>Forces</w:t>
      </w:r>
      <w:r w:rsidR="00B22BD0">
        <w:rPr>
          <w:b/>
        </w:rPr>
        <w:t xml:space="preserve"> </w:t>
      </w:r>
      <w:r w:rsidR="00B22BD0">
        <w:rPr>
          <w:b/>
        </w:rPr>
        <w:t xml:space="preserve">- </w:t>
      </w:r>
      <w:r w:rsidR="00B22BD0" w:rsidRPr="00B22BD0">
        <w:rPr>
          <w:b/>
          <w:color w:val="808080" w:themeColor="background1" w:themeShade="80"/>
        </w:rPr>
        <w:t>OG Master Kek</w:t>
      </w:r>
    </w:p>
    <w:p w:rsidR="00254F66" w:rsidRDefault="00254F66">
      <w:pPr>
        <w:rPr>
          <w:b/>
        </w:rPr>
      </w:pPr>
      <w:r>
        <w:rPr>
          <w:b/>
        </w:rPr>
        <w:tab/>
      </w:r>
      <w:r>
        <w:rPr>
          <w:b/>
        </w:rPr>
        <w:tab/>
        <w:t>Testée et fiable*</w:t>
      </w:r>
    </w:p>
    <w:p w:rsidR="00254F66" w:rsidRDefault="00254F66">
      <w:pPr>
        <w:rPr>
          <w:b/>
        </w:rPr>
      </w:pPr>
      <w:r>
        <w:rPr>
          <w:b/>
        </w:rPr>
        <w:tab/>
      </w:r>
      <w:r>
        <w:rPr>
          <w:b/>
        </w:rPr>
        <w:tab/>
        <w:t>Simple d’utilisation</w:t>
      </w:r>
    </w:p>
    <w:p w:rsidR="00254F66" w:rsidRDefault="00254F66">
      <w:pPr>
        <w:rPr>
          <w:b/>
        </w:rPr>
      </w:pPr>
      <w:r>
        <w:rPr>
          <w:b/>
        </w:rPr>
        <w:tab/>
      </w:r>
      <w:r>
        <w:rPr>
          <w:b/>
        </w:rPr>
        <w:tab/>
        <w:t>Menu épuré*</w:t>
      </w:r>
    </w:p>
    <w:p w:rsidR="00254F66" w:rsidRDefault="00254F66">
      <w:pPr>
        <w:rPr>
          <w:b/>
        </w:rPr>
      </w:pPr>
      <w:r>
        <w:rPr>
          <w:b/>
        </w:rPr>
        <w:tab/>
      </w:r>
      <w:r>
        <w:rPr>
          <w:b/>
        </w:rPr>
        <w:tab/>
        <w:t>Programmation orientée objet*</w:t>
      </w:r>
    </w:p>
    <w:p w:rsidR="00254F66" w:rsidRDefault="00254F66">
      <w:pPr>
        <w:rPr>
          <w:b/>
        </w:rPr>
      </w:pPr>
      <w:r>
        <w:rPr>
          <w:b/>
        </w:rPr>
        <w:tab/>
      </w:r>
      <w:r>
        <w:rPr>
          <w:b/>
        </w:rPr>
        <w:tab/>
        <w:t>Sens de l’esthétique</w:t>
      </w:r>
    </w:p>
    <w:p w:rsidR="00254F66" w:rsidRDefault="00254F66">
      <w:pPr>
        <w:rPr>
          <w:b/>
        </w:rPr>
      </w:pPr>
      <w:r>
        <w:rPr>
          <w:b/>
        </w:rPr>
        <w:tab/>
      </w:r>
      <w:r>
        <w:rPr>
          <w:b/>
        </w:rPr>
        <w:tab/>
        <w:t>Application ergonomique</w:t>
      </w:r>
    </w:p>
    <w:p w:rsidR="00254F66" w:rsidRDefault="00254F66">
      <w:pPr>
        <w:rPr>
          <w:b/>
        </w:rPr>
      </w:pPr>
      <w:r>
        <w:rPr>
          <w:b/>
        </w:rPr>
        <w:tab/>
      </w:r>
      <w:r>
        <w:rPr>
          <w:b/>
        </w:rPr>
        <w:tab/>
        <w:t>Nombreuses fonctionnalités</w:t>
      </w:r>
    </w:p>
    <w:p w:rsidR="00A84180" w:rsidRDefault="00A84180">
      <w:pPr>
        <w:rPr>
          <w:b/>
        </w:rPr>
      </w:pPr>
      <w:r>
        <w:rPr>
          <w:b/>
        </w:rPr>
        <w:tab/>
      </w:r>
      <w:r>
        <w:rPr>
          <w:b/>
        </w:rPr>
        <w:tab/>
        <w:t>Utilisation d’un logiciel de gestions de versions</w:t>
      </w:r>
    </w:p>
    <w:p w:rsidR="00254F66" w:rsidRDefault="00254F66">
      <w:pPr>
        <w:rPr>
          <w:b/>
        </w:rPr>
      </w:pPr>
      <w:r w:rsidRPr="00254F66">
        <w:rPr>
          <w:b/>
        </w:rPr>
        <w:tab/>
        <w:t>Faiblesses</w:t>
      </w:r>
      <w:r w:rsidR="00B22BD0">
        <w:rPr>
          <w:b/>
        </w:rPr>
        <w:t xml:space="preserve"> </w:t>
      </w:r>
      <w:r w:rsidR="00B22BD0">
        <w:rPr>
          <w:b/>
        </w:rPr>
        <w:t xml:space="preserve">- </w:t>
      </w:r>
      <w:r w:rsidR="00B22BD0" w:rsidRPr="00B22BD0">
        <w:rPr>
          <w:b/>
          <w:color w:val="808080" w:themeColor="background1" w:themeShade="80"/>
        </w:rPr>
        <w:t>OG Master Kek</w:t>
      </w:r>
    </w:p>
    <w:p w:rsidR="00254F66" w:rsidRDefault="00254F66">
      <w:pPr>
        <w:rPr>
          <w:b/>
        </w:rPr>
      </w:pPr>
      <w:r>
        <w:rPr>
          <w:b/>
        </w:rPr>
        <w:tab/>
      </w:r>
      <w:r>
        <w:rPr>
          <w:b/>
        </w:rPr>
        <w:tab/>
        <w:t>Code peu commenté</w:t>
      </w:r>
    </w:p>
    <w:p w:rsidR="00254F66" w:rsidRDefault="00254F66">
      <w:pPr>
        <w:rPr>
          <w:b/>
        </w:rPr>
      </w:pPr>
      <w:r>
        <w:rPr>
          <w:b/>
        </w:rPr>
        <w:tab/>
      </w:r>
      <w:r>
        <w:rPr>
          <w:b/>
        </w:rPr>
        <w:tab/>
        <w:t>Temps de chargement</w:t>
      </w:r>
    </w:p>
    <w:p w:rsidR="00254F66" w:rsidRDefault="00254F66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9D5D27">
        <w:rPr>
          <w:b/>
        </w:rPr>
        <w:t>Pas de gestion d’utilisateurs pour le moment</w:t>
      </w:r>
      <w:r>
        <w:rPr>
          <w:b/>
        </w:rPr>
        <w:tab/>
      </w:r>
      <w:r>
        <w:rPr>
          <w:b/>
        </w:rPr>
        <w:tab/>
      </w:r>
    </w:p>
    <w:p w:rsidR="00254F66" w:rsidRDefault="00254F66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F25DD2">
        <w:rPr>
          <w:b/>
        </w:rPr>
        <w:t>Code complexe</w:t>
      </w:r>
    </w:p>
    <w:p w:rsidR="00254F66" w:rsidRDefault="00254F66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7775C2" w:rsidRDefault="00DB5FFB">
      <w:pPr>
        <w:rPr>
          <w:b/>
        </w:rPr>
      </w:pPr>
      <w:r>
        <w:rPr>
          <w:b/>
        </w:rPr>
        <w:t xml:space="preserve">HEADER </w:t>
      </w:r>
      <w:r w:rsidR="00B22BD0">
        <w:rPr>
          <w:b/>
        </w:rPr>
        <w:t xml:space="preserve">- </w:t>
      </w:r>
      <w:r w:rsidR="00B22BD0" w:rsidRPr="00B22BD0">
        <w:rPr>
          <w:b/>
          <w:color w:val="808080" w:themeColor="background1" w:themeShade="80"/>
        </w:rPr>
        <w:t>OG Master Kek</w:t>
      </w:r>
    </w:p>
    <w:p w:rsidR="007775C2" w:rsidRPr="007775C2" w:rsidRDefault="007775C2" w:rsidP="007775C2">
      <w:pPr>
        <w:ind w:left="705"/>
        <w:rPr>
          <w:sz w:val="20"/>
        </w:rPr>
      </w:pPr>
      <w:r w:rsidRPr="007775C2">
        <w:rPr>
          <w:sz w:val="20"/>
        </w:rPr>
        <w:t>Montrer transition vers l’onglet agenda -&gt; inventaire -&gt; retour à l’</w:t>
      </w:r>
      <w:r>
        <w:rPr>
          <w:sz w:val="20"/>
        </w:rPr>
        <w:t>accue</w:t>
      </w:r>
      <w:r w:rsidRPr="007775C2">
        <w:rPr>
          <w:sz w:val="20"/>
        </w:rPr>
        <w:t>il à l’aide du logo</w:t>
      </w:r>
    </w:p>
    <w:p w:rsidR="002F367D" w:rsidRDefault="00DB5FFB">
      <w:pPr>
        <w:rPr>
          <w:b/>
        </w:rPr>
      </w:pPr>
      <w:r>
        <w:rPr>
          <w:b/>
        </w:rPr>
        <w:t xml:space="preserve">ACCUEIL </w:t>
      </w:r>
      <w:r w:rsidR="00B22BD0">
        <w:rPr>
          <w:b/>
        </w:rPr>
        <w:t xml:space="preserve"> - </w:t>
      </w:r>
      <w:r w:rsidR="00B22BD0" w:rsidRPr="00B22BD0">
        <w:rPr>
          <w:b/>
          <w:color w:val="808080" w:themeColor="background1" w:themeShade="80"/>
        </w:rPr>
        <w:t>OG Master Kek</w:t>
      </w:r>
    </w:p>
    <w:p w:rsidR="002F367D" w:rsidRDefault="002F367D">
      <w:r>
        <w:rPr>
          <w:b/>
        </w:rPr>
        <w:tab/>
      </w:r>
      <w:r>
        <w:t>Expliquer les onglets sur le côté</w:t>
      </w:r>
    </w:p>
    <w:p w:rsidR="002F367D" w:rsidRDefault="002F367D">
      <w:r>
        <w:tab/>
        <w:t>Montrer les messages (On y reviendra..)</w:t>
      </w:r>
    </w:p>
    <w:p w:rsidR="002F367D" w:rsidRDefault="002F367D">
      <w:r>
        <w:tab/>
        <w:t>Montrer panel semaine (évènements de la semaine sélectionnée)</w:t>
      </w:r>
    </w:p>
    <w:p w:rsidR="002F367D" w:rsidRDefault="002F367D">
      <w:r>
        <w:tab/>
        <w:t xml:space="preserve">Montrer la sélection de semaines à l’aide du calendrier </w:t>
      </w:r>
      <w:r>
        <w:rPr>
          <w:b/>
        </w:rPr>
        <w:t xml:space="preserve">ET </w:t>
      </w:r>
      <w:r>
        <w:t>des flèches</w:t>
      </w:r>
    </w:p>
    <w:p w:rsidR="00B22BD0" w:rsidRPr="00B22BD0" w:rsidRDefault="00B22BD0">
      <w:r>
        <w:tab/>
        <w:t xml:space="preserve">Montrer les évènements (clic sur un rouge, pas un </w:t>
      </w:r>
      <w:r>
        <w:rPr>
          <w:b/>
        </w:rPr>
        <w:t>VERT</w:t>
      </w:r>
      <w:r>
        <w:t>)</w:t>
      </w:r>
    </w:p>
    <w:p w:rsidR="00264CCE" w:rsidRDefault="00264CCE" w:rsidP="002F367D">
      <w:pPr>
        <w:rPr>
          <w:b/>
          <w:lang w:val="en-CA"/>
        </w:rPr>
      </w:pPr>
    </w:p>
    <w:p w:rsidR="00264CCE" w:rsidRDefault="00264CCE" w:rsidP="002F367D">
      <w:pPr>
        <w:rPr>
          <w:b/>
          <w:lang w:val="en-CA"/>
        </w:rPr>
      </w:pPr>
    </w:p>
    <w:p w:rsidR="00A84180" w:rsidRDefault="00264CCE" w:rsidP="002F367D">
      <w:pPr>
        <w:rPr>
          <w:b/>
          <w:color w:val="808080" w:themeColor="background1" w:themeShade="80"/>
        </w:rPr>
      </w:pPr>
      <w:r w:rsidRPr="00264CCE">
        <w:rPr>
          <w:b/>
        </w:rPr>
        <w:lastRenderedPageBreak/>
        <w:t xml:space="preserve">PRODUITS - </w:t>
      </w:r>
      <w:r>
        <w:rPr>
          <w:b/>
        </w:rPr>
        <w:t xml:space="preserve"> </w:t>
      </w:r>
      <w:r>
        <w:rPr>
          <w:b/>
          <w:color w:val="808080" w:themeColor="background1" w:themeShade="80"/>
        </w:rPr>
        <w:t>TETRIX</w:t>
      </w:r>
    </w:p>
    <w:p w:rsidR="00264CCE" w:rsidRDefault="00264CCE" w:rsidP="00264CCE">
      <w:pPr>
        <w:ind w:firstLine="708"/>
      </w:pPr>
      <w:r>
        <w:t xml:space="preserve">Montrer la liste de produits </w:t>
      </w:r>
    </w:p>
    <w:p w:rsidR="00264CCE" w:rsidRDefault="00264CCE" w:rsidP="00264CCE">
      <w:pPr>
        <w:ind w:firstLine="708"/>
      </w:pPr>
      <w:r>
        <w:t>Tri par colonnes</w:t>
      </w:r>
    </w:p>
    <w:p w:rsidR="00264CCE" w:rsidRDefault="00264CCE" w:rsidP="00264CCE">
      <w:pPr>
        <w:ind w:firstLine="708"/>
      </w:pPr>
      <w:r>
        <w:t>Rechercher un produit (Orange, Flake)</w:t>
      </w:r>
    </w:p>
    <w:p w:rsidR="00A06297" w:rsidRDefault="00A06297" w:rsidP="00264CCE">
      <w:pPr>
        <w:ind w:firstLine="708"/>
      </w:pPr>
      <w:r>
        <w:t>Appuyer sur refresh pour rafraichir l’affichage</w:t>
      </w:r>
    </w:p>
    <w:p w:rsidR="00132A09" w:rsidRDefault="00132A09" w:rsidP="00264CCE">
      <w:pPr>
        <w:ind w:firstLine="708"/>
        <w:rPr>
          <w:b/>
        </w:rPr>
      </w:pPr>
      <w:r>
        <w:rPr>
          <w:b/>
        </w:rPr>
        <w:t>AJOUTER UN PRODUIT</w:t>
      </w:r>
    </w:p>
    <w:p w:rsidR="00132A09" w:rsidRDefault="00A52584" w:rsidP="00264CCE">
      <w:pPr>
        <w:ind w:firstLine="708"/>
        <w:rPr>
          <w:b/>
        </w:rPr>
      </w:pPr>
      <w:r>
        <w:rPr>
          <w:b/>
        </w:rPr>
        <w:tab/>
        <w:t>Beu</w:t>
      </w:r>
      <w:r w:rsidR="00132A09">
        <w:rPr>
          <w:b/>
        </w:rPr>
        <w:t>re</w:t>
      </w:r>
    </w:p>
    <w:p w:rsidR="00132A09" w:rsidRDefault="00132A09" w:rsidP="00264CCE">
      <w:pPr>
        <w:ind w:firstLine="708"/>
        <w:rPr>
          <w:b/>
        </w:rPr>
      </w:pPr>
      <w:r>
        <w:rPr>
          <w:b/>
        </w:rPr>
        <w:tab/>
        <w:t>Matiere grasse périssable taxable F/P</w:t>
      </w:r>
    </w:p>
    <w:p w:rsidR="00A52584" w:rsidRDefault="00A52584" w:rsidP="00264CCE">
      <w:pPr>
        <w:ind w:firstLine="708"/>
        <w:rPr>
          <w:b/>
        </w:rPr>
      </w:pPr>
    </w:p>
    <w:p w:rsidR="00132A09" w:rsidRDefault="00132A09" w:rsidP="00264CCE">
      <w:pPr>
        <w:ind w:firstLine="708"/>
        <w:rPr>
          <w:b/>
        </w:rPr>
      </w:pPr>
      <w:r>
        <w:rPr>
          <w:b/>
        </w:rPr>
        <w:tab/>
      </w:r>
      <w:r w:rsidR="001D7457">
        <w:rPr>
          <w:b/>
        </w:rPr>
        <w:t>CORRIGER LE NOM DU BEURRE</w:t>
      </w:r>
    </w:p>
    <w:p w:rsidR="001D7457" w:rsidRDefault="001D7457" w:rsidP="00264CCE">
      <w:pPr>
        <w:ind w:firstLine="708"/>
        <w:rPr>
          <w:b/>
        </w:rPr>
      </w:pPr>
      <w:r>
        <w:rPr>
          <w:b/>
        </w:rPr>
        <w:tab/>
        <w:t>SUPPRIMER LE BEURRE</w:t>
      </w:r>
    </w:p>
    <w:p w:rsidR="0070025E" w:rsidRDefault="0070025E" w:rsidP="0070025E">
      <w:pPr>
        <w:rPr>
          <w:b/>
          <w:color w:val="808080" w:themeColor="background1" w:themeShade="80"/>
        </w:rPr>
      </w:pPr>
      <w:r>
        <w:rPr>
          <w:b/>
        </w:rPr>
        <w:t>INVENTAIRE</w:t>
      </w:r>
      <w:r w:rsidRPr="00264CCE">
        <w:rPr>
          <w:b/>
        </w:rPr>
        <w:t xml:space="preserve"> - </w:t>
      </w:r>
      <w:r>
        <w:rPr>
          <w:b/>
        </w:rPr>
        <w:t xml:space="preserve"> </w:t>
      </w:r>
      <w:r>
        <w:rPr>
          <w:b/>
          <w:color w:val="808080" w:themeColor="background1" w:themeShade="80"/>
        </w:rPr>
        <w:t>TETRIX</w:t>
      </w:r>
    </w:p>
    <w:p w:rsidR="0070025E" w:rsidRDefault="0070025E" w:rsidP="0070025E">
      <w:pPr>
        <w:ind w:firstLine="708"/>
      </w:pPr>
      <w:r>
        <w:t>Développer complètement les 4 premier</w:t>
      </w:r>
      <w:r w:rsidR="000F6241">
        <w:t>e</w:t>
      </w:r>
      <w:r>
        <w:t xml:space="preserve">s </w:t>
      </w:r>
      <w:r w:rsidR="000F6241">
        <w:t>catégories</w:t>
      </w:r>
    </w:p>
    <w:p w:rsidR="003070B4" w:rsidRDefault="003070B4" w:rsidP="0070025E">
      <w:pPr>
        <w:ind w:firstLine="708"/>
      </w:pPr>
      <w:r>
        <w:t>Développer tous les items en inventaire de ces catégories</w:t>
      </w:r>
      <w:bookmarkStart w:id="0" w:name="_GoBack"/>
      <w:bookmarkEnd w:id="0"/>
    </w:p>
    <w:p w:rsidR="0070025E" w:rsidRDefault="0070025E" w:rsidP="0070025E">
      <w:pPr>
        <w:rPr>
          <w:b/>
          <w:color w:val="808080" w:themeColor="background1" w:themeShade="80"/>
        </w:rPr>
      </w:pPr>
    </w:p>
    <w:p w:rsidR="0070025E" w:rsidRPr="00132A09" w:rsidRDefault="0070025E" w:rsidP="0070025E">
      <w:pPr>
        <w:rPr>
          <w:b/>
        </w:rPr>
      </w:pPr>
    </w:p>
    <w:sectPr w:rsidR="0070025E" w:rsidRPr="00132A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38"/>
    <w:rsid w:val="000F6241"/>
    <w:rsid w:val="00132A09"/>
    <w:rsid w:val="001D7457"/>
    <w:rsid w:val="00254F66"/>
    <w:rsid w:val="00264CCE"/>
    <w:rsid w:val="002F367D"/>
    <w:rsid w:val="003070B4"/>
    <w:rsid w:val="00426095"/>
    <w:rsid w:val="0070025E"/>
    <w:rsid w:val="007775C2"/>
    <w:rsid w:val="007C6299"/>
    <w:rsid w:val="009D5D27"/>
    <w:rsid w:val="00A06297"/>
    <w:rsid w:val="00A52584"/>
    <w:rsid w:val="00A84180"/>
    <w:rsid w:val="00B22BD0"/>
    <w:rsid w:val="00DB5FFB"/>
    <w:rsid w:val="00EC0F38"/>
    <w:rsid w:val="00F2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EEC7"/>
  <w15:chartTrackingRefBased/>
  <w15:docId w15:val="{4B108A71-36D9-4860-AB7B-76DB9DE8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Lafrenière</dc:creator>
  <cp:keywords/>
  <dc:description/>
  <cp:lastModifiedBy>Jonathan Lafrenière</cp:lastModifiedBy>
  <cp:revision>17</cp:revision>
  <dcterms:created xsi:type="dcterms:W3CDTF">2016-12-12T20:58:00Z</dcterms:created>
  <dcterms:modified xsi:type="dcterms:W3CDTF">2016-12-12T21:26:00Z</dcterms:modified>
</cp:coreProperties>
</file>