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91440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9144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850900</wp:posOffset>
            </wp:positionV>
            <wp:extent cx="38100" cy="381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</wp:posOffset>
            </wp:positionH>
            <wp:positionV relativeFrom="page">
              <wp:posOffset>838200</wp:posOffset>
            </wp:positionV>
            <wp:extent cx="1498600" cy="381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736600</wp:posOffset>
            </wp:positionV>
            <wp:extent cx="63500" cy="63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685800</wp:posOffset>
            </wp:positionV>
            <wp:extent cx="38100" cy="381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647700</wp:posOffset>
            </wp:positionV>
            <wp:extent cx="38100" cy="381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571500</wp:posOffset>
            </wp:positionV>
            <wp:extent cx="38100" cy="38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482600</wp:posOffset>
            </wp:positionV>
            <wp:extent cx="381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241300</wp:posOffset>
            </wp:positionV>
            <wp:extent cx="25400" cy="1270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1219200</wp:posOffset>
            </wp:positionV>
            <wp:extent cx="10693400" cy="5638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38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630" w:val="left"/>
        </w:tabs>
        <w:autoSpaceDE w:val="0"/>
        <w:pStyle w:val="Heading1"/>
        <w:widowControl/>
        <w:spacing w:line="1054" w:lineRule="exact" w:before="0" w:after="0"/>
        <w:ind w:left="4262" w:right="4032" w:firstLine="0"/>
        <w:jc w:val="left"/>
      </w:pPr>
      <w:r>
        <w:rPr>
          <w:rFonts w:ascii="CIDFont+F1" w:hAnsi="CIDFont+F1" w:eastAsia="CIDFont+F1"/>
          <w:b/>
          <w:i w:val="0"/>
          <w:color w:val="FFFFFF"/>
          <w:sz w:val="64"/>
        </w:rPr>
        <w:t xml:space="preserve">Esquema de negocio OOTT </w:t>
      </w:r>
      <w:r>
        <w:br/>
      </w:r>
      <w:r>
        <w:rPr>
          <w:rFonts w:ascii="CIDFont+F1" w:hAnsi="CIDFont+F1" w:eastAsia="CIDFont+F1"/>
          <w:b/>
          <w:i w:val="0"/>
          <w:color w:val="FFFFFF"/>
          <w:sz w:val="24"/>
        </w:rPr>
        <w:t xml:space="preserve">DATOS </w:t>
      </w:r>
    </w:p>
    <w:p>
      <w:pPr>
        <w:autoSpaceDN w:val="0"/>
        <w:autoSpaceDE w:val="0"/>
        <w:pStyle w:val="Heading1"/>
        <w:widowControl/>
        <w:spacing w:line="292" w:lineRule="exact" w:before="0" w:after="694"/>
        <w:ind w:left="0" w:right="8830" w:firstLine="0"/>
        <w:jc w:val="right"/>
      </w:pPr>
      <w:r>
        <w:rPr>
          <w:rFonts w:ascii="CIDFont+F1" w:hAnsi="CIDFont+F1" w:eastAsia="CIDFont+F1"/>
          <w:b/>
          <w:i w:val="0"/>
          <w:color w:val="FFFFFF"/>
          <w:sz w:val="24"/>
        </w:rPr>
        <w:t>GENERALES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3489"/>
        <w:gridCol w:w="3489"/>
        <w:gridCol w:w="3489"/>
        <w:gridCol w:w="3489"/>
      </w:tblGrid>
      <w:tr>
        <w:trPr>
          <w:trHeight w:hRule="exact" w:val="344"/>
        </w:trPr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0" w:after="0"/>
              <w:ind w:left="0" w:right="1130" w:firstLine="0"/>
              <w:jc w:val="right"/>
            </w:pPr>
            <w:r>
              <w:rPr>
                <w:rFonts w:ascii="CIDFont+F1" w:hAnsi="CIDFont+F1" w:eastAsia="CIDFont+F1"/>
                <w:b/>
                <w:i w:val="0"/>
                <w:color w:val="FFFFFF"/>
                <w:sz w:val="24"/>
              </w:rPr>
              <w:t xml:space="preserve">TEXTOS (Notas, </w:t>
            </w:r>
          </w:p>
        </w:tc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3010" w:after="0"/>
              <w:ind w:left="0" w:right="676" w:firstLine="0"/>
              <w:jc w:val="right"/>
            </w:pPr>
            <w:r>
              <w:rPr>
                <w:rFonts w:ascii="CIDFont+F1" w:hAnsi="CIDFont+F1" w:eastAsia="CIDFont+F1"/>
                <w:b/>
                <w:i w:val="0"/>
                <w:color w:val="FFFFFF"/>
                <w:sz w:val="24"/>
              </w:rPr>
              <w:t>COMPONENTES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4" w:after="0"/>
              <w:ind w:left="704" w:right="0" w:firstLine="0"/>
              <w:jc w:val="left"/>
            </w:pPr>
            <w:r>
              <w:rPr>
                <w:rFonts w:ascii="CIDFont+F1" w:hAnsi="CIDFont+F1" w:eastAsia="CIDFont+F1"/>
                <w:b/>
                <w:i w:val="0"/>
                <w:color w:val="FFFFFF"/>
                <w:sz w:val="24"/>
              </w:rPr>
              <w:t>REVISIONES</w:t>
            </w:r>
          </w:p>
        </w:tc>
        <w:tc>
          <w:tcPr>
            <w:tcW w:type="dxa" w:w="3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4" w:after="0"/>
              <w:ind w:left="900" w:right="0" w:firstLine="0"/>
              <w:jc w:val="left"/>
            </w:pPr>
            <w:r>
              <w:rPr>
                <w:rFonts w:ascii="CIDFont+F1" w:hAnsi="CIDFont+F1" w:eastAsia="CIDFont+F1"/>
                <w:b/>
                <w:i w:val="0"/>
                <w:color w:val="FFFFFF"/>
                <w:sz w:val="24"/>
              </w:rPr>
              <w:t>CAMBIOS</w:t>
            </w:r>
          </w:p>
        </w:tc>
      </w:tr>
      <w:tr>
        <w:trPr>
          <w:trHeight w:hRule="exact" w:val="1480"/>
        </w:trPr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" w:after="0"/>
              <w:ind w:left="0" w:right="1100" w:firstLine="0"/>
              <w:jc w:val="right"/>
            </w:pPr>
            <w:r>
              <w:rPr>
                <w:rFonts w:ascii="CIDFont+F1" w:hAnsi="CIDFont+F1" w:eastAsia="CIDFont+F1"/>
                <w:b/>
                <w:i w:val="0"/>
                <w:color w:val="FFFFFF"/>
                <w:sz w:val="24"/>
              </w:rPr>
              <w:t>Referencias, etc)</w:t>
            </w:r>
          </w:p>
        </w:tc>
        <w:tc>
          <w:tcPr>
            <w:tcW w:type="dxa" w:w="3489"/>
            <w:vMerge/>
            <w:tcBorders/>
          </w:tcPr>
          <w:p/>
        </w:tc>
        <w:tc>
          <w:tcPr>
            <w:tcW w:type="dxa" w:w="3489"/>
            <w:vMerge/>
            <w:tcBorders/>
          </w:tcPr>
          <w:p/>
        </w:tc>
        <w:tc>
          <w:tcPr>
            <w:tcW w:type="dxa" w:w="3489"/>
            <w:vMerge/>
            <w:tcBorders/>
          </w:tcPr>
          <w:p/>
        </w:tc>
      </w:tr>
      <w:tr>
        <w:trPr>
          <w:trHeight w:hRule="exact" w:val="1480"/>
        </w:trPr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186" w:after="0"/>
              <w:ind w:left="318" w:right="0" w:firstLine="0"/>
              <w:jc w:val="left"/>
            </w:pPr>
            <w:r>
              <w:rPr>
                <w:rFonts w:ascii="CIDFont+F1" w:hAnsi="CIDFont+F1" w:eastAsia="CIDFont+F1"/>
                <w:b/>
                <w:i w:val="0"/>
                <w:color w:val="FFFFFF"/>
                <w:sz w:val="24"/>
              </w:rPr>
              <w:t>LISTAS DE</w:t>
            </w:r>
          </w:p>
        </w:tc>
        <w:tc>
          <w:tcPr>
            <w:tcW w:type="dxa" w:w="3489"/>
            <w:vMerge/>
            <w:tcBorders/>
          </w:tcPr>
          <w:p/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344" w:after="0"/>
              <w:ind w:left="0" w:right="864" w:firstLine="0"/>
              <w:jc w:val="right"/>
            </w:pPr>
            <w:r>
              <w:rPr>
                <w:rFonts w:ascii="CIDFont+F1" w:hAnsi="CIDFont+F1" w:eastAsia="CIDFont+F1"/>
                <w:b/>
                <w:i w:val="0"/>
                <w:color w:val="FFFFFF"/>
                <w:sz w:val="24"/>
              </w:rPr>
              <w:t>ARCHIVOS</w:t>
            </w:r>
          </w:p>
        </w:tc>
        <w:tc>
          <w:tcPr>
            <w:tcW w:type="dxa" w:w="3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350" w:after="0"/>
              <w:ind w:left="0" w:right="1034" w:firstLine="0"/>
              <w:jc w:val="right"/>
            </w:pPr>
            <w:r>
              <w:rPr>
                <w:rFonts w:ascii="CIDFont+F1" w:hAnsi="CIDFont+F1" w:eastAsia="CIDFont+F1"/>
                <w:b/>
                <w:i w:val="0"/>
                <w:color w:val="FFFFFF"/>
                <w:sz w:val="24"/>
              </w:rPr>
              <w:t>OPERACIONES</w:t>
            </w:r>
          </w:p>
        </w:tc>
      </w:tr>
      <w:tr>
        <w:trPr>
          <w:trHeight w:hRule="exact" w:val="362"/>
        </w:trPr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8" w:after="0"/>
              <w:ind w:left="174" w:right="0" w:firstLine="0"/>
              <w:jc w:val="left"/>
            </w:pPr>
            <w:r>
              <w:rPr>
                <w:rFonts w:ascii="CIDFont+F1" w:hAnsi="CIDFont+F1" w:eastAsia="CIDFont+F1"/>
                <w:b/>
                <w:i w:val="0"/>
                <w:color w:val="FFFFFF"/>
                <w:sz w:val="24"/>
              </w:rPr>
              <w:t>MATERIALES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8" w:after="0"/>
              <w:ind w:left="0" w:right="926" w:firstLine="0"/>
              <w:jc w:val="right"/>
            </w:pPr>
            <w:r>
              <w:rPr>
                <w:rFonts w:ascii="CIDFont+F1" w:hAnsi="CIDFont+F1" w:eastAsia="CIDFont+F1"/>
                <w:b/>
                <w:i w:val="0"/>
                <w:color w:val="FFFFFF"/>
                <w:sz w:val="24"/>
              </w:rPr>
              <w:t>ENTREGAR</w:t>
            </w:r>
          </w:p>
        </w:tc>
        <w:tc>
          <w:tcPr>
            <w:tcW w:type="dxa" w:w="3489"/>
            <w:vMerge/>
            <w:tcBorders/>
          </w:tcPr>
          <w:p/>
        </w:tc>
        <w:tc>
          <w:tcPr>
            <w:tcW w:type="dxa" w:w="3489"/>
            <w:vMerge/>
            <w:tcBorders/>
          </w:tcPr>
          <w:p/>
        </w:tc>
      </w:tr>
    </w:tbl>
    <w:p>
      <w:pPr>
        <w:autoSpaceDN w:val="0"/>
        <w:autoSpaceDE w:val="0"/>
        <w:pStyle w:val="Heading1"/>
        <w:widowControl/>
        <w:spacing w:line="292" w:lineRule="exact" w:before="470" w:after="128"/>
        <w:ind w:left="3092" w:right="0" w:firstLine="0"/>
        <w:jc w:val="left"/>
      </w:pPr>
      <w:r>
        <w:rPr>
          <w:rFonts w:ascii="CIDFont+F1" w:hAnsi="CIDFont+F1" w:eastAsia="CIDFont+F1"/>
          <w:b/>
          <w:i w:val="0"/>
          <w:color w:val="FFFFFF"/>
          <w:sz w:val="24"/>
        </w:rPr>
        <w:t>CRUCES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489"/>
        <w:gridCol w:w="3489"/>
        <w:gridCol w:w="3489"/>
        <w:gridCol w:w="3489"/>
      </w:tblGrid>
      <w:tr>
        <w:trPr>
          <w:trHeight w:hRule="exact" w:val="908"/>
        </w:trPr>
        <w:tc>
          <w:tcPr>
            <w:tcW w:type="dxa" w:w="3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0" w:after="0"/>
              <w:ind w:left="212" w:right="0" w:firstLine="0"/>
              <w:jc w:val="left"/>
            </w:pPr>
            <w:r>
              <w:rPr>
                <w:rFonts w:ascii="CIDFont+F1" w:hAnsi="CIDFont+F1" w:eastAsia="CIDFont+F1"/>
                <w:b/>
                <w:i w:val="0"/>
                <w:color w:val="FFFFFF"/>
                <w:sz w:val="24"/>
              </w:rPr>
              <w:t>DESGLOSES</w:t>
            </w:r>
          </w:p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0" w:after="0"/>
              <w:ind w:left="0" w:right="934" w:firstLine="0"/>
              <w:jc w:val="right"/>
            </w:pPr>
            <w:r>
              <w:rPr>
                <w:rFonts w:ascii="CIDFont+F1" w:hAnsi="CIDFont+F1" w:eastAsia="CIDFont+F1"/>
                <w:b/>
                <w:i w:val="0"/>
                <w:color w:val="FFFFFF"/>
                <w:sz w:val="24"/>
              </w:rPr>
              <w:t>DESGLOSES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16" w:after="0"/>
              <w:ind w:left="0" w:right="1146" w:firstLine="0"/>
              <w:jc w:val="right"/>
            </w:pPr>
            <w:r>
              <w:rPr>
                <w:rFonts w:ascii="CIDFont+F1" w:hAnsi="CIDFont+F1" w:eastAsia="CIDFont+F1"/>
                <w:b/>
                <w:i w:val="0"/>
                <w:color w:val="FFFFFF"/>
                <w:sz w:val="24"/>
              </w:rPr>
              <w:t>PARTES  DE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1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/>
                <w:i w:val="0"/>
                <w:color w:val="FFFFFF"/>
                <w:sz w:val="24"/>
              </w:rPr>
              <w:t>GESTIÓN DE</w:t>
            </w:r>
          </w:p>
        </w:tc>
      </w:tr>
      <w:tr>
        <w:trPr>
          <w:trHeight w:hRule="exact" w:val="288"/>
        </w:trPr>
        <w:tc>
          <w:tcPr>
            <w:tcW w:type="dxa" w:w="3489"/>
            <w:vMerge/>
            <w:tcBorders/>
          </w:tcPr>
          <w:p/>
        </w:tc>
        <w:tc>
          <w:tcPr>
            <w:tcW w:type="dxa" w:w="3489"/>
            <w:vMerge/>
            <w:tcBorders/>
          </w:tcPr>
          <w:p/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6" w:after="0"/>
              <w:ind w:left="0" w:right="1160" w:firstLine="0"/>
              <w:jc w:val="right"/>
            </w:pPr>
            <w:r>
              <w:rPr>
                <w:rFonts w:ascii="CIDFont+F1" w:hAnsi="CIDFont+F1" w:eastAsia="CIDFont+F1"/>
                <w:b/>
                <w:i w:val="0"/>
                <w:color w:val="FFFFFF"/>
                <w:sz w:val="24"/>
              </w:rPr>
              <w:t xml:space="preserve">TRABAJOS 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/>
                <w:i w:val="0"/>
                <w:color w:val="FFFFFF"/>
                <w:sz w:val="24"/>
              </w:rPr>
              <w:t>HORAS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906"/>
          <w:pgMar w:top="174" w:right="0" w:bottom="1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7819097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781909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pStyle w:val="Heading1"/>
        <w:widowControl/>
        <w:spacing w:line="782" w:lineRule="exact" w:before="0" w:after="0"/>
        <w:ind w:left="0" w:right="2606" w:firstLine="0"/>
        <w:jc w:val="right"/>
      </w:pPr>
      <w:r>
        <w:rPr>
          <w:rFonts w:ascii="CIDFont+F1" w:hAnsi="CIDFont+F1" w:eastAsia="CIDFont+F1"/>
          <w:b/>
          <w:i w:val="0"/>
          <w:color w:val="FFFFFF"/>
          <w:sz w:val="64"/>
        </w:rPr>
        <w:t>Esquema de negocio OOTT</w:t>
      </w:r>
    </w:p>
    <w:p>
      <w:pPr>
        <w:sectPr>
          <w:pgSz w:w="16838" w:h="11906"/>
          <w:pgMar w:top="174" w:right="1440" w:bottom="1440" w:left="1440" w:header="720" w:footer="720" w:gutter="0"/>
          <w:cols/>
          <w:docGrid w:linePitch="360"/>
        </w:sectPr>
      </w:pPr>
    </w:p>
    <w:p>
      <w:pPr>
        <w:sectPr>
          <w:pgSz w:w="16838" w:h="11906"/>
          <w:pgMar w:top="1440" w:right="1440" w:bottom="1440" w:left="1440" w:header="720" w:footer="720" w:gutter="0"/>
          <w:cols/>
          <w:docGrid w:linePitch="360"/>
        </w:sectPr>
      </w:pPr>
    </w:p>
    <w:p>
      <w:pPr>
        <w:sectPr>
          <w:pgSz w:w="16838" w:h="11906"/>
          <w:pgMar w:top="1440" w:right="1440" w:bottom="1440" w:left="1440" w:header="720" w:footer="720" w:gutter="0"/>
          <w:cols/>
          <w:docGrid w:linePitch="360"/>
        </w:sectPr>
      </w:pPr>
    </w:p>
    <w:sectPr w:rsidR="00FC693F" w:rsidRPr="0006063C" w:rsidSect="00034616">
      <w:pgSz w:w="16838" w:h="11906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