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np1x19peam06" w:colFirst="0" w:colLast="0"/>
            <w:bookmarkEnd w:id="0"/>
            <w: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r>
              <w:rPr>
                <w:color w:val="D44500"/>
              </w:rPr>
              <w:t>204.232.7354</w:t>
            </w:r>
          </w:p>
          <w:p w14:paraId="5A55F75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r>
              <w:rPr>
                <w:color w:val="D44500"/>
              </w:rPr>
              <w:t>jbertazzolambert@gmail.com</w:t>
            </w:r>
          </w:p>
          <w:p w14:paraId="2EFE8246" w14:textId="77777777" w:rsidR="007F4065" w:rsidRDefault="0009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4E4D0099" w:rsidR="007F4065" w:rsidRDefault="00741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</w:t>
            </w:r>
            <w:r w:rsidR="00094AA7"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October</w:t>
            </w:r>
            <w:r w:rsidR="00DA1D2F">
              <w:rPr>
                <w:color w:val="666666"/>
              </w:rPr>
              <w:t>,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2AE9DC0E" w14:textId="251675BD" w:rsidR="00A54498" w:rsidRDefault="00DA1D2F" w:rsidP="00C1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am writing to apply for the position </w:t>
            </w:r>
            <w:r w:rsidR="00741CFD">
              <w:t xml:space="preserve">of </w:t>
            </w:r>
            <w:r w:rsidR="00C118EC">
              <w:t>Software Developer Intern</w:t>
            </w:r>
            <w:r w:rsidR="00741CFD">
              <w:t xml:space="preserve"> at</w:t>
            </w:r>
            <w:r w:rsidR="00C118EC">
              <w:t xml:space="preserve"> Autodesk</w:t>
            </w:r>
            <w:r w:rsidR="00741CFD">
              <w:t xml:space="preserve">. I have plenty of experience working </w:t>
            </w:r>
            <w:r w:rsidR="00C118EC">
              <w:t>as a developer within a team using version control and good collaboration practices. I am skilled in mathematics and problem solving and would love the opportunity to work on the Alias software package.</w:t>
            </w:r>
          </w:p>
          <w:p w14:paraId="69AFAC13" w14:textId="647DB534" w:rsidR="00C118EC" w:rsidRDefault="00C118EC" w:rsidP="00C1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 the past summer and continuing into the school year, I have had the pleasure of working for the Ontario Ministry of Health as a full-stack web developer. This position allowed me to improve my collaboration skills when it came to developing software within a team. I also had the chance to challenge myself by learning new technologies on the job and applying them to my work. I enjoy working on projects that are challenging but rewarding, and I hope to be able to experience this working on Alias this coming summer.</w:t>
            </w:r>
          </w:p>
          <w:p w14:paraId="2064179C" w14:textId="7BA82BFA" w:rsidR="00C118EC" w:rsidRDefault="00C118EC" w:rsidP="00C1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believe that my previous experience, my passion for learning new things, and </w:t>
            </w:r>
            <w:r w:rsidR="00094AA7">
              <w:t xml:space="preserve">my proficiency in mathematics make me an ideal candidate for this position. </w:t>
            </w:r>
            <w:r>
              <w:t>I’d love the opportunity to meet with you and discuss how I might fit into the team working on Alias, and how I could make my internship at Autodesk a successful and rewarding one.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>
              <w:rPr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094AA7"/>
    <w:rsid w:val="006350A5"/>
    <w:rsid w:val="00741CFD"/>
    <w:rsid w:val="007F4065"/>
    <w:rsid w:val="00A54498"/>
    <w:rsid w:val="00C118EC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2</cp:revision>
  <dcterms:created xsi:type="dcterms:W3CDTF">2021-10-22T02:13:00Z</dcterms:created>
  <dcterms:modified xsi:type="dcterms:W3CDTF">2021-10-22T02:13:00Z</dcterms:modified>
</cp:coreProperties>
</file>