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2656B" w14:textId="7649AC10" w:rsidR="00A966AE" w:rsidRPr="007043F7" w:rsidRDefault="000E0409" w:rsidP="00CA0F80">
      <w:pPr>
        <w:rPr>
          <w:rFonts w:ascii="Tahoma" w:hAnsi="Tahoma" w:cs="Tahoma"/>
        </w:rPr>
      </w:pPr>
      <w:r>
        <w:rPr>
          <w:noProof/>
        </w:rPr>
        <w:drawing>
          <wp:anchor distT="0" distB="0" distL="114300" distR="114300" simplePos="0" relativeHeight="251657728" behindDoc="1" locked="0" layoutInCell="1" allowOverlap="1" wp14:anchorId="181864C8" wp14:editId="2509713B">
            <wp:simplePos x="0" y="0"/>
            <wp:positionH relativeFrom="column">
              <wp:posOffset>-809625</wp:posOffset>
            </wp:positionH>
            <wp:positionV relativeFrom="paragraph">
              <wp:posOffset>-578485</wp:posOffset>
            </wp:positionV>
            <wp:extent cx="7863205" cy="15049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63205"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79B1FB" w14:textId="77777777" w:rsidR="00A966AE" w:rsidRDefault="00A966AE" w:rsidP="00A966AE">
      <w:pPr>
        <w:rPr>
          <w:rFonts w:ascii="Tahoma" w:eastAsia="Tahoma" w:hAnsi="Tahoma" w:cs="Tahoma"/>
          <w:b/>
          <w:color w:val="2175D9"/>
          <w:sz w:val="52"/>
          <w:szCs w:val="52"/>
        </w:rPr>
      </w:pPr>
      <w:r>
        <w:rPr>
          <w:rFonts w:ascii="Tahoma" w:eastAsia="Tahoma" w:hAnsi="Tahoma" w:cs="Tahoma"/>
          <w:b/>
          <w:color w:val="2175D9"/>
          <w:sz w:val="52"/>
          <w:szCs w:val="52"/>
        </w:rPr>
        <w:br/>
      </w:r>
    </w:p>
    <w:p w14:paraId="3AADCA8B" w14:textId="77777777" w:rsidR="000B5255" w:rsidRDefault="000B5255" w:rsidP="00407D6A">
      <w:pPr>
        <w:jc w:val="both"/>
        <w:rPr>
          <w:rFonts w:ascii="Tahoma" w:eastAsia="Tahoma" w:hAnsi="Tahoma" w:cs="Tahoma"/>
          <w:color w:val="000041"/>
          <w:sz w:val="20"/>
        </w:rPr>
      </w:pPr>
    </w:p>
    <w:p w14:paraId="3840009A" w14:textId="77777777" w:rsidR="00FA7E33" w:rsidRPr="00FA7E33" w:rsidRDefault="00FA7E33" w:rsidP="00407D6A">
      <w:pPr>
        <w:jc w:val="both"/>
        <w:rPr>
          <w:rFonts w:ascii="Tahoma" w:eastAsia="Tahoma" w:hAnsi="Tahoma" w:cs="Tahoma"/>
          <w:color w:val="000041"/>
          <w:sz w:val="52"/>
          <w:szCs w:val="52"/>
        </w:rPr>
      </w:pPr>
    </w:p>
    <w:p w14:paraId="0A63E013" w14:textId="77777777" w:rsidR="00C323F7" w:rsidRPr="00716DB8" w:rsidRDefault="00C323F7" w:rsidP="00C323F7">
      <w:pPr>
        <w:jc w:val="both"/>
        <w:rPr>
          <w:rFonts w:ascii="Tahoma" w:hAnsi="Tahoma" w:cs="Tahoma"/>
          <w:b/>
          <w:bCs/>
          <w:color w:val="2175D9"/>
          <w:sz w:val="52"/>
          <w:szCs w:val="52"/>
        </w:rPr>
      </w:pPr>
      <w:r w:rsidRPr="00716DB8">
        <w:rPr>
          <w:rFonts w:ascii="Tahoma" w:hAnsi="Tahoma" w:cs="Tahoma"/>
          <w:b/>
          <w:bCs/>
          <w:color w:val="2175D9"/>
          <w:sz w:val="52"/>
          <w:szCs w:val="52"/>
        </w:rPr>
        <w:t>candidate details</w:t>
      </w:r>
      <w:r w:rsidRPr="00716DB8">
        <w:rPr>
          <w:rFonts w:ascii="Tahoma" w:hAnsi="Tahoma" w:cs="Tahoma"/>
          <w:b/>
          <w:bCs/>
          <w:color w:val="2175D9"/>
          <w:sz w:val="52"/>
          <w:szCs w:val="52"/>
        </w:rPr>
        <w:tab/>
      </w:r>
      <w:r w:rsidRPr="00716DB8">
        <w:rPr>
          <w:rFonts w:ascii="Tahoma" w:hAnsi="Tahoma" w:cs="Tahoma"/>
          <w:b/>
          <w:bCs/>
          <w:color w:val="2175D9"/>
          <w:sz w:val="52"/>
          <w:szCs w:val="52"/>
        </w:rPr>
        <w:tab/>
      </w:r>
      <w:r w:rsidRPr="00716DB8">
        <w:rPr>
          <w:rFonts w:ascii="Tahoma" w:hAnsi="Tahoma" w:cs="Tahoma"/>
          <w:b/>
          <w:bCs/>
          <w:color w:val="2175D9"/>
          <w:sz w:val="52"/>
          <w:szCs w:val="52"/>
        </w:rPr>
        <w:tab/>
      </w:r>
      <w:r w:rsidRPr="00716DB8">
        <w:rPr>
          <w:rFonts w:ascii="Tahoma" w:hAnsi="Tahoma" w:cs="Tahoma"/>
          <w:b/>
          <w:bCs/>
          <w:color w:val="2175D9"/>
          <w:sz w:val="52"/>
          <w:szCs w:val="52"/>
        </w:rPr>
        <w:tab/>
      </w:r>
    </w:p>
    <w:p w14:paraId="3498015C" w14:textId="77777777" w:rsidR="00C323F7" w:rsidRPr="00A84D48" w:rsidRDefault="00C323F7" w:rsidP="00C323F7">
      <w:pPr>
        <w:jc w:val="both"/>
        <w:rPr>
          <w:rFonts w:ascii="Tahoma" w:hAnsi="Tahoma" w:cs="Tahoma"/>
          <w:b/>
          <w:bCs/>
          <w:color w:val="0F1941"/>
          <w:sz w:val="24"/>
          <w:szCs w:val="24"/>
        </w:rPr>
      </w:pPr>
      <w:r w:rsidRPr="00A84D48">
        <w:rPr>
          <w:rFonts w:ascii="Tahoma" w:hAnsi="Tahoma" w:cs="Tahoma"/>
          <w:b/>
          <w:bCs/>
          <w:color w:val="0F1941"/>
          <w:sz w:val="24"/>
          <w:szCs w:val="24"/>
        </w:rPr>
        <w:tab/>
      </w:r>
      <w:r w:rsidRPr="00A84D48">
        <w:rPr>
          <w:rFonts w:ascii="Tahoma" w:hAnsi="Tahoma" w:cs="Tahoma"/>
          <w:b/>
          <w:bCs/>
          <w:color w:val="0F1941"/>
          <w:sz w:val="24"/>
          <w:szCs w:val="24"/>
        </w:rPr>
        <w:tab/>
      </w:r>
      <w:r w:rsidRPr="00A84D48">
        <w:rPr>
          <w:rFonts w:ascii="Tahoma" w:hAnsi="Tahoma" w:cs="Tahoma"/>
          <w:b/>
          <w:bCs/>
          <w:color w:val="0F1941"/>
          <w:sz w:val="24"/>
          <w:szCs w:val="24"/>
        </w:rPr>
        <w:tab/>
      </w:r>
      <w:r w:rsidRPr="00A84D48">
        <w:rPr>
          <w:rFonts w:ascii="Tahoma" w:hAnsi="Tahoma" w:cs="Tahoma"/>
          <w:b/>
          <w:bCs/>
          <w:color w:val="0F1941"/>
          <w:sz w:val="24"/>
          <w:szCs w:val="24"/>
        </w:rPr>
        <w:tab/>
      </w:r>
      <w:r w:rsidRPr="00A84D48">
        <w:rPr>
          <w:rFonts w:ascii="Tahoma" w:hAnsi="Tahoma" w:cs="Tahoma"/>
          <w:b/>
          <w:bCs/>
          <w:color w:val="0F1941"/>
          <w:sz w:val="24"/>
          <w:szCs w:val="24"/>
        </w:rPr>
        <w:tab/>
      </w:r>
      <w:r w:rsidRPr="00A84D48">
        <w:rPr>
          <w:rFonts w:ascii="Tahoma" w:hAnsi="Tahoma" w:cs="Tahoma"/>
          <w:b/>
          <w:bCs/>
          <w:color w:val="0F1941"/>
          <w:sz w:val="24"/>
          <w:szCs w:val="24"/>
        </w:rPr>
        <w:tab/>
      </w:r>
      <w:r w:rsidRPr="00A84D48">
        <w:rPr>
          <w:rFonts w:ascii="Tahoma" w:hAnsi="Tahoma" w:cs="Tahoma"/>
          <w:b/>
          <w:bCs/>
          <w:color w:val="0F1941"/>
          <w:sz w:val="24"/>
          <w:szCs w:val="24"/>
        </w:rPr>
        <w:tab/>
      </w:r>
      <w:r w:rsidRPr="00A84D48">
        <w:rPr>
          <w:rFonts w:ascii="Tahoma" w:hAnsi="Tahoma" w:cs="Tahoma"/>
          <w:b/>
          <w:bCs/>
          <w:color w:val="0F1941"/>
          <w:sz w:val="24"/>
          <w:szCs w:val="24"/>
        </w:rPr>
        <w:tab/>
      </w:r>
      <w:r w:rsidRPr="00A84D48">
        <w:rPr>
          <w:rFonts w:ascii="Tahoma" w:hAnsi="Tahoma" w:cs="Tahoma"/>
          <w:b/>
          <w:bCs/>
          <w:color w:val="0F1941"/>
          <w:sz w:val="24"/>
          <w:szCs w:val="24"/>
        </w:rPr>
        <w:tab/>
      </w:r>
    </w:p>
    <w:p w14:paraId="4678F2B3" w14:textId="77777777" w:rsidR="00E54980" w:rsidRPr="005C5BF2" w:rsidRDefault="00E54980" w:rsidP="00E54980">
      <w:pPr>
        <w:shd w:val="clear" w:color="auto" w:fill="FFFFFF"/>
        <w:jc w:val="both"/>
        <w:rPr>
          <w:rFonts w:ascii="Tahoma" w:hAnsi="Tahoma" w:cs="Tahoma"/>
          <w:color w:val="0F1941"/>
          <w:szCs w:val="22"/>
        </w:rPr>
      </w:pPr>
      <w:r w:rsidRPr="005C5BF2">
        <w:rPr>
          <w:rFonts w:ascii="Tahoma" w:hAnsi="Tahoma" w:cs="Tahoma"/>
          <w:b/>
          <w:bCs/>
          <w:color w:val="0F1941"/>
          <w:szCs w:val="22"/>
        </w:rPr>
        <w:t>name</w:t>
      </w:r>
      <w:r w:rsidRPr="005C5BF2">
        <w:rPr>
          <w:rFonts w:ascii="Tahoma" w:hAnsi="Tahoma" w:cs="Tahoma"/>
          <w:b/>
          <w:bCs/>
          <w:color w:val="0F1941"/>
          <w:szCs w:val="22"/>
        </w:rPr>
        <w:tab/>
      </w:r>
      <w:r w:rsidRPr="005C5BF2">
        <w:rPr>
          <w:rFonts w:ascii="Tahoma" w:hAnsi="Tahoma" w:cs="Tahoma"/>
          <w:b/>
          <w:bCs/>
          <w:color w:val="0F1941"/>
          <w:szCs w:val="22"/>
        </w:rPr>
        <w:tab/>
      </w:r>
      <w:r w:rsidRPr="005C5BF2">
        <w:rPr>
          <w:rFonts w:ascii="Tahoma" w:hAnsi="Tahoma" w:cs="Tahoma"/>
          <w:b/>
          <w:bCs/>
          <w:color w:val="0F1941"/>
          <w:szCs w:val="22"/>
        </w:rPr>
        <w:tab/>
      </w:r>
      <w:r w:rsidRPr="005C5BF2">
        <w:rPr>
          <w:rFonts w:ascii="Tahoma" w:hAnsi="Tahoma" w:cs="Tahoma"/>
          <w:b/>
          <w:bCs/>
          <w:color w:val="0F1941"/>
          <w:szCs w:val="22"/>
        </w:rPr>
        <w:tab/>
      </w:r>
      <w:r w:rsidRPr="005C5BF2">
        <w:rPr>
          <w:rFonts w:ascii="Tahoma" w:hAnsi="Tahoma" w:cs="Tahoma"/>
          <w:b/>
          <w:bCs/>
          <w:color w:val="0F1941"/>
          <w:szCs w:val="22"/>
        </w:rPr>
        <w:tab/>
        <w:t>:</w:t>
      </w:r>
      <w:r w:rsidRPr="005C5BF2">
        <w:rPr>
          <w:rFonts w:ascii="Tahoma" w:hAnsi="Tahoma" w:cs="Tahoma"/>
          <w:color w:val="0F1941"/>
          <w:szCs w:val="22"/>
        </w:rPr>
        <w:t xml:space="preserve"> </w:t>
      </w:r>
      <w:r w:rsidR="008877F3">
        <w:rPr>
          <w:rFonts w:ascii="Tahoma" w:hAnsi="Tahoma" w:cs="Tahoma"/>
          <w:color w:val="0F1941"/>
          <w:szCs w:val="22"/>
        </w:rPr>
        <w:t>Chen Mei Mei</w:t>
      </w:r>
    </w:p>
    <w:p w14:paraId="2903936C" w14:textId="77777777" w:rsidR="00E54980" w:rsidRPr="005C5BF2" w:rsidRDefault="00E54980" w:rsidP="00E54980">
      <w:pPr>
        <w:shd w:val="clear" w:color="auto" w:fill="FFFFFF"/>
        <w:jc w:val="both"/>
        <w:rPr>
          <w:rFonts w:ascii="Tahoma" w:hAnsi="Tahoma" w:cs="Tahoma"/>
          <w:color w:val="0F1941"/>
          <w:szCs w:val="22"/>
        </w:rPr>
      </w:pPr>
    </w:p>
    <w:p w14:paraId="093B5A46" w14:textId="77777777" w:rsidR="00E54980" w:rsidRPr="005C5BF2" w:rsidRDefault="00E54980" w:rsidP="00E54980">
      <w:pPr>
        <w:shd w:val="clear" w:color="auto" w:fill="FFFFFF"/>
        <w:tabs>
          <w:tab w:val="left" w:pos="720"/>
          <w:tab w:val="left" w:pos="1440"/>
          <w:tab w:val="left" w:pos="2160"/>
          <w:tab w:val="left" w:pos="2880"/>
          <w:tab w:val="left" w:pos="3416"/>
        </w:tabs>
        <w:jc w:val="both"/>
        <w:rPr>
          <w:rFonts w:ascii="Tahoma" w:hAnsi="Tahoma" w:cs="Tahoma"/>
          <w:bCs/>
          <w:color w:val="0F1941"/>
          <w:szCs w:val="22"/>
        </w:rPr>
      </w:pPr>
      <w:r w:rsidRPr="005C5BF2">
        <w:rPr>
          <w:rFonts w:ascii="Tahoma" w:hAnsi="Tahoma" w:cs="Tahoma"/>
          <w:b/>
          <w:bCs/>
          <w:color w:val="0F1941"/>
          <w:szCs w:val="22"/>
        </w:rPr>
        <w:t>notice period</w:t>
      </w:r>
      <w:r w:rsidRPr="005C5BF2">
        <w:rPr>
          <w:rFonts w:ascii="Tahoma" w:hAnsi="Tahoma" w:cs="Tahoma"/>
          <w:b/>
          <w:bCs/>
          <w:color w:val="0F1941"/>
          <w:szCs w:val="22"/>
        </w:rPr>
        <w:tab/>
      </w:r>
      <w:r w:rsidRPr="005C5BF2">
        <w:rPr>
          <w:rFonts w:ascii="Tahoma" w:hAnsi="Tahoma" w:cs="Tahoma"/>
          <w:b/>
          <w:bCs/>
          <w:color w:val="0F1941"/>
          <w:szCs w:val="22"/>
        </w:rPr>
        <w:tab/>
      </w:r>
      <w:r w:rsidRPr="005C5BF2">
        <w:rPr>
          <w:rFonts w:ascii="Tahoma" w:hAnsi="Tahoma" w:cs="Tahoma"/>
          <w:b/>
          <w:bCs/>
          <w:color w:val="0F1941"/>
          <w:szCs w:val="22"/>
        </w:rPr>
        <w:tab/>
      </w:r>
      <w:r w:rsidRPr="005C5BF2">
        <w:rPr>
          <w:rFonts w:ascii="Tahoma" w:hAnsi="Tahoma" w:cs="Tahoma"/>
          <w:b/>
          <w:bCs/>
          <w:color w:val="0F1941"/>
          <w:szCs w:val="22"/>
        </w:rPr>
        <w:tab/>
        <w:t>: </w:t>
      </w:r>
      <w:r>
        <w:rPr>
          <w:rFonts w:ascii="Tahoma" w:hAnsi="Tahoma" w:cs="Tahoma"/>
          <w:bCs/>
          <w:color w:val="0F1941"/>
          <w:szCs w:val="22"/>
        </w:rPr>
        <w:t>Immediate</w:t>
      </w:r>
    </w:p>
    <w:p w14:paraId="4502E035" w14:textId="77777777" w:rsidR="00E54980" w:rsidRPr="005C5BF2" w:rsidRDefault="00E54980" w:rsidP="00E54980">
      <w:pPr>
        <w:shd w:val="clear" w:color="auto" w:fill="FFFFFF"/>
        <w:jc w:val="both"/>
        <w:rPr>
          <w:rFonts w:ascii="Tahoma" w:hAnsi="Tahoma" w:cs="Tahoma"/>
          <w:color w:val="0F1941"/>
          <w:szCs w:val="22"/>
        </w:rPr>
      </w:pPr>
    </w:p>
    <w:p w14:paraId="1A60349D" w14:textId="77777777" w:rsidR="00E54980" w:rsidRPr="005C5BF2" w:rsidRDefault="00E54980" w:rsidP="00E54980">
      <w:pPr>
        <w:shd w:val="clear" w:color="auto" w:fill="FFFFFF"/>
        <w:jc w:val="both"/>
        <w:rPr>
          <w:rFonts w:ascii="Tahoma" w:hAnsi="Tahoma" w:cs="Tahoma"/>
          <w:color w:val="0F1941"/>
          <w:szCs w:val="22"/>
        </w:rPr>
      </w:pPr>
      <w:r w:rsidRPr="005C5BF2">
        <w:rPr>
          <w:rFonts w:ascii="Tahoma" w:hAnsi="Tahoma" w:cs="Tahoma"/>
          <w:b/>
          <w:color w:val="0F1941"/>
          <w:szCs w:val="22"/>
        </w:rPr>
        <w:t>work-right status</w:t>
      </w:r>
      <w:r w:rsidRPr="005C5BF2">
        <w:rPr>
          <w:rFonts w:ascii="Tahoma" w:hAnsi="Tahoma" w:cs="Tahoma"/>
          <w:b/>
          <w:color w:val="0F1941"/>
          <w:szCs w:val="22"/>
        </w:rPr>
        <w:tab/>
      </w:r>
      <w:r w:rsidRPr="005C5BF2">
        <w:rPr>
          <w:rFonts w:ascii="Tahoma" w:hAnsi="Tahoma" w:cs="Tahoma"/>
          <w:b/>
          <w:color w:val="0F1941"/>
          <w:szCs w:val="22"/>
        </w:rPr>
        <w:tab/>
      </w:r>
      <w:r w:rsidRPr="005C5BF2">
        <w:rPr>
          <w:rFonts w:ascii="Tahoma" w:hAnsi="Tahoma" w:cs="Tahoma"/>
          <w:b/>
          <w:color w:val="0F1941"/>
          <w:szCs w:val="22"/>
        </w:rPr>
        <w:tab/>
        <w:t xml:space="preserve">: </w:t>
      </w:r>
      <w:r>
        <w:rPr>
          <w:rFonts w:ascii="Tahoma" w:hAnsi="Tahoma" w:cs="Tahoma"/>
          <w:color w:val="0F1941"/>
          <w:szCs w:val="22"/>
        </w:rPr>
        <w:t>Singapore</w:t>
      </w:r>
    </w:p>
    <w:p w14:paraId="77CF18F7" w14:textId="77777777" w:rsidR="00E54980" w:rsidRPr="005C5BF2" w:rsidRDefault="00E54980" w:rsidP="00E54980">
      <w:pPr>
        <w:shd w:val="clear" w:color="auto" w:fill="FFFFFF"/>
        <w:jc w:val="both"/>
        <w:rPr>
          <w:rFonts w:ascii="Tahoma" w:hAnsi="Tahoma" w:cs="Tahoma"/>
          <w:color w:val="0F1941"/>
          <w:szCs w:val="22"/>
        </w:rPr>
      </w:pPr>
      <w:r w:rsidRPr="005C5BF2">
        <w:rPr>
          <w:rFonts w:ascii="Tahoma" w:hAnsi="Tahoma" w:cs="Tahoma"/>
          <w:color w:val="0F1941"/>
          <w:szCs w:val="22"/>
        </w:rPr>
        <w:t> </w:t>
      </w:r>
    </w:p>
    <w:p w14:paraId="5EFDA2D5" w14:textId="77777777" w:rsidR="00E54980" w:rsidRPr="005C5BF2" w:rsidRDefault="00E54980" w:rsidP="00E54980">
      <w:pPr>
        <w:shd w:val="clear" w:color="auto" w:fill="FFFFFF"/>
        <w:jc w:val="both"/>
        <w:rPr>
          <w:rFonts w:ascii="Tahoma" w:hAnsi="Tahoma" w:cs="Tahoma"/>
          <w:color w:val="0F1941"/>
          <w:szCs w:val="22"/>
        </w:rPr>
      </w:pPr>
      <w:r w:rsidRPr="005C5BF2">
        <w:rPr>
          <w:rFonts w:ascii="Tahoma" w:hAnsi="Tahoma" w:cs="Tahoma"/>
          <w:b/>
          <w:bCs/>
          <w:color w:val="0F1941"/>
          <w:szCs w:val="22"/>
        </w:rPr>
        <w:t>reason for leaving</w:t>
      </w:r>
      <w:r w:rsidRPr="005C5BF2">
        <w:rPr>
          <w:rFonts w:ascii="Tahoma" w:hAnsi="Tahoma" w:cs="Tahoma"/>
          <w:b/>
          <w:bCs/>
          <w:color w:val="0F1941"/>
          <w:szCs w:val="22"/>
        </w:rPr>
        <w:tab/>
      </w:r>
      <w:r>
        <w:rPr>
          <w:rFonts w:ascii="Tahoma" w:hAnsi="Tahoma" w:cs="Tahoma"/>
          <w:b/>
          <w:bCs/>
          <w:color w:val="0F1941"/>
          <w:szCs w:val="22"/>
        </w:rPr>
        <w:tab/>
      </w:r>
      <w:r w:rsidRPr="005C5BF2">
        <w:rPr>
          <w:rFonts w:ascii="Tahoma" w:hAnsi="Tahoma" w:cs="Tahoma"/>
          <w:b/>
          <w:bCs/>
          <w:color w:val="0F1941"/>
          <w:szCs w:val="22"/>
        </w:rPr>
        <w:tab/>
        <w:t xml:space="preserve">: </w:t>
      </w:r>
      <w:r>
        <w:rPr>
          <w:rFonts w:ascii="Tahoma" w:hAnsi="Tahoma" w:cs="Tahoma"/>
          <w:bCs/>
          <w:color w:val="0F1941"/>
          <w:szCs w:val="22"/>
        </w:rPr>
        <w:t>Seek greater exposure and take a break</w:t>
      </w:r>
    </w:p>
    <w:p w14:paraId="435C9CD2" w14:textId="77777777" w:rsidR="00E54980" w:rsidRPr="005C5BF2" w:rsidRDefault="00E54980" w:rsidP="00E54980">
      <w:pPr>
        <w:shd w:val="clear" w:color="auto" w:fill="FFFFFF"/>
        <w:jc w:val="both"/>
        <w:rPr>
          <w:rFonts w:ascii="Tahoma" w:hAnsi="Tahoma" w:cs="Tahoma"/>
          <w:color w:val="0F1941"/>
          <w:szCs w:val="22"/>
        </w:rPr>
      </w:pPr>
      <w:r w:rsidRPr="005C5BF2">
        <w:rPr>
          <w:rFonts w:ascii="Tahoma" w:hAnsi="Tahoma" w:cs="Tahoma"/>
          <w:b/>
          <w:bCs/>
          <w:color w:val="0F1941"/>
          <w:szCs w:val="22"/>
        </w:rPr>
        <w:t> </w:t>
      </w:r>
    </w:p>
    <w:p w14:paraId="52F8FD27" w14:textId="77777777" w:rsidR="00E54980" w:rsidRPr="005C5BF2" w:rsidRDefault="00E54980" w:rsidP="00E54980">
      <w:pPr>
        <w:shd w:val="clear" w:color="auto" w:fill="FFFFFF"/>
        <w:jc w:val="both"/>
        <w:rPr>
          <w:rFonts w:ascii="Tahoma" w:hAnsi="Tahoma" w:cs="Tahoma"/>
          <w:color w:val="0F1941"/>
          <w:szCs w:val="22"/>
        </w:rPr>
      </w:pPr>
      <w:r w:rsidRPr="005C5BF2">
        <w:rPr>
          <w:rFonts w:ascii="Tahoma" w:hAnsi="Tahoma" w:cs="Tahoma"/>
          <w:b/>
          <w:bCs/>
          <w:color w:val="0F1941"/>
          <w:szCs w:val="22"/>
        </w:rPr>
        <w:t xml:space="preserve">executive summary     </w:t>
      </w:r>
      <w:r w:rsidRPr="005C5BF2">
        <w:rPr>
          <w:rFonts w:ascii="Tahoma" w:hAnsi="Tahoma" w:cs="Tahoma"/>
          <w:b/>
          <w:bCs/>
          <w:color w:val="0F1941"/>
          <w:szCs w:val="22"/>
        </w:rPr>
        <w:tab/>
        <w:t xml:space="preserve"> </w:t>
      </w:r>
      <w:r w:rsidRPr="005C5BF2">
        <w:rPr>
          <w:rFonts w:ascii="Tahoma" w:hAnsi="Tahoma" w:cs="Tahoma"/>
          <w:b/>
          <w:bCs/>
          <w:color w:val="0F1941"/>
          <w:szCs w:val="22"/>
        </w:rPr>
        <w:tab/>
        <w:t>: -    </w:t>
      </w:r>
    </w:p>
    <w:p w14:paraId="3514AB58" w14:textId="77777777" w:rsidR="00E54980" w:rsidRDefault="00E54980" w:rsidP="00E54980">
      <w:pPr>
        <w:ind w:left="720"/>
        <w:jc w:val="both"/>
        <w:rPr>
          <w:rFonts w:ascii="Tahoma" w:eastAsia="Tahoma" w:hAnsi="Tahoma" w:cs="Tahoma"/>
          <w:szCs w:val="22"/>
        </w:rPr>
      </w:pPr>
    </w:p>
    <w:p w14:paraId="74FE1134" w14:textId="77777777" w:rsidR="00E54980" w:rsidRDefault="00E54980" w:rsidP="00E54980">
      <w:pPr>
        <w:numPr>
          <w:ilvl w:val="0"/>
          <w:numId w:val="44"/>
        </w:numPr>
        <w:jc w:val="both"/>
        <w:rPr>
          <w:rFonts w:ascii="Tahoma" w:eastAsia="Tahoma" w:hAnsi="Tahoma" w:cs="Tahoma"/>
          <w:szCs w:val="22"/>
        </w:rPr>
      </w:pPr>
      <w:r w:rsidRPr="00584D23">
        <w:rPr>
          <w:rFonts w:ascii="Tahoma" w:eastAsia="Tahoma" w:hAnsi="Tahoma" w:cs="Tahoma"/>
          <w:szCs w:val="22"/>
        </w:rPr>
        <w:t xml:space="preserve">Bachelor </w:t>
      </w:r>
      <w:r>
        <w:rPr>
          <w:rFonts w:ascii="Tahoma" w:eastAsia="Tahoma" w:hAnsi="Tahoma" w:cs="Tahoma"/>
          <w:szCs w:val="22"/>
        </w:rPr>
        <w:t xml:space="preserve">degree in Banking and Finance </w:t>
      </w:r>
    </w:p>
    <w:p w14:paraId="51E6E79C" w14:textId="77777777" w:rsidR="00E54980" w:rsidRPr="000D753E" w:rsidRDefault="008877F3" w:rsidP="00E54980">
      <w:pPr>
        <w:numPr>
          <w:ilvl w:val="0"/>
          <w:numId w:val="44"/>
        </w:numPr>
        <w:jc w:val="both"/>
        <w:rPr>
          <w:rFonts w:ascii="Tahoma" w:eastAsia="Tahoma" w:hAnsi="Tahoma" w:cs="Tahoma"/>
          <w:szCs w:val="22"/>
        </w:rPr>
      </w:pPr>
      <w:r>
        <w:rPr>
          <w:rFonts w:ascii="Tahoma" w:eastAsia="Tahoma" w:hAnsi="Tahoma" w:cs="Tahoma"/>
          <w:szCs w:val="22"/>
        </w:rPr>
        <w:t>Mei Mei</w:t>
      </w:r>
      <w:r w:rsidR="00E54980">
        <w:rPr>
          <w:rFonts w:ascii="Tahoma" w:eastAsia="Tahoma" w:hAnsi="Tahoma" w:cs="Tahoma"/>
          <w:szCs w:val="22"/>
        </w:rPr>
        <w:t xml:space="preserve"> </w:t>
      </w:r>
      <w:r w:rsidR="00E54980" w:rsidRPr="000D753E">
        <w:rPr>
          <w:rFonts w:ascii="Tahoma" w:eastAsia="Tahoma" w:hAnsi="Tahoma" w:cs="Tahoma"/>
          <w:szCs w:val="22"/>
        </w:rPr>
        <w:t xml:space="preserve">possesses </w:t>
      </w:r>
      <w:r w:rsidR="00E54980">
        <w:rPr>
          <w:rFonts w:ascii="Tahoma" w:eastAsia="Tahoma" w:hAnsi="Tahoma" w:cs="Tahoma"/>
          <w:szCs w:val="22"/>
        </w:rPr>
        <w:t>nearly 4</w:t>
      </w:r>
      <w:r w:rsidR="00E54980" w:rsidRPr="000D753E">
        <w:rPr>
          <w:rFonts w:ascii="Tahoma" w:eastAsia="Tahoma" w:hAnsi="Tahoma" w:cs="Tahoma"/>
          <w:szCs w:val="22"/>
        </w:rPr>
        <w:t xml:space="preserve"> years of working experience in the accounting and finance function. </w:t>
      </w:r>
      <w:r w:rsidR="00E54980">
        <w:rPr>
          <w:rFonts w:ascii="Tahoma" w:eastAsia="Tahoma" w:hAnsi="Tahoma" w:cs="Tahoma"/>
          <w:szCs w:val="22"/>
        </w:rPr>
        <w:t>She started her career with HAVI where she rotated from Data Analyst role to Analyst role. In her roles, she has experience</w:t>
      </w:r>
      <w:r w:rsidR="00E54980" w:rsidRPr="000D753E">
        <w:rPr>
          <w:rFonts w:ascii="Tahoma" w:eastAsia="Tahoma" w:hAnsi="Tahoma" w:cs="Tahoma"/>
          <w:szCs w:val="22"/>
        </w:rPr>
        <w:t xml:space="preserve"> </w:t>
      </w:r>
      <w:r w:rsidR="00E54980">
        <w:rPr>
          <w:rFonts w:ascii="Tahoma" w:eastAsia="Tahoma" w:hAnsi="Tahoma" w:cs="Tahoma"/>
          <w:szCs w:val="22"/>
        </w:rPr>
        <w:t>forecasting packaging spend for markets in Asia Pacific, Middle East and Africa region. She also developed dashboards and reports to improve reporting efficiencies.</w:t>
      </w:r>
    </w:p>
    <w:p w14:paraId="22501EEB" w14:textId="77777777" w:rsidR="00E54980" w:rsidRPr="000D753E" w:rsidRDefault="008877F3" w:rsidP="00E54980">
      <w:pPr>
        <w:numPr>
          <w:ilvl w:val="0"/>
          <w:numId w:val="44"/>
        </w:numPr>
        <w:jc w:val="both"/>
        <w:rPr>
          <w:rFonts w:ascii="Tahoma" w:eastAsia="Tahoma" w:hAnsi="Tahoma" w:cs="Tahoma"/>
          <w:szCs w:val="22"/>
        </w:rPr>
      </w:pPr>
      <w:r>
        <w:rPr>
          <w:rFonts w:ascii="Tahoma" w:eastAsia="Tahoma" w:hAnsi="Tahoma" w:cs="Tahoma"/>
          <w:szCs w:val="22"/>
        </w:rPr>
        <w:t>Mei Mei</w:t>
      </w:r>
      <w:r w:rsidR="00E54980">
        <w:rPr>
          <w:rFonts w:ascii="Tahoma" w:eastAsia="Tahoma" w:hAnsi="Tahoma" w:cs="Tahoma"/>
          <w:szCs w:val="22"/>
        </w:rPr>
        <w:t xml:space="preserve"> speaks well, and comes across as a committed individual who has a good learning attitude.</w:t>
      </w:r>
    </w:p>
    <w:p w14:paraId="76BEEFA4" w14:textId="77777777" w:rsidR="00952F63" w:rsidRDefault="00952F63" w:rsidP="00C323F7">
      <w:pPr>
        <w:jc w:val="both"/>
        <w:rPr>
          <w:rFonts w:ascii="Tahoma" w:hAnsi="Tahoma" w:cs="Tahoma"/>
          <w:b/>
          <w:bCs/>
          <w:color w:val="0F1941"/>
          <w:sz w:val="24"/>
          <w:szCs w:val="24"/>
        </w:rPr>
      </w:pPr>
    </w:p>
    <w:p w14:paraId="15FC515B" w14:textId="77777777" w:rsidR="00952F63" w:rsidRDefault="00952F63" w:rsidP="00C323F7">
      <w:pPr>
        <w:jc w:val="both"/>
        <w:rPr>
          <w:rFonts w:ascii="Tahoma" w:hAnsi="Tahoma" w:cs="Tahoma"/>
          <w:b/>
          <w:bCs/>
          <w:color w:val="0F1941"/>
          <w:sz w:val="24"/>
          <w:szCs w:val="24"/>
        </w:rPr>
      </w:pPr>
    </w:p>
    <w:p w14:paraId="0BC9BD65" w14:textId="77777777" w:rsidR="00952F63" w:rsidRDefault="00952F63" w:rsidP="00C323F7">
      <w:pPr>
        <w:jc w:val="both"/>
        <w:rPr>
          <w:rFonts w:ascii="Tahoma" w:hAnsi="Tahoma" w:cs="Tahoma"/>
          <w:b/>
          <w:bCs/>
          <w:color w:val="0F1941"/>
          <w:sz w:val="24"/>
          <w:szCs w:val="24"/>
        </w:rPr>
      </w:pPr>
    </w:p>
    <w:p w14:paraId="55737B0C" w14:textId="77777777" w:rsidR="00952F63" w:rsidRDefault="00952F63" w:rsidP="00C323F7">
      <w:pPr>
        <w:jc w:val="both"/>
        <w:rPr>
          <w:rFonts w:ascii="Tahoma" w:hAnsi="Tahoma" w:cs="Tahoma"/>
          <w:b/>
          <w:bCs/>
          <w:color w:val="0F1941"/>
          <w:sz w:val="24"/>
          <w:szCs w:val="24"/>
        </w:rPr>
      </w:pPr>
    </w:p>
    <w:p w14:paraId="4A444D68" w14:textId="77777777" w:rsidR="00952F63" w:rsidRDefault="00952F63" w:rsidP="00C323F7">
      <w:pPr>
        <w:jc w:val="both"/>
        <w:rPr>
          <w:rFonts w:ascii="Tahoma" w:hAnsi="Tahoma" w:cs="Tahoma"/>
          <w:b/>
          <w:bCs/>
          <w:color w:val="0F1941"/>
          <w:sz w:val="24"/>
          <w:szCs w:val="24"/>
        </w:rPr>
      </w:pPr>
    </w:p>
    <w:p w14:paraId="395A64A6" w14:textId="77777777" w:rsidR="00952F63" w:rsidRDefault="00952F63" w:rsidP="00C323F7">
      <w:pPr>
        <w:jc w:val="both"/>
        <w:rPr>
          <w:rFonts w:ascii="Tahoma" w:hAnsi="Tahoma" w:cs="Tahoma"/>
          <w:b/>
          <w:bCs/>
          <w:color w:val="0F1941"/>
          <w:sz w:val="24"/>
          <w:szCs w:val="24"/>
        </w:rPr>
      </w:pPr>
    </w:p>
    <w:p w14:paraId="5BD41449" w14:textId="77777777" w:rsidR="00952F63" w:rsidRDefault="00952F63" w:rsidP="00C323F7">
      <w:pPr>
        <w:jc w:val="both"/>
        <w:rPr>
          <w:rFonts w:ascii="Tahoma" w:hAnsi="Tahoma" w:cs="Tahoma"/>
          <w:b/>
          <w:bCs/>
          <w:color w:val="0F1941"/>
          <w:sz w:val="24"/>
          <w:szCs w:val="24"/>
        </w:rPr>
      </w:pPr>
    </w:p>
    <w:p w14:paraId="721B2881" w14:textId="77777777" w:rsidR="00952F63" w:rsidRDefault="00952F63" w:rsidP="00C323F7">
      <w:pPr>
        <w:jc w:val="both"/>
        <w:rPr>
          <w:rFonts w:ascii="Tahoma" w:hAnsi="Tahoma" w:cs="Tahoma"/>
          <w:b/>
          <w:bCs/>
          <w:color w:val="0F1941"/>
          <w:sz w:val="24"/>
          <w:szCs w:val="24"/>
        </w:rPr>
      </w:pPr>
    </w:p>
    <w:p w14:paraId="16EDE3F6" w14:textId="77777777" w:rsidR="00952F63" w:rsidRDefault="00952F63" w:rsidP="00C323F7">
      <w:pPr>
        <w:jc w:val="both"/>
        <w:rPr>
          <w:rFonts w:ascii="Tahoma" w:hAnsi="Tahoma" w:cs="Tahoma"/>
          <w:b/>
          <w:bCs/>
          <w:color w:val="0F1941"/>
          <w:sz w:val="24"/>
          <w:szCs w:val="24"/>
        </w:rPr>
      </w:pPr>
    </w:p>
    <w:p w14:paraId="3F4F1B06" w14:textId="77777777" w:rsidR="00952F63" w:rsidRDefault="00952F63" w:rsidP="00C323F7">
      <w:pPr>
        <w:jc w:val="both"/>
        <w:rPr>
          <w:rFonts w:ascii="Tahoma" w:hAnsi="Tahoma" w:cs="Tahoma"/>
          <w:b/>
          <w:bCs/>
          <w:color w:val="0F1941"/>
          <w:sz w:val="24"/>
          <w:szCs w:val="24"/>
        </w:rPr>
      </w:pPr>
    </w:p>
    <w:p w14:paraId="58CC9A08" w14:textId="77777777" w:rsidR="00952F63" w:rsidRDefault="00952F63" w:rsidP="00C323F7">
      <w:pPr>
        <w:jc w:val="both"/>
        <w:rPr>
          <w:rFonts w:ascii="Tahoma" w:hAnsi="Tahoma" w:cs="Tahoma"/>
          <w:b/>
          <w:bCs/>
          <w:color w:val="0F1941"/>
          <w:sz w:val="24"/>
          <w:szCs w:val="24"/>
        </w:rPr>
      </w:pPr>
    </w:p>
    <w:p w14:paraId="3C3E117A" w14:textId="77777777" w:rsidR="00952F63" w:rsidRDefault="00952F63" w:rsidP="00C323F7">
      <w:pPr>
        <w:jc w:val="both"/>
        <w:rPr>
          <w:rFonts w:ascii="Tahoma" w:hAnsi="Tahoma" w:cs="Tahoma"/>
          <w:b/>
          <w:bCs/>
          <w:color w:val="0F1941"/>
          <w:sz w:val="24"/>
          <w:szCs w:val="24"/>
        </w:rPr>
      </w:pPr>
    </w:p>
    <w:p w14:paraId="343156BA" w14:textId="77777777" w:rsidR="00952F63" w:rsidRDefault="00952F63" w:rsidP="00C323F7">
      <w:pPr>
        <w:jc w:val="both"/>
        <w:rPr>
          <w:rFonts w:ascii="Tahoma" w:hAnsi="Tahoma" w:cs="Tahoma"/>
          <w:b/>
          <w:bCs/>
          <w:color w:val="0F1941"/>
          <w:sz w:val="24"/>
          <w:szCs w:val="24"/>
        </w:rPr>
      </w:pPr>
    </w:p>
    <w:p w14:paraId="63D8FC81" w14:textId="77777777" w:rsidR="00952F63" w:rsidRDefault="00952F63" w:rsidP="00C323F7">
      <w:pPr>
        <w:jc w:val="both"/>
        <w:rPr>
          <w:rFonts w:ascii="Tahoma" w:hAnsi="Tahoma" w:cs="Tahoma"/>
          <w:b/>
          <w:bCs/>
          <w:color w:val="0F1941"/>
          <w:sz w:val="24"/>
          <w:szCs w:val="24"/>
        </w:rPr>
      </w:pPr>
    </w:p>
    <w:p w14:paraId="165BC006" w14:textId="77777777" w:rsidR="00952F63" w:rsidRDefault="00952F63" w:rsidP="00C323F7">
      <w:pPr>
        <w:jc w:val="both"/>
        <w:rPr>
          <w:rFonts w:ascii="Tahoma" w:hAnsi="Tahoma" w:cs="Tahoma"/>
          <w:b/>
          <w:bCs/>
          <w:color w:val="0F1941"/>
          <w:sz w:val="24"/>
          <w:szCs w:val="24"/>
        </w:rPr>
      </w:pPr>
    </w:p>
    <w:p w14:paraId="58E273E1" w14:textId="77777777" w:rsidR="00952F63" w:rsidRDefault="00952F63" w:rsidP="00C323F7">
      <w:pPr>
        <w:jc w:val="both"/>
        <w:rPr>
          <w:rFonts w:ascii="Tahoma" w:hAnsi="Tahoma" w:cs="Tahoma"/>
          <w:b/>
          <w:bCs/>
          <w:color w:val="0F1941"/>
          <w:sz w:val="24"/>
          <w:szCs w:val="24"/>
        </w:rPr>
      </w:pPr>
    </w:p>
    <w:p w14:paraId="02846671" w14:textId="77777777" w:rsidR="008A2883" w:rsidRPr="0020113A" w:rsidRDefault="0020113A" w:rsidP="008A2883">
      <w:pPr>
        <w:jc w:val="both"/>
        <w:rPr>
          <w:rFonts w:ascii="Tahoma" w:eastAsia="Tahoma" w:hAnsi="Tahoma" w:cs="Tahoma"/>
          <w:b/>
          <w:color w:val="0F1941"/>
          <w:sz w:val="24"/>
          <w:u w:val="single"/>
        </w:rPr>
      </w:pPr>
      <w:r w:rsidRPr="0020113A">
        <w:rPr>
          <w:rFonts w:ascii="Tahoma" w:eastAsia="Tahoma" w:hAnsi="Tahoma" w:cs="Tahoma"/>
          <w:b/>
          <w:color w:val="0F1941"/>
          <w:sz w:val="24"/>
          <w:u w:val="single"/>
        </w:rPr>
        <w:t>Work Experience</w:t>
      </w:r>
    </w:p>
    <w:p w14:paraId="2C5ABF84" w14:textId="77777777" w:rsidR="008A2883" w:rsidRPr="0020113A" w:rsidRDefault="008A2883" w:rsidP="008A2883">
      <w:pPr>
        <w:jc w:val="both"/>
        <w:rPr>
          <w:rFonts w:ascii="Tahoma" w:eastAsia="Tahoma" w:hAnsi="Tahoma" w:cs="Tahoma"/>
          <w:color w:val="0F1941"/>
          <w:sz w:val="20"/>
        </w:rPr>
      </w:pPr>
    </w:p>
    <w:p w14:paraId="3071E2DA" w14:textId="77777777" w:rsidR="008A2883" w:rsidRPr="0020113A" w:rsidRDefault="008A2883" w:rsidP="008A2883">
      <w:pPr>
        <w:jc w:val="both"/>
        <w:rPr>
          <w:rFonts w:ascii="Tahoma" w:eastAsia="Tahoma" w:hAnsi="Tahoma" w:cs="Tahoma"/>
          <w:b/>
          <w:color w:val="0F1941"/>
          <w:sz w:val="20"/>
        </w:rPr>
      </w:pPr>
      <w:r w:rsidRPr="0020113A">
        <w:rPr>
          <w:rFonts w:ascii="Tahoma" w:eastAsia="Tahoma" w:hAnsi="Tahoma" w:cs="Tahoma"/>
          <w:b/>
          <w:color w:val="0F1941"/>
          <w:sz w:val="20"/>
        </w:rPr>
        <w:lastRenderedPageBreak/>
        <w:t>Analyst</w:t>
      </w:r>
    </w:p>
    <w:p w14:paraId="1C18A302" w14:textId="77777777" w:rsidR="008A2883" w:rsidRPr="0020113A" w:rsidRDefault="008A2883" w:rsidP="008A2883">
      <w:pPr>
        <w:jc w:val="both"/>
        <w:rPr>
          <w:rFonts w:ascii="Tahoma" w:eastAsia="Tahoma" w:hAnsi="Tahoma" w:cs="Tahoma"/>
          <w:b/>
          <w:color w:val="0F1941"/>
          <w:sz w:val="20"/>
        </w:rPr>
      </w:pPr>
      <w:r w:rsidRPr="0020113A">
        <w:rPr>
          <w:rFonts w:ascii="Tahoma" w:eastAsia="Tahoma" w:hAnsi="Tahoma" w:cs="Tahoma"/>
          <w:b/>
          <w:color w:val="0F1941"/>
          <w:sz w:val="20"/>
        </w:rPr>
        <w:t>HAVI / 1 Jan 2017 – 31 May 2019</w:t>
      </w:r>
    </w:p>
    <w:p w14:paraId="78324716" w14:textId="77777777" w:rsidR="008A2883" w:rsidRPr="0020113A" w:rsidRDefault="008A2883" w:rsidP="008A2883">
      <w:pPr>
        <w:numPr>
          <w:ilvl w:val="0"/>
          <w:numId w:val="41"/>
        </w:numPr>
        <w:jc w:val="both"/>
        <w:rPr>
          <w:rFonts w:ascii="Tahoma" w:eastAsia="Tahoma" w:hAnsi="Tahoma" w:cs="Tahoma"/>
          <w:color w:val="0F1941"/>
          <w:sz w:val="20"/>
        </w:rPr>
      </w:pPr>
      <w:r w:rsidRPr="0020113A">
        <w:rPr>
          <w:rFonts w:ascii="Tahoma" w:eastAsia="Tahoma" w:hAnsi="Tahoma" w:cs="Tahoma"/>
          <w:color w:val="0F1941"/>
          <w:sz w:val="20"/>
        </w:rPr>
        <w:t>Forecasted packaging spend for markets in the Asia Pacific, Middle East, and Africa [APMEA] region</w:t>
      </w:r>
    </w:p>
    <w:p w14:paraId="3BDDFC25" w14:textId="77777777" w:rsidR="008A2883" w:rsidRPr="0020113A" w:rsidRDefault="008A2883" w:rsidP="008A2883">
      <w:pPr>
        <w:numPr>
          <w:ilvl w:val="0"/>
          <w:numId w:val="41"/>
        </w:numPr>
        <w:jc w:val="both"/>
        <w:rPr>
          <w:rFonts w:ascii="Tahoma" w:eastAsia="Tahoma" w:hAnsi="Tahoma" w:cs="Tahoma"/>
          <w:color w:val="0F1941"/>
          <w:sz w:val="20"/>
        </w:rPr>
      </w:pPr>
      <w:r w:rsidRPr="0020113A">
        <w:rPr>
          <w:rFonts w:ascii="Tahoma" w:eastAsia="Tahoma" w:hAnsi="Tahoma" w:cs="Tahoma"/>
          <w:color w:val="0F1941"/>
          <w:sz w:val="20"/>
        </w:rPr>
        <w:t>Analysed quarter on quarter forecast against actual spend variances</w:t>
      </w:r>
    </w:p>
    <w:p w14:paraId="4E1EF9AC" w14:textId="77777777" w:rsidR="008A2883" w:rsidRPr="0020113A" w:rsidRDefault="008A2883" w:rsidP="008A2883">
      <w:pPr>
        <w:numPr>
          <w:ilvl w:val="0"/>
          <w:numId w:val="41"/>
        </w:numPr>
        <w:jc w:val="both"/>
        <w:rPr>
          <w:rFonts w:ascii="Tahoma" w:eastAsia="Tahoma" w:hAnsi="Tahoma" w:cs="Tahoma"/>
          <w:color w:val="0F1941"/>
          <w:sz w:val="20"/>
        </w:rPr>
      </w:pPr>
      <w:r w:rsidRPr="0020113A">
        <w:rPr>
          <w:rFonts w:ascii="Tahoma" w:eastAsia="Tahoma" w:hAnsi="Tahoma" w:cs="Tahoma"/>
          <w:color w:val="0F1941"/>
          <w:sz w:val="20"/>
        </w:rPr>
        <w:t>Collaborated with cross-functional teams globally in the implementation of DC data capture tool</w:t>
      </w:r>
    </w:p>
    <w:p w14:paraId="155D1A59" w14:textId="77777777" w:rsidR="008A2883" w:rsidRPr="0020113A" w:rsidRDefault="008A2883" w:rsidP="008A2883">
      <w:pPr>
        <w:numPr>
          <w:ilvl w:val="0"/>
          <w:numId w:val="41"/>
        </w:numPr>
        <w:jc w:val="both"/>
        <w:rPr>
          <w:rFonts w:ascii="Tahoma" w:eastAsia="Tahoma" w:hAnsi="Tahoma" w:cs="Tahoma"/>
          <w:color w:val="0F1941"/>
          <w:sz w:val="20"/>
        </w:rPr>
      </w:pPr>
      <w:r w:rsidRPr="0020113A">
        <w:rPr>
          <w:rFonts w:ascii="Tahoma" w:eastAsia="Tahoma" w:hAnsi="Tahoma" w:cs="Tahoma"/>
          <w:color w:val="0F1941"/>
          <w:sz w:val="20"/>
        </w:rPr>
        <w:t>Developed Packaging Fee report for APMEA markets</w:t>
      </w:r>
    </w:p>
    <w:p w14:paraId="2FC87A29" w14:textId="77777777" w:rsidR="008A2883" w:rsidRPr="0020113A" w:rsidRDefault="008A2883" w:rsidP="008A2883">
      <w:pPr>
        <w:numPr>
          <w:ilvl w:val="0"/>
          <w:numId w:val="41"/>
        </w:numPr>
        <w:jc w:val="both"/>
        <w:rPr>
          <w:rFonts w:ascii="Tahoma" w:eastAsia="Tahoma" w:hAnsi="Tahoma" w:cs="Tahoma"/>
          <w:color w:val="0F1941"/>
          <w:sz w:val="20"/>
        </w:rPr>
      </w:pPr>
      <w:r w:rsidRPr="0020113A">
        <w:rPr>
          <w:rFonts w:ascii="Tahoma" w:eastAsia="Tahoma" w:hAnsi="Tahoma" w:cs="Tahoma"/>
          <w:color w:val="0F1941"/>
          <w:sz w:val="20"/>
        </w:rPr>
        <w:t>Developed Dashboards and reports to improve reporting efficiencies</w:t>
      </w:r>
    </w:p>
    <w:p w14:paraId="390348B8" w14:textId="77777777" w:rsidR="008A2883" w:rsidRPr="0020113A" w:rsidRDefault="008A2883" w:rsidP="008A2883">
      <w:pPr>
        <w:numPr>
          <w:ilvl w:val="0"/>
          <w:numId w:val="41"/>
        </w:numPr>
        <w:jc w:val="both"/>
        <w:rPr>
          <w:rFonts w:ascii="Tahoma" w:eastAsia="Tahoma" w:hAnsi="Tahoma" w:cs="Tahoma"/>
          <w:color w:val="0F1941"/>
          <w:sz w:val="20"/>
        </w:rPr>
      </w:pPr>
      <w:r w:rsidRPr="0020113A">
        <w:rPr>
          <w:rFonts w:ascii="Tahoma" w:eastAsia="Tahoma" w:hAnsi="Tahoma" w:cs="Tahoma"/>
          <w:color w:val="0F1941"/>
          <w:sz w:val="20"/>
        </w:rPr>
        <w:t>Effectively managed the volume incentive rebate scheme to ensure proper allocation of rebates. Performed analysis on suppliers’ data and developed a report to easily identify outliers</w:t>
      </w:r>
    </w:p>
    <w:p w14:paraId="4E097BCE" w14:textId="77777777" w:rsidR="008A2883" w:rsidRPr="0020113A" w:rsidRDefault="008A2883" w:rsidP="008A2883">
      <w:pPr>
        <w:numPr>
          <w:ilvl w:val="0"/>
          <w:numId w:val="41"/>
        </w:numPr>
        <w:jc w:val="both"/>
        <w:rPr>
          <w:rFonts w:ascii="Tahoma" w:eastAsia="Tahoma" w:hAnsi="Tahoma" w:cs="Tahoma"/>
          <w:color w:val="0F1941"/>
          <w:sz w:val="20"/>
        </w:rPr>
      </w:pPr>
      <w:r w:rsidRPr="0020113A">
        <w:rPr>
          <w:rFonts w:ascii="Tahoma" w:eastAsia="Tahoma" w:hAnsi="Tahoma" w:cs="Tahoma"/>
          <w:color w:val="0F1941"/>
          <w:sz w:val="20"/>
        </w:rPr>
        <w:t>Coordinated between inter-departments to ensure stakeholder requirements were being translated into reporting deliverables</w:t>
      </w:r>
    </w:p>
    <w:p w14:paraId="5CDF7A2E" w14:textId="77777777" w:rsidR="008A2883" w:rsidRPr="0020113A" w:rsidRDefault="008A2883" w:rsidP="008A2883">
      <w:pPr>
        <w:numPr>
          <w:ilvl w:val="0"/>
          <w:numId w:val="41"/>
        </w:numPr>
        <w:jc w:val="both"/>
        <w:rPr>
          <w:rFonts w:ascii="Tahoma" w:eastAsia="Tahoma" w:hAnsi="Tahoma" w:cs="Tahoma"/>
          <w:color w:val="0F1941"/>
          <w:sz w:val="20"/>
        </w:rPr>
      </w:pPr>
      <w:r w:rsidRPr="0020113A">
        <w:rPr>
          <w:rFonts w:ascii="Tahoma" w:eastAsia="Tahoma" w:hAnsi="Tahoma" w:cs="Tahoma"/>
          <w:color w:val="0F1941"/>
          <w:sz w:val="20"/>
        </w:rPr>
        <w:t>Drive and managed process improvements by increasing productivity of reporting processes by 5%</w:t>
      </w:r>
    </w:p>
    <w:p w14:paraId="045F2994" w14:textId="77777777" w:rsidR="008A2883" w:rsidRPr="0020113A" w:rsidRDefault="008A2883" w:rsidP="008A2883">
      <w:pPr>
        <w:numPr>
          <w:ilvl w:val="0"/>
          <w:numId w:val="41"/>
        </w:numPr>
        <w:jc w:val="both"/>
        <w:rPr>
          <w:rFonts w:ascii="Tahoma" w:eastAsia="Tahoma" w:hAnsi="Tahoma" w:cs="Tahoma"/>
          <w:color w:val="0F1941"/>
          <w:sz w:val="20"/>
        </w:rPr>
      </w:pPr>
      <w:r w:rsidRPr="0020113A">
        <w:rPr>
          <w:rFonts w:ascii="Tahoma" w:eastAsia="Tahoma" w:hAnsi="Tahoma" w:cs="Tahoma"/>
          <w:color w:val="0F1941"/>
          <w:sz w:val="20"/>
        </w:rPr>
        <w:t>ERP system: JD Edwards</w:t>
      </w:r>
    </w:p>
    <w:p w14:paraId="51CAD7B3" w14:textId="77777777" w:rsidR="008A2883" w:rsidRPr="0020113A" w:rsidRDefault="008A2883" w:rsidP="008A2883">
      <w:pPr>
        <w:jc w:val="both"/>
        <w:rPr>
          <w:rFonts w:ascii="Tahoma" w:eastAsia="Tahoma" w:hAnsi="Tahoma" w:cs="Tahoma"/>
          <w:color w:val="0F1941"/>
          <w:sz w:val="20"/>
        </w:rPr>
      </w:pPr>
    </w:p>
    <w:p w14:paraId="6DC1CC0F" w14:textId="77777777" w:rsidR="008A2883" w:rsidRPr="0020113A" w:rsidRDefault="008A2883" w:rsidP="008A2883">
      <w:pPr>
        <w:jc w:val="both"/>
        <w:rPr>
          <w:rFonts w:ascii="Tahoma" w:eastAsia="Tahoma" w:hAnsi="Tahoma" w:cs="Tahoma"/>
          <w:b/>
          <w:color w:val="0F1941"/>
          <w:sz w:val="20"/>
        </w:rPr>
      </w:pPr>
      <w:r w:rsidRPr="0020113A">
        <w:rPr>
          <w:rFonts w:ascii="Tahoma" w:eastAsia="Tahoma" w:hAnsi="Tahoma" w:cs="Tahoma"/>
          <w:b/>
          <w:color w:val="0F1941"/>
          <w:sz w:val="20"/>
        </w:rPr>
        <w:t>Data Analyst</w:t>
      </w:r>
    </w:p>
    <w:p w14:paraId="3EBE5A14" w14:textId="77777777" w:rsidR="008A2883" w:rsidRPr="0020113A" w:rsidRDefault="008A2883" w:rsidP="008A2883">
      <w:pPr>
        <w:jc w:val="both"/>
        <w:rPr>
          <w:rFonts w:ascii="Tahoma" w:eastAsia="Tahoma" w:hAnsi="Tahoma" w:cs="Tahoma"/>
          <w:b/>
          <w:color w:val="0F1941"/>
          <w:sz w:val="20"/>
        </w:rPr>
      </w:pPr>
      <w:r w:rsidRPr="0020113A">
        <w:rPr>
          <w:rFonts w:ascii="Tahoma" w:eastAsia="Tahoma" w:hAnsi="Tahoma" w:cs="Tahoma"/>
          <w:b/>
          <w:color w:val="0F1941"/>
          <w:sz w:val="20"/>
        </w:rPr>
        <w:t>HAVI / 22 Jul 2015 – 31 Dec 2016</w:t>
      </w:r>
    </w:p>
    <w:p w14:paraId="27928A35" w14:textId="77777777" w:rsidR="008A2883" w:rsidRPr="0020113A" w:rsidRDefault="008A2883" w:rsidP="008A2883">
      <w:pPr>
        <w:numPr>
          <w:ilvl w:val="0"/>
          <w:numId w:val="40"/>
        </w:numPr>
        <w:jc w:val="both"/>
        <w:rPr>
          <w:rFonts w:ascii="Tahoma" w:eastAsia="Tahoma" w:hAnsi="Tahoma" w:cs="Tahoma"/>
          <w:color w:val="0F1941"/>
          <w:sz w:val="20"/>
        </w:rPr>
      </w:pPr>
      <w:r w:rsidRPr="0020113A">
        <w:rPr>
          <w:rFonts w:ascii="Tahoma" w:eastAsia="Tahoma" w:hAnsi="Tahoma" w:cs="Tahoma"/>
          <w:color w:val="0F1941"/>
          <w:sz w:val="20"/>
        </w:rPr>
        <w:t>Supplier’s Performance Index – due diligence of suppliers that involved Financial Statement analysis and Ratio analysis</w:t>
      </w:r>
    </w:p>
    <w:p w14:paraId="3BCCDE08" w14:textId="77777777" w:rsidR="008A2883" w:rsidRPr="0020113A" w:rsidRDefault="008A2883" w:rsidP="008A2883">
      <w:pPr>
        <w:numPr>
          <w:ilvl w:val="0"/>
          <w:numId w:val="40"/>
        </w:numPr>
        <w:jc w:val="both"/>
        <w:rPr>
          <w:rFonts w:ascii="Tahoma" w:eastAsia="Tahoma" w:hAnsi="Tahoma" w:cs="Tahoma"/>
          <w:color w:val="0F1941"/>
          <w:sz w:val="20"/>
        </w:rPr>
      </w:pPr>
      <w:r w:rsidRPr="0020113A">
        <w:rPr>
          <w:rFonts w:ascii="Tahoma" w:eastAsia="Tahoma" w:hAnsi="Tahoma" w:cs="Tahoma"/>
          <w:color w:val="0F1941"/>
          <w:sz w:val="20"/>
        </w:rPr>
        <w:t>Communicated and coordinated with suppliers to ensure timely submission of data</w:t>
      </w:r>
    </w:p>
    <w:p w14:paraId="3D6EBD63" w14:textId="77777777" w:rsidR="008A2883" w:rsidRPr="0020113A" w:rsidRDefault="008A2883" w:rsidP="008A2883">
      <w:pPr>
        <w:numPr>
          <w:ilvl w:val="0"/>
          <w:numId w:val="40"/>
        </w:numPr>
        <w:jc w:val="both"/>
        <w:rPr>
          <w:rFonts w:ascii="Tahoma" w:eastAsia="Tahoma" w:hAnsi="Tahoma" w:cs="Tahoma"/>
          <w:color w:val="0F1941"/>
          <w:sz w:val="20"/>
        </w:rPr>
      </w:pPr>
      <w:r w:rsidRPr="0020113A">
        <w:rPr>
          <w:rFonts w:ascii="Tahoma" w:eastAsia="Tahoma" w:hAnsi="Tahoma" w:cs="Tahoma"/>
          <w:color w:val="0F1941"/>
          <w:sz w:val="20"/>
        </w:rPr>
        <w:t>Worked closely with suppliers and internal stakeholders to ensure credibility of data</w:t>
      </w:r>
    </w:p>
    <w:p w14:paraId="5C6448B1" w14:textId="77777777" w:rsidR="008A2883" w:rsidRPr="0020113A" w:rsidRDefault="008A2883" w:rsidP="008A2883">
      <w:pPr>
        <w:numPr>
          <w:ilvl w:val="0"/>
          <w:numId w:val="40"/>
        </w:numPr>
        <w:jc w:val="both"/>
        <w:rPr>
          <w:rFonts w:ascii="Tahoma" w:eastAsia="Tahoma" w:hAnsi="Tahoma" w:cs="Tahoma"/>
          <w:color w:val="0F1941"/>
          <w:sz w:val="20"/>
        </w:rPr>
      </w:pPr>
      <w:r w:rsidRPr="0020113A">
        <w:rPr>
          <w:rFonts w:ascii="Tahoma" w:eastAsia="Tahoma" w:hAnsi="Tahoma" w:cs="Tahoma"/>
          <w:color w:val="0F1941"/>
          <w:sz w:val="20"/>
        </w:rPr>
        <w:t>Coordinated any price changes across the different teams and maintained the prices in the system</w:t>
      </w:r>
    </w:p>
    <w:p w14:paraId="0E45A451" w14:textId="77777777" w:rsidR="008A2883" w:rsidRDefault="008A2883" w:rsidP="008A2883">
      <w:pPr>
        <w:numPr>
          <w:ilvl w:val="0"/>
          <w:numId w:val="40"/>
        </w:numPr>
        <w:jc w:val="both"/>
        <w:rPr>
          <w:rFonts w:ascii="Tahoma" w:eastAsia="Tahoma" w:hAnsi="Tahoma" w:cs="Tahoma"/>
          <w:color w:val="0F1941"/>
          <w:sz w:val="20"/>
        </w:rPr>
      </w:pPr>
      <w:r w:rsidRPr="0020113A">
        <w:rPr>
          <w:rFonts w:ascii="Tahoma" w:eastAsia="Tahoma" w:hAnsi="Tahoma" w:cs="Tahoma"/>
          <w:color w:val="0F1941"/>
          <w:sz w:val="20"/>
        </w:rPr>
        <w:t>Synthesized data from suppliers to provide an overview on the capacity outlook across the different product categories</w:t>
      </w:r>
    </w:p>
    <w:p w14:paraId="20BD6E20" w14:textId="77777777" w:rsidR="00CA0F80" w:rsidRPr="0020113A" w:rsidRDefault="00CA0F80" w:rsidP="00CA0F80">
      <w:pPr>
        <w:ind w:left="720"/>
        <w:jc w:val="both"/>
        <w:rPr>
          <w:rFonts w:ascii="Tahoma" w:eastAsia="Tahoma" w:hAnsi="Tahoma" w:cs="Tahoma"/>
          <w:color w:val="0F1941"/>
          <w:sz w:val="20"/>
        </w:rPr>
      </w:pPr>
    </w:p>
    <w:p w14:paraId="1E368C08" w14:textId="77777777" w:rsidR="008A2883" w:rsidRPr="0020113A" w:rsidRDefault="008A2883" w:rsidP="008A2883">
      <w:pPr>
        <w:jc w:val="both"/>
        <w:rPr>
          <w:rFonts w:ascii="Tahoma" w:eastAsia="Tahoma" w:hAnsi="Tahoma" w:cs="Tahoma"/>
          <w:b/>
          <w:color w:val="0F1941"/>
          <w:sz w:val="20"/>
        </w:rPr>
      </w:pPr>
      <w:r w:rsidRPr="0020113A">
        <w:rPr>
          <w:rFonts w:ascii="Tahoma" w:eastAsia="Tahoma" w:hAnsi="Tahoma" w:cs="Tahoma"/>
          <w:b/>
          <w:color w:val="0F1941"/>
          <w:sz w:val="20"/>
        </w:rPr>
        <w:t>Temporary Accounts Assistant</w:t>
      </w:r>
    </w:p>
    <w:p w14:paraId="2DA6D08B" w14:textId="77777777" w:rsidR="008A2883" w:rsidRPr="0020113A" w:rsidRDefault="008A2883" w:rsidP="008A2883">
      <w:pPr>
        <w:jc w:val="both"/>
        <w:rPr>
          <w:rFonts w:ascii="Tahoma" w:eastAsia="Tahoma" w:hAnsi="Tahoma" w:cs="Tahoma"/>
          <w:b/>
          <w:color w:val="0F1941"/>
          <w:sz w:val="20"/>
        </w:rPr>
      </w:pPr>
      <w:r w:rsidRPr="0020113A">
        <w:rPr>
          <w:rFonts w:ascii="Tahoma" w:eastAsia="Tahoma" w:hAnsi="Tahoma" w:cs="Tahoma"/>
          <w:b/>
          <w:color w:val="0F1941"/>
          <w:sz w:val="20"/>
        </w:rPr>
        <w:t>Van Oord Dredging and Marine Contractors bv / 23 Jun – 12 Sep 14</w:t>
      </w:r>
    </w:p>
    <w:p w14:paraId="739B42D4" w14:textId="77777777" w:rsidR="008A2883" w:rsidRPr="0020113A" w:rsidRDefault="008A2883" w:rsidP="008A2883">
      <w:pPr>
        <w:numPr>
          <w:ilvl w:val="0"/>
          <w:numId w:val="39"/>
        </w:numPr>
        <w:jc w:val="both"/>
        <w:rPr>
          <w:rFonts w:ascii="Tahoma" w:eastAsia="Tahoma" w:hAnsi="Tahoma" w:cs="Tahoma"/>
          <w:color w:val="0F1941"/>
          <w:sz w:val="20"/>
        </w:rPr>
      </w:pPr>
      <w:r w:rsidRPr="0020113A">
        <w:rPr>
          <w:rFonts w:ascii="Tahoma" w:eastAsia="Tahoma" w:hAnsi="Tahoma" w:cs="Tahoma"/>
          <w:color w:val="0F1941"/>
          <w:sz w:val="20"/>
        </w:rPr>
        <w:t>Ensured accurate and timely keying of Journal Entries (Accounts Payable) and attached the relevant invoice, purchase order and good received note</w:t>
      </w:r>
    </w:p>
    <w:p w14:paraId="265FB328" w14:textId="77777777" w:rsidR="008A2883" w:rsidRPr="0020113A" w:rsidRDefault="008A2883" w:rsidP="008A2883">
      <w:pPr>
        <w:numPr>
          <w:ilvl w:val="0"/>
          <w:numId w:val="39"/>
        </w:numPr>
        <w:jc w:val="both"/>
        <w:rPr>
          <w:rFonts w:ascii="Tahoma" w:eastAsia="Tahoma" w:hAnsi="Tahoma" w:cs="Tahoma"/>
          <w:color w:val="0F1941"/>
          <w:sz w:val="20"/>
        </w:rPr>
      </w:pPr>
      <w:r w:rsidRPr="0020113A">
        <w:rPr>
          <w:rFonts w:ascii="Tahoma" w:eastAsia="Tahoma" w:hAnsi="Tahoma" w:cs="Tahoma"/>
          <w:color w:val="0F1941"/>
          <w:sz w:val="20"/>
        </w:rPr>
        <w:t>Verified the invoices and payments by ensuring the amount paid tallied with the relevant invoices and documenting the relevant bank details</w:t>
      </w:r>
    </w:p>
    <w:p w14:paraId="4068CDFD" w14:textId="77777777" w:rsidR="008A2883" w:rsidRPr="0020113A" w:rsidRDefault="008A2883" w:rsidP="008A2883">
      <w:pPr>
        <w:numPr>
          <w:ilvl w:val="0"/>
          <w:numId w:val="39"/>
        </w:numPr>
        <w:jc w:val="both"/>
        <w:rPr>
          <w:rFonts w:ascii="Tahoma" w:eastAsia="Tahoma" w:hAnsi="Tahoma" w:cs="Tahoma"/>
          <w:color w:val="0F1941"/>
          <w:sz w:val="20"/>
        </w:rPr>
      </w:pPr>
      <w:r w:rsidRPr="0020113A">
        <w:rPr>
          <w:rFonts w:ascii="Tahoma" w:eastAsia="Tahoma" w:hAnsi="Tahoma" w:cs="Tahoma"/>
          <w:color w:val="0F1941"/>
          <w:sz w:val="20"/>
        </w:rPr>
        <w:t>Recorded the amount of various foreign cash on hand</w:t>
      </w:r>
    </w:p>
    <w:p w14:paraId="0FB32F31" w14:textId="77777777" w:rsidR="008A2883" w:rsidRPr="0020113A" w:rsidRDefault="008A2883" w:rsidP="008A2883">
      <w:pPr>
        <w:numPr>
          <w:ilvl w:val="0"/>
          <w:numId w:val="39"/>
        </w:numPr>
        <w:jc w:val="both"/>
        <w:rPr>
          <w:rFonts w:ascii="Tahoma" w:eastAsia="Tahoma" w:hAnsi="Tahoma" w:cs="Tahoma"/>
          <w:color w:val="0F1941"/>
          <w:sz w:val="20"/>
        </w:rPr>
      </w:pPr>
      <w:r w:rsidRPr="0020113A">
        <w:rPr>
          <w:rFonts w:ascii="Tahoma" w:eastAsia="Tahoma" w:hAnsi="Tahoma" w:cs="Tahoma"/>
          <w:color w:val="0F1941"/>
          <w:sz w:val="20"/>
        </w:rPr>
        <w:t>ERP system: Agresso Business World</w:t>
      </w:r>
    </w:p>
    <w:p w14:paraId="68261AD4" w14:textId="77777777" w:rsidR="005743F8" w:rsidRPr="0020113A" w:rsidRDefault="008A2883" w:rsidP="008A2883">
      <w:pPr>
        <w:numPr>
          <w:ilvl w:val="0"/>
          <w:numId w:val="39"/>
        </w:numPr>
        <w:jc w:val="both"/>
        <w:rPr>
          <w:rFonts w:ascii="Tahoma" w:eastAsia="Tahoma" w:hAnsi="Tahoma" w:cs="Tahoma"/>
          <w:color w:val="0F1941"/>
          <w:sz w:val="20"/>
        </w:rPr>
      </w:pPr>
      <w:r w:rsidRPr="0020113A">
        <w:rPr>
          <w:rFonts w:ascii="Tahoma" w:eastAsia="Tahoma" w:hAnsi="Tahoma" w:cs="Tahoma"/>
          <w:color w:val="0F1941"/>
          <w:sz w:val="20"/>
        </w:rPr>
        <w:t>Reason for leaving: Start of new school term</w:t>
      </w:r>
    </w:p>
    <w:p w14:paraId="18E0216B" w14:textId="77777777" w:rsidR="008A2883" w:rsidRPr="0020113A" w:rsidRDefault="008A2883" w:rsidP="008A2883">
      <w:pPr>
        <w:jc w:val="both"/>
        <w:rPr>
          <w:rFonts w:ascii="Tahoma" w:eastAsia="Tahoma" w:hAnsi="Tahoma" w:cs="Tahoma"/>
          <w:color w:val="0F1941"/>
          <w:sz w:val="20"/>
        </w:rPr>
      </w:pPr>
    </w:p>
    <w:p w14:paraId="696EB6A6" w14:textId="77777777" w:rsidR="008A2883" w:rsidRPr="0020113A" w:rsidRDefault="008A2883" w:rsidP="008A2883">
      <w:pPr>
        <w:jc w:val="both"/>
        <w:rPr>
          <w:rFonts w:ascii="Tahoma" w:eastAsia="Tahoma" w:hAnsi="Tahoma" w:cs="Tahoma"/>
          <w:b/>
          <w:color w:val="0F1941"/>
          <w:sz w:val="20"/>
        </w:rPr>
      </w:pPr>
      <w:r w:rsidRPr="0020113A">
        <w:rPr>
          <w:rFonts w:ascii="Tahoma" w:eastAsia="Tahoma" w:hAnsi="Tahoma" w:cs="Tahoma"/>
          <w:b/>
          <w:color w:val="0F1941"/>
          <w:sz w:val="20"/>
        </w:rPr>
        <w:t>Accounts Assistant</w:t>
      </w:r>
    </w:p>
    <w:p w14:paraId="5761E1A9" w14:textId="77777777" w:rsidR="008A2883" w:rsidRPr="0020113A" w:rsidRDefault="008A2883" w:rsidP="008A2883">
      <w:pPr>
        <w:jc w:val="both"/>
        <w:rPr>
          <w:rFonts w:ascii="Tahoma" w:eastAsia="Tahoma" w:hAnsi="Tahoma" w:cs="Tahoma"/>
          <w:b/>
          <w:color w:val="0F1941"/>
          <w:sz w:val="20"/>
        </w:rPr>
      </w:pPr>
      <w:r w:rsidRPr="0020113A">
        <w:rPr>
          <w:rFonts w:ascii="Tahoma" w:eastAsia="Tahoma" w:hAnsi="Tahoma" w:cs="Tahoma"/>
          <w:b/>
          <w:color w:val="0F1941"/>
          <w:sz w:val="20"/>
        </w:rPr>
        <w:t>Hitachi Construction Machinery Asia and Pacific / 5 May – 5 Jul 11</w:t>
      </w:r>
    </w:p>
    <w:p w14:paraId="611AE4B0" w14:textId="77777777" w:rsidR="008A2883" w:rsidRPr="0020113A" w:rsidRDefault="008A2883" w:rsidP="008A2883">
      <w:pPr>
        <w:numPr>
          <w:ilvl w:val="0"/>
          <w:numId w:val="39"/>
        </w:numPr>
        <w:jc w:val="both"/>
        <w:rPr>
          <w:rFonts w:ascii="Tahoma" w:eastAsia="Tahoma" w:hAnsi="Tahoma" w:cs="Tahoma"/>
          <w:color w:val="0F1941"/>
          <w:sz w:val="20"/>
        </w:rPr>
      </w:pPr>
      <w:r w:rsidRPr="0020113A">
        <w:rPr>
          <w:rFonts w:ascii="Tahoma" w:eastAsia="Tahoma" w:hAnsi="Tahoma" w:cs="Tahoma"/>
          <w:color w:val="0F1941"/>
          <w:sz w:val="20"/>
        </w:rPr>
        <w:t>Analysed the Exchange Gain/Loss Report to spot any discrepancies in the figures</w:t>
      </w:r>
    </w:p>
    <w:p w14:paraId="5FC41B0A" w14:textId="77777777" w:rsidR="008A2883" w:rsidRPr="0020113A" w:rsidRDefault="008A2883" w:rsidP="008A2883">
      <w:pPr>
        <w:numPr>
          <w:ilvl w:val="0"/>
          <w:numId w:val="39"/>
        </w:numPr>
        <w:jc w:val="both"/>
        <w:rPr>
          <w:rFonts w:ascii="Tahoma" w:eastAsia="Tahoma" w:hAnsi="Tahoma" w:cs="Tahoma"/>
          <w:color w:val="0F1941"/>
          <w:sz w:val="20"/>
        </w:rPr>
      </w:pPr>
      <w:r w:rsidRPr="0020113A">
        <w:rPr>
          <w:rFonts w:ascii="Tahoma" w:eastAsia="Tahoma" w:hAnsi="Tahoma" w:cs="Tahoma"/>
          <w:color w:val="0F1941"/>
          <w:sz w:val="20"/>
        </w:rPr>
        <w:t>Detailed keying of Journal Entries (Accounts Receivable) and making sure it balances</w:t>
      </w:r>
    </w:p>
    <w:p w14:paraId="014E2614" w14:textId="77777777" w:rsidR="008A2883" w:rsidRPr="0020113A" w:rsidRDefault="008A2883" w:rsidP="008A2883">
      <w:pPr>
        <w:numPr>
          <w:ilvl w:val="0"/>
          <w:numId w:val="39"/>
        </w:numPr>
        <w:jc w:val="both"/>
        <w:rPr>
          <w:rFonts w:ascii="Tahoma" w:eastAsia="Tahoma" w:hAnsi="Tahoma" w:cs="Tahoma"/>
          <w:color w:val="0F1941"/>
          <w:sz w:val="20"/>
        </w:rPr>
      </w:pPr>
      <w:r w:rsidRPr="0020113A">
        <w:rPr>
          <w:rFonts w:ascii="Tahoma" w:eastAsia="Tahoma" w:hAnsi="Tahoma" w:cs="Tahoma"/>
          <w:color w:val="0F1941"/>
          <w:sz w:val="20"/>
        </w:rPr>
        <w:t>Documented details of the Loans and Time Deposit</w:t>
      </w:r>
    </w:p>
    <w:p w14:paraId="2E177FC5" w14:textId="77777777" w:rsidR="008A2883" w:rsidRPr="0020113A" w:rsidRDefault="008A2883" w:rsidP="008A2883">
      <w:pPr>
        <w:numPr>
          <w:ilvl w:val="0"/>
          <w:numId w:val="39"/>
        </w:numPr>
        <w:jc w:val="both"/>
        <w:rPr>
          <w:rFonts w:ascii="Tahoma" w:eastAsia="Tahoma" w:hAnsi="Tahoma" w:cs="Tahoma"/>
          <w:color w:val="0F1941"/>
          <w:sz w:val="20"/>
        </w:rPr>
      </w:pPr>
      <w:r w:rsidRPr="0020113A">
        <w:rPr>
          <w:rFonts w:ascii="Tahoma" w:eastAsia="Tahoma" w:hAnsi="Tahoma" w:cs="Tahoma"/>
          <w:color w:val="0F1941"/>
          <w:sz w:val="20"/>
        </w:rPr>
        <w:t>ERP system: HMAP software</w:t>
      </w:r>
    </w:p>
    <w:p w14:paraId="568D6C60" w14:textId="77777777" w:rsidR="008A2883" w:rsidRPr="0020113A" w:rsidRDefault="008A2883" w:rsidP="008A2883">
      <w:pPr>
        <w:numPr>
          <w:ilvl w:val="0"/>
          <w:numId w:val="39"/>
        </w:numPr>
        <w:jc w:val="both"/>
        <w:rPr>
          <w:rFonts w:ascii="Tahoma" w:eastAsia="Tahoma" w:hAnsi="Tahoma" w:cs="Tahoma"/>
          <w:color w:val="0F1941"/>
          <w:sz w:val="20"/>
        </w:rPr>
      </w:pPr>
      <w:r w:rsidRPr="0020113A">
        <w:rPr>
          <w:rFonts w:ascii="Tahoma" w:eastAsia="Tahoma" w:hAnsi="Tahoma" w:cs="Tahoma"/>
          <w:color w:val="0F1941"/>
          <w:sz w:val="20"/>
        </w:rPr>
        <w:t>Reason for leaving: Start of new school term</w:t>
      </w:r>
    </w:p>
    <w:p w14:paraId="0A8392FB" w14:textId="77777777" w:rsidR="008A2883" w:rsidRPr="0020113A" w:rsidRDefault="008A2883" w:rsidP="008A2883">
      <w:pPr>
        <w:jc w:val="both"/>
        <w:rPr>
          <w:rFonts w:ascii="Tahoma" w:eastAsia="Tahoma" w:hAnsi="Tahoma" w:cs="Tahoma"/>
          <w:color w:val="0F1941"/>
          <w:sz w:val="20"/>
        </w:rPr>
      </w:pPr>
    </w:p>
    <w:p w14:paraId="74AA58C9" w14:textId="77777777" w:rsidR="008A2883" w:rsidRPr="0020113A" w:rsidRDefault="008A2883" w:rsidP="008A2883">
      <w:pPr>
        <w:jc w:val="both"/>
        <w:rPr>
          <w:rFonts w:ascii="Tahoma" w:eastAsia="Tahoma" w:hAnsi="Tahoma" w:cs="Tahoma"/>
          <w:b/>
          <w:color w:val="0F1941"/>
          <w:sz w:val="20"/>
        </w:rPr>
      </w:pPr>
      <w:r w:rsidRPr="0020113A">
        <w:rPr>
          <w:rFonts w:ascii="Tahoma" w:eastAsia="Tahoma" w:hAnsi="Tahoma" w:cs="Tahoma"/>
          <w:b/>
          <w:color w:val="0F1941"/>
          <w:sz w:val="20"/>
        </w:rPr>
        <w:t>Tax Administrative Staff</w:t>
      </w:r>
    </w:p>
    <w:p w14:paraId="461CFA4D" w14:textId="77777777" w:rsidR="008A2883" w:rsidRPr="0020113A" w:rsidRDefault="008A2883" w:rsidP="008A2883">
      <w:pPr>
        <w:jc w:val="both"/>
        <w:rPr>
          <w:rFonts w:ascii="Tahoma" w:eastAsia="Tahoma" w:hAnsi="Tahoma" w:cs="Tahoma"/>
          <w:b/>
          <w:color w:val="0F1941"/>
          <w:sz w:val="20"/>
        </w:rPr>
      </w:pPr>
      <w:r w:rsidRPr="0020113A">
        <w:rPr>
          <w:rFonts w:ascii="Tahoma" w:eastAsia="Tahoma" w:hAnsi="Tahoma" w:cs="Tahoma"/>
          <w:b/>
          <w:color w:val="0F1941"/>
          <w:sz w:val="20"/>
        </w:rPr>
        <w:t>Inland Revenue of Singapore / 8 Mar – 17 Apr 10</w:t>
      </w:r>
    </w:p>
    <w:p w14:paraId="60BB295F" w14:textId="77777777" w:rsidR="008A2883" w:rsidRPr="0020113A" w:rsidRDefault="008A2883" w:rsidP="008A2883">
      <w:pPr>
        <w:numPr>
          <w:ilvl w:val="0"/>
          <w:numId w:val="39"/>
        </w:numPr>
        <w:jc w:val="both"/>
        <w:rPr>
          <w:rFonts w:ascii="Tahoma" w:eastAsia="Tahoma" w:hAnsi="Tahoma" w:cs="Tahoma"/>
          <w:color w:val="0F1941"/>
          <w:sz w:val="20"/>
        </w:rPr>
      </w:pPr>
      <w:r w:rsidRPr="0020113A">
        <w:rPr>
          <w:rFonts w:ascii="Tahoma" w:eastAsia="Tahoma" w:hAnsi="Tahoma" w:cs="Tahoma"/>
          <w:color w:val="0F1941"/>
          <w:sz w:val="20"/>
        </w:rPr>
        <w:t>Provided good and prompt customer service daily by issuing PIN No., Queue No., and Passwords to Taxpayers</w:t>
      </w:r>
    </w:p>
    <w:p w14:paraId="072F13B5" w14:textId="77777777" w:rsidR="008A2883" w:rsidRPr="0020113A" w:rsidRDefault="008A2883" w:rsidP="008A2883">
      <w:pPr>
        <w:numPr>
          <w:ilvl w:val="0"/>
          <w:numId w:val="39"/>
        </w:numPr>
        <w:jc w:val="both"/>
        <w:rPr>
          <w:rFonts w:ascii="Tahoma" w:eastAsia="Tahoma" w:hAnsi="Tahoma" w:cs="Tahoma"/>
          <w:color w:val="0F1941"/>
          <w:sz w:val="20"/>
        </w:rPr>
      </w:pPr>
      <w:r w:rsidRPr="0020113A">
        <w:rPr>
          <w:rFonts w:ascii="Tahoma" w:eastAsia="Tahoma" w:hAnsi="Tahoma" w:cs="Tahoma"/>
          <w:color w:val="0F1941"/>
          <w:sz w:val="20"/>
        </w:rPr>
        <w:t>Helped taxpayers to file their personal tax by keying in their annual income and the correct amount of allowable deductibles into the system</w:t>
      </w:r>
    </w:p>
    <w:p w14:paraId="3413B356" w14:textId="77777777" w:rsidR="008A2883" w:rsidRPr="0020113A" w:rsidRDefault="008A2883" w:rsidP="008A2883">
      <w:pPr>
        <w:numPr>
          <w:ilvl w:val="0"/>
          <w:numId w:val="39"/>
        </w:numPr>
        <w:jc w:val="both"/>
        <w:rPr>
          <w:rFonts w:ascii="Tahoma" w:eastAsia="Tahoma" w:hAnsi="Tahoma" w:cs="Tahoma"/>
          <w:color w:val="0F1941"/>
          <w:sz w:val="20"/>
        </w:rPr>
      </w:pPr>
      <w:r w:rsidRPr="0020113A">
        <w:rPr>
          <w:rFonts w:ascii="Tahoma" w:eastAsia="Tahoma" w:hAnsi="Tahoma" w:cs="Tahoma"/>
          <w:color w:val="0F1941"/>
          <w:sz w:val="20"/>
        </w:rPr>
        <w:t>Reason for leaving: End of internship</w:t>
      </w:r>
    </w:p>
    <w:p w14:paraId="72D3C700" w14:textId="77777777" w:rsidR="008A2883" w:rsidRPr="0020113A" w:rsidRDefault="008A2883" w:rsidP="008A2883">
      <w:pPr>
        <w:jc w:val="both"/>
        <w:rPr>
          <w:rFonts w:ascii="Tahoma" w:eastAsia="Tahoma" w:hAnsi="Tahoma" w:cs="Tahoma"/>
          <w:color w:val="0F1941"/>
          <w:sz w:val="20"/>
        </w:rPr>
      </w:pPr>
    </w:p>
    <w:p w14:paraId="41864642" w14:textId="77777777" w:rsidR="00D10F29" w:rsidRDefault="00D10F29" w:rsidP="008753AB">
      <w:pPr>
        <w:jc w:val="both"/>
        <w:rPr>
          <w:rFonts w:ascii="Tahoma" w:hAnsi="Tahoma" w:cs="Tahoma"/>
          <w:b/>
          <w:bCs/>
          <w:color w:val="0F1941"/>
          <w:sz w:val="24"/>
          <w:szCs w:val="24"/>
          <w:u w:val="single"/>
        </w:rPr>
      </w:pPr>
    </w:p>
    <w:p w14:paraId="5742242C" w14:textId="77777777" w:rsidR="00D10F29" w:rsidRDefault="00D10F29" w:rsidP="008753AB">
      <w:pPr>
        <w:jc w:val="both"/>
        <w:rPr>
          <w:rFonts w:ascii="Tahoma" w:hAnsi="Tahoma" w:cs="Tahoma"/>
          <w:b/>
          <w:bCs/>
          <w:color w:val="0F1941"/>
          <w:sz w:val="24"/>
          <w:szCs w:val="24"/>
          <w:u w:val="single"/>
        </w:rPr>
      </w:pPr>
    </w:p>
    <w:p w14:paraId="1F728FCB" w14:textId="77777777" w:rsidR="008753AB" w:rsidRPr="0020113A" w:rsidRDefault="008753AB" w:rsidP="008753AB">
      <w:pPr>
        <w:jc w:val="both"/>
        <w:rPr>
          <w:rFonts w:ascii="Tahoma" w:hAnsi="Tahoma" w:cs="Tahoma"/>
          <w:b/>
          <w:bCs/>
          <w:color w:val="0F1941"/>
          <w:sz w:val="24"/>
          <w:szCs w:val="24"/>
          <w:u w:val="single"/>
        </w:rPr>
      </w:pPr>
      <w:r w:rsidRPr="0020113A">
        <w:rPr>
          <w:rFonts w:ascii="Tahoma" w:hAnsi="Tahoma" w:cs="Tahoma"/>
          <w:b/>
          <w:bCs/>
          <w:color w:val="0F1941"/>
          <w:sz w:val="24"/>
          <w:szCs w:val="24"/>
          <w:u w:val="single"/>
        </w:rPr>
        <w:t>Education</w:t>
      </w:r>
    </w:p>
    <w:p w14:paraId="09031021" w14:textId="77777777" w:rsidR="008753AB" w:rsidRPr="0020113A" w:rsidRDefault="008753AB" w:rsidP="008753AB">
      <w:pPr>
        <w:jc w:val="both"/>
        <w:rPr>
          <w:rFonts w:ascii="Tahoma" w:hAnsi="Tahoma" w:cs="Tahoma"/>
          <w:b/>
          <w:bCs/>
          <w:color w:val="0F1941"/>
          <w:sz w:val="20"/>
          <w:szCs w:val="24"/>
        </w:rPr>
      </w:pPr>
    </w:p>
    <w:p w14:paraId="558E6A00" w14:textId="77777777" w:rsidR="008753AB" w:rsidRPr="0020113A" w:rsidRDefault="008753AB" w:rsidP="008753AB">
      <w:pPr>
        <w:numPr>
          <w:ilvl w:val="0"/>
          <w:numId w:val="42"/>
        </w:numPr>
        <w:jc w:val="both"/>
        <w:rPr>
          <w:rFonts w:ascii="Tahoma" w:hAnsi="Tahoma" w:cs="Tahoma"/>
          <w:b/>
          <w:bCs/>
          <w:color w:val="0F1941"/>
          <w:sz w:val="20"/>
          <w:szCs w:val="24"/>
        </w:rPr>
      </w:pPr>
      <w:r w:rsidRPr="0020113A">
        <w:rPr>
          <w:rFonts w:ascii="Tahoma" w:hAnsi="Tahoma" w:cs="Tahoma"/>
          <w:b/>
          <w:bCs/>
          <w:color w:val="0F1941"/>
          <w:sz w:val="20"/>
          <w:szCs w:val="24"/>
        </w:rPr>
        <w:lastRenderedPageBreak/>
        <w:t>BSc Degree in Banking and Finance</w:t>
      </w:r>
    </w:p>
    <w:p w14:paraId="53855BB0" w14:textId="77777777" w:rsidR="008753AB" w:rsidRPr="0020113A" w:rsidRDefault="008753AB" w:rsidP="008753AB">
      <w:pPr>
        <w:ind w:left="720"/>
        <w:jc w:val="both"/>
        <w:rPr>
          <w:rFonts w:ascii="Tahoma" w:hAnsi="Tahoma" w:cs="Tahoma"/>
          <w:bCs/>
          <w:color w:val="0F1941"/>
          <w:sz w:val="20"/>
          <w:szCs w:val="24"/>
        </w:rPr>
      </w:pPr>
      <w:r w:rsidRPr="0020113A">
        <w:rPr>
          <w:rFonts w:ascii="Tahoma" w:hAnsi="Tahoma" w:cs="Tahoma"/>
          <w:bCs/>
          <w:color w:val="0F1941"/>
          <w:sz w:val="20"/>
          <w:szCs w:val="24"/>
        </w:rPr>
        <w:t>University of London – Singapore</w:t>
      </w:r>
    </w:p>
    <w:p w14:paraId="3E1B5909" w14:textId="77777777" w:rsidR="008753AB" w:rsidRPr="0020113A" w:rsidRDefault="008753AB" w:rsidP="008753AB">
      <w:pPr>
        <w:ind w:left="720"/>
        <w:jc w:val="both"/>
        <w:rPr>
          <w:rFonts w:ascii="Tahoma" w:hAnsi="Tahoma" w:cs="Tahoma"/>
          <w:bCs/>
          <w:color w:val="0F1941"/>
          <w:sz w:val="20"/>
          <w:szCs w:val="24"/>
        </w:rPr>
      </w:pPr>
      <w:r w:rsidRPr="0020113A">
        <w:rPr>
          <w:rFonts w:ascii="Tahoma" w:hAnsi="Tahoma" w:cs="Tahoma"/>
          <w:bCs/>
          <w:color w:val="0F1941"/>
          <w:sz w:val="20"/>
          <w:szCs w:val="24"/>
        </w:rPr>
        <w:t>Institute of Management</w:t>
      </w:r>
    </w:p>
    <w:p w14:paraId="3A338FE7" w14:textId="77777777" w:rsidR="008753AB" w:rsidRPr="0020113A" w:rsidRDefault="008753AB" w:rsidP="008753AB">
      <w:pPr>
        <w:ind w:left="720"/>
        <w:jc w:val="both"/>
        <w:rPr>
          <w:rFonts w:ascii="Tahoma" w:hAnsi="Tahoma" w:cs="Tahoma"/>
          <w:bCs/>
          <w:color w:val="0F1941"/>
          <w:sz w:val="20"/>
          <w:szCs w:val="24"/>
        </w:rPr>
      </w:pPr>
      <w:r w:rsidRPr="0020113A">
        <w:rPr>
          <w:rFonts w:ascii="Tahoma" w:hAnsi="Tahoma" w:cs="Tahoma"/>
          <w:bCs/>
          <w:color w:val="0F1941"/>
          <w:sz w:val="20"/>
          <w:szCs w:val="24"/>
        </w:rPr>
        <w:t>2016</w:t>
      </w:r>
    </w:p>
    <w:p w14:paraId="67245E64" w14:textId="77777777" w:rsidR="008753AB" w:rsidRPr="0020113A" w:rsidRDefault="008753AB" w:rsidP="008753AB">
      <w:pPr>
        <w:jc w:val="both"/>
        <w:rPr>
          <w:rFonts w:ascii="Tahoma" w:hAnsi="Tahoma" w:cs="Tahoma"/>
          <w:bCs/>
          <w:color w:val="0F1941"/>
          <w:sz w:val="20"/>
          <w:szCs w:val="24"/>
        </w:rPr>
      </w:pPr>
    </w:p>
    <w:p w14:paraId="79461B7C" w14:textId="77777777" w:rsidR="008753AB" w:rsidRPr="0020113A" w:rsidRDefault="008753AB" w:rsidP="008753AB">
      <w:pPr>
        <w:numPr>
          <w:ilvl w:val="0"/>
          <w:numId w:val="42"/>
        </w:numPr>
        <w:jc w:val="both"/>
        <w:rPr>
          <w:rFonts w:ascii="Tahoma" w:hAnsi="Tahoma" w:cs="Tahoma"/>
          <w:b/>
          <w:bCs/>
          <w:color w:val="0F1941"/>
          <w:sz w:val="20"/>
          <w:szCs w:val="24"/>
        </w:rPr>
      </w:pPr>
      <w:r w:rsidRPr="0020113A">
        <w:rPr>
          <w:rFonts w:ascii="Tahoma" w:hAnsi="Tahoma" w:cs="Tahoma"/>
          <w:b/>
          <w:bCs/>
          <w:color w:val="0F1941"/>
          <w:sz w:val="20"/>
          <w:szCs w:val="24"/>
        </w:rPr>
        <w:t>Diploma in Accountancy</w:t>
      </w:r>
    </w:p>
    <w:p w14:paraId="1199593D" w14:textId="77777777" w:rsidR="008753AB" w:rsidRPr="0020113A" w:rsidRDefault="008753AB" w:rsidP="008753AB">
      <w:pPr>
        <w:ind w:left="720"/>
        <w:jc w:val="both"/>
        <w:rPr>
          <w:rFonts w:ascii="Tahoma" w:hAnsi="Tahoma" w:cs="Tahoma"/>
          <w:bCs/>
          <w:color w:val="0F1941"/>
          <w:sz w:val="20"/>
          <w:szCs w:val="24"/>
        </w:rPr>
      </w:pPr>
      <w:r w:rsidRPr="0020113A">
        <w:rPr>
          <w:rFonts w:ascii="Tahoma" w:hAnsi="Tahoma" w:cs="Tahoma"/>
          <w:bCs/>
          <w:color w:val="0F1941"/>
          <w:sz w:val="20"/>
          <w:szCs w:val="24"/>
        </w:rPr>
        <w:t>Singapore Polytechnic</w:t>
      </w:r>
    </w:p>
    <w:p w14:paraId="43012FEF" w14:textId="77777777" w:rsidR="008753AB" w:rsidRPr="0020113A" w:rsidRDefault="008753AB" w:rsidP="008753AB">
      <w:pPr>
        <w:ind w:left="720"/>
        <w:jc w:val="both"/>
        <w:rPr>
          <w:rFonts w:ascii="Tahoma" w:hAnsi="Tahoma" w:cs="Tahoma"/>
          <w:bCs/>
          <w:color w:val="0F1941"/>
          <w:sz w:val="20"/>
          <w:szCs w:val="24"/>
        </w:rPr>
      </w:pPr>
      <w:r w:rsidRPr="0020113A">
        <w:rPr>
          <w:rFonts w:ascii="Tahoma" w:hAnsi="Tahoma" w:cs="Tahoma"/>
          <w:bCs/>
          <w:color w:val="0F1941"/>
          <w:sz w:val="20"/>
          <w:szCs w:val="24"/>
        </w:rPr>
        <w:t>2011</w:t>
      </w:r>
    </w:p>
    <w:p w14:paraId="1F98B533" w14:textId="77777777" w:rsidR="008753AB" w:rsidRPr="0020113A" w:rsidRDefault="008753AB" w:rsidP="008753AB">
      <w:pPr>
        <w:jc w:val="both"/>
        <w:rPr>
          <w:rFonts w:ascii="Tahoma" w:hAnsi="Tahoma" w:cs="Tahoma"/>
          <w:bCs/>
          <w:color w:val="0F1941"/>
          <w:sz w:val="20"/>
          <w:szCs w:val="24"/>
        </w:rPr>
      </w:pPr>
    </w:p>
    <w:p w14:paraId="406C230B" w14:textId="77777777" w:rsidR="008753AB" w:rsidRPr="0020113A" w:rsidRDefault="008753AB" w:rsidP="008753AB">
      <w:pPr>
        <w:jc w:val="both"/>
        <w:rPr>
          <w:rFonts w:ascii="Tahoma" w:eastAsia="Tahoma" w:hAnsi="Tahoma" w:cs="Tahoma"/>
          <w:b/>
          <w:color w:val="0F1941"/>
          <w:sz w:val="24"/>
          <w:u w:val="single"/>
        </w:rPr>
      </w:pPr>
      <w:r w:rsidRPr="0020113A">
        <w:rPr>
          <w:rFonts w:ascii="Tahoma" w:eastAsia="Tahoma" w:hAnsi="Tahoma" w:cs="Tahoma"/>
          <w:b/>
          <w:color w:val="0F1941"/>
          <w:sz w:val="24"/>
          <w:u w:val="single"/>
        </w:rPr>
        <w:t>Skills</w:t>
      </w:r>
    </w:p>
    <w:p w14:paraId="0F893BB5" w14:textId="77777777" w:rsidR="008753AB" w:rsidRPr="0020113A" w:rsidRDefault="008753AB" w:rsidP="008753AB">
      <w:pPr>
        <w:jc w:val="both"/>
        <w:rPr>
          <w:rFonts w:ascii="Tahoma" w:eastAsia="Tahoma" w:hAnsi="Tahoma" w:cs="Tahoma"/>
          <w:color w:val="0F1941"/>
          <w:sz w:val="20"/>
        </w:rPr>
      </w:pPr>
    </w:p>
    <w:p w14:paraId="1EC45903" w14:textId="77777777" w:rsidR="008753AB" w:rsidRPr="0020113A" w:rsidRDefault="008753AB" w:rsidP="008753AB">
      <w:pPr>
        <w:numPr>
          <w:ilvl w:val="0"/>
          <w:numId w:val="38"/>
        </w:numPr>
        <w:jc w:val="both"/>
        <w:rPr>
          <w:rFonts w:ascii="Tahoma" w:eastAsia="Tahoma" w:hAnsi="Tahoma" w:cs="Tahoma"/>
          <w:b/>
          <w:color w:val="0F1941"/>
          <w:sz w:val="20"/>
        </w:rPr>
      </w:pPr>
      <w:r w:rsidRPr="0020113A">
        <w:rPr>
          <w:rFonts w:ascii="Tahoma" w:eastAsia="Tahoma" w:hAnsi="Tahoma" w:cs="Tahoma"/>
          <w:b/>
          <w:color w:val="0F1941"/>
          <w:sz w:val="20"/>
        </w:rPr>
        <w:t>Microsoft Excel</w:t>
      </w:r>
    </w:p>
    <w:p w14:paraId="6D977BCA" w14:textId="77777777" w:rsidR="008753AB" w:rsidRPr="0020113A" w:rsidRDefault="008753AB" w:rsidP="008753AB">
      <w:pPr>
        <w:ind w:left="720"/>
        <w:jc w:val="both"/>
        <w:rPr>
          <w:rFonts w:ascii="Tahoma" w:eastAsia="Tahoma" w:hAnsi="Tahoma" w:cs="Tahoma"/>
          <w:color w:val="0F1941"/>
          <w:sz w:val="20"/>
        </w:rPr>
      </w:pPr>
      <w:r w:rsidRPr="0020113A">
        <w:rPr>
          <w:rFonts w:ascii="Tahoma" w:eastAsia="Tahoma" w:hAnsi="Tahoma" w:cs="Tahoma"/>
          <w:color w:val="0F1941"/>
          <w:sz w:val="20"/>
        </w:rPr>
        <w:t>8/10</w:t>
      </w:r>
    </w:p>
    <w:p w14:paraId="6774DAF5" w14:textId="77777777" w:rsidR="008753AB" w:rsidRPr="0020113A" w:rsidRDefault="008753AB" w:rsidP="008753AB">
      <w:pPr>
        <w:jc w:val="both"/>
        <w:rPr>
          <w:rFonts w:ascii="Tahoma" w:eastAsia="Tahoma" w:hAnsi="Tahoma" w:cs="Tahoma"/>
          <w:color w:val="0F1941"/>
          <w:sz w:val="20"/>
        </w:rPr>
      </w:pPr>
    </w:p>
    <w:p w14:paraId="0900DC79" w14:textId="77777777" w:rsidR="008753AB" w:rsidRPr="0020113A" w:rsidRDefault="008753AB" w:rsidP="008753AB">
      <w:pPr>
        <w:numPr>
          <w:ilvl w:val="0"/>
          <w:numId w:val="38"/>
        </w:numPr>
        <w:jc w:val="both"/>
        <w:rPr>
          <w:rFonts w:ascii="Tahoma" w:eastAsia="Tahoma" w:hAnsi="Tahoma" w:cs="Tahoma"/>
          <w:b/>
          <w:color w:val="0F1941"/>
          <w:sz w:val="20"/>
        </w:rPr>
      </w:pPr>
      <w:r w:rsidRPr="0020113A">
        <w:rPr>
          <w:rFonts w:ascii="Tahoma" w:eastAsia="Tahoma" w:hAnsi="Tahoma" w:cs="Tahoma"/>
          <w:b/>
          <w:color w:val="0F1941"/>
          <w:sz w:val="20"/>
        </w:rPr>
        <w:t>Microsoft Word</w:t>
      </w:r>
    </w:p>
    <w:p w14:paraId="0116BDEA" w14:textId="77777777" w:rsidR="008753AB" w:rsidRPr="0020113A" w:rsidRDefault="008753AB" w:rsidP="008753AB">
      <w:pPr>
        <w:ind w:left="720"/>
        <w:jc w:val="both"/>
        <w:rPr>
          <w:rFonts w:ascii="Tahoma" w:eastAsia="Tahoma" w:hAnsi="Tahoma" w:cs="Tahoma"/>
          <w:color w:val="0F1941"/>
          <w:sz w:val="20"/>
        </w:rPr>
      </w:pPr>
      <w:r w:rsidRPr="0020113A">
        <w:rPr>
          <w:rFonts w:ascii="Tahoma" w:eastAsia="Tahoma" w:hAnsi="Tahoma" w:cs="Tahoma"/>
          <w:color w:val="0F1941"/>
          <w:sz w:val="20"/>
        </w:rPr>
        <w:t>8/10</w:t>
      </w:r>
    </w:p>
    <w:p w14:paraId="60807713" w14:textId="77777777" w:rsidR="008753AB" w:rsidRPr="0020113A" w:rsidRDefault="008753AB" w:rsidP="008753AB">
      <w:pPr>
        <w:jc w:val="both"/>
        <w:rPr>
          <w:rFonts w:ascii="Tahoma" w:eastAsia="Tahoma" w:hAnsi="Tahoma" w:cs="Tahoma"/>
          <w:color w:val="0F1941"/>
          <w:sz w:val="20"/>
        </w:rPr>
      </w:pPr>
    </w:p>
    <w:p w14:paraId="3B64EF2B" w14:textId="77777777" w:rsidR="008753AB" w:rsidRPr="0020113A" w:rsidRDefault="008753AB" w:rsidP="008753AB">
      <w:pPr>
        <w:numPr>
          <w:ilvl w:val="0"/>
          <w:numId w:val="38"/>
        </w:numPr>
        <w:jc w:val="both"/>
        <w:rPr>
          <w:rFonts w:ascii="Tahoma" w:eastAsia="Tahoma" w:hAnsi="Tahoma" w:cs="Tahoma"/>
          <w:b/>
          <w:color w:val="0F1941"/>
          <w:sz w:val="20"/>
        </w:rPr>
      </w:pPr>
      <w:r w:rsidRPr="0020113A">
        <w:rPr>
          <w:rFonts w:ascii="Tahoma" w:eastAsia="Tahoma" w:hAnsi="Tahoma" w:cs="Tahoma"/>
          <w:b/>
          <w:color w:val="0F1941"/>
          <w:sz w:val="20"/>
        </w:rPr>
        <w:t>Microsoft PowerPoint</w:t>
      </w:r>
    </w:p>
    <w:p w14:paraId="2A380CB4" w14:textId="77777777" w:rsidR="008753AB" w:rsidRPr="0020113A" w:rsidRDefault="008753AB" w:rsidP="008753AB">
      <w:pPr>
        <w:ind w:left="720"/>
        <w:jc w:val="both"/>
        <w:rPr>
          <w:rFonts w:ascii="Tahoma" w:eastAsia="Tahoma" w:hAnsi="Tahoma" w:cs="Tahoma"/>
          <w:color w:val="0F1941"/>
          <w:sz w:val="20"/>
        </w:rPr>
      </w:pPr>
      <w:r w:rsidRPr="0020113A">
        <w:rPr>
          <w:rFonts w:ascii="Tahoma" w:eastAsia="Tahoma" w:hAnsi="Tahoma" w:cs="Tahoma"/>
          <w:color w:val="0F1941"/>
          <w:sz w:val="20"/>
        </w:rPr>
        <w:t>8/10</w:t>
      </w:r>
    </w:p>
    <w:p w14:paraId="434C2530" w14:textId="77777777" w:rsidR="008753AB" w:rsidRPr="0020113A" w:rsidRDefault="008753AB" w:rsidP="008753AB">
      <w:pPr>
        <w:jc w:val="both"/>
        <w:rPr>
          <w:rFonts w:ascii="Tahoma" w:eastAsia="Tahoma" w:hAnsi="Tahoma" w:cs="Tahoma"/>
          <w:color w:val="0F1941"/>
          <w:sz w:val="20"/>
        </w:rPr>
      </w:pPr>
    </w:p>
    <w:p w14:paraId="5B3B8D6F" w14:textId="77777777" w:rsidR="008753AB" w:rsidRPr="0020113A" w:rsidRDefault="008753AB" w:rsidP="008753AB">
      <w:pPr>
        <w:numPr>
          <w:ilvl w:val="0"/>
          <w:numId w:val="38"/>
        </w:numPr>
        <w:jc w:val="both"/>
        <w:rPr>
          <w:rFonts w:ascii="Tahoma" w:eastAsia="Tahoma" w:hAnsi="Tahoma" w:cs="Tahoma"/>
          <w:b/>
          <w:color w:val="0F1941"/>
          <w:sz w:val="20"/>
        </w:rPr>
      </w:pPr>
      <w:r w:rsidRPr="0020113A">
        <w:rPr>
          <w:rFonts w:ascii="Tahoma" w:eastAsia="Tahoma" w:hAnsi="Tahoma" w:cs="Tahoma"/>
          <w:b/>
          <w:color w:val="0F1941"/>
          <w:sz w:val="20"/>
        </w:rPr>
        <w:t>English</w:t>
      </w:r>
    </w:p>
    <w:p w14:paraId="16ADC3DA" w14:textId="77777777" w:rsidR="008753AB" w:rsidRPr="0020113A" w:rsidRDefault="008753AB" w:rsidP="008753AB">
      <w:pPr>
        <w:ind w:left="720"/>
        <w:jc w:val="both"/>
        <w:rPr>
          <w:rFonts w:ascii="Tahoma" w:eastAsia="Tahoma" w:hAnsi="Tahoma" w:cs="Tahoma"/>
          <w:color w:val="0F1941"/>
          <w:sz w:val="20"/>
        </w:rPr>
      </w:pPr>
      <w:r w:rsidRPr="0020113A">
        <w:rPr>
          <w:rFonts w:ascii="Tahoma" w:eastAsia="Tahoma" w:hAnsi="Tahoma" w:cs="Tahoma"/>
          <w:color w:val="0F1941"/>
          <w:sz w:val="20"/>
        </w:rPr>
        <w:t>Written [9/10], Spoken [9/10]</w:t>
      </w:r>
    </w:p>
    <w:p w14:paraId="233F4495" w14:textId="77777777" w:rsidR="008753AB" w:rsidRPr="0020113A" w:rsidRDefault="008753AB" w:rsidP="008753AB">
      <w:pPr>
        <w:jc w:val="both"/>
        <w:rPr>
          <w:rFonts w:ascii="Tahoma" w:eastAsia="Tahoma" w:hAnsi="Tahoma" w:cs="Tahoma"/>
          <w:color w:val="0F1941"/>
          <w:sz w:val="20"/>
        </w:rPr>
      </w:pPr>
    </w:p>
    <w:p w14:paraId="4D36DF6B" w14:textId="77777777" w:rsidR="008753AB" w:rsidRPr="0020113A" w:rsidRDefault="008753AB" w:rsidP="008753AB">
      <w:pPr>
        <w:numPr>
          <w:ilvl w:val="0"/>
          <w:numId w:val="38"/>
        </w:numPr>
        <w:jc w:val="both"/>
        <w:rPr>
          <w:rFonts w:ascii="Tahoma" w:eastAsia="Tahoma" w:hAnsi="Tahoma" w:cs="Tahoma"/>
          <w:b/>
          <w:color w:val="0F1941"/>
          <w:sz w:val="20"/>
        </w:rPr>
      </w:pPr>
      <w:r w:rsidRPr="0020113A">
        <w:rPr>
          <w:rFonts w:ascii="Tahoma" w:eastAsia="Tahoma" w:hAnsi="Tahoma" w:cs="Tahoma"/>
          <w:b/>
          <w:color w:val="0F1941"/>
          <w:sz w:val="20"/>
        </w:rPr>
        <w:t>Chinese</w:t>
      </w:r>
    </w:p>
    <w:p w14:paraId="4D25FD2A" w14:textId="77777777" w:rsidR="008753AB" w:rsidRPr="0020113A" w:rsidRDefault="008753AB" w:rsidP="008753AB">
      <w:pPr>
        <w:ind w:left="720"/>
        <w:jc w:val="both"/>
        <w:rPr>
          <w:rFonts w:ascii="Tahoma" w:eastAsia="Tahoma" w:hAnsi="Tahoma" w:cs="Tahoma"/>
          <w:color w:val="0F1941"/>
          <w:sz w:val="20"/>
        </w:rPr>
      </w:pPr>
      <w:r w:rsidRPr="0020113A">
        <w:rPr>
          <w:rFonts w:ascii="Tahoma" w:eastAsia="Tahoma" w:hAnsi="Tahoma" w:cs="Tahoma"/>
          <w:color w:val="0F1941"/>
          <w:sz w:val="20"/>
        </w:rPr>
        <w:t>Written [7/10], Spoken [7/10]</w:t>
      </w:r>
    </w:p>
    <w:p w14:paraId="456E004F" w14:textId="77777777" w:rsidR="005743F8" w:rsidRPr="0020113A" w:rsidRDefault="005743F8" w:rsidP="00407D6A">
      <w:pPr>
        <w:jc w:val="both"/>
        <w:rPr>
          <w:rFonts w:ascii="Tahoma" w:eastAsia="Tahoma" w:hAnsi="Tahoma" w:cs="Tahoma"/>
          <w:color w:val="0F1941"/>
          <w:sz w:val="20"/>
        </w:rPr>
      </w:pPr>
    </w:p>
    <w:p w14:paraId="280EBE8D" w14:textId="77777777" w:rsidR="005743F8" w:rsidRPr="0020113A" w:rsidRDefault="005743F8" w:rsidP="00407D6A">
      <w:pPr>
        <w:jc w:val="both"/>
        <w:rPr>
          <w:rFonts w:ascii="Tahoma" w:eastAsia="Tahoma" w:hAnsi="Tahoma" w:cs="Tahoma"/>
          <w:color w:val="0F1941"/>
          <w:sz w:val="20"/>
        </w:rPr>
      </w:pPr>
    </w:p>
    <w:p w14:paraId="58B0F79F" w14:textId="77777777" w:rsidR="005743F8" w:rsidRPr="0020113A" w:rsidRDefault="005743F8" w:rsidP="00407D6A">
      <w:pPr>
        <w:jc w:val="both"/>
        <w:rPr>
          <w:rFonts w:ascii="Tahoma" w:eastAsia="Tahoma" w:hAnsi="Tahoma" w:cs="Tahoma"/>
          <w:color w:val="0F1941"/>
          <w:sz w:val="20"/>
        </w:rPr>
      </w:pPr>
    </w:p>
    <w:sectPr w:rsidR="005743F8" w:rsidRPr="0020113A" w:rsidSect="000C72FF">
      <w:footerReference w:type="default" r:id="rId9"/>
      <w:pgSz w:w="12240" w:h="15840"/>
      <w:pgMar w:top="851" w:right="850" w:bottom="1134" w:left="126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F6321" w14:textId="77777777" w:rsidR="004E46CC" w:rsidRDefault="004E46CC">
      <w:r>
        <w:separator/>
      </w:r>
    </w:p>
  </w:endnote>
  <w:endnote w:type="continuationSeparator" w:id="0">
    <w:p w14:paraId="6C5A83B2" w14:textId="77777777" w:rsidR="004E46CC" w:rsidRDefault="004E4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57BE0" w14:textId="77777777" w:rsidR="00517004" w:rsidRDefault="00517004" w:rsidP="00D90948">
    <w:pPr>
      <w:pStyle w:val="footer"/>
      <w:tabs>
        <w:tab w:val="center" w:pos="4513"/>
        <w:tab w:val="right" w:pos="9026"/>
      </w:tabs>
      <w:jc w:val="center"/>
      <w:rPr>
        <w:color w:val="auto"/>
      </w:rPr>
    </w:pPr>
    <w:r>
      <w:rPr>
        <w:rFonts w:ascii="Tahoma" w:eastAsia="Tahoma" w:hAnsi="Tahoma"/>
        <w:color w:val="808080"/>
        <w:sz w:val="14"/>
      </w:rPr>
      <w:t>This candidate has been interviewed by Randstad and the candidate’s permission has been obtained to forward this information to you. Acceptance of this CV indicates acceptance of our Terms &amp; Conditions of Business as well as our Fees, Guarantees &amp; Payment Terms. If this candidate is hired by your organisation (or any third party introduced by you) within 12 months of introduction by Randstad, our normal fee structure and guarantee period will apply.</w:t>
    </w:r>
  </w:p>
  <w:p w14:paraId="508E484B" w14:textId="77777777" w:rsidR="00517004" w:rsidRDefault="00517004" w:rsidP="00B054E6">
    <w:pPr>
      <w:pStyle w:val="Foo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1436" w14:textId="77777777" w:rsidR="004E46CC" w:rsidRDefault="004E46CC">
      <w:r>
        <w:separator/>
      </w:r>
    </w:p>
  </w:footnote>
  <w:footnote w:type="continuationSeparator" w:id="0">
    <w:p w14:paraId="27199C6B" w14:textId="77777777" w:rsidR="004E46CC" w:rsidRDefault="004E46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B697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7E74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F2BA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267C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06A4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768B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2881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CA19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A72900A"/>
    <w:lvl w:ilvl="0">
      <w:start w:val="1"/>
      <w:numFmt w:val="decimal"/>
      <w:lvlText w:val="%1."/>
      <w:lvlJc w:val="left"/>
      <w:pPr>
        <w:tabs>
          <w:tab w:val="num" w:pos="360"/>
        </w:tabs>
        <w:ind w:left="360" w:hanging="360"/>
      </w:pPr>
    </w:lvl>
  </w:abstractNum>
  <w:abstractNum w:abstractNumId="9"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b w:val="0"/>
        <w:i w:val="0"/>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Wingdings" w:hAnsi="Wingdings"/>
        <w:sz w:val="22"/>
        <w:szCs w:val="22"/>
      </w:rPr>
    </w:lvl>
  </w:abstractNum>
  <w:abstractNum w:abstractNumId="12" w15:restartNumberingAfterBreak="0">
    <w:nsid w:val="04074290"/>
    <w:multiLevelType w:val="hybridMultilevel"/>
    <w:tmpl w:val="9892B9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66508E7"/>
    <w:multiLevelType w:val="hybridMultilevel"/>
    <w:tmpl w:val="6400C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7CB2381"/>
    <w:multiLevelType w:val="hybridMultilevel"/>
    <w:tmpl w:val="7C3EF6A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094419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31D6473"/>
    <w:multiLevelType w:val="hybridMultilevel"/>
    <w:tmpl w:val="B4EE84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3420E40"/>
    <w:multiLevelType w:val="hybridMultilevel"/>
    <w:tmpl w:val="F3B62F26"/>
    <w:lvl w:ilvl="0" w:tplc="0C090001">
      <w:start w:val="1"/>
      <w:numFmt w:val="bullet"/>
      <w:lvlText w:val=""/>
      <w:lvlJc w:val="left"/>
      <w:pPr>
        <w:ind w:left="720" w:hanging="360"/>
      </w:pPr>
      <w:rPr>
        <w:rFonts w:ascii="Symbol" w:hAnsi="Symbol" w:hint="default"/>
      </w:rPr>
    </w:lvl>
    <w:lvl w:ilvl="1" w:tplc="4F62BC28">
      <w:numFmt w:val="bullet"/>
      <w:lvlText w:val="·"/>
      <w:lvlJc w:val="left"/>
      <w:pPr>
        <w:ind w:left="1440" w:hanging="360"/>
      </w:pPr>
      <w:rPr>
        <w:rFonts w:ascii="Tahoma" w:eastAsia="Tahoma" w:hAnsi="Tahoma" w:cs="Tahoma"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3E155AE"/>
    <w:multiLevelType w:val="hybridMultilevel"/>
    <w:tmpl w:val="69C072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9A86668"/>
    <w:multiLevelType w:val="hybridMultilevel"/>
    <w:tmpl w:val="F32A201A"/>
    <w:lvl w:ilvl="0" w:tplc="26EEE7CA">
      <w:numFmt w:val="bullet"/>
      <w:lvlText w:val="•"/>
      <w:lvlJc w:val="left"/>
      <w:pPr>
        <w:ind w:left="720" w:hanging="360"/>
      </w:pPr>
      <w:rPr>
        <w:rFonts w:ascii="Tahoma" w:eastAsia="Tahoma"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BBF2AF1"/>
    <w:multiLevelType w:val="hybridMultilevel"/>
    <w:tmpl w:val="40C09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1C2E4594"/>
    <w:multiLevelType w:val="hybridMultilevel"/>
    <w:tmpl w:val="CF160258"/>
    <w:lvl w:ilvl="0" w:tplc="D5D2911E">
      <w:numFmt w:val="bullet"/>
      <w:lvlText w:val="·"/>
      <w:lvlJc w:val="left"/>
      <w:pPr>
        <w:ind w:left="720" w:hanging="360"/>
      </w:pPr>
      <w:rPr>
        <w:rFonts w:ascii="Tahoma" w:eastAsia="Tahoma"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4316E07"/>
    <w:multiLevelType w:val="hybridMultilevel"/>
    <w:tmpl w:val="C02A9AD2"/>
    <w:lvl w:ilvl="0" w:tplc="D5D2911E">
      <w:numFmt w:val="bullet"/>
      <w:lvlText w:val="·"/>
      <w:lvlJc w:val="left"/>
      <w:pPr>
        <w:ind w:left="1080" w:hanging="360"/>
      </w:pPr>
      <w:rPr>
        <w:rFonts w:ascii="Tahoma" w:eastAsia="Tahoma" w:hAnsi="Tahoma" w:cs="Tahom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38ED1BC3"/>
    <w:multiLevelType w:val="hybridMultilevel"/>
    <w:tmpl w:val="9B0EF9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39F36475"/>
    <w:multiLevelType w:val="hybridMultilevel"/>
    <w:tmpl w:val="700C07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40CC0BFD"/>
    <w:multiLevelType w:val="hybridMultilevel"/>
    <w:tmpl w:val="FF3079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668382D"/>
    <w:multiLevelType w:val="hybridMultilevel"/>
    <w:tmpl w:val="3152A0BC"/>
    <w:lvl w:ilvl="0" w:tplc="D5D2911E">
      <w:numFmt w:val="bullet"/>
      <w:lvlText w:val="·"/>
      <w:lvlJc w:val="left"/>
      <w:pPr>
        <w:ind w:left="720" w:hanging="360"/>
      </w:pPr>
      <w:rPr>
        <w:rFonts w:ascii="Tahoma" w:eastAsia="Tahoma"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92272FA"/>
    <w:multiLevelType w:val="hybridMultilevel"/>
    <w:tmpl w:val="28B4E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9AE50EE"/>
    <w:multiLevelType w:val="hybridMultilevel"/>
    <w:tmpl w:val="19E497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B262674"/>
    <w:multiLevelType w:val="hybridMultilevel"/>
    <w:tmpl w:val="5FC232B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4FF1104D"/>
    <w:multiLevelType w:val="hybridMultilevel"/>
    <w:tmpl w:val="0F6CEF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504C2B8E"/>
    <w:multiLevelType w:val="hybridMultilevel"/>
    <w:tmpl w:val="2334C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1DA67F2"/>
    <w:multiLevelType w:val="hybridMultilevel"/>
    <w:tmpl w:val="DAC8B662"/>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720" w:hanging="360"/>
      </w:pPr>
      <w:rPr>
        <w:rFonts w:ascii="Courier New" w:hAnsi="Courier New" w:cs="Courier New" w:hint="default"/>
      </w:rPr>
    </w:lvl>
    <w:lvl w:ilvl="2" w:tplc="0C090005">
      <w:start w:val="1"/>
      <w:numFmt w:val="bullet"/>
      <w:lvlText w:val=""/>
      <w:lvlJc w:val="left"/>
      <w:pPr>
        <w:ind w:left="1440" w:hanging="360"/>
      </w:pPr>
      <w:rPr>
        <w:rFonts w:ascii="Wingdings" w:hAnsi="Wingdings"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33" w15:restartNumberingAfterBreak="0">
    <w:nsid w:val="529C6FFC"/>
    <w:multiLevelType w:val="hybridMultilevel"/>
    <w:tmpl w:val="94BC7BA8"/>
    <w:lvl w:ilvl="0" w:tplc="D5D2911E">
      <w:numFmt w:val="bullet"/>
      <w:lvlText w:val="·"/>
      <w:lvlJc w:val="left"/>
      <w:pPr>
        <w:ind w:left="720" w:hanging="360"/>
      </w:pPr>
      <w:rPr>
        <w:rFonts w:ascii="Tahoma" w:eastAsia="Tahoma"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2BE07F0"/>
    <w:multiLevelType w:val="multilevel"/>
    <w:tmpl w:val="573616B8"/>
    <w:styleLink w:val="WWNum10"/>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15:restartNumberingAfterBreak="0">
    <w:nsid w:val="53F076C9"/>
    <w:multiLevelType w:val="hybridMultilevel"/>
    <w:tmpl w:val="BBE0204E"/>
    <w:lvl w:ilvl="0" w:tplc="7916B238">
      <w:start w:val="1"/>
      <w:numFmt w:val="bullet"/>
      <w:lvlText w:val=""/>
      <w:lvlJc w:val="left"/>
      <w:pPr>
        <w:ind w:left="3195" w:hanging="360"/>
      </w:pPr>
      <w:rPr>
        <w:rFonts w:ascii="Symbol" w:hAnsi="Symbol"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55BF3EC2"/>
    <w:multiLevelType w:val="hybridMultilevel"/>
    <w:tmpl w:val="8F6E055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720" w:hanging="360"/>
      </w:pPr>
      <w:rPr>
        <w:rFonts w:ascii="Courier New" w:hAnsi="Courier New" w:cs="Courier New" w:hint="default"/>
      </w:rPr>
    </w:lvl>
    <w:lvl w:ilvl="2" w:tplc="0C090005">
      <w:start w:val="1"/>
      <w:numFmt w:val="bullet"/>
      <w:lvlText w:val=""/>
      <w:lvlJc w:val="left"/>
      <w:pPr>
        <w:ind w:left="1440" w:hanging="360"/>
      </w:pPr>
      <w:rPr>
        <w:rFonts w:ascii="Wingdings" w:hAnsi="Wingdings" w:hint="default"/>
      </w:rPr>
    </w:lvl>
    <w:lvl w:ilvl="3" w:tplc="0C090003">
      <w:start w:val="1"/>
      <w:numFmt w:val="bullet"/>
      <w:lvlText w:val="o"/>
      <w:lvlJc w:val="left"/>
      <w:pPr>
        <w:ind w:left="2160" w:hanging="360"/>
      </w:pPr>
      <w:rPr>
        <w:rFonts w:ascii="Courier New" w:hAnsi="Courier New" w:cs="Courier New"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37" w15:restartNumberingAfterBreak="0">
    <w:nsid w:val="5B510365"/>
    <w:multiLevelType w:val="hybridMultilevel"/>
    <w:tmpl w:val="DC3A4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2164413"/>
    <w:multiLevelType w:val="hybridMultilevel"/>
    <w:tmpl w:val="B97672D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9" w15:restartNumberingAfterBreak="0">
    <w:nsid w:val="62534E05"/>
    <w:multiLevelType w:val="hybridMultilevel"/>
    <w:tmpl w:val="59243194"/>
    <w:lvl w:ilvl="0" w:tplc="D5D2911E">
      <w:numFmt w:val="bullet"/>
      <w:lvlText w:val="·"/>
      <w:lvlJc w:val="left"/>
      <w:pPr>
        <w:ind w:left="720" w:hanging="360"/>
      </w:pPr>
      <w:rPr>
        <w:rFonts w:ascii="Tahoma" w:eastAsia="Tahoma"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986796D"/>
    <w:multiLevelType w:val="hybridMultilevel"/>
    <w:tmpl w:val="294CA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16208F7"/>
    <w:multiLevelType w:val="multilevel"/>
    <w:tmpl w:val="4EB4B044"/>
    <w:styleLink w:val="WWNum6"/>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2" w15:restartNumberingAfterBreak="0">
    <w:nsid w:val="73A31639"/>
    <w:multiLevelType w:val="hybridMultilevel"/>
    <w:tmpl w:val="5FD04382"/>
    <w:lvl w:ilvl="0" w:tplc="04090001">
      <w:start w:val="1"/>
      <w:numFmt w:val="bullet"/>
      <w:lvlText w:val=""/>
      <w:lvlJc w:val="left"/>
      <w:pPr>
        <w:ind w:left="3645" w:hanging="360"/>
      </w:pPr>
      <w:rPr>
        <w:rFonts w:ascii="Symbol" w:hAnsi="Symbol"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43" w15:restartNumberingAfterBreak="0">
    <w:nsid w:val="77E83E4F"/>
    <w:multiLevelType w:val="hybridMultilevel"/>
    <w:tmpl w:val="548A9B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92F5CBC"/>
    <w:multiLevelType w:val="hybridMultilevel"/>
    <w:tmpl w:val="E2D4A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D794C72"/>
    <w:multiLevelType w:val="hybridMultilevel"/>
    <w:tmpl w:val="F6D055D0"/>
    <w:lvl w:ilvl="0" w:tplc="48090001">
      <w:start w:val="1"/>
      <w:numFmt w:val="bullet"/>
      <w:lvlText w:val=""/>
      <w:lvlJc w:val="left"/>
      <w:pPr>
        <w:ind w:left="3240" w:hanging="360"/>
      </w:pPr>
      <w:rPr>
        <w:rFonts w:ascii="Symbol" w:hAnsi="Symbol" w:hint="default"/>
      </w:rPr>
    </w:lvl>
    <w:lvl w:ilvl="1" w:tplc="48090003" w:tentative="1">
      <w:start w:val="1"/>
      <w:numFmt w:val="bullet"/>
      <w:lvlText w:val="o"/>
      <w:lvlJc w:val="left"/>
      <w:pPr>
        <w:ind w:left="3960" w:hanging="360"/>
      </w:pPr>
      <w:rPr>
        <w:rFonts w:ascii="Courier New" w:hAnsi="Courier New" w:cs="Courier New" w:hint="default"/>
      </w:rPr>
    </w:lvl>
    <w:lvl w:ilvl="2" w:tplc="48090005" w:tentative="1">
      <w:start w:val="1"/>
      <w:numFmt w:val="bullet"/>
      <w:lvlText w:val=""/>
      <w:lvlJc w:val="left"/>
      <w:pPr>
        <w:ind w:left="4680" w:hanging="360"/>
      </w:pPr>
      <w:rPr>
        <w:rFonts w:ascii="Wingdings" w:hAnsi="Wingdings" w:hint="default"/>
      </w:rPr>
    </w:lvl>
    <w:lvl w:ilvl="3" w:tplc="48090001" w:tentative="1">
      <w:start w:val="1"/>
      <w:numFmt w:val="bullet"/>
      <w:lvlText w:val=""/>
      <w:lvlJc w:val="left"/>
      <w:pPr>
        <w:ind w:left="5400" w:hanging="360"/>
      </w:pPr>
      <w:rPr>
        <w:rFonts w:ascii="Symbol" w:hAnsi="Symbol" w:hint="default"/>
      </w:rPr>
    </w:lvl>
    <w:lvl w:ilvl="4" w:tplc="48090003" w:tentative="1">
      <w:start w:val="1"/>
      <w:numFmt w:val="bullet"/>
      <w:lvlText w:val="o"/>
      <w:lvlJc w:val="left"/>
      <w:pPr>
        <w:ind w:left="6120" w:hanging="360"/>
      </w:pPr>
      <w:rPr>
        <w:rFonts w:ascii="Courier New" w:hAnsi="Courier New" w:cs="Courier New" w:hint="default"/>
      </w:rPr>
    </w:lvl>
    <w:lvl w:ilvl="5" w:tplc="48090005" w:tentative="1">
      <w:start w:val="1"/>
      <w:numFmt w:val="bullet"/>
      <w:lvlText w:val=""/>
      <w:lvlJc w:val="left"/>
      <w:pPr>
        <w:ind w:left="6840" w:hanging="360"/>
      </w:pPr>
      <w:rPr>
        <w:rFonts w:ascii="Wingdings" w:hAnsi="Wingdings" w:hint="default"/>
      </w:rPr>
    </w:lvl>
    <w:lvl w:ilvl="6" w:tplc="48090001" w:tentative="1">
      <w:start w:val="1"/>
      <w:numFmt w:val="bullet"/>
      <w:lvlText w:val=""/>
      <w:lvlJc w:val="left"/>
      <w:pPr>
        <w:ind w:left="7560" w:hanging="360"/>
      </w:pPr>
      <w:rPr>
        <w:rFonts w:ascii="Symbol" w:hAnsi="Symbol" w:hint="default"/>
      </w:rPr>
    </w:lvl>
    <w:lvl w:ilvl="7" w:tplc="48090003" w:tentative="1">
      <w:start w:val="1"/>
      <w:numFmt w:val="bullet"/>
      <w:lvlText w:val="o"/>
      <w:lvlJc w:val="left"/>
      <w:pPr>
        <w:ind w:left="8280" w:hanging="360"/>
      </w:pPr>
      <w:rPr>
        <w:rFonts w:ascii="Courier New" w:hAnsi="Courier New" w:cs="Courier New" w:hint="default"/>
      </w:rPr>
    </w:lvl>
    <w:lvl w:ilvl="8" w:tplc="48090005" w:tentative="1">
      <w:start w:val="1"/>
      <w:numFmt w:val="bullet"/>
      <w:lvlText w:val=""/>
      <w:lvlJc w:val="left"/>
      <w:pPr>
        <w:ind w:left="9000" w:hanging="360"/>
      </w:pPr>
      <w:rPr>
        <w:rFonts w:ascii="Wingdings" w:hAnsi="Wingdings" w:hint="default"/>
      </w:rPr>
    </w:lvl>
  </w:abstractNum>
  <w:abstractNum w:abstractNumId="46" w15:restartNumberingAfterBreak="0">
    <w:nsid w:val="7E0134FC"/>
    <w:multiLevelType w:val="hybridMultilevel"/>
    <w:tmpl w:val="ACF6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4757791">
    <w:abstractNumId w:val="41"/>
  </w:num>
  <w:num w:numId="2" w16cid:durableId="1013729535">
    <w:abstractNumId w:val="34"/>
  </w:num>
  <w:num w:numId="3" w16cid:durableId="299269690">
    <w:abstractNumId w:val="20"/>
  </w:num>
  <w:num w:numId="4" w16cid:durableId="1346901287">
    <w:abstractNumId w:val="14"/>
  </w:num>
  <w:num w:numId="5" w16cid:durableId="926381204">
    <w:abstractNumId w:val="29"/>
  </w:num>
  <w:num w:numId="6" w16cid:durableId="695886066">
    <w:abstractNumId w:val="32"/>
  </w:num>
  <w:num w:numId="7" w16cid:durableId="1636137231">
    <w:abstractNumId w:val="36"/>
  </w:num>
  <w:num w:numId="8" w16cid:durableId="24599452">
    <w:abstractNumId w:val="38"/>
  </w:num>
  <w:num w:numId="9" w16cid:durableId="1233389595">
    <w:abstractNumId w:val="27"/>
  </w:num>
  <w:num w:numId="10" w16cid:durableId="547650809">
    <w:abstractNumId w:val="12"/>
  </w:num>
  <w:num w:numId="11" w16cid:durableId="853111921">
    <w:abstractNumId w:val="7"/>
  </w:num>
  <w:num w:numId="12" w16cid:durableId="1805344659">
    <w:abstractNumId w:val="6"/>
  </w:num>
  <w:num w:numId="13" w16cid:durableId="1592272289">
    <w:abstractNumId w:val="5"/>
  </w:num>
  <w:num w:numId="14" w16cid:durableId="1532693137">
    <w:abstractNumId w:val="4"/>
  </w:num>
  <w:num w:numId="15" w16cid:durableId="211238122">
    <w:abstractNumId w:val="8"/>
  </w:num>
  <w:num w:numId="16" w16cid:durableId="450326295">
    <w:abstractNumId w:val="3"/>
  </w:num>
  <w:num w:numId="17" w16cid:durableId="572859831">
    <w:abstractNumId w:val="2"/>
  </w:num>
  <w:num w:numId="18" w16cid:durableId="623273957">
    <w:abstractNumId w:val="1"/>
  </w:num>
  <w:num w:numId="19" w16cid:durableId="299464118">
    <w:abstractNumId w:val="0"/>
  </w:num>
  <w:num w:numId="20" w16cid:durableId="492572147">
    <w:abstractNumId w:val="16"/>
  </w:num>
  <w:num w:numId="21" w16cid:durableId="1541355007">
    <w:abstractNumId w:val="21"/>
  </w:num>
  <w:num w:numId="22" w16cid:durableId="669721947">
    <w:abstractNumId w:val="22"/>
  </w:num>
  <w:num w:numId="23" w16cid:durableId="1373770781">
    <w:abstractNumId w:val="23"/>
  </w:num>
  <w:num w:numId="24" w16cid:durableId="1164080583">
    <w:abstractNumId w:val="46"/>
  </w:num>
  <w:num w:numId="25" w16cid:durableId="731466282">
    <w:abstractNumId w:val="26"/>
  </w:num>
  <w:num w:numId="26" w16cid:durableId="1761561913">
    <w:abstractNumId w:val="24"/>
  </w:num>
  <w:num w:numId="27" w16cid:durableId="1024672028">
    <w:abstractNumId w:val="43"/>
  </w:num>
  <w:num w:numId="28" w16cid:durableId="221215492">
    <w:abstractNumId w:val="39"/>
  </w:num>
  <w:num w:numId="29" w16cid:durableId="696277251">
    <w:abstractNumId w:val="30"/>
  </w:num>
  <w:num w:numId="30" w16cid:durableId="460149571">
    <w:abstractNumId w:val="31"/>
  </w:num>
  <w:num w:numId="31" w16cid:durableId="92287091">
    <w:abstractNumId w:val="33"/>
  </w:num>
  <w:num w:numId="32" w16cid:durableId="1800299911">
    <w:abstractNumId w:val="17"/>
  </w:num>
  <w:num w:numId="33" w16cid:durableId="1234049446">
    <w:abstractNumId w:val="25"/>
  </w:num>
  <w:num w:numId="34" w16cid:durableId="936181811">
    <w:abstractNumId w:val="15"/>
  </w:num>
  <w:num w:numId="35" w16cid:durableId="1566792981">
    <w:abstractNumId w:val="35"/>
  </w:num>
  <w:num w:numId="36" w16cid:durableId="944194661">
    <w:abstractNumId w:val="42"/>
  </w:num>
  <w:num w:numId="37" w16cid:durableId="510754628">
    <w:abstractNumId w:val="45"/>
  </w:num>
  <w:num w:numId="38" w16cid:durableId="428935017">
    <w:abstractNumId w:val="19"/>
  </w:num>
  <w:num w:numId="39" w16cid:durableId="88157095">
    <w:abstractNumId w:val="40"/>
  </w:num>
  <w:num w:numId="40" w16cid:durableId="1948347205">
    <w:abstractNumId w:val="18"/>
  </w:num>
  <w:num w:numId="41" w16cid:durableId="206769916">
    <w:abstractNumId w:val="13"/>
  </w:num>
  <w:num w:numId="42" w16cid:durableId="395787609">
    <w:abstractNumId w:val="44"/>
  </w:num>
  <w:num w:numId="43" w16cid:durableId="791627965">
    <w:abstractNumId w:val="37"/>
  </w:num>
  <w:num w:numId="44" w16cid:durableId="917834657">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74"/>
    <w:rsid w:val="000036C6"/>
    <w:rsid w:val="00004024"/>
    <w:rsid w:val="00005496"/>
    <w:rsid w:val="00005F7C"/>
    <w:rsid w:val="000060FC"/>
    <w:rsid w:val="00006D56"/>
    <w:rsid w:val="00007BBA"/>
    <w:rsid w:val="00010CD0"/>
    <w:rsid w:val="00012618"/>
    <w:rsid w:val="00012AEB"/>
    <w:rsid w:val="0001547C"/>
    <w:rsid w:val="000171F1"/>
    <w:rsid w:val="00017517"/>
    <w:rsid w:val="00017A83"/>
    <w:rsid w:val="00021450"/>
    <w:rsid w:val="000217B3"/>
    <w:rsid w:val="00021BD0"/>
    <w:rsid w:val="00026B60"/>
    <w:rsid w:val="000313B0"/>
    <w:rsid w:val="00034097"/>
    <w:rsid w:val="0004320C"/>
    <w:rsid w:val="0004536B"/>
    <w:rsid w:val="000458F6"/>
    <w:rsid w:val="00046778"/>
    <w:rsid w:val="00050DED"/>
    <w:rsid w:val="00054BD2"/>
    <w:rsid w:val="000564BC"/>
    <w:rsid w:val="00056B86"/>
    <w:rsid w:val="00060AF6"/>
    <w:rsid w:val="00060E14"/>
    <w:rsid w:val="00062101"/>
    <w:rsid w:val="000636D3"/>
    <w:rsid w:val="00066FFC"/>
    <w:rsid w:val="0006770C"/>
    <w:rsid w:val="00067989"/>
    <w:rsid w:val="000708A8"/>
    <w:rsid w:val="000729B9"/>
    <w:rsid w:val="00072BF5"/>
    <w:rsid w:val="00073420"/>
    <w:rsid w:val="0007597B"/>
    <w:rsid w:val="000770E8"/>
    <w:rsid w:val="00081683"/>
    <w:rsid w:val="00083571"/>
    <w:rsid w:val="00083D72"/>
    <w:rsid w:val="00084FE1"/>
    <w:rsid w:val="00090AF1"/>
    <w:rsid w:val="0009503C"/>
    <w:rsid w:val="0009726F"/>
    <w:rsid w:val="000A0341"/>
    <w:rsid w:val="000A12D5"/>
    <w:rsid w:val="000A1B74"/>
    <w:rsid w:val="000A201B"/>
    <w:rsid w:val="000A4C9F"/>
    <w:rsid w:val="000A5634"/>
    <w:rsid w:val="000A67C2"/>
    <w:rsid w:val="000B029B"/>
    <w:rsid w:val="000B5255"/>
    <w:rsid w:val="000C02A6"/>
    <w:rsid w:val="000C0684"/>
    <w:rsid w:val="000C0A2D"/>
    <w:rsid w:val="000C3A89"/>
    <w:rsid w:val="000C49E4"/>
    <w:rsid w:val="000C60AE"/>
    <w:rsid w:val="000C6C11"/>
    <w:rsid w:val="000C72FF"/>
    <w:rsid w:val="000C78BA"/>
    <w:rsid w:val="000D0276"/>
    <w:rsid w:val="000D2488"/>
    <w:rsid w:val="000D3449"/>
    <w:rsid w:val="000D4846"/>
    <w:rsid w:val="000D5DB4"/>
    <w:rsid w:val="000D695E"/>
    <w:rsid w:val="000D6A3F"/>
    <w:rsid w:val="000E0409"/>
    <w:rsid w:val="000E3FFE"/>
    <w:rsid w:val="000E43C6"/>
    <w:rsid w:val="000E6762"/>
    <w:rsid w:val="000F0A0C"/>
    <w:rsid w:val="000F1163"/>
    <w:rsid w:val="000F1362"/>
    <w:rsid w:val="000F2369"/>
    <w:rsid w:val="000F76E9"/>
    <w:rsid w:val="0010038B"/>
    <w:rsid w:val="00100D1A"/>
    <w:rsid w:val="00102E69"/>
    <w:rsid w:val="001049DF"/>
    <w:rsid w:val="00104CD6"/>
    <w:rsid w:val="00105880"/>
    <w:rsid w:val="00106EF9"/>
    <w:rsid w:val="00110E44"/>
    <w:rsid w:val="00111126"/>
    <w:rsid w:val="001114DA"/>
    <w:rsid w:val="0011480B"/>
    <w:rsid w:val="00116E71"/>
    <w:rsid w:val="00130E39"/>
    <w:rsid w:val="00131422"/>
    <w:rsid w:val="0013360A"/>
    <w:rsid w:val="001365B7"/>
    <w:rsid w:val="00137326"/>
    <w:rsid w:val="001420F7"/>
    <w:rsid w:val="00142577"/>
    <w:rsid w:val="00142816"/>
    <w:rsid w:val="00144415"/>
    <w:rsid w:val="0015228A"/>
    <w:rsid w:val="00153E79"/>
    <w:rsid w:val="00154ECA"/>
    <w:rsid w:val="00161C88"/>
    <w:rsid w:val="0016219D"/>
    <w:rsid w:val="00163FBC"/>
    <w:rsid w:val="00166BDB"/>
    <w:rsid w:val="00172E27"/>
    <w:rsid w:val="001756C1"/>
    <w:rsid w:val="00177030"/>
    <w:rsid w:val="00180AE3"/>
    <w:rsid w:val="00182845"/>
    <w:rsid w:val="00182D52"/>
    <w:rsid w:val="001837CD"/>
    <w:rsid w:val="001837D3"/>
    <w:rsid w:val="001857D5"/>
    <w:rsid w:val="00186667"/>
    <w:rsid w:val="001918BD"/>
    <w:rsid w:val="00191C12"/>
    <w:rsid w:val="00195F15"/>
    <w:rsid w:val="00196372"/>
    <w:rsid w:val="00197C56"/>
    <w:rsid w:val="001A5F70"/>
    <w:rsid w:val="001B0B97"/>
    <w:rsid w:val="001C10CC"/>
    <w:rsid w:val="001C140D"/>
    <w:rsid w:val="001C1F8C"/>
    <w:rsid w:val="001C5209"/>
    <w:rsid w:val="001C59D4"/>
    <w:rsid w:val="001C62C0"/>
    <w:rsid w:val="001D25C9"/>
    <w:rsid w:val="001D2F5C"/>
    <w:rsid w:val="001D42D5"/>
    <w:rsid w:val="001D589E"/>
    <w:rsid w:val="001D5CB1"/>
    <w:rsid w:val="001D67C7"/>
    <w:rsid w:val="001D77FB"/>
    <w:rsid w:val="001E0251"/>
    <w:rsid w:val="001E0321"/>
    <w:rsid w:val="001E0E9D"/>
    <w:rsid w:val="001E225E"/>
    <w:rsid w:val="001E2284"/>
    <w:rsid w:val="001E394F"/>
    <w:rsid w:val="001E3FF3"/>
    <w:rsid w:val="001E52B3"/>
    <w:rsid w:val="001E55CE"/>
    <w:rsid w:val="001E58B0"/>
    <w:rsid w:val="001E5A7A"/>
    <w:rsid w:val="001F1B11"/>
    <w:rsid w:val="001F2023"/>
    <w:rsid w:val="001F4448"/>
    <w:rsid w:val="001F5F37"/>
    <w:rsid w:val="001F73E0"/>
    <w:rsid w:val="001F75CA"/>
    <w:rsid w:val="00200957"/>
    <w:rsid w:val="00200C88"/>
    <w:rsid w:val="0020113A"/>
    <w:rsid w:val="00201735"/>
    <w:rsid w:val="00201C74"/>
    <w:rsid w:val="00203556"/>
    <w:rsid w:val="0021289E"/>
    <w:rsid w:val="00212A2E"/>
    <w:rsid w:val="00212D77"/>
    <w:rsid w:val="00213D1C"/>
    <w:rsid w:val="00217757"/>
    <w:rsid w:val="002215E1"/>
    <w:rsid w:val="002244C7"/>
    <w:rsid w:val="00226ECA"/>
    <w:rsid w:val="00227C81"/>
    <w:rsid w:val="00232C11"/>
    <w:rsid w:val="0023420D"/>
    <w:rsid w:val="00235BC9"/>
    <w:rsid w:val="002361B1"/>
    <w:rsid w:val="00236B6A"/>
    <w:rsid w:val="00237F89"/>
    <w:rsid w:val="0025073E"/>
    <w:rsid w:val="00251D54"/>
    <w:rsid w:val="002542D9"/>
    <w:rsid w:val="00255AC8"/>
    <w:rsid w:val="00257DF0"/>
    <w:rsid w:val="002612F5"/>
    <w:rsid w:val="00261FC0"/>
    <w:rsid w:val="00264481"/>
    <w:rsid w:val="00266201"/>
    <w:rsid w:val="0026768A"/>
    <w:rsid w:val="00270662"/>
    <w:rsid w:val="00271466"/>
    <w:rsid w:val="002725D1"/>
    <w:rsid w:val="00274440"/>
    <w:rsid w:val="00276032"/>
    <w:rsid w:val="0027689C"/>
    <w:rsid w:val="00276E34"/>
    <w:rsid w:val="002846B9"/>
    <w:rsid w:val="00284954"/>
    <w:rsid w:val="00286ECC"/>
    <w:rsid w:val="00290CA3"/>
    <w:rsid w:val="00291E8C"/>
    <w:rsid w:val="002A37B3"/>
    <w:rsid w:val="002A5327"/>
    <w:rsid w:val="002A69E2"/>
    <w:rsid w:val="002A7185"/>
    <w:rsid w:val="002B19D2"/>
    <w:rsid w:val="002B2C9B"/>
    <w:rsid w:val="002C01ED"/>
    <w:rsid w:val="002C077C"/>
    <w:rsid w:val="002C149E"/>
    <w:rsid w:val="002C1EFF"/>
    <w:rsid w:val="002C26E0"/>
    <w:rsid w:val="002C3540"/>
    <w:rsid w:val="002C7A4B"/>
    <w:rsid w:val="002D5882"/>
    <w:rsid w:val="002E412E"/>
    <w:rsid w:val="002E4578"/>
    <w:rsid w:val="002E4D36"/>
    <w:rsid w:val="002E6186"/>
    <w:rsid w:val="002F16EE"/>
    <w:rsid w:val="002F2E72"/>
    <w:rsid w:val="002F505E"/>
    <w:rsid w:val="002F752E"/>
    <w:rsid w:val="002F7EFE"/>
    <w:rsid w:val="00300052"/>
    <w:rsid w:val="00301439"/>
    <w:rsid w:val="003029CF"/>
    <w:rsid w:val="00302A8A"/>
    <w:rsid w:val="00304279"/>
    <w:rsid w:val="00304B44"/>
    <w:rsid w:val="00306A64"/>
    <w:rsid w:val="003143A0"/>
    <w:rsid w:val="00317BFD"/>
    <w:rsid w:val="003201F2"/>
    <w:rsid w:val="00322205"/>
    <w:rsid w:val="003222AE"/>
    <w:rsid w:val="00322865"/>
    <w:rsid w:val="00322A3C"/>
    <w:rsid w:val="003232E1"/>
    <w:rsid w:val="003240ED"/>
    <w:rsid w:val="00324102"/>
    <w:rsid w:val="00324CB3"/>
    <w:rsid w:val="00325E02"/>
    <w:rsid w:val="003267C9"/>
    <w:rsid w:val="003310EB"/>
    <w:rsid w:val="00331CD2"/>
    <w:rsid w:val="003329C4"/>
    <w:rsid w:val="00333FAC"/>
    <w:rsid w:val="00335E14"/>
    <w:rsid w:val="00345948"/>
    <w:rsid w:val="00347F0E"/>
    <w:rsid w:val="003540DF"/>
    <w:rsid w:val="00354EF8"/>
    <w:rsid w:val="00357074"/>
    <w:rsid w:val="00357545"/>
    <w:rsid w:val="00357614"/>
    <w:rsid w:val="00360519"/>
    <w:rsid w:val="003624DC"/>
    <w:rsid w:val="00365488"/>
    <w:rsid w:val="00366A2B"/>
    <w:rsid w:val="00370DF1"/>
    <w:rsid w:val="00374D98"/>
    <w:rsid w:val="00375F87"/>
    <w:rsid w:val="00376385"/>
    <w:rsid w:val="00380216"/>
    <w:rsid w:val="00380539"/>
    <w:rsid w:val="00385709"/>
    <w:rsid w:val="003857DD"/>
    <w:rsid w:val="003864B2"/>
    <w:rsid w:val="003902AF"/>
    <w:rsid w:val="00390AB0"/>
    <w:rsid w:val="00393C19"/>
    <w:rsid w:val="00394AF0"/>
    <w:rsid w:val="003A1665"/>
    <w:rsid w:val="003A2CF1"/>
    <w:rsid w:val="003A3A83"/>
    <w:rsid w:val="003A4C74"/>
    <w:rsid w:val="003A5736"/>
    <w:rsid w:val="003A6AD2"/>
    <w:rsid w:val="003A6FEE"/>
    <w:rsid w:val="003B1FDE"/>
    <w:rsid w:val="003B20EC"/>
    <w:rsid w:val="003B2F51"/>
    <w:rsid w:val="003B494C"/>
    <w:rsid w:val="003B6A20"/>
    <w:rsid w:val="003C1B02"/>
    <w:rsid w:val="003C3564"/>
    <w:rsid w:val="003C36D5"/>
    <w:rsid w:val="003C3DA5"/>
    <w:rsid w:val="003C69C1"/>
    <w:rsid w:val="003D2F7B"/>
    <w:rsid w:val="003D376D"/>
    <w:rsid w:val="003D58E6"/>
    <w:rsid w:val="003D64CE"/>
    <w:rsid w:val="003D6FB7"/>
    <w:rsid w:val="003E3541"/>
    <w:rsid w:val="003E6591"/>
    <w:rsid w:val="003E69F4"/>
    <w:rsid w:val="003F2585"/>
    <w:rsid w:val="003F437D"/>
    <w:rsid w:val="003F5CA6"/>
    <w:rsid w:val="003F6D12"/>
    <w:rsid w:val="003F700B"/>
    <w:rsid w:val="00400CB7"/>
    <w:rsid w:val="004013D8"/>
    <w:rsid w:val="00401F07"/>
    <w:rsid w:val="0040525F"/>
    <w:rsid w:val="00407D6A"/>
    <w:rsid w:val="00411463"/>
    <w:rsid w:val="00411DF2"/>
    <w:rsid w:val="00414342"/>
    <w:rsid w:val="00417AF4"/>
    <w:rsid w:val="004200F1"/>
    <w:rsid w:val="00421F9E"/>
    <w:rsid w:val="0042281C"/>
    <w:rsid w:val="00423D3C"/>
    <w:rsid w:val="00424CEC"/>
    <w:rsid w:val="00432F2F"/>
    <w:rsid w:val="004356E1"/>
    <w:rsid w:val="00436E2B"/>
    <w:rsid w:val="00436F12"/>
    <w:rsid w:val="004404C4"/>
    <w:rsid w:val="004409BE"/>
    <w:rsid w:val="00441D1C"/>
    <w:rsid w:val="00442D32"/>
    <w:rsid w:val="00443461"/>
    <w:rsid w:val="00443EF3"/>
    <w:rsid w:val="00446A70"/>
    <w:rsid w:val="00450C70"/>
    <w:rsid w:val="0045279F"/>
    <w:rsid w:val="00453AFC"/>
    <w:rsid w:val="0045755A"/>
    <w:rsid w:val="00460D71"/>
    <w:rsid w:val="00462DD8"/>
    <w:rsid w:val="00466ECF"/>
    <w:rsid w:val="00467297"/>
    <w:rsid w:val="00472BFC"/>
    <w:rsid w:val="00473C48"/>
    <w:rsid w:val="00473E19"/>
    <w:rsid w:val="00474932"/>
    <w:rsid w:val="00480078"/>
    <w:rsid w:val="004824E9"/>
    <w:rsid w:val="0048262D"/>
    <w:rsid w:val="00484DD0"/>
    <w:rsid w:val="0048636A"/>
    <w:rsid w:val="00487F28"/>
    <w:rsid w:val="00492CAD"/>
    <w:rsid w:val="00493703"/>
    <w:rsid w:val="004941C1"/>
    <w:rsid w:val="00495389"/>
    <w:rsid w:val="00496B9F"/>
    <w:rsid w:val="004A019F"/>
    <w:rsid w:val="004A0AE2"/>
    <w:rsid w:val="004A1B82"/>
    <w:rsid w:val="004A2577"/>
    <w:rsid w:val="004A2DBC"/>
    <w:rsid w:val="004A3A37"/>
    <w:rsid w:val="004A4356"/>
    <w:rsid w:val="004A4E69"/>
    <w:rsid w:val="004A52B5"/>
    <w:rsid w:val="004B1DD3"/>
    <w:rsid w:val="004B3079"/>
    <w:rsid w:val="004C0886"/>
    <w:rsid w:val="004C212E"/>
    <w:rsid w:val="004C3948"/>
    <w:rsid w:val="004C3A37"/>
    <w:rsid w:val="004C3E81"/>
    <w:rsid w:val="004C4833"/>
    <w:rsid w:val="004D0E5E"/>
    <w:rsid w:val="004D50DE"/>
    <w:rsid w:val="004D5770"/>
    <w:rsid w:val="004D65D4"/>
    <w:rsid w:val="004D7A75"/>
    <w:rsid w:val="004E0031"/>
    <w:rsid w:val="004E0BFD"/>
    <w:rsid w:val="004E1F7A"/>
    <w:rsid w:val="004E2C2B"/>
    <w:rsid w:val="004E46CC"/>
    <w:rsid w:val="004E6A9A"/>
    <w:rsid w:val="004F14CE"/>
    <w:rsid w:val="004F1DD2"/>
    <w:rsid w:val="004F2662"/>
    <w:rsid w:val="004F3EA5"/>
    <w:rsid w:val="004F71D5"/>
    <w:rsid w:val="005001C2"/>
    <w:rsid w:val="00500FE4"/>
    <w:rsid w:val="00501F53"/>
    <w:rsid w:val="00502ABB"/>
    <w:rsid w:val="00504A74"/>
    <w:rsid w:val="00507048"/>
    <w:rsid w:val="00507EE3"/>
    <w:rsid w:val="00513C15"/>
    <w:rsid w:val="00514EEC"/>
    <w:rsid w:val="00517004"/>
    <w:rsid w:val="0052157F"/>
    <w:rsid w:val="005224EE"/>
    <w:rsid w:val="0052255C"/>
    <w:rsid w:val="00523D54"/>
    <w:rsid w:val="005257CE"/>
    <w:rsid w:val="005360CD"/>
    <w:rsid w:val="005442EC"/>
    <w:rsid w:val="0054558B"/>
    <w:rsid w:val="00546CD1"/>
    <w:rsid w:val="00552085"/>
    <w:rsid w:val="0055372C"/>
    <w:rsid w:val="00553E67"/>
    <w:rsid w:val="005641D7"/>
    <w:rsid w:val="00566FB8"/>
    <w:rsid w:val="00573638"/>
    <w:rsid w:val="005743F8"/>
    <w:rsid w:val="005758A0"/>
    <w:rsid w:val="00575B10"/>
    <w:rsid w:val="00576925"/>
    <w:rsid w:val="00580092"/>
    <w:rsid w:val="005806A8"/>
    <w:rsid w:val="005813DA"/>
    <w:rsid w:val="00581CC1"/>
    <w:rsid w:val="005821EE"/>
    <w:rsid w:val="005845F3"/>
    <w:rsid w:val="00584F62"/>
    <w:rsid w:val="0058552E"/>
    <w:rsid w:val="0058577C"/>
    <w:rsid w:val="00586BA3"/>
    <w:rsid w:val="00590ABF"/>
    <w:rsid w:val="0059159F"/>
    <w:rsid w:val="00593242"/>
    <w:rsid w:val="005974BF"/>
    <w:rsid w:val="005A3B82"/>
    <w:rsid w:val="005A3E5C"/>
    <w:rsid w:val="005A5450"/>
    <w:rsid w:val="005A5B40"/>
    <w:rsid w:val="005A6246"/>
    <w:rsid w:val="005A6D91"/>
    <w:rsid w:val="005A7D62"/>
    <w:rsid w:val="005B4BCE"/>
    <w:rsid w:val="005C2932"/>
    <w:rsid w:val="005C6E0C"/>
    <w:rsid w:val="005C7552"/>
    <w:rsid w:val="005C75BF"/>
    <w:rsid w:val="005D57CC"/>
    <w:rsid w:val="005D7D73"/>
    <w:rsid w:val="005E151B"/>
    <w:rsid w:val="005E6EBE"/>
    <w:rsid w:val="005E7726"/>
    <w:rsid w:val="005F37E8"/>
    <w:rsid w:val="005F5EE4"/>
    <w:rsid w:val="005F62C3"/>
    <w:rsid w:val="0060162A"/>
    <w:rsid w:val="00601A40"/>
    <w:rsid w:val="006023C0"/>
    <w:rsid w:val="00606054"/>
    <w:rsid w:val="0060756C"/>
    <w:rsid w:val="00607907"/>
    <w:rsid w:val="006079F5"/>
    <w:rsid w:val="006127DC"/>
    <w:rsid w:val="0061456F"/>
    <w:rsid w:val="00614F99"/>
    <w:rsid w:val="00614FA2"/>
    <w:rsid w:val="00615BF2"/>
    <w:rsid w:val="00615EC6"/>
    <w:rsid w:val="00616EEE"/>
    <w:rsid w:val="006170F0"/>
    <w:rsid w:val="00617285"/>
    <w:rsid w:val="00620752"/>
    <w:rsid w:val="0062081C"/>
    <w:rsid w:val="00620BE1"/>
    <w:rsid w:val="00621F73"/>
    <w:rsid w:val="00627615"/>
    <w:rsid w:val="006359BF"/>
    <w:rsid w:val="0063650A"/>
    <w:rsid w:val="006376C6"/>
    <w:rsid w:val="00637BA7"/>
    <w:rsid w:val="00640B5D"/>
    <w:rsid w:val="00641953"/>
    <w:rsid w:val="0064372A"/>
    <w:rsid w:val="00644155"/>
    <w:rsid w:val="00647B6B"/>
    <w:rsid w:val="00647DF5"/>
    <w:rsid w:val="006539C7"/>
    <w:rsid w:val="0065428D"/>
    <w:rsid w:val="0065428E"/>
    <w:rsid w:val="00655BCB"/>
    <w:rsid w:val="00656686"/>
    <w:rsid w:val="00657674"/>
    <w:rsid w:val="0065772A"/>
    <w:rsid w:val="0066232E"/>
    <w:rsid w:val="00667113"/>
    <w:rsid w:val="00670166"/>
    <w:rsid w:val="00670F71"/>
    <w:rsid w:val="0067230B"/>
    <w:rsid w:val="00672E33"/>
    <w:rsid w:val="0067477D"/>
    <w:rsid w:val="006755FB"/>
    <w:rsid w:val="00676C5B"/>
    <w:rsid w:val="00677240"/>
    <w:rsid w:val="00677295"/>
    <w:rsid w:val="00677480"/>
    <w:rsid w:val="006805CA"/>
    <w:rsid w:val="006809F9"/>
    <w:rsid w:val="00681D51"/>
    <w:rsid w:val="00682BD4"/>
    <w:rsid w:val="00686810"/>
    <w:rsid w:val="00690503"/>
    <w:rsid w:val="0069131E"/>
    <w:rsid w:val="00691565"/>
    <w:rsid w:val="00691659"/>
    <w:rsid w:val="00692377"/>
    <w:rsid w:val="00693D25"/>
    <w:rsid w:val="00697753"/>
    <w:rsid w:val="006A31CB"/>
    <w:rsid w:val="006A4DA3"/>
    <w:rsid w:val="006A6BEE"/>
    <w:rsid w:val="006A6DA1"/>
    <w:rsid w:val="006A79CD"/>
    <w:rsid w:val="006A7BF6"/>
    <w:rsid w:val="006B44F5"/>
    <w:rsid w:val="006B7121"/>
    <w:rsid w:val="006B7E22"/>
    <w:rsid w:val="006C07A2"/>
    <w:rsid w:val="006C0C32"/>
    <w:rsid w:val="006C1671"/>
    <w:rsid w:val="006C2D22"/>
    <w:rsid w:val="006C788B"/>
    <w:rsid w:val="006D0E21"/>
    <w:rsid w:val="006D2496"/>
    <w:rsid w:val="006D2A44"/>
    <w:rsid w:val="006D5BFD"/>
    <w:rsid w:val="006D5EE7"/>
    <w:rsid w:val="006D6D98"/>
    <w:rsid w:val="006D7C89"/>
    <w:rsid w:val="006E1074"/>
    <w:rsid w:val="006E2662"/>
    <w:rsid w:val="006E27DB"/>
    <w:rsid w:val="006E29F4"/>
    <w:rsid w:val="006E676F"/>
    <w:rsid w:val="006E7B62"/>
    <w:rsid w:val="006F14B0"/>
    <w:rsid w:val="006F1B61"/>
    <w:rsid w:val="006F22C4"/>
    <w:rsid w:val="006F5CBD"/>
    <w:rsid w:val="006F5FF8"/>
    <w:rsid w:val="006F65F1"/>
    <w:rsid w:val="006F6B65"/>
    <w:rsid w:val="006F73A6"/>
    <w:rsid w:val="00700B67"/>
    <w:rsid w:val="0070207A"/>
    <w:rsid w:val="00702280"/>
    <w:rsid w:val="00702635"/>
    <w:rsid w:val="00703CE0"/>
    <w:rsid w:val="007043F7"/>
    <w:rsid w:val="0070470D"/>
    <w:rsid w:val="0070546B"/>
    <w:rsid w:val="00706642"/>
    <w:rsid w:val="007075B6"/>
    <w:rsid w:val="007075C9"/>
    <w:rsid w:val="00711C44"/>
    <w:rsid w:val="00712DF3"/>
    <w:rsid w:val="00722643"/>
    <w:rsid w:val="00723C7B"/>
    <w:rsid w:val="00726344"/>
    <w:rsid w:val="00726386"/>
    <w:rsid w:val="0072670B"/>
    <w:rsid w:val="00732F5C"/>
    <w:rsid w:val="0073516B"/>
    <w:rsid w:val="00740E0F"/>
    <w:rsid w:val="00740F1F"/>
    <w:rsid w:val="0074158D"/>
    <w:rsid w:val="0074435D"/>
    <w:rsid w:val="00745C17"/>
    <w:rsid w:val="00747205"/>
    <w:rsid w:val="007531BC"/>
    <w:rsid w:val="00753484"/>
    <w:rsid w:val="00754913"/>
    <w:rsid w:val="0075797E"/>
    <w:rsid w:val="00761C68"/>
    <w:rsid w:val="00763E84"/>
    <w:rsid w:val="007646E5"/>
    <w:rsid w:val="00770670"/>
    <w:rsid w:val="00770D02"/>
    <w:rsid w:val="00771011"/>
    <w:rsid w:val="007715ED"/>
    <w:rsid w:val="007723E8"/>
    <w:rsid w:val="00772601"/>
    <w:rsid w:val="00772DB5"/>
    <w:rsid w:val="0077667C"/>
    <w:rsid w:val="00786E25"/>
    <w:rsid w:val="007874ED"/>
    <w:rsid w:val="00790459"/>
    <w:rsid w:val="00790926"/>
    <w:rsid w:val="00792D6B"/>
    <w:rsid w:val="007951BB"/>
    <w:rsid w:val="00795530"/>
    <w:rsid w:val="007964F8"/>
    <w:rsid w:val="007A03CA"/>
    <w:rsid w:val="007A1D27"/>
    <w:rsid w:val="007A2C04"/>
    <w:rsid w:val="007A3BD9"/>
    <w:rsid w:val="007A6B37"/>
    <w:rsid w:val="007A70AA"/>
    <w:rsid w:val="007A7254"/>
    <w:rsid w:val="007B17BC"/>
    <w:rsid w:val="007B24AE"/>
    <w:rsid w:val="007B24D8"/>
    <w:rsid w:val="007B2FDB"/>
    <w:rsid w:val="007B3F74"/>
    <w:rsid w:val="007B5CE1"/>
    <w:rsid w:val="007B7132"/>
    <w:rsid w:val="007B7508"/>
    <w:rsid w:val="007C12A7"/>
    <w:rsid w:val="007C346A"/>
    <w:rsid w:val="007C71DF"/>
    <w:rsid w:val="007D7951"/>
    <w:rsid w:val="007D7F70"/>
    <w:rsid w:val="007E019F"/>
    <w:rsid w:val="007E2F12"/>
    <w:rsid w:val="007E3213"/>
    <w:rsid w:val="007E34FF"/>
    <w:rsid w:val="007E38B0"/>
    <w:rsid w:val="007E4B3D"/>
    <w:rsid w:val="007E4B9D"/>
    <w:rsid w:val="007E4FB7"/>
    <w:rsid w:val="007E634C"/>
    <w:rsid w:val="007F0D19"/>
    <w:rsid w:val="007F2AEF"/>
    <w:rsid w:val="007F35DA"/>
    <w:rsid w:val="007F38E6"/>
    <w:rsid w:val="007F48C1"/>
    <w:rsid w:val="007F49A9"/>
    <w:rsid w:val="007F5326"/>
    <w:rsid w:val="007F5EEE"/>
    <w:rsid w:val="007F5F39"/>
    <w:rsid w:val="0080218C"/>
    <w:rsid w:val="00802BDF"/>
    <w:rsid w:val="00803C5D"/>
    <w:rsid w:val="00807298"/>
    <w:rsid w:val="00810B67"/>
    <w:rsid w:val="008116AE"/>
    <w:rsid w:val="00813193"/>
    <w:rsid w:val="00815802"/>
    <w:rsid w:val="00821FBF"/>
    <w:rsid w:val="00822783"/>
    <w:rsid w:val="008227FB"/>
    <w:rsid w:val="0082527B"/>
    <w:rsid w:val="00826463"/>
    <w:rsid w:val="00831308"/>
    <w:rsid w:val="008324D1"/>
    <w:rsid w:val="00833E74"/>
    <w:rsid w:val="00834206"/>
    <w:rsid w:val="0083473C"/>
    <w:rsid w:val="00840560"/>
    <w:rsid w:val="00842F40"/>
    <w:rsid w:val="00843E1F"/>
    <w:rsid w:val="0084469D"/>
    <w:rsid w:val="00844BF3"/>
    <w:rsid w:val="00845CCB"/>
    <w:rsid w:val="00846E5F"/>
    <w:rsid w:val="00847157"/>
    <w:rsid w:val="00863ACD"/>
    <w:rsid w:val="00867775"/>
    <w:rsid w:val="00870658"/>
    <w:rsid w:val="008713DD"/>
    <w:rsid w:val="00872724"/>
    <w:rsid w:val="008753AB"/>
    <w:rsid w:val="0087596C"/>
    <w:rsid w:val="00877A45"/>
    <w:rsid w:val="00882A62"/>
    <w:rsid w:val="008856BE"/>
    <w:rsid w:val="008856FC"/>
    <w:rsid w:val="008877F3"/>
    <w:rsid w:val="00891004"/>
    <w:rsid w:val="008914F3"/>
    <w:rsid w:val="0089156B"/>
    <w:rsid w:val="00893194"/>
    <w:rsid w:val="00893AA2"/>
    <w:rsid w:val="00894695"/>
    <w:rsid w:val="0089644F"/>
    <w:rsid w:val="008A256B"/>
    <w:rsid w:val="008A2883"/>
    <w:rsid w:val="008A2975"/>
    <w:rsid w:val="008A2D58"/>
    <w:rsid w:val="008A371A"/>
    <w:rsid w:val="008A4708"/>
    <w:rsid w:val="008B1D61"/>
    <w:rsid w:val="008B2D07"/>
    <w:rsid w:val="008B4011"/>
    <w:rsid w:val="008B4348"/>
    <w:rsid w:val="008B460A"/>
    <w:rsid w:val="008B7CE7"/>
    <w:rsid w:val="008C11C0"/>
    <w:rsid w:val="008C14BD"/>
    <w:rsid w:val="008C4CC5"/>
    <w:rsid w:val="008C4CF9"/>
    <w:rsid w:val="008C4FF1"/>
    <w:rsid w:val="008D0C70"/>
    <w:rsid w:val="008D22E9"/>
    <w:rsid w:val="008D3A05"/>
    <w:rsid w:val="008D53C1"/>
    <w:rsid w:val="008E1EBA"/>
    <w:rsid w:val="008E3443"/>
    <w:rsid w:val="008E3B2D"/>
    <w:rsid w:val="008E4B59"/>
    <w:rsid w:val="008E4EAE"/>
    <w:rsid w:val="008E6EC6"/>
    <w:rsid w:val="008F0057"/>
    <w:rsid w:val="008F0C18"/>
    <w:rsid w:val="008F2992"/>
    <w:rsid w:val="00901500"/>
    <w:rsid w:val="00902BB7"/>
    <w:rsid w:val="00906035"/>
    <w:rsid w:val="0091011C"/>
    <w:rsid w:val="0091363A"/>
    <w:rsid w:val="009141A3"/>
    <w:rsid w:val="009147A1"/>
    <w:rsid w:val="00916998"/>
    <w:rsid w:val="00920B31"/>
    <w:rsid w:val="00923DB9"/>
    <w:rsid w:val="00924882"/>
    <w:rsid w:val="00925777"/>
    <w:rsid w:val="0093056C"/>
    <w:rsid w:val="00930CCA"/>
    <w:rsid w:val="009313BA"/>
    <w:rsid w:val="00933196"/>
    <w:rsid w:val="0093329A"/>
    <w:rsid w:val="00933B54"/>
    <w:rsid w:val="009348D7"/>
    <w:rsid w:val="00934C81"/>
    <w:rsid w:val="00935327"/>
    <w:rsid w:val="009365E0"/>
    <w:rsid w:val="00936866"/>
    <w:rsid w:val="0094047C"/>
    <w:rsid w:val="009417A2"/>
    <w:rsid w:val="0094245F"/>
    <w:rsid w:val="0094246C"/>
    <w:rsid w:val="00944D44"/>
    <w:rsid w:val="00945C62"/>
    <w:rsid w:val="00945FD6"/>
    <w:rsid w:val="00946F88"/>
    <w:rsid w:val="0094743A"/>
    <w:rsid w:val="009476EE"/>
    <w:rsid w:val="00950E90"/>
    <w:rsid w:val="0095172B"/>
    <w:rsid w:val="00952F63"/>
    <w:rsid w:val="009573C1"/>
    <w:rsid w:val="00957ED4"/>
    <w:rsid w:val="00961D14"/>
    <w:rsid w:val="00963396"/>
    <w:rsid w:val="00963C42"/>
    <w:rsid w:val="00964969"/>
    <w:rsid w:val="00972029"/>
    <w:rsid w:val="009737AD"/>
    <w:rsid w:val="00975F16"/>
    <w:rsid w:val="00977D27"/>
    <w:rsid w:val="0098158C"/>
    <w:rsid w:val="0098187E"/>
    <w:rsid w:val="00982BD0"/>
    <w:rsid w:val="00985738"/>
    <w:rsid w:val="00987748"/>
    <w:rsid w:val="0099141E"/>
    <w:rsid w:val="00991442"/>
    <w:rsid w:val="00991AE0"/>
    <w:rsid w:val="00991E9D"/>
    <w:rsid w:val="00992401"/>
    <w:rsid w:val="0099580F"/>
    <w:rsid w:val="00996A53"/>
    <w:rsid w:val="009A1A42"/>
    <w:rsid w:val="009A1E59"/>
    <w:rsid w:val="009A2E06"/>
    <w:rsid w:val="009A42A3"/>
    <w:rsid w:val="009A6A8F"/>
    <w:rsid w:val="009A6BFC"/>
    <w:rsid w:val="009A6F3E"/>
    <w:rsid w:val="009A6FBD"/>
    <w:rsid w:val="009B07D3"/>
    <w:rsid w:val="009B1011"/>
    <w:rsid w:val="009B2B1B"/>
    <w:rsid w:val="009B4A3F"/>
    <w:rsid w:val="009B5681"/>
    <w:rsid w:val="009B6672"/>
    <w:rsid w:val="009B6B2F"/>
    <w:rsid w:val="009C0E64"/>
    <w:rsid w:val="009C1159"/>
    <w:rsid w:val="009C271B"/>
    <w:rsid w:val="009C2AC8"/>
    <w:rsid w:val="009C3DE6"/>
    <w:rsid w:val="009C6BB1"/>
    <w:rsid w:val="009C6C82"/>
    <w:rsid w:val="009C7F1D"/>
    <w:rsid w:val="009D0C21"/>
    <w:rsid w:val="009D118E"/>
    <w:rsid w:val="009D12B2"/>
    <w:rsid w:val="009D3778"/>
    <w:rsid w:val="009D5D7E"/>
    <w:rsid w:val="009D64A8"/>
    <w:rsid w:val="009D6BCC"/>
    <w:rsid w:val="009E1533"/>
    <w:rsid w:val="009E274C"/>
    <w:rsid w:val="009E545A"/>
    <w:rsid w:val="009E6EF8"/>
    <w:rsid w:val="009F1B6C"/>
    <w:rsid w:val="009F331E"/>
    <w:rsid w:val="00A01F43"/>
    <w:rsid w:val="00A07314"/>
    <w:rsid w:val="00A10877"/>
    <w:rsid w:val="00A10F03"/>
    <w:rsid w:val="00A174C5"/>
    <w:rsid w:val="00A175FE"/>
    <w:rsid w:val="00A17746"/>
    <w:rsid w:val="00A2280E"/>
    <w:rsid w:val="00A25114"/>
    <w:rsid w:val="00A25E2B"/>
    <w:rsid w:val="00A31D68"/>
    <w:rsid w:val="00A31D8E"/>
    <w:rsid w:val="00A33271"/>
    <w:rsid w:val="00A338C1"/>
    <w:rsid w:val="00A35FEA"/>
    <w:rsid w:val="00A42882"/>
    <w:rsid w:val="00A4571F"/>
    <w:rsid w:val="00A45847"/>
    <w:rsid w:val="00A45A6F"/>
    <w:rsid w:val="00A462C9"/>
    <w:rsid w:val="00A469A2"/>
    <w:rsid w:val="00A472DF"/>
    <w:rsid w:val="00A53E32"/>
    <w:rsid w:val="00A55509"/>
    <w:rsid w:val="00A60B3C"/>
    <w:rsid w:val="00A61FCD"/>
    <w:rsid w:val="00A63E11"/>
    <w:rsid w:val="00A64D6D"/>
    <w:rsid w:val="00A66DE1"/>
    <w:rsid w:val="00A759BF"/>
    <w:rsid w:val="00A77B8D"/>
    <w:rsid w:val="00A84785"/>
    <w:rsid w:val="00A9113D"/>
    <w:rsid w:val="00A92069"/>
    <w:rsid w:val="00A966AE"/>
    <w:rsid w:val="00AA3407"/>
    <w:rsid w:val="00AA5996"/>
    <w:rsid w:val="00AA5BC6"/>
    <w:rsid w:val="00AB20FC"/>
    <w:rsid w:val="00AB2376"/>
    <w:rsid w:val="00AB3083"/>
    <w:rsid w:val="00AB6DB0"/>
    <w:rsid w:val="00AC2B2C"/>
    <w:rsid w:val="00AC5221"/>
    <w:rsid w:val="00AC59FC"/>
    <w:rsid w:val="00AC5DD2"/>
    <w:rsid w:val="00AC6F65"/>
    <w:rsid w:val="00AD01FB"/>
    <w:rsid w:val="00AD026F"/>
    <w:rsid w:val="00AD06C2"/>
    <w:rsid w:val="00AD1441"/>
    <w:rsid w:val="00AD3282"/>
    <w:rsid w:val="00AD35AC"/>
    <w:rsid w:val="00AE06DA"/>
    <w:rsid w:val="00AE3183"/>
    <w:rsid w:val="00AE51D5"/>
    <w:rsid w:val="00AE5DDB"/>
    <w:rsid w:val="00AF00E8"/>
    <w:rsid w:val="00AF4C3A"/>
    <w:rsid w:val="00AF4C4A"/>
    <w:rsid w:val="00AF5477"/>
    <w:rsid w:val="00B0197C"/>
    <w:rsid w:val="00B02C88"/>
    <w:rsid w:val="00B03205"/>
    <w:rsid w:val="00B054E6"/>
    <w:rsid w:val="00B10BBF"/>
    <w:rsid w:val="00B20BC9"/>
    <w:rsid w:val="00B22051"/>
    <w:rsid w:val="00B24150"/>
    <w:rsid w:val="00B2438D"/>
    <w:rsid w:val="00B277CD"/>
    <w:rsid w:val="00B31F5A"/>
    <w:rsid w:val="00B333D7"/>
    <w:rsid w:val="00B3416D"/>
    <w:rsid w:val="00B366C0"/>
    <w:rsid w:val="00B37A67"/>
    <w:rsid w:val="00B37BA4"/>
    <w:rsid w:val="00B44302"/>
    <w:rsid w:val="00B45B33"/>
    <w:rsid w:val="00B50D0C"/>
    <w:rsid w:val="00B5293A"/>
    <w:rsid w:val="00B53D50"/>
    <w:rsid w:val="00B54552"/>
    <w:rsid w:val="00B61138"/>
    <w:rsid w:val="00B65377"/>
    <w:rsid w:val="00B65FF6"/>
    <w:rsid w:val="00B66F2E"/>
    <w:rsid w:val="00B70009"/>
    <w:rsid w:val="00B717DC"/>
    <w:rsid w:val="00B75D44"/>
    <w:rsid w:val="00B76182"/>
    <w:rsid w:val="00B771D2"/>
    <w:rsid w:val="00B810A8"/>
    <w:rsid w:val="00B8291D"/>
    <w:rsid w:val="00B84419"/>
    <w:rsid w:val="00B844D1"/>
    <w:rsid w:val="00B949F0"/>
    <w:rsid w:val="00BA6592"/>
    <w:rsid w:val="00BA6D8B"/>
    <w:rsid w:val="00BB129B"/>
    <w:rsid w:val="00BB21DD"/>
    <w:rsid w:val="00BB259F"/>
    <w:rsid w:val="00BB36C7"/>
    <w:rsid w:val="00BB4D96"/>
    <w:rsid w:val="00BB4E0A"/>
    <w:rsid w:val="00BB5344"/>
    <w:rsid w:val="00BB6606"/>
    <w:rsid w:val="00BC0A6E"/>
    <w:rsid w:val="00BC202B"/>
    <w:rsid w:val="00BC2F50"/>
    <w:rsid w:val="00BC51EE"/>
    <w:rsid w:val="00BC6A45"/>
    <w:rsid w:val="00BD2204"/>
    <w:rsid w:val="00BD2F4F"/>
    <w:rsid w:val="00BD4156"/>
    <w:rsid w:val="00BD62F2"/>
    <w:rsid w:val="00BD66D5"/>
    <w:rsid w:val="00BE175E"/>
    <w:rsid w:val="00BE1BB6"/>
    <w:rsid w:val="00BE375F"/>
    <w:rsid w:val="00BE3CFE"/>
    <w:rsid w:val="00BE59DD"/>
    <w:rsid w:val="00BE5B94"/>
    <w:rsid w:val="00BE6DF6"/>
    <w:rsid w:val="00BF24C7"/>
    <w:rsid w:val="00BF2B8E"/>
    <w:rsid w:val="00BF5E0A"/>
    <w:rsid w:val="00BF65AD"/>
    <w:rsid w:val="00C03604"/>
    <w:rsid w:val="00C04259"/>
    <w:rsid w:val="00C14B9A"/>
    <w:rsid w:val="00C15FFE"/>
    <w:rsid w:val="00C17FF0"/>
    <w:rsid w:val="00C20990"/>
    <w:rsid w:val="00C21110"/>
    <w:rsid w:val="00C23696"/>
    <w:rsid w:val="00C307AA"/>
    <w:rsid w:val="00C30F63"/>
    <w:rsid w:val="00C31DA4"/>
    <w:rsid w:val="00C323F7"/>
    <w:rsid w:val="00C34041"/>
    <w:rsid w:val="00C400FC"/>
    <w:rsid w:val="00C42A69"/>
    <w:rsid w:val="00C4695B"/>
    <w:rsid w:val="00C50EB8"/>
    <w:rsid w:val="00C54A3C"/>
    <w:rsid w:val="00C55013"/>
    <w:rsid w:val="00C55D72"/>
    <w:rsid w:val="00C619C0"/>
    <w:rsid w:val="00C61BF4"/>
    <w:rsid w:val="00C61D8F"/>
    <w:rsid w:val="00C6510A"/>
    <w:rsid w:val="00C6519A"/>
    <w:rsid w:val="00C73AAC"/>
    <w:rsid w:val="00C74C47"/>
    <w:rsid w:val="00C77713"/>
    <w:rsid w:val="00C81571"/>
    <w:rsid w:val="00C81615"/>
    <w:rsid w:val="00C83963"/>
    <w:rsid w:val="00C86DDC"/>
    <w:rsid w:val="00C928F9"/>
    <w:rsid w:val="00C9305E"/>
    <w:rsid w:val="00C95565"/>
    <w:rsid w:val="00CA0F80"/>
    <w:rsid w:val="00CA11EE"/>
    <w:rsid w:val="00CA19EF"/>
    <w:rsid w:val="00CA1B79"/>
    <w:rsid w:val="00CA3265"/>
    <w:rsid w:val="00CB064F"/>
    <w:rsid w:val="00CB2D70"/>
    <w:rsid w:val="00CB5E48"/>
    <w:rsid w:val="00CC22CC"/>
    <w:rsid w:val="00CC3421"/>
    <w:rsid w:val="00CC39B9"/>
    <w:rsid w:val="00CC6F56"/>
    <w:rsid w:val="00CC72BA"/>
    <w:rsid w:val="00CC760B"/>
    <w:rsid w:val="00CD0FF3"/>
    <w:rsid w:val="00CD3404"/>
    <w:rsid w:val="00CD5DC2"/>
    <w:rsid w:val="00CD6799"/>
    <w:rsid w:val="00CE5B9C"/>
    <w:rsid w:val="00CF41C1"/>
    <w:rsid w:val="00CF4763"/>
    <w:rsid w:val="00CF7C6F"/>
    <w:rsid w:val="00D00B7F"/>
    <w:rsid w:val="00D00F34"/>
    <w:rsid w:val="00D02E55"/>
    <w:rsid w:val="00D036F4"/>
    <w:rsid w:val="00D061DD"/>
    <w:rsid w:val="00D07E77"/>
    <w:rsid w:val="00D10F29"/>
    <w:rsid w:val="00D12173"/>
    <w:rsid w:val="00D12ED9"/>
    <w:rsid w:val="00D16C18"/>
    <w:rsid w:val="00D16D45"/>
    <w:rsid w:val="00D17BBB"/>
    <w:rsid w:val="00D21840"/>
    <w:rsid w:val="00D22544"/>
    <w:rsid w:val="00D23039"/>
    <w:rsid w:val="00D25A09"/>
    <w:rsid w:val="00D25F45"/>
    <w:rsid w:val="00D2653F"/>
    <w:rsid w:val="00D26DC4"/>
    <w:rsid w:val="00D32CB7"/>
    <w:rsid w:val="00D34CCE"/>
    <w:rsid w:val="00D3519E"/>
    <w:rsid w:val="00D36417"/>
    <w:rsid w:val="00D4101E"/>
    <w:rsid w:val="00D429AA"/>
    <w:rsid w:val="00D42C70"/>
    <w:rsid w:val="00D50A9E"/>
    <w:rsid w:val="00D51BA3"/>
    <w:rsid w:val="00D52303"/>
    <w:rsid w:val="00D56F50"/>
    <w:rsid w:val="00D57E1E"/>
    <w:rsid w:val="00D65673"/>
    <w:rsid w:val="00D671D3"/>
    <w:rsid w:val="00D72D7F"/>
    <w:rsid w:val="00D75274"/>
    <w:rsid w:val="00D759B3"/>
    <w:rsid w:val="00D764A3"/>
    <w:rsid w:val="00D76D0C"/>
    <w:rsid w:val="00D76E27"/>
    <w:rsid w:val="00D80280"/>
    <w:rsid w:val="00D90948"/>
    <w:rsid w:val="00D91E44"/>
    <w:rsid w:val="00D92CDF"/>
    <w:rsid w:val="00D92FB1"/>
    <w:rsid w:val="00D9344F"/>
    <w:rsid w:val="00D94CF2"/>
    <w:rsid w:val="00DA1084"/>
    <w:rsid w:val="00DA1EEF"/>
    <w:rsid w:val="00DA4F31"/>
    <w:rsid w:val="00DA548A"/>
    <w:rsid w:val="00DB1E22"/>
    <w:rsid w:val="00DB5085"/>
    <w:rsid w:val="00DB593E"/>
    <w:rsid w:val="00DB6A2B"/>
    <w:rsid w:val="00DC36D9"/>
    <w:rsid w:val="00DC38BE"/>
    <w:rsid w:val="00DC4749"/>
    <w:rsid w:val="00DC48E9"/>
    <w:rsid w:val="00DC5243"/>
    <w:rsid w:val="00DD0F2F"/>
    <w:rsid w:val="00DD21DE"/>
    <w:rsid w:val="00DD5FA7"/>
    <w:rsid w:val="00DE00D2"/>
    <w:rsid w:val="00DE0C2C"/>
    <w:rsid w:val="00DE23D7"/>
    <w:rsid w:val="00DE2850"/>
    <w:rsid w:val="00DE4C7F"/>
    <w:rsid w:val="00DE5E2F"/>
    <w:rsid w:val="00DE71D9"/>
    <w:rsid w:val="00DF2CBF"/>
    <w:rsid w:val="00DF4D86"/>
    <w:rsid w:val="00DF6146"/>
    <w:rsid w:val="00E01722"/>
    <w:rsid w:val="00E046A0"/>
    <w:rsid w:val="00E10A1F"/>
    <w:rsid w:val="00E113C9"/>
    <w:rsid w:val="00E11A66"/>
    <w:rsid w:val="00E130EA"/>
    <w:rsid w:val="00E145D7"/>
    <w:rsid w:val="00E14AF4"/>
    <w:rsid w:val="00E15700"/>
    <w:rsid w:val="00E15D15"/>
    <w:rsid w:val="00E27395"/>
    <w:rsid w:val="00E3251A"/>
    <w:rsid w:val="00E33BF5"/>
    <w:rsid w:val="00E35067"/>
    <w:rsid w:val="00E3689A"/>
    <w:rsid w:val="00E36BA5"/>
    <w:rsid w:val="00E36F95"/>
    <w:rsid w:val="00E426D6"/>
    <w:rsid w:val="00E44229"/>
    <w:rsid w:val="00E46120"/>
    <w:rsid w:val="00E476CA"/>
    <w:rsid w:val="00E47EC7"/>
    <w:rsid w:val="00E52E73"/>
    <w:rsid w:val="00E540A8"/>
    <w:rsid w:val="00E54980"/>
    <w:rsid w:val="00E54C84"/>
    <w:rsid w:val="00E56122"/>
    <w:rsid w:val="00E60516"/>
    <w:rsid w:val="00E60D07"/>
    <w:rsid w:val="00E61306"/>
    <w:rsid w:val="00E61A57"/>
    <w:rsid w:val="00E61C49"/>
    <w:rsid w:val="00E64A16"/>
    <w:rsid w:val="00E67467"/>
    <w:rsid w:val="00E70604"/>
    <w:rsid w:val="00E70CA2"/>
    <w:rsid w:val="00E71900"/>
    <w:rsid w:val="00E75345"/>
    <w:rsid w:val="00E76E37"/>
    <w:rsid w:val="00E8009C"/>
    <w:rsid w:val="00E8041C"/>
    <w:rsid w:val="00E80C03"/>
    <w:rsid w:val="00E82DB8"/>
    <w:rsid w:val="00E909A9"/>
    <w:rsid w:val="00E919B0"/>
    <w:rsid w:val="00E929E5"/>
    <w:rsid w:val="00E9667F"/>
    <w:rsid w:val="00E96ACC"/>
    <w:rsid w:val="00EA1701"/>
    <w:rsid w:val="00EA2BE1"/>
    <w:rsid w:val="00EA3358"/>
    <w:rsid w:val="00EA5DAC"/>
    <w:rsid w:val="00EB0679"/>
    <w:rsid w:val="00EB1542"/>
    <w:rsid w:val="00EB27A0"/>
    <w:rsid w:val="00EB2BCF"/>
    <w:rsid w:val="00EB30D1"/>
    <w:rsid w:val="00EB5AC1"/>
    <w:rsid w:val="00EC0BEF"/>
    <w:rsid w:val="00EC1327"/>
    <w:rsid w:val="00EC3E1E"/>
    <w:rsid w:val="00EC4738"/>
    <w:rsid w:val="00EC4921"/>
    <w:rsid w:val="00EC5BBA"/>
    <w:rsid w:val="00EC7596"/>
    <w:rsid w:val="00EC7B4B"/>
    <w:rsid w:val="00ED15A5"/>
    <w:rsid w:val="00ED2EB3"/>
    <w:rsid w:val="00ED49F4"/>
    <w:rsid w:val="00ED55B4"/>
    <w:rsid w:val="00EE2733"/>
    <w:rsid w:val="00EE5DEF"/>
    <w:rsid w:val="00EE6FF3"/>
    <w:rsid w:val="00EF0604"/>
    <w:rsid w:val="00EF1CF8"/>
    <w:rsid w:val="00EF2C40"/>
    <w:rsid w:val="00EF52B9"/>
    <w:rsid w:val="00EF5E55"/>
    <w:rsid w:val="00F00794"/>
    <w:rsid w:val="00F02346"/>
    <w:rsid w:val="00F02510"/>
    <w:rsid w:val="00F03C9D"/>
    <w:rsid w:val="00F11F32"/>
    <w:rsid w:val="00F13192"/>
    <w:rsid w:val="00F16973"/>
    <w:rsid w:val="00F179FE"/>
    <w:rsid w:val="00F234C7"/>
    <w:rsid w:val="00F26B1B"/>
    <w:rsid w:val="00F30B6B"/>
    <w:rsid w:val="00F3291A"/>
    <w:rsid w:val="00F32B02"/>
    <w:rsid w:val="00F342E6"/>
    <w:rsid w:val="00F3543F"/>
    <w:rsid w:val="00F36128"/>
    <w:rsid w:val="00F363E2"/>
    <w:rsid w:val="00F3646A"/>
    <w:rsid w:val="00F36D3A"/>
    <w:rsid w:val="00F379E5"/>
    <w:rsid w:val="00F50790"/>
    <w:rsid w:val="00F5114F"/>
    <w:rsid w:val="00F54D90"/>
    <w:rsid w:val="00F55B87"/>
    <w:rsid w:val="00F56022"/>
    <w:rsid w:val="00F5607A"/>
    <w:rsid w:val="00F560A4"/>
    <w:rsid w:val="00F57886"/>
    <w:rsid w:val="00F57D79"/>
    <w:rsid w:val="00F71422"/>
    <w:rsid w:val="00F75886"/>
    <w:rsid w:val="00F75DF3"/>
    <w:rsid w:val="00F77156"/>
    <w:rsid w:val="00F772CD"/>
    <w:rsid w:val="00F803AD"/>
    <w:rsid w:val="00F8053A"/>
    <w:rsid w:val="00F80EC8"/>
    <w:rsid w:val="00F81B3A"/>
    <w:rsid w:val="00F86276"/>
    <w:rsid w:val="00F87962"/>
    <w:rsid w:val="00F9093B"/>
    <w:rsid w:val="00F9103F"/>
    <w:rsid w:val="00F91DC2"/>
    <w:rsid w:val="00F94FDB"/>
    <w:rsid w:val="00F95CB0"/>
    <w:rsid w:val="00F95E98"/>
    <w:rsid w:val="00F97D19"/>
    <w:rsid w:val="00F97F18"/>
    <w:rsid w:val="00FA1296"/>
    <w:rsid w:val="00FA1C24"/>
    <w:rsid w:val="00FA7591"/>
    <w:rsid w:val="00FA7E33"/>
    <w:rsid w:val="00FB1ABD"/>
    <w:rsid w:val="00FB4F56"/>
    <w:rsid w:val="00FB60DA"/>
    <w:rsid w:val="00FC0240"/>
    <w:rsid w:val="00FC071C"/>
    <w:rsid w:val="00FC121F"/>
    <w:rsid w:val="00FC4394"/>
    <w:rsid w:val="00FC51DC"/>
    <w:rsid w:val="00FC6221"/>
    <w:rsid w:val="00FC6DC8"/>
    <w:rsid w:val="00FC7D05"/>
    <w:rsid w:val="00FC7E72"/>
    <w:rsid w:val="00FD5E03"/>
    <w:rsid w:val="00FE4C72"/>
    <w:rsid w:val="00FE5CBF"/>
    <w:rsid w:val="00FE7DEC"/>
    <w:rsid w:val="00FF05E3"/>
    <w:rsid w:val="00FF2E2C"/>
    <w:rsid w:val="00FF34EC"/>
    <w:rsid w:val="00FF5B02"/>
    <w:rsid w:val="00FF5B4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0E479AAF"/>
  <w15:chartTrackingRefBased/>
  <w15:docId w15:val="{AFC5CEBB-3587-4638-BF7B-1C710213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9" w:qFormat="1"/>
    <w:lsdException w:name="footnote text" w:uiPriority="9" w:qFormat="1"/>
    <w:lsdException w:name="annotation text" w:uiPriority="9" w:qFormat="1"/>
    <w:lsdException w:name="header" w:uiPriority="9" w:qFormat="1"/>
    <w:lsdException w:name="footer" w:uiPriority="9" w:qFormat="1"/>
    <w:lsdException w:name="index heading" w:uiPriority="9" w:qFormat="1"/>
    <w:lsdException w:name="caption" w:semiHidden="1" w:uiPriority="9" w:unhideWhenUsed="1" w:qFormat="1"/>
    <w:lsdException w:name="table of figures" w:uiPriority="9" w:qFormat="1"/>
    <w:lsdException w:name="envelope address" w:uiPriority="9" w:qFormat="1"/>
    <w:lsdException w:name="envelope return" w:uiPriority="9" w:qFormat="1"/>
    <w:lsdException w:name="footnote reference" w:uiPriority="9" w:qFormat="1"/>
    <w:lsdException w:name="annotation reference" w:uiPriority="9" w:qFormat="1"/>
    <w:lsdException w:name="line number" w:uiPriority="9" w:qFormat="1"/>
    <w:lsdException w:name="page number" w:uiPriority="9" w:qFormat="1"/>
    <w:lsdException w:name="endnote reference" w:uiPriority="9" w:qFormat="1"/>
    <w:lsdException w:name="endnote text" w:uiPriority="9" w:qFormat="1"/>
    <w:lsdException w:name="table of authorities" w:uiPriority="9" w:qFormat="1"/>
    <w:lsdException w:name="macro" w:uiPriority="9" w:qFormat="1"/>
    <w:lsdException w:name="toa heading" w:uiPriority="9" w:qFormat="1"/>
    <w:lsdException w:name="List" w:uiPriority="9" w:qFormat="1"/>
    <w:lsdException w:name="List Bullet" w:uiPriority="0" w:qFormat="1"/>
    <w:lsdException w:name="List Number" w:uiPriority="9" w:qFormat="1"/>
    <w:lsdException w:name="List 2" w:uiPriority="9" w:qFormat="1"/>
    <w:lsdException w:name="List 3" w:uiPriority="9" w:qFormat="1"/>
    <w:lsdException w:name="List 4" w:uiPriority="9" w:qFormat="1"/>
    <w:lsdException w:name="List 5" w:uiPriority="9" w:qFormat="1"/>
    <w:lsdException w:name="List Bullet 2" w:uiPriority="9" w:qFormat="1"/>
    <w:lsdException w:name="List Bullet 3" w:uiPriority="9" w:qFormat="1"/>
    <w:lsdException w:name="List Bullet 4" w:uiPriority="9" w:qFormat="1"/>
    <w:lsdException w:name="List Bullet 5" w:uiPriority="9" w:qFormat="1"/>
    <w:lsdException w:name="List Number 2" w:uiPriority="9" w:qFormat="1"/>
    <w:lsdException w:name="List Number 3" w:uiPriority="9" w:qFormat="1"/>
    <w:lsdException w:name="List Number 4" w:uiPriority="9" w:qFormat="1"/>
    <w:lsdException w:name="List Number 5" w:uiPriority="9" w:qFormat="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7DC"/>
    <w:rPr>
      <w:color w:val="000000"/>
      <w:sz w:val="22"/>
      <w:lang w:val="en-AU" w:eastAsia="en-AU"/>
    </w:rPr>
  </w:style>
  <w:style w:type="paragraph" w:styleId="Heading1">
    <w:name w:val="heading 1"/>
    <w:basedOn w:val="Normal"/>
    <w:next w:val="Normal"/>
    <w:link w:val="Heading1Char"/>
    <w:qFormat/>
    <w:rsid w:val="00A462C9"/>
    <w:pPr>
      <w:keepNext/>
      <w:outlineLvl w:val="0"/>
    </w:pPr>
    <w:rPr>
      <w:b/>
      <w:color w:val="auto"/>
      <w:sz w:val="24"/>
      <w:u w:val="single"/>
      <w:lang w:val="en-US" w:eastAsia="zh-CN"/>
    </w:rPr>
  </w:style>
  <w:style w:type="paragraph" w:styleId="Heading2">
    <w:name w:val="heading 2"/>
    <w:basedOn w:val="Normal"/>
    <w:next w:val="Normal"/>
    <w:link w:val="Heading2Char"/>
    <w:qFormat/>
    <w:rsid w:val="00A462C9"/>
    <w:pPr>
      <w:keepNext/>
      <w:outlineLvl w:val="1"/>
    </w:pPr>
    <w:rPr>
      <w:b/>
      <w:color w:val="auto"/>
      <w:sz w:val="24"/>
      <w:lang w:val="en-US" w:eastAsia="zh-CN"/>
    </w:rPr>
  </w:style>
  <w:style w:type="character" w:default="1" w:styleId="DefaultParagraphFont">
    <w:name w:val="Default Paragraph Font"/>
    <w:rPr>
      <w:sz w:val="22"/>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next w:val="Normal"/>
  </w:style>
  <w:style w:type="paragraph" w:customStyle="1" w:styleId="footer">
    <w:name w:val="footer"/>
    <w:basedOn w:val="Normal"/>
    <w:pPr>
      <w:spacing w:after="200"/>
    </w:pPr>
    <w:rPr>
      <w:rFonts w:ascii="Calibri" w:eastAsia="Calibri" w:hAnsi="Calibri"/>
    </w:rPr>
  </w:style>
  <w:style w:type="paragraph" w:customStyle="1" w:styleId="Default">
    <w:name w:val="Default"/>
    <w:basedOn w:val="Normal"/>
    <w:rPr>
      <w:rFonts w:ascii="Century Gothic" w:eastAsia="Century Gothic" w:hAnsi="Century Gothic"/>
      <w:sz w:val="24"/>
    </w:rPr>
  </w:style>
  <w:style w:type="paragraph" w:styleId="ListParagraph">
    <w:name w:val="List Paragraph"/>
    <w:basedOn w:val="Normal"/>
    <w:uiPriority w:val="34"/>
    <w:qFormat/>
    <w:pPr>
      <w:spacing w:after="200" w:line="275" w:lineRule="auto"/>
      <w:ind w:left="720"/>
      <w:contextualSpacing/>
    </w:pPr>
    <w:rPr>
      <w:rFonts w:ascii="Calibri" w:eastAsia="Calibri" w:hAnsi="Calibri"/>
      <w:color w:val="auto"/>
    </w:rPr>
  </w:style>
  <w:style w:type="character" w:styleId="LineNumber">
    <w:name w:val="line number"/>
    <w:rPr>
      <w:color w:val="000000"/>
      <w:sz w:val="22"/>
    </w:rPr>
  </w:style>
  <w:style w:type="character" w:styleId="Hyperlink">
    <w:name w:val="Hyperlink"/>
    <w:rPr>
      <w:color w:val="0000FF"/>
      <w:sz w:val="22"/>
      <w:u w:val="single"/>
    </w:rPr>
  </w:style>
  <w:style w:type="table" w:customStyle="1" w:styleId="NormalTable">
    <w:name w:val="Normal Table"/>
    <w:rPr>
      <w:sz w:val="22"/>
      <w:lang w:val="en-AU" w:eastAsia="en-AU"/>
    </w:rPr>
    <w:tblPr>
      <w:tblCellMar>
        <w:top w:w="0" w:type="dxa"/>
        <w:left w:w="108" w:type="dxa"/>
        <w:bottom w:w="0" w:type="dxa"/>
        <w:right w:w="108" w:type="dxa"/>
      </w:tblCellMar>
    </w:tblPr>
  </w:style>
  <w:style w:type="table" w:styleId="TableSimple1">
    <w:name w:val="Table Simple 1"/>
    <w:basedOn w:val="Normal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
    <w:qFormat/>
    <w:rsid w:val="00690503"/>
    <w:pPr>
      <w:tabs>
        <w:tab w:val="center" w:pos="4513"/>
        <w:tab w:val="right" w:pos="9026"/>
      </w:tabs>
    </w:pPr>
  </w:style>
  <w:style w:type="character" w:customStyle="1" w:styleId="HeaderChar">
    <w:name w:val="Header Char"/>
    <w:link w:val="Header"/>
    <w:uiPriority w:val="9"/>
    <w:rsid w:val="00690503"/>
    <w:rPr>
      <w:color w:val="000000"/>
      <w:sz w:val="22"/>
    </w:rPr>
  </w:style>
  <w:style w:type="paragraph" w:styleId="Footer0">
    <w:name w:val="footer"/>
    <w:basedOn w:val="Normal"/>
    <w:link w:val="FooterChar"/>
    <w:uiPriority w:val="9"/>
    <w:qFormat/>
    <w:rsid w:val="00690503"/>
    <w:pPr>
      <w:tabs>
        <w:tab w:val="center" w:pos="4513"/>
        <w:tab w:val="right" w:pos="9026"/>
      </w:tabs>
    </w:pPr>
  </w:style>
  <w:style w:type="character" w:customStyle="1" w:styleId="FooterChar">
    <w:name w:val="Footer Char"/>
    <w:link w:val="Footer0"/>
    <w:uiPriority w:val="9"/>
    <w:rsid w:val="00690503"/>
    <w:rPr>
      <w:color w:val="000000"/>
      <w:sz w:val="22"/>
    </w:rPr>
  </w:style>
  <w:style w:type="paragraph" w:styleId="NoSpacing">
    <w:name w:val="No Spacing"/>
    <w:uiPriority w:val="1"/>
    <w:qFormat/>
    <w:rsid w:val="00573638"/>
    <w:rPr>
      <w:rFonts w:ascii="Calibri" w:eastAsia="SimSun" w:hAnsi="Calibri"/>
      <w:sz w:val="22"/>
      <w:szCs w:val="22"/>
      <w:lang w:val="en-MY"/>
    </w:rPr>
  </w:style>
  <w:style w:type="paragraph" w:customStyle="1" w:styleId="p11">
    <w:name w:val="p11"/>
    <w:basedOn w:val="Normal"/>
    <w:rsid w:val="00FF2E2C"/>
    <w:pPr>
      <w:spacing w:before="100" w:beforeAutospacing="1" w:after="100" w:afterAutospacing="1"/>
    </w:pPr>
    <w:rPr>
      <w:color w:val="auto"/>
      <w:sz w:val="24"/>
      <w:szCs w:val="24"/>
    </w:rPr>
  </w:style>
  <w:style w:type="paragraph" w:customStyle="1" w:styleId="p21">
    <w:name w:val="p21"/>
    <w:basedOn w:val="Normal"/>
    <w:rsid w:val="00FF2E2C"/>
    <w:pPr>
      <w:spacing w:before="100" w:beforeAutospacing="1" w:after="100" w:afterAutospacing="1"/>
    </w:pPr>
    <w:rPr>
      <w:color w:val="auto"/>
      <w:sz w:val="24"/>
      <w:szCs w:val="24"/>
    </w:rPr>
  </w:style>
  <w:style w:type="paragraph" w:customStyle="1" w:styleId="p35">
    <w:name w:val="p35"/>
    <w:basedOn w:val="Normal"/>
    <w:rsid w:val="00FF2E2C"/>
    <w:pPr>
      <w:spacing w:before="100" w:beforeAutospacing="1" w:after="100" w:afterAutospacing="1"/>
    </w:pPr>
    <w:rPr>
      <w:color w:val="auto"/>
      <w:sz w:val="24"/>
      <w:szCs w:val="24"/>
    </w:rPr>
  </w:style>
  <w:style w:type="paragraph" w:customStyle="1" w:styleId="p38">
    <w:name w:val="p38"/>
    <w:basedOn w:val="Normal"/>
    <w:rsid w:val="00FF2E2C"/>
    <w:pPr>
      <w:spacing w:before="100" w:beforeAutospacing="1" w:after="100" w:afterAutospacing="1"/>
    </w:pPr>
    <w:rPr>
      <w:color w:val="auto"/>
      <w:sz w:val="24"/>
      <w:szCs w:val="24"/>
    </w:rPr>
  </w:style>
  <w:style w:type="character" w:customStyle="1" w:styleId="ft5">
    <w:name w:val="ft5"/>
    <w:rsid w:val="00FF2E2C"/>
  </w:style>
  <w:style w:type="character" w:customStyle="1" w:styleId="apple-converted-space">
    <w:name w:val="apple-converted-space"/>
    <w:rsid w:val="00FF2E2C"/>
  </w:style>
  <w:style w:type="paragraph" w:customStyle="1" w:styleId="p37">
    <w:name w:val="p37"/>
    <w:basedOn w:val="Normal"/>
    <w:rsid w:val="00FF2E2C"/>
    <w:pPr>
      <w:spacing w:before="100" w:beforeAutospacing="1" w:after="100" w:afterAutospacing="1"/>
    </w:pPr>
    <w:rPr>
      <w:color w:val="auto"/>
      <w:sz w:val="24"/>
      <w:szCs w:val="24"/>
    </w:rPr>
  </w:style>
  <w:style w:type="paragraph" w:customStyle="1" w:styleId="p39">
    <w:name w:val="p39"/>
    <w:basedOn w:val="Normal"/>
    <w:rsid w:val="00FF2E2C"/>
    <w:pPr>
      <w:spacing w:before="100" w:beforeAutospacing="1" w:after="100" w:afterAutospacing="1"/>
    </w:pPr>
    <w:rPr>
      <w:color w:val="auto"/>
      <w:sz w:val="24"/>
      <w:szCs w:val="24"/>
    </w:rPr>
  </w:style>
  <w:style w:type="character" w:customStyle="1" w:styleId="ft21">
    <w:name w:val="ft21"/>
    <w:rsid w:val="00FF2E2C"/>
  </w:style>
  <w:style w:type="character" w:customStyle="1" w:styleId="ft19">
    <w:name w:val="ft19"/>
    <w:rsid w:val="00FF2E2C"/>
  </w:style>
  <w:style w:type="paragraph" w:customStyle="1" w:styleId="p24">
    <w:name w:val="p24"/>
    <w:basedOn w:val="Normal"/>
    <w:rsid w:val="00FF2E2C"/>
    <w:pPr>
      <w:spacing w:before="100" w:beforeAutospacing="1" w:after="100" w:afterAutospacing="1"/>
    </w:pPr>
    <w:rPr>
      <w:color w:val="auto"/>
      <w:sz w:val="24"/>
      <w:szCs w:val="24"/>
    </w:rPr>
  </w:style>
  <w:style w:type="paragraph" w:customStyle="1" w:styleId="p3">
    <w:name w:val="p3"/>
    <w:basedOn w:val="Normal"/>
    <w:rsid w:val="00FF2E2C"/>
    <w:pPr>
      <w:spacing w:before="100" w:beforeAutospacing="1" w:after="100" w:afterAutospacing="1"/>
    </w:pPr>
    <w:rPr>
      <w:color w:val="auto"/>
      <w:sz w:val="24"/>
      <w:szCs w:val="24"/>
    </w:rPr>
  </w:style>
  <w:style w:type="character" w:customStyle="1" w:styleId="ft27">
    <w:name w:val="ft27"/>
    <w:rsid w:val="00FF2E2C"/>
  </w:style>
  <w:style w:type="paragraph" w:customStyle="1" w:styleId="p23">
    <w:name w:val="p23"/>
    <w:basedOn w:val="Normal"/>
    <w:rsid w:val="00FF2E2C"/>
    <w:pPr>
      <w:spacing w:before="100" w:beforeAutospacing="1" w:after="100" w:afterAutospacing="1"/>
    </w:pPr>
    <w:rPr>
      <w:color w:val="auto"/>
      <w:sz w:val="24"/>
      <w:szCs w:val="24"/>
    </w:rPr>
  </w:style>
  <w:style w:type="paragraph" w:customStyle="1" w:styleId="p41">
    <w:name w:val="p41"/>
    <w:basedOn w:val="Normal"/>
    <w:rsid w:val="00FF2E2C"/>
    <w:pPr>
      <w:spacing w:before="100" w:beforeAutospacing="1" w:after="100" w:afterAutospacing="1"/>
    </w:pPr>
    <w:rPr>
      <w:color w:val="auto"/>
      <w:sz w:val="24"/>
      <w:szCs w:val="24"/>
    </w:rPr>
  </w:style>
  <w:style w:type="character" w:customStyle="1" w:styleId="WW8Num4z0">
    <w:name w:val="WW8Num4z0"/>
    <w:rsid w:val="00AC5DD2"/>
    <w:rPr>
      <w:rFonts w:ascii="Symbol" w:hAnsi="Symbol"/>
    </w:rPr>
  </w:style>
  <w:style w:type="paragraph" w:styleId="BodyText">
    <w:name w:val="Body Text"/>
    <w:basedOn w:val="Normal"/>
    <w:link w:val="BodyTextChar"/>
    <w:rsid w:val="00E01722"/>
    <w:pPr>
      <w:suppressAutoHyphens/>
    </w:pPr>
    <w:rPr>
      <w:color w:val="auto"/>
      <w:sz w:val="24"/>
      <w:lang w:val="en-US" w:eastAsia="en-MY"/>
    </w:rPr>
  </w:style>
  <w:style w:type="character" w:customStyle="1" w:styleId="BodyTextChar">
    <w:name w:val="Body Text Char"/>
    <w:link w:val="BodyText"/>
    <w:rsid w:val="00E01722"/>
    <w:rPr>
      <w:sz w:val="24"/>
      <w:lang w:val="en-US" w:eastAsia="en-MY"/>
    </w:rPr>
  </w:style>
  <w:style w:type="paragraph" w:styleId="ListBullet">
    <w:name w:val="List Bullet"/>
    <w:basedOn w:val="Normal"/>
    <w:rsid w:val="00D02E55"/>
    <w:pPr>
      <w:tabs>
        <w:tab w:val="left" w:pos="144"/>
      </w:tabs>
      <w:spacing w:after="80"/>
    </w:pPr>
    <w:rPr>
      <w:rFonts w:ascii="Cambria" w:eastAsia="Cambria" w:hAnsi="Cambria"/>
      <w:color w:val="3F3F3F"/>
      <w:sz w:val="18"/>
      <w:lang w:val="en-US" w:eastAsia="ja-JP"/>
    </w:rPr>
  </w:style>
  <w:style w:type="table" w:styleId="TableGrid">
    <w:name w:val="Table Grid"/>
    <w:basedOn w:val="TableNormal"/>
    <w:uiPriority w:val="59"/>
    <w:rsid w:val="008E6E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A1E59"/>
    <w:pPr>
      <w:suppressAutoHyphens/>
      <w:autoSpaceDN w:val="0"/>
      <w:textAlignment w:val="baseline"/>
    </w:pPr>
    <w:rPr>
      <w:rFonts w:eastAsia="SimSun"/>
      <w:kern w:val="3"/>
      <w:sz w:val="24"/>
      <w:szCs w:val="24"/>
      <w:lang w:val="en-US"/>
    </w:rPr>
  </w:style>
  <w:style w:type="numbering" w:customStyle="1" w:styleId="WWNum6">
    <w:name w:val="WWNum6"/>
    <w:basedOn w:val="NoList"/>
    <w:rsid w:val="009A1E59"/>
    <w:pPr>
      <w:numPr>
        <w:numId w:val="1"/>
      </w:numPr>
    </w:pPr>
  </w:style>
  <w:style w:type="numbering" w:customStyle="1" w:styleId="WWNum10">
    <w:name w:val="WWNum10"/>
    <w:basedOn w:val="NoList"/>
    <w:rsid w:val="009A1E59"/>
    <w:pPr>
      <w:numPr>
        <w:numId w:val="2"/>
      </w:numPr>
    </w:pPr>
  </w:style>
  <w:style w:type="paragraph" w:styleId="BodyText3">
    <w:name w:val="Body Text 3"/>
    <w:basedOn w:val="Normal"/>
    <w:link w:val="BodyText3Char"/>
    <w:uiPriority w:val="99"/>
    <w:semiHidden/>
    <w:unhideWhenUsed/>
    <w:rsid w:val="009B6B2F"/>
    <w:pPr>
      <w:spacing w:after="120"/>
    </w:pPr>
    <w:rPr>
      <w:sz w:val="16"/>
      <w:szCs w:val="16"/>
    </w:rPr>
  </w:style>
  <w:style w:type="character" w:customStyle="1" w:styleId="BodyText3Char">
    <w:name w:val="Body Text 3 Char"/>
    <w:link w:val="BodyText3"/>
    <w:uiPriority w:val="99"/>
    <w:semiHidden/>
    <w:rsid w:val="009B6B2F"/>
    <w:rPr>
      <w:color w:val="000000"/>
      <w:sz w:val="16"/>
      <w:szCs w:val="16"/>
    </w:rPr>
  </w:style>
  <w:style w:type="paragraph" w:styleId="BodyTextIndent">
    <w:name w:val="Body Text Indent"/>
    <w:basedOn w:val="Normal"/>
    <w:link w:val="BodyTextIndentChar"/>
    <w:uiPriority w:val="99"/>
    <w:semiHidden/>
    <w:unhideWhenUsed/>
    <w:rsid w:val="00754913"/>
    <w:pPr>
      <w:spacing w:after="120"/>
      <w:ind w:left="283"/>
    </w:pPr>
  </w:style>
  <w:style w:type="character" w:customStyle="1" w:styleId="BodyTextIndentChar">
    <w:name w:val="Body Text Indent Char"/>
    <w:link w:val="BodyTextIndent"/>
    <w:uiPriority w:val="99"/>
    <w:semiHidden/>
    <w:rsid w:val="00754913"/>
    <w:rPr>
      <w:color w:val="000000"/>
      <w:sz w:val="22"/>
    </w:rPr>
  </w:style>
  <w:style w:type="table" w:customStyle="1" w:styleId="GridTable4Accent2">
    <w:name w:val="Grid Table 4 Accent 2"/>
    <w:basedOn w:val="TableNormal"/>
    <w:uiPriority w:val="49"/>
    <w:rsid w:val="00266201"/>
    <w:rPr>
      <w:rFonts w:ascii="Tw Cen MT" w:eastAsia="Tw Cen MT" w:hAnsi="Tw Cen MT"/>
      <w:sz w:val="22"/>
      <w:szCs w:val="22"/>
      <w:lang w:val="en-US" w:eastAsia="en-US"/>
    </w:rPr>
    <w:tblPr>
      <w:tblStyleRowBandSize w:val="1"/>
      <w:tblStyleColBandSize w:val="1"/>
      <w:tblBorders>
        <w:top w:val="single" w:sz="4" w:space="0" w:color="EAB290"/>
        <w:left w:val="single" w:sz="4" w:space="0" w:color="EAB290"/>
        <w:bottom w:val="single" w:sz="4" w:space="0" w:color="EAB290"/>
        <w:right w:val="single" w:sz="4" w:space="0" w:color="EAB290"/>
        <w:insideH w:val="single" w:sz="4" w:space="0" w:color="EAB290"/>
        <w:insideV w:val="single" w:sz="4" w:space="0" w:color="EAB290"/>
      </w:tblBorders>
    </w:tblPr>
    <w:tblStylePr w:type="firstRow">
      <w:rPr>
        <w:b/>
        <w:bCs/>
        <w:color w:val="FFFFFF"/>
      </w:rPr>
      <w:tblPr/>
      <w:tcPr>
        <w:tcBorders>
          <w:top w:val="single" w:sz="4" w:space="0" w:color="DD8047"/>
          <w:left w:val="single" w:sz="4" w:space="0" w:color="DD8047"/>
          <w:bottom w:val="single" w:sz="4" w:space="0" w:color="DD8047"/>
          <w:right w:val="single" w:sz="4" w:space="0" w:color="DD8047"/>
          <w:insideH w:val="nil"/>
          <w:insideV w:val="nil"/>
        </w:tcBorders>
        <w:shd w:val="clear" w:color="auto" w:fill="DD8047"/>
      </w:tcPr>
    </w:tblStylePr>
    <w:tblStylePr w:type="lastRow">
      <w:rPr>
        <w:b/>
        <w:bCs/>
      </w:rPr>
      <w:tblPr/>
      <w:tcPr>
        <w:tcBorders>
          <w:top w:val="double" w:sz="4" w:space="0" w:color="DD8047"/>
        </w:tcBorders>
      </w:tcPr>
    </w:tblStylePr>
    <w:tblStylePr w:type="firstCol">
      <w:rPr>
        <w:b/>
        <w:bCs/>
      </w:rPr>
    </w:tblStylePr>
    <w:tblStylePr w:type="lastCol">
      <w:rPr>
        <w:b/>
        <w:bCs/>
      </w:rPr>
    </w:tblStylePr>
    <w:tblStylePr w:type="band1Vert">
      <w:tblPr/>
      <w:tcPr>
        <w:shd w:val="clear" w:color="auto" w:fill="F8E5DA"/>
      </w:tcPr>
    </w:tblStylePr>
    <w:tblStylePr w:type="band1Horz">
      <w:tblPr/>
      <w:tcPr>
        <w:shd w:val="clear" w:color="auto" w:fill="F8E5DA"/>
      </w:tcPr>
    </w:tblStylePr>
  </w:style>
  <w:style w:type="character" w:customStyle="1" w:styleId="Heading1Char">
    <w:name w:val="Heading 1 Char"/>
    <w:link w:val="Heading1"/>
    <w:rsid w:val="00A462C9"/>
    <w:rPr>
      <w:b/>
      <w:sz w:val="24"/>
      <w:u w:val="single"/>
      <w:lang w:val="en-US" w:eastAsia="zh-CN"/>
    </w:rPr>
  </w:style>
  <w:style w:type="character" w:customStyle="1" w:styleId="Heading2Char">
    <w:name w:val="Heading 2 Char"/>
    <w:link w:val="Heading2"/>
    <w:rsid w:val="00A462C9"/>
    <w:rPr>
      <w:b/>
      <w:sz w:val="24"/>
      <w:lang w:val="en-US" w:eastAsia="zh-CN"/>
    </w:rPr>
  </w:style>
  <w:style w:type="paragraph" w:styleId="BalloonText">
    <w:name w:val="Balloon Text"/>
    <w:basedOn w:val="Normal"/>
    <w:link w:val="BalloonTextChar"/>
    <w:uiPriority w:val="99"/>
    <w:semiHidden/>
    <w:unhideWhenUsed/>
    <w:rsid w:val="00BB21DD"/>
    <w:rPr>
      <w:rFonts w:ascii="Tahoma" w:hAnsi="Tahoma" w:cs="Tahoma"/>
      <w:sz w:val="16"/>
      <w:szCs w:val="16"/>
    </w:rPr>
  </w:style>
  <w:style w:type="character" w:customStyle="1" w:styleId="BalloonTextChar">
    <w:name w:val="Balloon Text Char"/>
    <w:link w:val="BalloonText"/>
    <w:uiPriority w:val="99"/>
    <w:semiHidden/>
    <w:rsid w:val="00BB21DD"/>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14287">
      <w:bodyDiv w:val="1"/>
      <w:marLeft w:val="0"/>
      <w:marRight w:val="0"/>
      <w:marTop w:val="0"/>
      <w:marBottom w:val="0"/>
      <w:divBdr>
        <w:top w:val="none" w:sz="0" w:space="0" w:color="auto"/>
        <w:left w:val="none" w:sz="0" w:space="0" w:color="auto"/>
        <w:bottom w:val="none" w:sz="0" w:space="0" w:color="auto"/>
        <w:right w:val="none" w:sz="0" w:space="0" w:color="auto"/>
      </w:divBdr>
      <w:divsChild>
        <w:div w:id="40372356">
          <w:marLeft w:val="960"/>
          <w:marRight w:val="0"/>
          <w:marTop w:val="1710"/>
          <w:marBottom w:val="1395"/>
          <w:divBdr>
            <w:top w:val="none" w:sz="0" w:space="0" w:color="auto"/>
            <w:left w:val="none" w:sz="0" w:space="0" w:color="auto"/>
            <w:bottom w:val="none" w:sz="0" w:space="0" w:color="auto"/>
            <w:right w:val="none" w:sz="0" w:space="0" w:color="auto"/>
          </w:divBdr>
        </w:div>
        <w:div w:id="951010199">
          <w:marLeft w:val="3375"/>
          <w:marRight w:val="0"/>
          <w:marTop w:val="1485"/>
          <w:marBottom w:val="1459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C54F9-9DF3-4F87-846C-330147968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Atiqa Ayop</dc:creator>
  <cp:keywords/>
  <cp:lastModifiedBy>khchung _</cp:lastModifiedBy>
  <cp:revision>2</cp:revision>
  <cp:lastPrinted>2017-11-06T02:22:00Z</cp:lastPrinted>
  <dcterms:created xsi:type="dcterms:W3CDTF">2022-05-30T13:05:00Z</dcterms:created>
  <dcterms:modified xsi:type="dcterms:W3CDTF">2022-05-30T13:05:00Z</dcterms:modified>
</cp:coreProperties>
</file>