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tillium Web" w:cs="Titillium Web" w:eastAsia="Titillium Web" w:hAnsi="Titillium Web"/>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&lt;HEADER&gt;</w:t>
            </w:r>
          </w:p>
        </w:tc>
      </w:tr>
    </w:tbl>
    <w:p w:rsidR="00000000" w:rsidDel="00000000" w:rsidP="00000000" w:rsidRDefault="00000000" w:rsidRPr="00000000" w14:paraId="00000003">
      <w:pPr>
        <w:rPr>
          <w:rFonts w:ascii="Titillium Web" w:cs="Titillium Web" w:eastAsia="Titillium Web" w:hAnsi="Titillium Web"/>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05"/>
        <w:gridCol w:w="1755"/>
        <w:tblGridChange w:id="0">
          <w:tblGrid>
            <w:gridCol w:w="7605"/>
            <w:gridCol w:w="1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sz w:val="40"/>
                <w:szCs w:val="40"/>
              </w:rPr>
            </w:pPr>
            <w:r w:rsidDel="00000000" w:rsidR="00000000" w:rsidRPr="00000000">
              <w:rPr>
                <w:rFonts w:ascii="Titillium Web" w:cs="Titillium Web" w:eastAsia="Titillium Web" w:hAnsi="Titillium Web"/>
                <w:sz w:val="40"/>
                <w:szCs w:val="40"/>
                <w:rtl w:val="0"/>
              </w:rPr>
              <w:t xml:space="preserve">H1: Cool Laser Resurfacing: Smooth Wrinkles &amp; Improve Your Skin’s Appearance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06">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Reveal fresh, youthful skin with Novus Medical Cool Laser resurfacing at Beyond MediSpa. This advanced, non-invasive treatment targets fine lines, pigmentation, acne scars, and age spots, renewing your skin’s clarity and texture. </w:t>
            </w:r>
          </w:p>
          <w:p w:rsidR="00000000" w:rsidDel="00000000" w:rsidP="00000000" w:rsidRDefault="00000000" w:rsidRPr="00000000" w14:paraId="00000007">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08">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With minimal downtime and long-lasting, collagen-boosting effects, enjoy a smoother, more radiant complexion in just a matter of weeks.</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sz w:val="28"/>
                <w:szCs w:val="28"/>
              </w:rPr>
            </w:pPr>
            <w:hyperlink r:id="rId6">
              <w:r w:rsidDel="00000000" w:rsidR="00000000" w:rsidRPr="00000000">
                <w:rPr>
                  <w:rFonts w:ascii="Titillium Web" w:cs="Titillium Web" w:eastAsia="Titillium Web" w:hAnsi="Titillium Web"/>
                  <w:b w:val="1"/>
                  <w:color w:val="1155cc"/>
                  <w:sz w:val="28"/>
                  <w:szCs w:val="28"/>
                  <w:u w:val="single"/>
                  <w:rtl w:val="0"/>
                </w:rPr>
                <w:t xml:space="preserve">Book Now →</w:t>
              </w:r>
            </w:hyperlink>
            <w:r w:rsidDel="00000000" w:rsidR="00000000" w:rsidRPr="00000000">
              <w:rPr>
                <w:rFonts w:ascii="Titillium Web" w:cs="Titillium Web" w:eastAsia="Titillium Web" w:hAnsi="Titillium Web"/>
                <w:b w:val="1"/>
                <w:sz w:val="28"/>
                <w:szCs w:val="28"/>
                <w:rtl w:val="0"/>
              </w:rPr>
              <w:t xml:space="preserve"> </w:t>
            </w:r>
            <w:r w:rsidDel="00000000" w:rsidR="00000000" w:rsidRPr="00000000">
              <w:rPr>
                <w:rFonts w:ascii="Titillium Web" w:cs="Titillium Web" w:eastAsia="Titillium Web" w:hAnsi="Titillium Web"/>
                <w:sz w:val="28"/>
                <w:szCs w:val="28"/>
                <w:rtl w:val="0"/>
              </w:rPr>
              <w:t xml:space="preserve">          </w:t>
            </w:r>
            <w:hyperlink r:id="rId7">
              <w:r w:rsidDel="00000000" w:rsidR="00000000" w:rsidRPr="00000000">
                <w:rPr>
                  <w:rFonts w:ascii="Titillium Web" w:cs="Titillium Web" w:eastAsia="Titillium Web" w:hAnsi="Titillium Web"/>
                  <w:color w:val="1155cc"/>
                  <w:sz w:val="28"/>
                  <w:szCs w:val="28"/>
                  <w:u w:val="single"/>
                  <w:rtl w:val="0"/>
                </w:rPr>
                <w:t xml:space="preserve">020 7201 8595 →</w:t>
              </w:r>
            </w:hyperlink>
            <w:r w:rsidDel="00000000" w:rsidR="00000000" w:rsidRPr="00000000">
              <w:rPr>
                <w:rFonts w:ascii="Titillium Web" w:cs="Titillium Web" w:eastAsia="Titillium Web" w:hAnsi="Titillium Web"/>
                <w:sz w:val="28"/>
                <w:szCs w:val="2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 </w:t>
            </w:r>
          </w:p>
        </w:tc>
      </w:tr>
    </w:tbl>
    <w:p w:rsidR="00000000" w:rsidDel="00000000" w:rsidP="00000000" w:rsidRDefault="00000000" w:rsidRPr="00000000" w14:paraId="0000000D">
      <w:pPr>
        <w:rPr>
          <w:rFonts w:ascii="Titillium Web" w:cs="Titillium Web" w:eastAsia="Titillium Web" w:hAnsi="Titillium Web"/>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Tried and Trusted By Top Aesthetic Professionals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&lt;LOGOS&gt;</w:t>
            </w:r>
          </w:p>
        </w:tc>
      </w:tr>
    </w:tbl>
    <w:p w:rsidR="00000000" w:rsidDel="00000000" w:rsidP="00000000" w:rsidRDefault="00000000" w:rsidRPr="00000000" w14:paraId="00000011">
      <w:pPr>
        <w:rPr>
          <w:rFonts w:ascii="Titillium Web" w:cs="Titillium Web" w:eastAsia="Titillium Web" w:hAnsi="Titillium Web"/>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90"/>
        <w:gridCol w:w="3270"/>
        <w:tblGridChange w:id="0">
          <w:tblGrid>
            <w:gridCol w:w="6090"/>
            <w:gridCol w:w="3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COOL LASER RESURFACING RESULTS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What To Expect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5">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Experience visible skin improvements with Cool Laser resurfacing at Beyond MediSpa, designed to transform your skin’s natural texture and tone. Here’s what you can expect:</w:t>
            </w:r>
          </w:p>
          <w:p w:rsidR="00000000" w:rsidDel="00000000" w:rsidP="00000000" w:rsidRDefault="00000000" w:rsidRPr="00000000" w14:paraId="00000016">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7">
            <w:pPr>
              <w:widowControl w:val="0"/>
              <w:numPr>
                <w:ilvl w:val="0"/>
                <w:numId w:val="1"/>
              </w:numPr>
              <w:spacing w:line="240" w:lineRule="auto"/>
              <w:ind w:left="720" w:hanging="360"/>
              <w:rPr>
                <w:rFonts w:ascii="Titillium Web" w:cs="Titillium Web" w:eastAsia="Titillium Web" w:hAnsi="Titillium Web"/>
                <w:u w:val="none"/>
              </w:rPr>
            </w:pPr>
            <w:r w:rsidDel="00000000" w:rsidR="00000000" w:rsidRPr="00000000">
              <w:rPr>
                <w:rFonts w:ascii="Titillium Web" w:cs="Titillium Web" w:eastAsia="Titillium Web" w:hAnsi="Titillium Web"/>
                <w:b w:val="1"/>
                <w:rtl w:val="0"/>
              </w:rPr>
              <w:t xml:space="preserve">Smooth Wrinkles and Fine Lines:</w:t>
            </w:r>
            <w:r w:rsidDel="00000000" w:rsidR="00000000" w:rsidRPr="00000000">
              <w:rPr>
                <w:rFonts w:ascii="Titillium Web" w:cs="Titillium Web" w:eastAsia="Titillium Web" w:hAnsi="Titillium Web"/>
                <w:rtl w:val="0"/>
              </w:rPr>
              <w:t xml:space="preserve"> Reduces the appearance of wrinkles, leaving skin looking refreshed.</w:t>
            </w:r>
          </w:p>
          <w:p w:rsidR="00000000" w:rsidDel="00000000" w:rsidP="00000000" w:rsidRDefault="00000000" w:rsidRPr="00000000" w14:paraId="00000018">
            <w:pPr>
              <w:widowControl w:val="0"/>
              <w:numPr>
                <w:ilvl w:val="0"/>
                <w:numId w:val="1"/>
              </w:numPr>
              <w:spacing w:line="240" w:lineRule="auto"/>
              <w:ind w:left="720" w:hanging="360"/>
              <w:rPr>
                <w:rFonts w:ascii="Titillium Web" w:cs="Titillium Web" w:eastAsia="Titillium Web" w:hAnsi="Titillium Web"/>
                <w:u w:val="none"/>
              </w:rPr>
            </w:pPr>
            <w:r w:rsidDel="00000000" w:rsidR="00000000" w:rsidRPr="00000000">
              <w:rPr>
                <w:rFonts w:ascii="Titillium Web" w:cs="Titillium Web" w:eastAsia="Titillium Web" w:hAnsi="Titillium Web"/>
                <w:b w:val="1"/>
                <w:rtl w:val="0"/>
              </w:rPr>
              <w:t xml:space="preserve">Improved Skin Tone: </w:t>
            </w:r>
            <w:r w:rsidDel="00000000" w:rsidR="00000000" w:rsidRPr="00000000">
              <w:rPr>
                <w:rFonts w:ascii="Titillium Web" w:cs="Titillium Web" w:eastAsia="Titillium Web" w:hAnsi="Titillium Web"/>
                <w:rtl w:val="0"/>
              </w:rPr>
              <w:t xml:space="preserve">Targets pigmentation, acne scars, and age spots, as well as minimising pore size, for a more even complexion.</w:t>
            </w:r>
          </w:p>
          <w:p w:rsidR="00000000" w:rsidDel="00000000" w:rsidP="00000000" w:rsidRDefault="00000000" w:rsidRPr="00000000" w14:paraId="00000019">
            <w:pPr>
              <w:widowControl w:val="0"/>
              <w:numPr>
                <w:ilvl w:val="0"/>
                <w:numId w:val="1"/>
              </w:numPr>
              <w:spacing w:line="240" w:lineRule="auto"/>
              <w:ind w:left="720" w:hanging="360"/>
              <w:rPr>
                <w:rFonts w:ascii="Titillium Web" w:cs="Titillium Web" w:eastAsia="Titillium Web" w:hAnsi="Titillium Web"/>
                <w:u w:val="none"/>
              </w:rPr>
            </w:pPr>
            <w:r w:rsidDel="00000000" w:rsidR="00000000" w:rsidRPr="00000000">
              <w:rPr>
                <w:rFonts w:ascii="Titillium Web" w:cs="Titillium Web" w:eastAsia="Titillium Web" w:hAnsi="Titillium Web"/>
                <w:b w:val="1"/>
                <w:rtl w:val="0"/>
              </w:rPr>
              <w:t xml:space="preserve">Collagen Boost: </w:t>
            </w:r>
            <w:r w:rsidDel="00000000" w:rsidR="00000000" w:rsidRPr="00000000">
              <w:rPr>
                <w:rFonts w:ascii="Titillium Web" w:cs="Titillium Web" w:eastAsia="Titillium Web" w:hAnsi="Titillium Web"/>
                <w:rtl w:val="0"/>
              </w:rPr>
              <w:t xml:space="preserve">Stimulates collagen production for long-lasting skin rejuvenation and enhanced elasticity.</w:t>
            </w:r>
          </w:p>
          <w:p w:rsidR="00000000" w:rsidDel="00000000" w:rsidP="00000000" w:rsidRDefault="00000000" w:rsidRPr="00000000" w14:paraId="0000001A">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B">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The transformative results typically appear within 3 weeks, with minimal downtime needed, depending on the specific treatment you receive.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hyperlink r:id="rId8">
              <w:r w:rsidDel="00000000" w:rsidR="00000000" w:rsidRPr="00000000">
                <w:rPr>
                  <w:rFonts w:ascii="Titillium Web" w:cs="Titillium Web" w:eastAsia="Titillium Web" w:hAnsi="Titillium Web"/>
                  <w:color w:val="1155cc"/>
                  <w:sz w:val="28"/>
                  <w:szCs w:val="28"/>
                  <w:u w:val="single"/>
                  <w:rtl w:val="0"/>
                </w:rPr>
                <w:t xml:space="preserve">Book Now →</w:t>
              </w:r>
            </w:hyperlink>
            <w:r w:rsidDel="00000000" w:rsidR="00000000" w:rsidRPr="00000000">
              <w:rPr>
                <w:rFonts w:ascii="Titillium Web" w:cs="Titillium Web" w:eastAsia="Titillium Web" w:hAnsi="Titillium Web"/>
                <w:sz w:val="28"/>
                <w:szCs w:val="28"/>
                <w:rtl w:val="0"/>
              </w:rPr>
              <w:t xml:space="preserve">  </w:t>
            </w:r>
            <w:r w:rsidDel="00000000" w:rsidR="00000000" w:rsidRPr="00000000">
              <w:rPr>
                <w:rFonts w:ascii="Titillium Web" w:cs="Titillium Web" w:eastAsia="Titillium Web" w:hAnsi="Titillium Web"/>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&lt;VIDEO&gt; </w:t>
            </w:r>
          </w:p>
        </w:tc>
      </w:tr>
    </w:tbl>
    <w:p w:rsidR="00000000" w:rsidDel="00000000" w:rsidP="00000000" w:rsidRDefault="00000000" w:rsidRPr="00000000" w14:paraId="00000020">
      <w:pPr>
        <w:rPr>
          <w:rFonts w:ascii="Titillium Web" w:cs="Titillium Web" w:eastAsia="Titillium Web" w:hAnsi="Titillium Web"/>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7245"/>
        <w:tblGridChange w:id="0">
          <w:tblGrid>
            <w:gridCol w:w="2115"/>
            <w:gridCol w:w="7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right"/>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ABOVE AND BEYOND</w:t>
            </w:r>
          </w:p>
          <w:p w:rsidR="00000000" w:rsidDel="00000000" w:rsidP="00000000" w:rsidRDefault="00000000" w:rsidRPr="00000000" w14:paraId="00000024">
            <w:pPr>
              <w:widowControl w:val="0"/>
              <w:spacing w:line="240" w:lineRule="auto"/>
              <w:jc w:val="right"/>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Why Choose Cool Laser Resurfacing At Beyond?</w:t>
            </w:r>
          </w:p>
          <w:p w:rsidR="00000000" w:rsidDel="00000000" w:rsidP="00000000" w:rsidRDefault="00000000" w:rsidRPr="00000000" w14:paraId="00000025">
            <w:pPr>
              <w:widowControl w:val="0"/>
              <w:spacing w:line="240" w:lineRule="auto"/>
              <w:jc w:val="righ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26">
            <w:pPr>
              <w:widowControl w:val="0"/>
              <w:spacing w:line="240" w:lineRule="auto"/>
              <w:jc w:val="right"/>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We’re incredibly proud to offer Novus Medical Cool Laser Resurfacing with the latest technology for safe, effective skin rejuvenation. Our expert practitioners ensure precision with every treatment, targeting wrinkles, scars, and pigmentation while promoting collagen growth for long-lasting results. Unlike other treatments, Cool Laser offers minimal downtime (dependent on treatment), so you can achieve smoother, clearer skin with ease. Trust in our commitment to personalised care and exceptional results for a rejuvenated, youthful appearance. </w:t>
            </w:r>
          </w:p>
          <w:p w:rsidR="00000000" w:rsidDel="00000000" w:rsidP="00000000" w:rsidRDefault="00000000" w:rsidRPr="00000000" w14:paraId="00000027">
            <w:pPr>
              <w:widowControl w:val="0"/>
              <w:spacing w:line="240" w:lineRule="auto"/>
              <w:jc w:val="right"/>
              <w:rPr>
                <w:rFonts w:ascii="Titillium Web" w:cs="Titillium Web" w:eastAsia="Titillium Web" w:hAnsi="Titillium Web"/>
              </w:rPr>
            </w:pPr>
            <w:r w:rsidDel="00000000" w:rsidR="00000000" w:rsidRPr="00000000">
              <w:rPr>
                <w:rtl w:val="0"/>
              </w:rPr>
            </w:r>
          </w:p>
          <w:tbl>
            <w:tblPr>
              <w:tblStyle w:val="Table6"/>
              <w:tblW w:w="7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2.5"/>
              <w:gridCol w:w="3522.5"/>
              <w:tblGridChange w:id="0">
                <w:tblGrid>
                  <w:gridCol w:w="3522.5"/>
                  <w:gridCol w:w="35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3 Treatments Of 30-60 Minutes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Following a patch test 48hrs prior, Cool Laser resurfacing is a quick, effective treatment that requires just 3 sessions, each lasting between 30 to 60 minutes, to rejuvenate your skin.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Results In 3 Weeks With Minimal Downtime</w:t>
                  </w:r>
                </w:p>
                <w:p w:rsidR="00000000" w:rsidDel="00000000" w:rsidP="00000000" w:rsidRDefault="00000000" w:rsidRPr="00000000" w14:paraId="0000002C">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2D">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Enjoy noticeable results within 3 weeks, with typically only a few days of mild redness as downtime, making Cool Laser resurfacing an ideal option for modern, busy lifestyles.</w:t>
                  </w:r>
                </w:p>
              </w:tc>
            </w:tr>
          </w:tbl>
          <w:p w:rsidR="00000000" w:rsidDel="00000000" w:rsidP="00000000" w:rsidRDefault="00000000" w:rsidRPr="00000000" w14:paraId="0000002E">
            <w:pPr>
              <w:widowControl w:val="0"/>
              <w:spacing w:line="240" w:lineRule="auto"/>
              <w:jc w:val="center"/>
              <w:rPr>
                <w:rFonts w:ascii="Titillium Web" w:cs="Titillium Web" w:eastAsia="Titillium Web" w:hAnsi="Titillium Web"/>
                <w:sz w:val="28"/>
                <w:szCs w:val="28"/>
              </w:rPr>
            </w:pPr>
            <w:r w:rsidDel="00000000" w:rsidR="00000000" w:rsidRPr="00000000">
              <w:rPr>
                <w:rtl w:val="0"/>
              </w:rPr>
            </w:r>
          </w:p>
          <w:p w:rsidR="00000000" w:rsidDel="00000000" w:rsidP="00000000" w:rsidRDefault="00000000" w:rsidRPr="00000000" w14:paraId="0000002F">
            <w:pPr>
              <w:widowControl w:val="0"/>
              <w:spacing w:line="240" w:lineRule="auto"/>
              <w:jc w:val="center"/>
              <w:rPr>
                <w:rFonts w:ascii="Titillium Web" w:cs="Titillium Web" w:eastAsia="Titillium Web" w:hAnsi="Titillium Web"/>
              </w:rPr>
            </w:pPr>
            <w:hyperlink r:id="rId9">
              <w:r w:rsidDel="00000000" w:rsidR="00000000" w:rsidRPr="00000000">
                <w:rPr>
                  <w:rFonts w:ascii="Titillium Web" w:cs="Titillium Web" w:eastAsia="Titillium Web" w:hAnsi="Titillium Web"/>
                  <w:color w:val="1155cc"/>
                  <w:sz w:val="28"/>
                  <w:szCs w:val="28"/>
                  <w:u w:val="single"/>
                  <w:rtl w:val="0"/>
                </w:rPr>
                <w:t xml:space="preserve">Learn More About Us →</w:t>
              </w:r>
            </w:hyperlink>
            <w:r w:rsidDel="00000000" w:rsidR="00000000" w:rsidRPr="00000000">
              <w:rPr>
                <w:rFonts w:ascii="Titillium Web" w:cs="Titillium Web" w:eastAsia="Titillium Web" w:hAnsi="Titillium Web"/>
                <w:sz w:val="28"/>
                <w:szCs w:val="28"/>
                <w:rtl w:val="0"/>
              </w:rPr>
              <w:t xml:space="preserve">         </w:t>
            </w:r>
            <w:hyperlink r:id="rId10">
              <w:r w:rsidDel="00000000" w:rsidR="00000000" w:rsidRPr="00000000">
                <w:rPr>
                  <w:rFonts w:ascii="Titillium Web" w:cs="Titillium Web" w:eastAsia="Titillium Web" w:hAnsi="Titillium Web"/>
                  <w:color w:val="1155cc"/>
                  <w:sz w:val="28"/>
                  <w:szCs w:val="28"/>
                  <w:u w:val="single"/>
                  <w:rtl w:val="0"/>
                </w:rPr>
                <w:t xml:space="preserve">Explore Our Shop →</w:t>
              </w:r>
            </w:hyperlink>
            <w:r w:rsidDel="00000000" w:rsidR="00000000" w:rsidRPr="00000000">
              <w:rPr>
                <w:rFonts w:ascii="Titillium Web" w:cs="Titillium Web" w:eastAsia="Titillium Web" w:hAnsi="Titillium Web"/>
                <w:rtl w:val="0"/>
              </w:rPr>
              <w:t xml:space="preserve"> </w:t>
            </w:r>
          </w:p>
        </w:tc>
      </w:tr>
    </w:tbl>
    <w:p w:rsidR="00000000" w:rsidDel="00000000" w:rsidP="00000000" w:rsidRDefault="00000000" w:rsidRPr="00000000" w14:paraId="00000030">
      <w:pPr>
        <w:rPr>
          <w:rFonts w:ascii="Titillium Web" w:cs="Titillium Web" w:eastAsia="Titillium Web" w:hAnsi="Titillium Web"/>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BOOK YOUR APPOINTMENT</w:t>
            </w:r>
          </w:p>
          <w:p w:rsidR="00000000" w:rsidDel="00000000" w:rsidP="00000000" w:rsidRDefault="00000000" w:rsidRPr="00000000" w14:paraId="00000032">
            <w:pPr>
              <w:widowControl w:val="0"/>
              <w:spacing w:line="240" w:lineRule="auto"/>
              <w:jc w:val="center"/>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Visit Us For Cool Laser Resurfacing Today</w:t>
            </w:r>
          </w:p>
          <w:p w:rsidR="00000000" w:rsidDel="00000000" w:rsidP="00000000" w:rsidRDefault="00000000" w:rsidRPr="00000000" w14:paraId="00000033">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34">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Experience transformative results with our expert team. Book your consultation today to get started.</w:t>
            </w:r>
          </w:p>
          <w:p w:rsidR="00000000" w:rsidDel="00000000" w:rsidP="00000000" w:rsidRDefault="00000000" w:rsidRPr="00000000" w14:paraId="00000035">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36">
            <w:pPr>
              <w:widowControl w:val="0"/>
              <w:spacing w:line="240" w:lineRule="auto"/>
              <w:jc w:val="center"/>
              <w:rPr>
                <w:rFonts w:ascii="Titillium Web" w:cs="Titillium Web" w:eastAsia="Titillium Web" w:hAnsi="Titillium Web"/>
              </w:rPr>
            </w:pPr>
            <w:hyperlink r:id="rId11">
              <w:r w:rsidDel="00000000" w:rsidR="00000000" w:rsidRPr="00000000">
                <w:rPr>
                  <w:rFonts w:ascii="Titillium Web" w:cs="Titillium Web" w:eastAsia="Titillium Web" w:hAnsi="Titillium Web"/>
                  <w:b w:val="1"/>
                  <w:color w:val="1155cc"/>
                  <w:sz w:val="28"/>
                  <w:szCs w:val="28"/>
                  <w:u w:val="single"/>
                  <w:rtl w:val="0"/>
                </w:rPr>
                <w:t xml:space="preserve">Book Now →</w:t>
              </w:r>
            </w:hyperlink>
            <w:r w:rsidDel="00000000" w:rsidR="00000000" w:rsidRPr="00000000">
              <w:rPr>
                <w:rtl w:val="0"/>
              </w:rPr>
            </w:r>
          </w:p>
        </w:tc>
      </w:tr>
    </w:tbl>
    <w:p w:rsidR="00000000" w:rsidDel="00000000" w:rsidP="00000000" w:rsidRDefault="00000000" w:rsidRPr="00000000" w14:paraId="00000037">
      <w:pPr>
        <w:rPr>
          <w:rFonts w:ascii="Titillium Web" w:cs="Titillium Web" w:eastAsia="Titillium Web" w:hAnsi="Titillium Web"/>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TESTIMONIALS</w:t>
            </w:r>
          </w:p>
          <w:p w:rsidR="00000000" w:rsidDel="00000000" w:rsidP="00000000" w:rsidRDefault="00000000" w:rsidRPr="00000000" w14:paraId="00000039">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sz w:val="32"/>
                <w:szCs w:val="32"/>
                <w:rtl w:val="0"/>
              </w:rPr>
              <w:t xml:space="preserve">H2: What People Say</w:t>
            </w:r>
            <w:r w:rsidDel="00000000" w:rsidR="00000000" w:rsidRPr="00000000">
              <w:rPr>
                <w:rtl w:val="0"/>
              </w:rPr>
            </w:r>
          </w:p>
          <w:p w:rsidR="00000000" w:rsidDel="00000000" w:rsidP="00000000" w:rsidRDefault="00000000" w:rsidRPr="00000000" w14:paraId="0000003A">
            <w:pPr>
              <w:widowControl w:val="0"/>
              <w:spacing w:line="240" w:lineRule="auto"/>
              <w:jc w:val="left"/>
              <w:rPr>
                <w:rFonts w:ascii="Titillium Web" w:cs="Titillium Web" w:eastAsia="Titillium Web" w:hAnsi="Titillium Web"/>
              </w:rPr>
            </w:pPr>
            <w:r w:rsidDel="00000000" w:rsidR="00000000" w:rsidRPr="00000000">
              <w:rPr>
                <w:rtl w:val="0"/>
              </w:rPr>
            </w:r>
          </w:p>
          <w:tbl>
            <w:tblPr>
              <w:tblStyle w:val="Table9"/>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53.3333333333335"/>
              <w:gridCol w:w="3053.3333333333335"/>
              <w:gridCol w:w="3053.3333333333335"/>
              <w:tblGridChange w:id="0">
                <w:tblGrid>
                  <w:gridCol w:w="3053.3333333333335"/>
                  <w:gridCol w:w="3053.3333333333335"/>
                  <w:gridCol w:w="3053.333333333333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&lt;TESTIMONIALS LEFT/RIGHT SLIDER&gt;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i w:val="1"/>
                    </w:rPr>
                  </w:pPr>
                  <w:r w:rsidDel="00000000" w:rsidR="00000000" w:rsidRPr="00000000">
                    <w:rPr>
                      <w:rFonts w:ascii="Titillium Web" w:cs="Titillium Web" w:eastAsia="Titillium Web" w:hAnsi="Titillium Web"/>
                      <w:i w:val="1"/>
                      <w:rtl w:val="0"/>
                    </w:rPr>
                    <w:t xml:space="preserve">“I’ve been having skin treatments at Beyond Medispa for over a year because I’ve finally found an excellent aesthetician who’s helped me keep my skin in check and manage skin concerns.”</w:t>
                  </w:r>
                </w:p>
                <w:p w:rsidR="00000000" w:rsidDel="00000000" w:rsidP="00000000" w:rsidRDefault="00000000" w:rsidRPr="00000000" w14:paraId="0000003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tillium Web" w:cs="Titillium Web" w:eastAsia="Titillium Web" w:hAnsi="Titillium Web"/>
                      <w:u w:val="none"/>
                    </w:rPr>
                  </w:pPr>
                  <w:r w:rsidDel="00000000" w:rsidR="00000000" w:rsidRPr="00000000">
                    <w:rPr>
                      <w:rFonts w:ascii="Titillium Web" w:cs="Titillium Web" w:eastAsia="Titillium Web" w:hAnsi="Titillium Web"/>
                      <w:rtl w:val="0"/>
                    </w:rPr>
                    <w:t xml:space="preserve">Client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tillium Web" w:cs="Titillium Web" w:eastAsia="Titillium Web" w:hAnsi="Titillium Web"/>
                      <w:i w:val="1"/>
                    </w:rPr>
                  </w:pPr>
                  <w:r w:rsidDel="00000000" w:rsidR="00000000" w:rsidRPr="00000000">
                    <w:rPr>
                      <w:rFonts w:ascii="Titillium Web" w:cs="Titillium Web" w:eastAsia="Titillium Web" w:hAnsi="Titillium Web"/>
                      <w:i w:val="1"/>
                      <w:rtl w:val="0"/>
                    </w:rPr>
                    <w:t xml:space="preserve">“Lorem ipsum dolor sit amet, consectetur adipiscing elit. Aenean arcu mauris, cursus laoreet mi ac, sollicitudin tincidunt felis.”</w:t>
                  </w:r>
                </w:p>
                <w:p w:rsidR="00000000" w:rsidDel="00000000" w:rsidP="00000000" w:rsidRDefault="00000000" w:rsidRPr="00000000" w14:paraId="00000041">
                  <w:pPr>
                    <w:widowControl w:val="0"/>
                    <w:numPr>
                      <w:ilvl w:val="0"/>
                      <w:numId w:val="2"/>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Client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tillium Web" w:cs="Titillium Web" w:eastAsia="Titillium Web" w:hAnsi="Titillium Web"/>
                      <w:i w:val="1"/>
                    </w:rPr>
                  </w:pPr>
                  <w:r w:rsidDel="00000000" w:rsidR="00000000" w:rsidRPr="00000000">
                    <w:rPr>
                      <w:rFonts w:ascii="Titillium Web" w:cs="Titillium Web" w:eastAsia="Titillium Web" w:hAnsi="Titillium Web"/>
                      <w:i w:val="1"/>
                      <w:rtl w:val="0"/>
                    </w:rPr>
                    <w:t xml:space="preserve">“Lorem ipsum dolor sit amet, consectetur adipiscing elit. Aenean arcu mauris, cursus laoreet mi ac, sollicitudin tincidunt felis.”</w:t>
                  </w:r>
                </w:p>
                <w:p w:rsidR="00000000" w:rsidDel="00000000" w:rsidP="00000000" w:rsidRDefault="00000000" w:rsidRPr="00000000" w14:paraId="00000043">
                  <w:pPr>
                    <w:widowControl w:val="0"/>
                    <w:numPr>
                      <w:ilvl w:val="0"/>
                      <w:numId w:val="2"/>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Client Name</w:t>
                  </w:r>
                </w:p>
              </w:tc>
            </w:tr>
          </w:tbl>
          <w:p w:rsidR="00000000" w:rsidDel="00000000" w:rsidP="00000000" w:rsidRDefault="00000000" w:rsidRPr="00000000" w14:paraId="00000044">
            <w:pPr>
              <w:widowControl w:val="0"/>
              <w:spacing w:line="240" w:lineRule="auto"/>
              <w:jc w:val="left"/>
              <w:rPr>
                <w:rFonts w:ascii="Titillium Web" w:cs="Titillium Web" w:eastAsia="Titillium Web" w:hAnsi="Titillium Web"/>
              </w:rPr>
            </w:pPr>
            <w:r w:rsidDel="00000000" w:rsidR="00000000" w:rsidRPr="00000000">
              <w:rPr>
                <w:rtl w:val="0"/>
              </w:rPr>
            </w:r>
          </w:p>
        </w:tc>
      </w:tr>
    </w:tbl>
    <w:p w:rsidR="00000000" w:rsidDel="00000000" w:rsidP="00000000" w:rsidRDefault="00000000" w:rsidRPr="00000000" w14:paraId="00000045">
      <w:pPr>
        <w:rPr>
          <w:rFonts w:ascii="Titillium Web" w:cs="Titillium Web" w:eastAsia="Titillium Web" w:hAnsi="Titillium Web"/>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RADIANT, YOUTHFUL SKIN</w:t>
            </w:r>
          </w:p>
          <w:p w:rsidR="00000000" w:rsidDel="00000000" w:rsidP="00000000" w:rsidRDefault="00000000" w:rsidRPr="00000000" w14:paraId="00000047">
            <w:pPr>
              <w:widowControl w:val="0"/>
              <w:spacing w:line="240" w:lineRule="auto"/>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From Fine-lines and Pigmentation to Age Spots and Acne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Transform your skin with Cool Laser resurfacing, targeting fine lines, pigmentation, pore size, age spots, acne and more. Achieve radiant, youthful skin with smoother texture and improved clarity.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4B">
            <w:pPr>
              <w:widowControl w:val="0"/>
              <w:spacing w:line="240" w:lineRule="auto"/>
              <w:jc w:val="center"/>
              <w:rPr>
                <w:rFonts w:ascii="Titillium Web" w:cs="Titillium Web" w:eastAsia="Titillium Web" w:hAnsi="Titillium Web"/>
              </w:rPr>
            </w:pPr>
            <w:hyperlink r:id="rId12">
              <w:r w:rsidDel="00000000" w:rsidR="00000000" w:rsidRPr="00000000">
                <w:rPr>
                  <w:rFonts w:ascii="Titillium Web" w:cs="Titillium Web" w:eastAsia="Titillium Web" w:hAnsi="Titillium Web"/>
                  <w:b w:val="1"/>
                  <w:color w:val="1155cc"/>
                  <w:sz w:val="28"/>
                  <w:szCs w:val="28"/>
                  <w:u w:val="single"/>
                  <w:rtl w:val="0"/>
                </w:rPr>
                <w:t xml:space="preserve">Book Now →</w:t>
              </w:r>
            </w:hyperlink>
            <w:r w:rsidDel="00000000" w:rsidR="00000000" w:rsidRPr="00000000">
              <w:rPr>
                <w:rFonts w:ascii="Titillium Web" w:cs="Titillium Web" w:eastAsia="Titillium Web" w:hAnsi="Titillium Web"/>
                <w:b w:val="1"/>
                <w:sz w:val="28"/>
                <w:szCs w:val="28"/>
                <w:rtl w:val="0"/>
              </w:rPr>
              <w:t xml:space="preserve"> </w:t>
            </w:r>
            <w:r w:rsidDel="00000000" w:rsidR="00000000" w:rsidRPr="00000000">
              <w:rPr>
                <w:rFonts w:ascii="Titillium Web" w:cs="Titillium Web" w:eastAsia="Titillium Web" w:hAnsi="Titillium Web"/>
                <w:sz w:val="28"/>
                <w:szCs w:val="28"/>
                <w:rtl w:val="0"/>
              </w:rPr>
              <w:t xml:space="preserve">       </w:t>
            </w:r>
            <w:hyperlink r:id="rId13">
              <w:r w:rsidDel="00000000" w:rsidR="00000000" w:rsidRPr="00000000">
                <w:rPr>
                  <w:rFonts w:ascii="Titillium Web" w:cs="Titillium Web" w:eastAsia="Titillium Web" w:hAnsi="Titillium Web"/>
                  <w:color w:val="1155cc"/>
                  <w:sz w:val="28"/>
                  <w:szCs w:val="28"/>
                  <w:u w:val="single"/>
                  <w:rtl w:val="0"/>
                </w:rPr>
                <w:t xml:space="preserve">020 7201 8595 →</w:t>
              </w:r>
            </w:hyperlink>
            <w:r w:rsidDel="00000000" w:rsidR="00000000" w:rsidRPr="00000000">
              <w:rPr>
                <w:rtl w:val="0"/>
              </w:rPr>
            </w:r>
          </w:p>
        </w:tc>
      </w:tr>
    </w:tbl>
    <w:p w:rsidR="00000000" w:rsidDel="00000000" w:rsidP="00000000" w:rsidRDefault="00000000" w:rsidRPr="00000000" w14:paraId="0000004C">
      <w:pPr>
        <w:rPr>
          <w:rFonts w:ascii="Titillium Web" w:cs="Titillium Web" w:eastAsia="Titillium Web" w:hAnsi="Titillium Web"/>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1">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3">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5">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7">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9">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B">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D">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p w:rsidR="00000000" w:rsidDel="00000000" w:rsidP="00000000" w:rsidRDefault="00000000" w:rsidRPr="00000000" w14:paraId="0000005E">
            <w:pPr>
              <w:widowControl w:val="0"/>
              <w:spacing w:line="240" w:lineRule="auto"/>
              <w:jc w:val="center"/>
              <w:rPr>
                <w:rFonts w:ascii="Titillium Web" w:cs="Titillium Web" w:eastAsia="Titillium Web" w:hAnsi="Titillium Web"/>
              </w:rPr>
            </w:pPr>
            <w:r w:rsidDel="00000000" w:rsidR="00000000" w:rsidRPr="00000000">
              <w:rPr>
                <w:rtl w:val="0"/>
              </w:rPr>
            </w:r>
          </w:p>
        </w:tc>
      </w:tr>
    </w:tbl>
    <w:p w:rsidR="00000000" w:rsidDel="00000000" w:rsidP="00000000" w:rsidRDefault="00000000" w:rsidRPr="00000000" w14:paraId="0000005F">
      <w:pPr>
        <w:rPr>
          <w:rFonts w:ascii="Titillium Web" w:cs="Titillium Web" w:eastAsia="Titillium Web" w:hAnsi="Titillium Web"/>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&lt;VIDEO&gt;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66">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Non-Invasive</w:t>
            </w:r>
          </w:p>
          <w:p w:rsidR="00000000" w:rsidDel="00000000" w:rsidP="00000000" w:rsidRDefault="00000000" w:rsidRPr="00000000" w14:paraId="00000067">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8">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Cool Laser resurfacing is a non-invasive treatment that delivers powerful skin rejuvenation without the need for surgery, offering minimal downtime (depending on the specific treatment).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6A">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Smooth Wrinkles</w:t>
            </w:r>
          </w:p>
          <w:p w:rsidR="00000000" w:rsidDel="00000000" w:rsidP="00000000" w:rsidRDefault="00000000" w:rsidRPr="00000000" w14:paraId="0000006B">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C">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Following a patch test 48 hours prior, Cool Laser effectively reduces fine lines and wrinkles, leaving your skin smooth and youthful, thanks to its collagen-boosting properties.</w:t>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70">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Improve the Appearance of Scars</w:t>
            </w:r>
          </w:p>
          <w:p w:rsidR="00000000" w:rsidDel="00000000" w:rsidP="00000000" w:rsidRDefault="00000000" w:rsidRPr="00000000" w14:paraId="00000071">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72">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Target acne scars, age spots, and other imperfections to reveal clearer, more even skin. Cool Laser resurfacing helps to reduce visible scarring over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74">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Targets Water in Skin Layers</w:t>
            </w:r>
          </w:p>
          <w:p w:rsidR="00000000" w:rsidDel="00000000" w:rsidP="00000000" w:rsidRDefault="00000000" w:rsidRPr="00000000" w14:paraId="00000075">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76">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Using precise laser energy, Cool Laser targets the water in the skin’s deeper layers, promoting collagen production for smoother, more youthful skin.</w:t>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7A">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Suitable For All Skin Types</w:t>
            </w:r>
          </w:p>
          <w:p w:rsidR="00000000" w:rsidDel="00000000" w:rsidP="00000000" w:rsidRDefault="00000000" w:rsidRPr="00000000" w14:paraId="0000007B">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7C">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Cool Laser resurfacing is effective for all skin types, providing safe, tailored treatment options to address various skin concerns with excellent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7E">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A Pulse Of Laser Light</w:t>
            </w:r>
          </w:p>
          <w:p w:rsidR="00000000" w:rsidDel="00000000" w:rsidP="00000000" w:rsidRDefault="00000000" w:rsidRPr="00000000" w14:paraId="0000007F">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80">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The treatment uses a pulse of laser light to stimulate skin rejuvenation, effectively reducing wrinkles, scars, and pigmentation with minimal downtime.</w:t>
            </w:r>
          </w:p>
        </w:tc>
      </w:tr>
    </w:tbl>
    <w:p w:rsidR="00000000" w:rsidDel="00000000" w:rsidP="00000000" w:rsidRDefault="00000000" w:rsidRPr="00000000" w14:paraId="00000081">
      <w:pPr>
        <w:rPr>
          <w:rFonts w:ascii="Titillium Web" w:cs="Titillium Web" w:eastAsia="Titillium Web" w:hAnsi="Titillium Web"/>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THE BEYOND JOURNAL</w:t>
            </w:r>
          </w:p>
          <w:p w:rsidR="00000000" w:rsidDel="00000000" w:rsidP="00000000" w:rsidRDefault="00000000" w:rsidRPr="00000000" w14:paraId="00000083">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sz w:val="32"/>
                <w:szCs w:val="32"/>
                <w:rtl w:val="0"/>
              </w:rPr>
              <w:t xml:space="preserve">H2: Explore Our Blog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tillium Web" w:cs="Titillium Web" w:eastAsia="Titillium Web" w:hAnsi="Titillium Web"/>
                <w:i w:val="1"/>
                <w:sz w:val="28"/>
                <w:szCs w:val="28"/>
              </w:rPr>
            </w:pPr>
            <w:r w:rsidDel="00000000" w:rsidR="00000000" w:rsidRPr="00000000">
              <w:rPr>
                <w:rFonts w:ascii="Titillium Web" w:cs="Titillium Web" w:eastAsia="Titillium Web" w:hAnsi="Titillium Web"/>
                <w:sz w:val="28"/>
                <w:szCs w:val="28"/>
                <w:rtl w:val="0"/>
              </w:rPr>
              <w:t xml:space="preserve">H3: </w:t>
            </w:r>
            <w:r w:rsidDel="00000000" w:rsidR="00000000" w:rsidRPr="00000000">
              <w:rPr>
                <w:rFonts w:ascii="Titillium Web" w:cs="Titillium Web" w:eastAsia="Titillium Web" w:hAnsi="Titillium Web"/>
                <w:i w:val="1"/>
                <w:sz w:val="28"/>
                <w:szCs w:val="28"/>
                <w:rtl w:val="0"/>
              </w:rPr>
              <w:t xml:space="preserve">Lorem ipsum dolor sit amet consectetur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tillium Web" w:cs="Titillium Web" w:eastAsia="Titillium Web" w:hAnsi="Titillium Web"/>
                <w:sz w:val="24"/>
                <w:szCs w:val="24"/>
              </w:rPr>
            </w:pPr>
            <w:r w:rsidDel="00000000" w:rsidR="00000000" w:rsidRPr="00000000">
              <w:rPr>
                <w:rFonts w:ascii="Nova Mono" w:cs="Nova Mono" w:eastAsia="Nova Mono" w:hAnsi="Nova Mono"/>
                <w:sz w:val="24"/>
                <w:szCs w:val="24"/>
                <w:rtl w:val="0"/>
              </w:rPr>
              <w:t xml:space="preserve">Read More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 </w:t>
            </w:r>
          </w:p>
          <w:p w:rsidR="00000000" w:rsidDel="00000000" w:rsidP="00000000" w:rsidRDefault="00000000" w:rsidRPr="00000000" w14:paraId="0000008C">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8D">
            <w:pPr>
              <w:widowControl w:val="0"/>
              <w:spacing w:line="240" w:lineRule="auto"/>
              <w:rPr>
                <w:rFonts w:ascii="Titillium Web" w:cs="Titillium Web" w:eastAsia="Titillium Web" w:hAnsi="Titillium Web"/>
                <w:i w:val="1"/>
                <w:sz w:val="28"/>
                <w:szCs w:val="28"/>
              </w:rPr>
            </w:pPr>
            <w:r w:rsidDel="00000000" w:rsidR="00000000" w:rsidRPr="00000000">
              <w:rPr>
                <w:rFonts w:ascii="Titillium Web" w:cs="Titillium Web" w:eastAsia="Titillium Web" w:hAnsi="Titillium Web"/>
                <w:sz w:val="28"/>
                <w:szCs w:val="28"/>
                <w:rtl w:val="0"/>
              </w:rPr>
              <w:t xml:space="preserve">H3: </w:t>
            </w:r>
            <w:r w:rsidDel="00000000" w:rsidR="00000000" w:rsidRPr="00000000">
              <w:rPr>
                <w:rFonts w:ascii="Titillium Web" w:cs="Titillium Web" w:eastAsia="Titillium Web" w:hAnsi="Titillium Web"/>
                <w:i w:val="1"/>
                <w:sz w:val="28"/>
                <w:szCs w:val="28"/>
                <w:rtl w:val="0"/>
              </w:rPr>
              <w:t xml:space="preserve">Lorem ipsum dolor sit amet consectetur </w:t>
            </w:r>
          </w:p>
          <w:p w:rsidR="00000000" w:rsidDel="00000000" w:rsidP="00000000" w:rsidRDefault="00000000" w:rsidRPr="00000000" w14:paraId="0000008E">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8F">
            <w:pPr>
              <w:widowControl w:val="0"/>
              <w:spacing w:line="240" w:lineRule="auto"/>
              <w:rPr>
                <w:rFonts w:ascii="Titillium Web" w:cs="Titillium Web" w:eastAsia="Titillium Web" w:hAnsi="Titillium Web"/>
              </w:rPr>
            </w:pPr>
            <w:r w:rsidDel="00000000" w:rsidR="00000000" w:rsidRPr="00000000">
              <w:rPr>
                <w:rFonts w:ascii="Nova Mono" w:cs="Nova Mono" w:eastAsia="Nova Mono" w:hAnsi="Nova Mono"/>
                <w:sz w:val="24"/>
                <w:szCs w:val="24"/>
                <w:rtl w:val="0"/>
              </w:rPr>
              <w:t xml:space="preserve">Read More →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 </w:t>
            </w:r>
          </w:p>
          <w:p w:rsidR="00000000" w:rsidDel="00000000" w:rsidP="00000000" w:rsidRDefault="00000000" w:rsidRPr="00000000" w14:paraId="00000091">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92">
            <w:pPr>
              <w:widowControl w:val="0"/>
              <w:spacing w:line="240" w:lineRule="auto"/>
              <w:rPr>
                <w:rFonts w:ascii="Titillium Web" w:cs="Titillium Web" w:eastAsia="Titillium Web" w:hAnsi="Titillium Web"/>
                <w:i w:val="1"/>
                <w:sz w:val="28"/>
                <w:szCs w:val="28"/>
              </w:rPr>
            </w:pPr>
            <w:r w:rsidDel="00000000" w:rsidR="00000000" w:rsidRPr="00000000">
              <w:rPr>
                <w:rFonts w:ascii="Titillium Web" w:cs="Titillium Web" w:eastAsia="Titillium Web" w:hAnsi="Titillium Web"/>
                <w:sz w:val="28"/>
                <w:szCs w:val="28"/>
                <w:rtl w:val="0"/>
              </w:rPr>
              <w:t xml:space="preserve">H3: </w:t>
            </w:r>
            <w:r w:rsidDel="00000000" w:rsidR="00000000" w:rsidRPr="00000000">
              <w:rPr>
                <w:rFonts w:ascii="Titillium Web" w:cs="Titillium Web" w:eastAsia="Titillium Web" w:hAnsi="Titillium Web"/>
                <w:i w:val="1"/>
                <w:sz w:val="28"/>
                <w:szCs w:val="28"/>
                <w:rtl w:val="0"/>
              </w:rPr>
              <w:t xml:space="preserve">Lorem ipsum dolor sit amet consectetur </w:t>
            </w:r>
          </w:p>
          <w:p w:rsidR="00000000" w:rsidDel="00000000" w:rsidP="00000000" w:rsidRDefault="00000000" w:rsidRPr="00000000" w14:paraId="00000093">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94">
            <w:pPr>
              <w:widowControl w:val="0"/>
              <w:spacing w:line="240" w:lineRule="auto"/>
              <w:rPr>
                <w:rFonts w:ascii="Titillium Web" w:cs="Titillium Web" w:eastAsia="Titillium Web" w:hAnsi="Titillium Web"/>
              </w:rPr>
            </w:pPr>
            <w:r w:rsidDel="00000000" w:rsidR="00000000" w:rsidRPr="00000000">
              <w:rPr>
                <w:rFonts w:ascii="Nova Mono" w:cs="Nova Mono" w:eastAsia="Nova Mono" w:hAnsi="Nova Mono"/>
                <w:sz w:val="24"/>
                <w:szCs w:val="24"/>
                <w:rtl w:val="0"/>
              </w:rPr>
              <w:t xml:space="preserve">Read More → </w:t>
            </w:r>
            <w:r w:rsidDel="00000000" w:rsidR="00000000" w:rsidRPr="00000000">
              <w:rPr>
                <w:rtl w:val="0"/>
              </w:rPr>
            </w:r>
          </w:p>
        </w:tc>
      </w:tr>
    </w:tbl>
    <w:p w:rsidR="00000000" w:rsidDel="00000000" w:rsidP="00000000" w:rsidRDefault="00000000" w:rsidRPr="00000000" w14:paraId="00000095">
      <w:pPr>
        <w:rPr>
          <w:rFonts w:ascii="Titillium Web" w:cs="Titillium Web" w:eastAsia="Titillium Web" w:hAnsi="Titillium Web"/>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FOR YOUR PERFECT LOOK</w:t>
            </w:r>
          </w:p>
          <w:p w:rsidR="00000000" w:rsidDel="00000000" w:rsidP="00000000" w:rsidRDefault="00000000" w:rsidRPr="00000000" w14:paraId="00000097">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sz w:val="32"/>
                <w:szCs w:val="32"/>
                <w:rtl w:val="0"/>
              </w:rPr>
              <w:t xml:space="preserve">H2: Book Your Appointment Or Explore Our Shop</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99">
            <w:pPr>
              <w:widowControl w:val="0"/>
              <w:spacing w:line="240" w:lineRule="auto"/>
              <w:jc w:val="center"/>
              <w:rPr>
                <w:rFonts w:ascii="Titillium Web" w:cs="Titillium Web" w:eastAsia="Titillium Web" w:hAnsi="Titillium Web"/>
              </w:rPr>
            </w:pPr>
            <w:hyperlink r:id="rId14">
              <w:r w:rsidDel="00000000" w:rsidR="00000000" w:rsidRPr="00000000">
                <w:rPr>
                  <w:rFonts w:ascii="Titillium Web" w:cs="Titillium Web" w:eastAsia="Titillium Web" w:hAnsi="Titillium Web"/>
                  <w:b w:val="1"/>
                  <w:color w:val="1155cc"/>
                  <w:sz w:val="28"/>
                  <w:szCs w:val="28"/>
                  <w:u w:val="single"/>
                  <w:rtl w:val="0"/>
                </w:rPr>
                <w:t xml:space="preserve">Book Now →</w:t>
              </w:r>
            </w:hyperlink>
            <w:r w:rsidDel="00000000" w:rsidR="00000000" w:rsidRPr="00000000">
              <w:rPr>
                <w:rFonts w:ascii="Titillium Web" w:cs="Titillium Web" w:eastAsia="Titillium Web" w:hAnsi="Titillium Web"/>
                <w:b w:val="1"/>
                <w:sz w:val="28"/>
                <w:szCs w:val="28"/>
                <w:rtl w:val="0"/>
              </w:rPr>
              <w:t xml:space="preserve"> </w:t>
            </w:r>
            <w:r w:rsidDel="00000000" w:rsidR="00000000" w:rsidRPr="00000000">
              <w:rPr>
                <w:rFonts w:ascii="Titillium Web" w:cs="Titillium Web" w:eastAsia="Titillium Web" w:hAnsi="Titillium Web"/>
                <w:sz w:val="28"/>
                <w:szCs w:val="28"/>
                <w:rtl w:val="0"/>
              </w:rPr>
              <w:t xml:space="preserve">          </w:t>
            </w:r>
            <w:hyperlink r:id="rId15">
              <w:r w:rsidDel="00000000" w:rsidR="00000000" w:rsidRPr="00000000">
                <w:rPr>
                  <w:rFonts w:ascii="Titillium Web" w:cs="Titillium Web" w:eastAsia="Titillium Web" w:hAnsi="Titillium Web"/>
                  <w:color w:val="1155cc"/>
                  <w:sz w:val="28"/>
                  <w:szCs w:val="28"/>
                  <w:u w:val="single"/>
                  <w:rtl w:val="0"/>
                </w:rPr>
                <w:t xml:space="preserve">Explore Our Shop →</w:t>
              </w:r>
            </w:hyperlink>
            <w:r w:rsidDel="00000000" w:rsidR="00000000" w:rsidRPr="00000000">
              <w:rPr>
                <w:rFonts w:ascii="Titillium Web" w:cs="Titillium Web" w:eastAsia="Titillium Web" w:hAnsi="Titillium Web"/>
                <w:rtl w:val="0"/>
              </w:rPr>
              <w:t xml:space="preserve"> </w:t>
            </w:r>
            <w:r w:rsidDel="00000000" w:rsidR="00000000" w:rsidRPr="00000000">
              <w:rPr>
                <w:rtl w:val="0"/>
              </w:rPr>
            </w:r>
          </w:p>
        </w:tc>
      </w:tr>
    </w:tbl>
    <w:p w:rsidR="00000000" w:rsidDel="00000000" w:rsidP="00000000" w:rsidRDefault="00000000" w:rsidRPr="00000000" w14:paraId="0000009A">
      <w:pPr>
        <w:rPr>
          <w:rFonts w:ascii="Titillium Web" w:cs="Titillium Web" w:eastAsia="Titillium Web" w:hAnsi="Titillium Web"/>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WHERE WE ARE</w:t>
            </w:r>
          </w:p>
          <w:p w:rsidR="00000000" w:rsidDel="00000000" w:rsidP="00000000" w:rsidRDefault="00000000" w:rsidRPr="00000000" w14:paraId="0000009C">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sz w:val="32"/>
                <w:szCs w:val="32"/>
                <w:rtl w:val="0"/>
              </w:rPr>
              <w:t xml:space="preserve">H2: Our Locations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&lt;MAP WIDGET&gt;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London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Email: </w:t>
            </w:r>
            <w:hyperlink r:id="rId16">
              <w:r w:rsidDel="00000000" w:rsidR="00000000" w:rsidRPr="00000000">
                <w:rPr>
                  <w:rFonts w:ascii="Titillium Web" w:cs="Titillium Web" w:eastAsia="Titillium Web" w:hAnsi="Titillium Web"/>
                  <w:color w:val="1155cc"/>
                  <w:u w:val="single"/>
                  <w:rtl w:val="0"/>
                </w:rPr>
                <w:t xml:space="preserve">london@beyondmedispa.co.uk</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Phone: 0345 548 1151</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Fourth Floor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Harvey Nichols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109-125 Knightsbridge, London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SW1X 7RJ</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C">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D">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&lt;MAP WIDGET&gt; </w:t>
            </w:r>
          </w:p>
          <w:p w:rsidR="00000000" w:rsidDel="00000000" w:rsidP="00000000" w:rsidRDefault="00000000" w:rsidRPr="00000000" w14:paraId="000000AE">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F">
            <w:pPr>
              <w:widowControl w:val="0"/>
              <w:spacing w:line="240" w:lineRule="auto"/>
              <w:jc w:val="center"/>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Edinburgh</w:t>
            </w:r>
          </w:p>
          <w:p w:rsidR="00000000" w:rsidDel="00000000" w:rsidP="00000000" w:rsidRDefault="00000000" w:rsidRPr="00000000" w14:paraId="000000B0">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1">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Email: </w:t>
            </w:r>
            <w:hyperlink r:id="rId17">
              <w:r w:rsidDel="00000000" w:rsidR="00000000" w:rsidRPr="00000000">
                <w:rPr>
                  <w:rFonts w:ascii="Titillium Web" w:cs="Titillium Web" w:eastAsia="Titillium Web" w:hAnsi="Titillium Web"/>
                  <w:color w:val="1155cc"/>
                  <w:u w:val="single"/>
                  <w:rtl w:val="0"/>
                </w:rPr>
                <w:t xml:space="preserve">edinburgh@beyondmedispa.co.uk</w:t>
              </w:r>
            </w:hyperlink>
            <w:r w:rsidDel="00000000" w:rsidR="00000000" w:rsidRPr="00000000">
              <w:rPr>
                <w:rFonts w:ascii="Titillium Web" w:cs="Titillium Web" w:eastAsia="Titillium Web" w:hAnsi="Titillium Web"/>
                <w:rtl w:val="0"/>
              </w:rPr>
              <w:t xml:space="preserve"> </w:t>
            </w:r>
          </w:p>
          <w:p w:rsidR="00000000" w:rsidDel="00000000" w:rsidP="00000000" w:rsidRDefault="00000000" w:rsidRPr="00000000" w14:paraId="000000B2">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Phone: 0345 548 1151</w:t>
            </w:r>
          </w:p>
          <w:p w:rsidR="00000000" w:rsidDel="00000000" w:rsidP="00000000" w:rsidRDefault="00000000" w:rsidRPr="00000000" w14:paraId="000000B3">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4">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Second Floor</w:t>
            </w:r>
          </w:p>
          <w:p w:rsidR="00000000" w:rsidDel="00000000" w:rsidP="00000000" w:rsidRDefault="00000000" w:rsidRPr="00000000" w14:paraId="000000B5">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Harvey Nichols </w:t>
            </w:r>
          </w:p>
          <w:p w:rsidR="00000000" w:rsidDel="00000000" w:rsidP="00000000" w:rsidRDefault="00000000" w:rsidRPr="00000000" w14:paraId="000000B6">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30-34 St Andrew Square, Edinburgh</w:t>
            </w:r>
          </w:p>
          <w:p w:rsidR="00000000" w:rsidDel="00000000" w:rsidP="00000000" w:rsidRDefault="00000000" w:rsidRPr="00000000" w14:paraId="000000B7">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EH2 2AD</w:t>
            </w:r>
          </w:p>
        </w:tc>
      </w:tr>
    </w:tbl>
    <w:p w:rsidR="00000000" w:rsidDel="00000000" w:rsidP="00000000" w:rsidRDefault="00000000" w:rsidRPr="00000000" w14:paraId="000000B8">
      <w:pPr>
        <w:rPr>
          <w:rFonts w:ascii="Titillium Web" w:cs="Titillium Web" w:eastAsia="Titillium Web" w:hAnsi="Titillium Web"/>
        </w:rPr>
      </w:pPr>
      <w:r w:rsidDel="00000000" w:rsidR="00000000" w:rsidRPr="00000000">
        <w:rPr>
          <w:rtl w:val="0"/>
        </w:rPr>
      </w:r>
    </w:p>
    <w:tbl>
      <w:tblPr>
        <w:tblStyle w:val="Table16"/>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6.666666666666"/>
        <w:gridCol w:w="5813.333333333335"/>
        <w:tblGridChange w:id="0">
          <w:tblGrid>
            <w:gridCol w:w="3546.666666666666"/>
            <w:gridCol w:w="581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REACH OUT NOW</w:t>
            </w:r>
          </w:p>
          <w:p w:rsidR="00000000" w:rsidDel="00000000" w:rsidP="00000000" w:rsidRDefault="00000000" w:rsidRPr="00000000" w14:paraId="000000BD">
            <w:pPr>
              <w:widowControl w:val="0"/>
              <w:spacing w:line="240" w:lineRule="auto"/>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Get In Touch</w:t>
            </w:r>
          </w:p>
          <w:p w:rsidR="00000000" w:rsidDel="00000000" w:rsidP="00000000" w:rsidRDefault="00000000" w:rsidRPr="00000000" w14:paraId="000000BE">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F">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&lt;CONTACT FORM&gt;</w:t>
            </w:r>
          </w:p>
          <w:p w:rsidR="00000000" w:rsidDel="00000000" w:rsidP="00000000" w:rsidRDefault="00000000" w:rsidRPr="00000000" w14:paraId="000000C0">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C1">
            <w:pPr>
              <w:widowControl w:val="0"/>
              <w:spacing w:line="240" w:lineRule="auto"/>
              <w:jc w:val="center"/>
              <w:rPr>
                <w:rFonts w:ascii="Titillium Web" w:cs="Titillium Web" w:eastAsia="Titillium Web" w:hAnsi="Titillium Web"/>
              </w:rPr>
            </w:pPr>
            <w:r w:rsidDel="00000000" w:rsidR="00000000" w:rsidRPr="00000000">
              <w:rPr>
                <w:rtl w:val="0"/>
              </w:rPr>
            </w:r>
          </w:p>
        </w:tc>
      </w:tr>
    </w:tbl>
    <w:p w:rsidR="00000000" w:rsidDel="00000000" w:rsidP="00000000" w:rsidRDefault="00000000" w:rsidRPr="00000000" w14:paraId="000000C2">
      <w:pPr>
        <w:rPr>
          <w:rFonts w:ascii="Titillium Web" w:cs="Titillium Web" w:eastAsia="Titillium Web" w:hAnsi="Titillium Web"/>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Cool Laser Resurfacing: FAQs</w:t>
            </w:r>
          </w:p>
          <w:p w:rsidR="00000000" w:rsidDel="00000000" w:rsidP="00000000" w:rsidRDefault="00000000" w:rsidRPr="00000000" w14:paraId="000000C4">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C5">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What is Cool Laser resurfacing?</w:t>
            </w:r>
          </w:p>
          <w:p w:rsidR="00000000" w:rsidDel="00000000" w:rsidP="00000000" w:rsidRDefault="00000000" w:rsidRPr="00000000" w14:paraId="000000C6">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Cool Laser resurfacing is a non-invasive treatment that uses pulses of laser light to target wrinkles, acne scars, pigmentation, and skin texture, stimulating collagen production for smoother, youthful skin.</w:t>
            </w:r>
            <w:r w:rsidDel="00000000" w:rsidR="00000000" w:rsidRPr="00000000">
              <w:rPr>
                <w:rtl w:val="0"/>
              </w:rPr>
            </w:r>
          </w:p>
          <w:p w:rsidR="00000000" w:rsidDel="00000000" w:rsidP="00000000" w:rsidRDefault="00000000" w:rsidRPr="00000000" w14:paraId="000000C7">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C8">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How many treatments are needed for Cool Laser resurfacing?</w:t>
            </w:r>
          </w:p>
          <w:p w:rsidR="00000000" w:rsidDel="00000000" w:rsidP="00000000" w:rsidRDefault="00000000" w:rsidRPr="00000000" w14:paraId="000000C9">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Typically, 3 treatments of Cool Laser resurfacing are required, with each session lasting 30-60 minutes, depending on your skin concerns.</w:t>
            </w:r>
            <w:r w:rsidDel="00000000" w:rsidR="00000000" w:rsidRPr="00000000">
              <w:rPr>
                <w:rtl w:val="0"/>
              </w:rPr>
            </w:r>
          </w:p>
          <w:p w:rsidR="00000000" w:rsidDel="00000000" w:rsidP="00000000" w:rsidRDefault="00000000" w:rsidRPr="00000000" w14:paraId="000000CA">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CB">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Is Cool Laser resurfacing painful?</w:t>
            </w:r>
          </w:p>
          <w:p w:rsidR="00000000" w:rsidDel="00000000" w:rsidP="00000000" w:rsidRDefault="00000000" w:rsidRPr="00000000" w14:paraId="000000CC">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Most patients experience minimal discomfort, with a slight warming sensation during treatment. The procedure is non-invasive and requires no downtime, making it a comfortable option for skin rejuvenation.</w:t>
            </w:r>
            <w:r w:rsidDel="00000000" w:rsidR="00000000" w:rsidRPr="00000000">
              <w:rPr>
                <w:rtl w:val="0"/>
              </w:rPr>
            </w:r>
          </w:p>
          <w:p w:rsidR="00000000" w:rsidDel="00000000" w:rsidP="00000000" w:rsidRDefault="00000000" w:rsidRPr="00000000" w14:paraId="000000CD">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CE">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How long do the results last?</w:t>
            </w:r>
          </w:p>
          <w:p w:rsidR="00000000" w:rsidDel="00000000" w:rsidP="00000000" w:rsidRDefault="00000000" w:rsidRPr="00000000" w14:paraId="000000CF">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Results from Cool Laser resurfacing are long-lasting, with improvements visible within 3 weeks. The collagen-boosting effects can last several months, depending on skin type and maintenance.</w:t>
            </w:r>
            <w:r w:rsidDel="00000000" w:rsidR="00000000" w:rsidRPr="00000000">
              <w:rPr>
                <w:rtl w:val="0"/>
              </w:rPr>
            </w:r>
          </w:p>
          <w:p w:rsidR="00000000" w:rsidDel="00000000" w:rsidP="00000000" w:rsidRDefault="00000000" w:rsidRPr="00000000" w14:paraId="000000D0">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D1">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How soon can I return to normal activities after Cool Laser resurfacing?</w:t>
            </w:r>
          </w:p>
          <w:p w:rsidR="00000000" w:rsidDel="00000000" w:rsidP="00000000" w:rsidRDefault="00000000" w:rsidRPr="00000000" w14:paraId="000000D2">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With minimal downtime (just 4 days of redness), you can return to normal activities shortly after treatment, though we recommend avoiding direct sun exposure and using sun protection.</w:t>
            </w:r>
            <w:r w:rsidDel="00000000" w:rsidR="00000000" w:rsidRPr="00000000">
              <w:rPr>
                <w:rtl w:val="0"/>
              </w:rPr>
            </w:r>
          </w:p>
          <w:p w:rsidR="00000000" w:rsidDel="00000000" w:rsidP="00000000" w:rsidRDefault="00000000" w:rsidRPr="00000000" w14:paraId="000000D3">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D4">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Is Cool Laser resurfacing suitable for all skin types?</w:t>
            </w:r>
          </w:p>
          <w:p w:rsidR="00000000" w:rsidDel="00000000" w:rsidP="00000000" w:rsidRDefault="00000000" w:rsidRPr="00000000" w14:paraId="000000D5">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Yes, Cool Laser resurfacing is suitable for all skin types. The treatment is tailored to your specific needs, addressing concerns like pigmentation, wrinkles, and acne scars safely for any skin tone.</w:t>
            </w:r>
            <w:r w:rsidDel="00000000" w:rsidR="00000000" w:rsidRPr="00000000">
              <w:rPr>
                <w:rtl w:val="0"/>
              </w:rPr>
            </w:r>
          </w:p>
          <w:p w:rsidR="00000000" w:rsidDel="00000000" w:rsidP="00000000" w:rsidRDefault="00000000" w:rsidRPr="00000000" w14:paraId="000000D6">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D7">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What skin concerns can Cool Laser resurfacing treat?</w:t>
            </w:r>
          </w:p>
          <w:p w:rsidR="00000000" w:rsidDel="00000000" w:rsidP="00000000" w:rsidRDefault="00000000" w:rsidRPr="00000000" w14:paraId="000000D8">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Cool Laser resurfacing effectively targets fine lines, wrinkles, pigmentation, age spots, acne scars, and overall skin texture, providing a comprehensive solution for rejuvenation.</w:t>
            </w:r>
            <w:r w:rsidDel="00000000" w:rsidR="00000000" w:rsidRPr="00000000">
              <w:rPr>
                <w:rtl w:val="0"/>
              </w:rPr>
            </w:r>
          </w:p>
          <w:p w:rsidR="00000000" w:rsidDel="00000000" w:rsidP="00000000" w:rsidRDefault="00000000" w:rsidRPr="00000000" w14:paraId="000000D9">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DA">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Are there any side effects of Cool Laser resurfacing?</w:t>
            </w:r>
          </w:p>
          <w:p w:rsidR="00000000" w:rsidDel="00000000" w:rsidP="00000000" w:rsidRDefault="00000000" w:rsidRPr="00000000" w14:paraId="000000DB">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Side effects are minimal. Some patients may experience temporary redness or mild swelling, which typically resolves within 4 days, leaving your skin clearer and more youthful.</w:t>
            </w:r>
          </w:p>
          <w:p w:rsidR="00000000" w:rsidDel="00000000" w:rsidP="00000000" w:rsidRDefault="00000000" w:rsidRPr="00000000" w14:paraId="000000DC">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DD">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What should I do following my treatment?</w:t>
            </w:r>
          </w:p>
          <w:p w:rsidR="00000000" w:rsidDel="00000000" w:rsidP="00000000" w:rsidRDefault="00000000" w:rsidRPr="00000000" w14:paraId="000000DE">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We’d recommend avoiding heat treatments, going to the gym, and other strenuous activities for around 2 days following treatment.</w:t>
            </w:r>
            <w:r w:rsidDel="00000000" w:rsidR="00000000" w:rsidRPr="00000000">
              <w:rPr>
                <w:rtl w:val="0"/>
              </w:rPr>
            </w:r>
          </w:p>
          <w:p w:rsidR="00000000" w:rsidDel="00000000" w:rsidP="00000000" w:rsidRDefault="00000000" w:rsidRPr="00000000" w14:paraId="000000DF">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E0">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How does Cool Laser resurfacing compare to other laser treatments?</w:t>
            </w:r>
          </w:p>
          <w:p w:rsidR="00000000" w:rsidDel="00000000" w:rsidP="00000000" w:rsidRDefault="00000000" w:rsidRPr="00000000" w14:paraId="000000E1">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Cool Laser resurfacing offers quicker recovery times and less discomfort compared to other fractional laser resurfacing or CO2 treatments, with visible results in a shorter period.</w:t>
            </w:r>
          </w:p>
          <w:p w:rsidR="00000000" w:rsidDel="00000000" w:rsidP="00000000" w:rsidRDefault="00000000" w:rsidRPr="00000000" w14:paraId="000000E2">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E3">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Can Cool Laser resurfacing be combined with other treatments?</w:t>
            </w:r>
          </w:p>
          <w:p w:rsidR="00000000" w:rsidDel="00000000" w:rsidP="00000000" w:rsidRDefault="00000000" w:rsidRPr="00000000" w14:paraId="000000E4">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Yes, Cool Laser resurfacing can be combined with other procedures like HydraFacial, chemical peels, or anti-wrinkle injections for enhanced results, targeting multiple skin concerns for a comprehensive rejuvenation.</w:t>
            </w:r>
            <w:r w:rsidDel="00000000" w:rsidR="00000000" w:rsidRPr="00000000">
              <w:rPr>
                <w:rtl w:val="0"/>
              </w:rPr>
            </w:r>
          </w:p>
          <w:p w:rsidR="00000000" w:rsidDel="00000000" w:rsidP="00000000" w:rsidRDefault="00000000" w:rsidRPr="00000000" w14:paraId="000000E5">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E6">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sz w:val="24"/>
                <w:szCs w:val="24"/>
                <w:rtl w:val="0"/>
              </w:rPr>
              <w:t xml:space="preserve">H4: Still have a question? </w:t>
            </w:r>
            <w:r w:rsidDel="00000000" w:rsidR="00000000" w:rsidRPr="00000000">
              <w:rPr>
                <w:rFonts w:ascii="Titillium Web" w:cs="Titillium Web" w:eastAsia="Titillium Web" w:hAnsi="Titillium Web"/>
                <w:rtl w:val="0"/>
              </w:rPr>
              <w:t xml:space="preserve"> </w:t>
            </w:r>
          </w:p>
          <w:p w:rsidR="00000000" w:rsidDel="00000000" w:rsidP="00000000" w:rsidRDefault="00000000" w:rsidRPr="00000000" w14:paraId="000000E7">
            <w:pPr>
              <w:widowControl w:val="0"/>
              <w:spacing w:line="240" w:lineRule="auto"/>
              <w:rPr>
                <w:rFonts w:ascii="Titillium Web" w:cs="Titillium Web" w:eastAsia="Titillium Web" w:hAnsi="Titillium Web"/>
                <w:sz w:val="24"/>
                <w:szCs w:val="24"/>
              </w:rPr>
            </w:pPr>
            <w:hyperlink r:id="rId18">
              <w:r w:rsidDel="00000000" w:rsidR="00000000" w:rsidRPr="00000000">
                <w:rPr>
                  <w:rFonts w:ascii="Titillium Web" w:cs="Titillium Web" w:eastAsia="Titillium Web" w:hAnsi="Titillium Web"/>
                  <w:color w:val="1155cc"/>
                  <w:sz w:val="24"/>
                  <w:szCs w:val="24"/>
                  <w:u w:val="single"/>
                  <w:rtl w:val="0"/>
                </w:rPr>
                <w:t xml:space="preserve">Contact Us Now → </w:t>
              </w:r>
            </w:hyperlink>
            <w:r w:rsidDel="00000000" w:rsidR="00000000" w:rsidRPr="00000000">
              <w:rPr>
                <w:rtl w:val="0"/>
              </w:rPr>
            </w:r>
          </w:p>
        </w:tc>
      </w:tr>
    </w:tbl>
    <w:p w:rsidR="00000000" w:rsidDel="00000000" w:rsidP="00000000" w:rsidRDefault="00000000" w:rsidRPr="00000000" w14:paraId="000000E8">
      <w:pPr>
        <w:rPr>
          <w:rFonts w:ascii="Titillium Web" w:cs="Titillium Web" w:eastAsia="Titillium Web" w:hAnsi="Titillium Web"/>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&lt;FOOTER&gt; </w:t>
            </w:r>
          </w:p>
        </w:tc>
      </w:tr>
    </w:tbl>
    <w:p w:rsidR="00000000" w:rsidDel="00000000" w:rsidP="00000000" w:rsidRDefault="00000000" w:rsidRPr="00000000" w14:paraId="000000EA">
      <w:pPr>
        <w:rPr>
          <w:rFonts w:ascii="Titillium Web" w:cs="Titillium Web" w:eastAsia="Titillium Web" w:hAnsi="Titillium Web"/>
        </w:rPr>
      </w:pPr>
      <w:r w:rsidDel="00000000" w:rsidR="00000000" w:rsidRPr="00000000">
        <w:rPr>
          <w:rtl w:val="0"/>
        </w:rPr>
      </w:r>
    </w:p>
    <w:sectPr>
      <w:head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tillium Web">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ra">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rFonts w:ascii="Sora" w:cs="Sora" w:eastAsia="Sora" w:hAnsi="Sora"/>
        <w:sz w:val="20"/>
        <w:szCs w:val="20"/>
      </w:rPr>
    </w:pPr>
    <w:r w:rsidDel="00000000" w:rsidR="00000000" w:rsidRPr="00000000">
      <w:rPr>
        <w:rFonts w:ascii="Sora" w:cs="Sora" w:eastAsia="Sora" w:hAnsi="Sora"/>
        <w:sz w:val="20"/>
        <w:szCs w:val="20"/>
        <w:rtl w:val="0"/>
      </w:rPr>
      <w:t xml:space="preserve">Page title: Cool Laser Resurfacing | Renew Your Skin &amp; Enhance Clarity | Beyond MediSpa</w:t>
    </w:r>
  </w:p>
  <w:p w:rsidR="00000000" w:rsidDel="00000000" w:rsidP="00000000" w:rsidRDefault="00000000" w:rsidRPr="00000000" w14:paraId="000000EC">
    <w:pPr>
      <w:rPr>
        <w:rFonts w:ascii="Sora" w:cs="Sora" w:eastAsia="Sora" w:hAnsi="Sora"/>
        <w:sz w:val="20"/>
        <w:szCs w:val="20"/>
      </w:rPr>
    </w:pPr>
    <w:r w:rsidDel="00000000" w:rsidR="00000000" w:rsidRPr="00000000">
      <w:rPr>
        <w:rFonts w:ascii="Sora" w:cs="Sora" w:eastAsia="Sora" w:hAnsi="Sora"/>
        <w:sz w:val="20"/>
        <w:szCs w:val="20"/>
        <w:rtl w:val="0"/>
      </w:rPr>
      <w:t xml:space="preserve">Meta description: Reveal clearer, younger-looking skin with cool laser resurfacing at Beyond Medispa. Reduces scars, wrinkles, and improves skin tone and texture. Book today.</w:t>
    </w:r>
  </w:p>
  <w:p w:rsidR="00000000" w:rsidDel="00000000" w:rsidP="00000000" w:rsidRDefault="00000000" w:rsidRPr="00000000" w14:paraId="000000ED">
    <w:pPr>
      <w:rPr>
        <w:rFonts w:ascii="Sora" w:cs="Sora" w:eastAsia="Sora" w:hAnsi="Sora"/>
        <w:sz w:val="20"/>
        <w:szCs w:val="20"/>
      </w:rPr>
    </w:pPr>
    <w:r w:rsidDel="00000000" w:rsidR="00000000" w:rsidRPr="00000000">
      <w:rPr>
        <w:rFonts w:ascii="Sora" w:cs="Sora" w:eastAsia="Sora" w:hAnsi="Sora"/>
        <w:sz w:val="20"/>
        <w:szCs w:val="20"/>
        <w:rtl w:val="0"/>
      </w:rPr>
      <w:t xml:space="preserve">Primary KW: cool laser</w:t>
    </w:r>
  </w:p>
  <w:p w:rsidR="00000000" w:rsidDel="00000000" w:rsidP="00000000" w:rsidRDefault="00000000" w:rsidRPr="00000000" w14:paraId="000000E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phorest.com/salon/beyondmedispa" TargetMode="External"/><Relationship Id="rId10" Type="http://schemas.openxmlformats.org/officeDocument/2006/relationships/hyperlink" Target="https://www.beyondmedispa.com/shop" TargetMode="External"/><Relationship Id="rId13" Type="http://schemas.openxmlformats.org/officeDocument/2006/relationships/hyperlink" Target="https://www.phorest.com/salon/beyondmedispa#:~:text=Call%20us,020%207201%208595" TargetMode="External"/><Relationship Id="rId12" Type="http://schemas.openxmlformats.org/officeDocument/2006/relationships/hyperlink" Target="https://www.phorest.com/salon/beyondmedisp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eyondmedispa.com/procedures/mission/" TargetMode="External"/><Relationship Id="rId15" Type="http://schemas.openxmlformats.org/officeDocument/2006/relationships/hyperlink" Target="https://www.beyondmedispa.com/shop" TargetMode="External"/><Relationship Id="rId14" Type="http://schemas.openxmlformats.org/officeDocument/2006/relationships/hyperlink" Target="https://www.phorest.com/salon/beyondmedispa" TargetMode="External"/><Relationship Id="rId17" Type="http://schemas.openxmlformats.org/officeDocument/2006/relationships/hyperlink" Target="mailto:edinburgh@beyondmedispa.co.uk" TargetMode="External"/><Relationship Id="rId16" Type="http://schemas.openxmlformats.org/officeDocument/2006/relationships/hyperlink" Target="mailto:london@beyondmedispa.co.uk"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https://www.phorest.com/salon/beyondmedispa" TargetMode="External"/><Relationship Id="rId18" Type="http://schemas.openxmlformats.org/officeDocument/2006/relationships/hyperlink" Target="https://www.phorest.com/salon/beyondmedispa" TargetMode="External"/><Relationship Id="rId7" Type="http://schemas.openxmlformats.org/officeDocument/2006/relationships/hyperlink" Target="https://www.phorest.com/salon/beyondmedispa#:~:text=Call%20us,020%207201%208595" TargetMode="External"/><Relationship Id="rId8" Type="http://schemas.openxmlformats.org/officeDocument/2006/relationships/hyperlink" Target="https://www.beyondmedispa.com/conta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itilliumWeb-regular.ttf"/><Relationship Id="rId2" Type="http://schemas.openxmlformats.org/officeDocument/2006/relationships/font" Target="fonts/TitilliumWeb-bold.ttf"/><Relationship Id="rId3" Type="http://schemas.openxmlformats.org/officeDocument/2006/relationships/font" Target="fonts/TitilliumWeb-italic.ttf"/><Relationship Id="rId4" Type="http://schemas.openxmlformats.org/officeDocument/2006/relationships/font" Target="fonts/TitilliumWeb-boldItalic.ttf"/><Relationship Id="rId5" Type="http://schemas.openxmlformats.org/officeDocument/2006/relationships/font" Target="fonts/Sora-regular.ttf"/><Relationship Id="rId6" Type="http://schemas.openxmlformats.org/officeDocument/2006/relationships/font" Target="fonts/Sora-bold.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