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tillium Web" w:cs="Titillium Web" w:eastAsia="Titillium Web" w:hAnsi="Titillium Web"/>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&lt;HEADER&gt;</w:t>
            </w:r>
          </w:p>
        </w:tc>
      </w:tr>
    </w:tbl>
    <w:p w:rsidR="00000000" w:rsidDel="00000000" w:rsidP="00000000" w:rsidRDefault="00000000" w:rsidRPr="00000000" w14:paraId="00000003">
      <w:pPr>
        <w:rPr>
          <w:rFonts w:ascii="Titillium Web" w:cs="Titillium Web" w:eastAsia="Titillium Web" w:hAnsi="Titillium Web"/>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20"/>
        <w:gridCol w:w="2340"/>
        <w:tblGridChange w:id="0">
          <w:tblGrid>
            <w:gridCol w:w="702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sz w:val="40"/>
                <w:szCs w:val="40"/>
              </w:rPr>
            </w:pPr>
            <w:r w:rsidDel="00000000" w:rsidR="00000000" w:rsidRPr="00000000">
              <w:rPr>
                <w:rFonts w:ascii="Titillium Web" w:cs="Titillium Web" w:eastAsia="Titillium Web" w:hAnsi="Titillium Web"/>
                <w:sz w:val="40"/>
                <w:szCs w:val="40"/>
                <w:rtl w:val="0"/>
              </w:rPr>
              <w:t xml:space="preserve">H1: Elevate Your Skin Quality With Age-Restoring Dermal Fillers in London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Reveal a naturally rejuvenated you with Beyond MediSpa’s dermal fillers in London. Our hyaluronic acid-based fillers are designed to enhance volume, restore youthful contours, and smooth away fine lines.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 Expertly administered for natural results, each treatment is tailored to bring out your inner confidence and radiance –  without the need for downtime.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sz w:val="28"/>
                <w:szCs w:val="28"/>
              </w:rPr>
            </w:pPr>
            <w:hyperlink r:id="rId6">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7">
              <w:r w:rsidDel="00000000" w:rsidR="00000000" w:rsidRPr="00000000">
                <w:rPr>
                  <w:rFonts w:ascii="Titillium Web" w:cs="Titillium Web" w:eastAsia="Titillium Web" w:hAnsi="Titillium Web"/>
                  <w:color w:val="1155cc"/>
                  <w:sz w:val="28"/>
                  <w:szCs w:val="28"/>
                  <w:u w:val="single"/>
                  <w:rtl w:val="0"/>
                </w:rPr>
                <w:t xml:space="preserve">020 7201 8595 →</w:t>
              </w:r>
            </w:hyperlink>
            <w:r w:rsidDel="00000000" w:rsidR="00000000" w:rsidRPr="00000000">
              <w:rPr>
                <w:rFonts w:ascii="Titillium Web" w:cs="Titillium Web" w:eastAsia="Titillium Web" w:hAnsi="Titillium Web"/>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tc>
      </w:tr>
    </w:tbl>
    <w:p w:rsidR="00000000" w:rsidDel="00000000" w:rsidP="00000000" w:rsidRDefault="00000000" w:rsidRPr="00000000" w14:paraId="0000000D">
      <w:pPr>
        <w:rPr>
          <w:rFonts w:ascii="Titillium Web" w:cs="Titillium Web" w:eastAsia="Titillium Web" w:hAnsi="Titillium Web"/>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Tried and Trusted By Top Aesthetic Professionals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&lt;LOGOS&gt;</w:t>
            </w:r>
          </w:p>
        </w:tc>
      </w:tr>
    </w:tbl>
    <w:p w:rsidR="00000000" w:rsidDel="00000000" w:rsidP="00000000" w:rsidRDefault="00000000" w:rsidRPr="00000000" w14:paraId="00000011">
      <w:pPr>
        <w:rPr>
          <w:rFonts w:ascii="Titillium Web" w:cs="Titillium Web" w:eastAsia="Titillium Web" w:hAnsi="Titillium Web"/>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gridCol w:w="3270"/>
        <w:tblGridChange w:id="0">
          <w:tblGrid>
            <w:gridCol w:w="6090"/>
            <w:gridCol w:w="3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REVITALISE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Transform Your Skin &amp; Rediscover Your Glow</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Achieve a rejuvenated appearance with our clinically-advanced dermal filler treatments, crafted to bring back youthful contours and luminosity to your skin. Our personalised approach ensures results that feel authentically you, helping you look refreshed and vibrant.</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tillium Web" w:cs="Titillium Web" w:eastAsia="Titillium Web" w:hAnsi="Titillium Web"/>
                <w:u w:val="none"/>
              </w:rPr>
            </w:pPr>
            <w:r w:rsidDel="00000000" w:rsidR="00000000" w:rsidRPr="00000000">
              <w:rPr>
                <w:rFonts w:ascii="Titillium Web" w:cs="Titillium Web" w:eastAsia="Titillium Web" w:hAnsi="Titillium Web"/>
                <w:b w:val="1"/>
                <w:rtl w:val="0"/>
              </w:rPr>
              <w:t xml:space="preserve">Restore Lost Volume: </w:t>
            </w:r>
            <w:r w:rsidDel="00000000" w:rsidR="00000000" w:rsidRPr="00000000">
              <w:rPr>
                <w:rFonts w:ascii="Titillium Web" w:cs="Titillium Web" w:eastAsia="Titillium Web" w:hAnsi="Titillium Web"/>
                <w:rtl w:val="0"/>
              </w:rPr>
              <w:t xml:space="preserve">Plump areas that have lost fullness, from cheeks to lips, for a naturally youthful look.</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tillium Web" w:cs="Titillium Web" w:eastAsia="Titillium Web" w:hAnsi="Titillium Web"/>
                <w:u w:val="none"/>
              </w:rPr>
            </w:pPr>
            <w:r w:rsidDel="00000000" w:rsidR="00000000" w:rsidRPr="00000000">
              <w:rPr>
                <w:rFonts w:ascii="Titillium Web" w:cs="Titillium Web" w:eastAsia="Titillium Web" w:hAnsi="Titillium Web"/>
                <w:b w:val="1"/>
                <w:rtl w:val="0"/>
              </w:rPr>
              <w:t xml:space="preserve">Reduce Fine Lines and Wrinkles:</w:t>
            </w:r>
            <w:r w:rsidDel="00000000" w:rsidR="00000000" w:rsidRPr="00000000">
              <w:rPr>
                <w:rFonts w:ascii="Titillium Web" w:cs="Titillium Web" w:eastAsia="Titillium Web" w:hAnsi="Titillium Web"/>
                <w:rtl w:val="0"/>
              </w:rPr>
              <w:t xml:space="preserve"> Smooth away signs of ageing with precision-targeted fillers.</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tillium Web" w:cs="Titillium Web" w:eastAsia="Titillium Web" w:hAnsi="Titillium Web"/>
                <w:u w:val="none"/>
              </w:rPr>
            </w:pPr>
            <w:r w:rsidDel="00000000" w:rsidR="00000000" w:rsidRPr="00000000">
              <w:rPr>
                <w:rFonts w:ascii="Titillium Web" w:cs="Titillium Web" w:eastAsia="Titillium Web" w:hAnsi="Titillium Web"/>
                <w:b w:val="1"/>
                <w:rtl w:val="0"/>
              </w:rPr>
              <w:t xml:space="preserve">Enhance Facial Balance:</w:t>
            </w:r>
            <w:r w:rsidDel="00000000" w:rsidR="00000000" w:rsidRPr="00000000">
              <w:rPr>
                <w:rFonts w:ascii="Titillium Web" w:cs="Titillium Web" w:eastAsia="Titillium Web" w:hAnsi="Titillium Web"/>
                <w:rtl w:val="0"/>
              </w:rPr>
              <w:t xml:space="preserve"> Achieve harmony and symmetry with expertly placed filler injections.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Please note that we recommend you leave 2-4 weeks after receiving dermal fillers before seeking further treatments.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hyperlink r:id="rId8">
              <w:r w:rsidDel="00000000" w:rsidR="00000000" w:rsidRPr="00000000">
                <w:rPr>
                  <w:rFonts w:ascii="Titillium Web" w:cs="Titillium Web" w:eastAsia="Titillium Web" w:hAnsi="Titillium Web"/>
                  <w:color w:val="1155cc"/>
                  <w:sz w:val="28"/>
                  <w:szCs w:val="28"/>
                  <w:u w:val="single"/>
                  <w:rtl w:val="0"/>
                </w:rPr>
                <w:t xml:space="preserve">Book Now →</w:t>
              </w:r>
            </w:hyperlink>
            <w:r w:rsidDel="00000000" w:rsidR="00000000" w:rsidRPr="00000000">
              <w:rPr>
                <w:rFonts w:ascii="Titillium Web" w:cs="Titillium Web" w:eastAsia="Titillium Web" w:hAnsi="Titillium Web"/>
                <w:sz w:val="28"/>
                <w:szCs w:val="28"/>
                <w:rtl w:val="0"/>
              </w:rPr>
              <w:t xml:space="preserve">  </w:t>
            </w:r>
            <w:r w:rsidDel="00000000" w:rsidR="00000000" w:rsidRPr="00000000">
              <w:rPr>
                <w:rFonts w:ascii="Titillium Web" w:cs="Titillium Web" w:eastAsia="Titillium Web" w:hAnsi="Titillium Web"/>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&lt;VIDEO&gt; </w:t>
            </w:r>
          </w:p>
        </w:tc>
      </w:tr>
    </w:tbl>
    <w:p w:rsidR="00000000" w:rsidDel="00000000" w:rsidP="00000000" w:rsidRDefault="00000000" w:rsidRPr="00000000" w14:paraId="0000001F">
      <w:pPr>
        <w:rPr>
          <w:rFonts w:ascii="Titillium Web" w:cs="Titillium Web" w:eastAsia="Titillium Web" w:hAnsi="Titillium Web"/>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245"/>
        <w:tblGridChange w:id="0">
          <w:tblGrid>
            <w:gridCol w:w="2115"/>
            <w:gridCol w:w="7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right"/>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THE BEYOND MEDISPA DIFFERENCE</w:t>
            </w:r>
          </w:p>
          <w:p w:rsidR="00000000" w:rsidDel="00000000" w:rsidP="00000000" w:rsidRDefault="00000000" w:rsidRPr="00000000" w14:paraId="00000023">
            <w:pPr>
              <w:widowControl w:val="0"/>
              <w:spacing w:line="240" w:lineRule="auto"/>
              <w:jc w:val="right"/>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Dermal Fillers With Beyond MediSpa</w:t>
            </w:r>
          </w:p>
          <w:p w:rsidR="00000000" w:rsidDel="00000000" w:rsidP="00000000" w:rsidRDefault="00000000" w:rsidRPr="00000000" w14:paraId="00000024">
            <w:pPr>
              <w:widowControl w:val="0"/>
              <w:spacing w:line="240" w:lineRule="auto"/>
              <w:jc w:val="righ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5">
            <w:pPr>
              <w:widowControl w:val="0"/>
              <w:spacing w:line="240" w:lineRule="auto"/>
              <w:jc w:val="right"/>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Here at Beyond MediSpa, our dermal filler treatments go beyond simple skin enhancement – each treatment is a highly personalised experience, expertly crafted to restore volume and refresh your natural beauty. Our skilled practitioners use the latest techniques and hyaluronic acid fillers to provide long-lasting, subtle results without invasive surgery. With a focus on safety, precision, and patient trust, we’re dedicated to helping you achieve a balanced, youthful appearance that </w:t>
            </w:r>
            <w:r w:rsidDel="00000000" w:rsidR="00000000" w:rsidRPr="00000000">
              <w:rPr>
                <w:rFonts w:ascii="Titillium Web" w:cs="Titillium Web" w:eastAsia="Titillium Web" w:hAnsi="Titillium Web"/>
                <w:i w:val="1"/>
                <w:rtl w:val="0"/>
              </w:rPr>
              <w:t xml:space="preserve">truly</w:t>
            </w:r>
            <w:r w:rsidDel="00000000" w:rsidR="00000000" w:rsidRPr="00000000">
              <w:rPr>
                <w:rFonts w:ascii="Titillium Web" w:cs="Titillium Web" w:eastAsia="Titillium Web" w:hAnsi="Titillium Web"/>
                <w:rtl w:val="0"/>
              </w:rPr>
              <w:t xml:space="preserve"> reflects your inner beauty.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tbl>
            <w:tblPr>
              <w:tblStyle w:val="Table6"/>
              <w:tblW w:w="7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2.5"/>
              <w:gridCol w:w="3522.5"/>
              <w:tblGridChange w:id="0">
                <w:tblGrid>
                  <w:gridCol w:w="3522.5"/>
                  <w:gridCol w:w="35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Natural Fillers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Our hyaluronic acid fillers work with your skin’s natural composition to hydrate, plump, and smooth, enhancing your features with a beautifully subtle finish.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The Look You Want</w:t>
                  </w:r>
                </w:p>
                <w:p w:rsidR="00000000" w:rsidDel="00000000" w:rsidP="00000000" w:rsidRDefault="00000000" w:rsidRPr="00000000" w14:paraId="0000002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C">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Whether restoring lost volume or enhancing specific areas, our tailored approach ensures dermal fillers achieve the look you desire – naturally refreshed and refined.</w:t>
                  </w:r>
                </w:p>
              </w:tc>
            </w:tr>
          </w:tbl>
          <w:p w:rsidR="00000000" w:rsidDel="00000000" w:rsidP="00000000" w:rsidRDefault="00000000" w:rsidRPr="00000000" w14:paraId="0000002D">
            <w:pPr>
              <w:widowControl w:val="0"/>
              <w:spacing w:line="240" w:lineRule="auto"/>
              <w:jc w:val="center"/>
              <w:rPr>
                <w:rFonts w:ascii="Titillium Web" w:cs="Titillium Web" w:eastAsia="Titillium Web" w:hAnsi="Titillium Web"/>
                <w:sz w:val="28"/>
                <w:szCs w:val="28"/>
              </w:rPr>
            </w:pPr>
            <w:r w:rsidDel="00000000" w:rsidR="00000000" w:rsidRPr="00000000">
              <w:rPr>
                <w:rtl w:val="0"/>
              </w:rPr>
            </w:r>
          </w:p>
          <w:p w:rsidR="00000000" w:rsidDel="00000000" w:rsidP="00000000" w:rsidRDefault="00000000" w:rsidRPr="00000000" w14:paraId="0000002E">
            <w:pPr>
              <w:widowControl w:val="0"/>
              <w:spacing w:line="240" w:lineRule="auto"/>
              <w:jc w:val="center"/>
              <w:rPr>
                <w:rFonts w:ascii="Titillium Web" w:cs="Titillium Web" w:eastAsia="Titillium Web" w:hAnsi="Titillium Web"/>
              </w:rPr>
            </w:pPr>
            <w:hyperlink r:id="rId9">
              <w:r w:rsidDel="00000000" w:rsidR="00000000" w:rsidRPr="00000000">
                <w:rPr>
                  <w:rFonts w:ascii="Titillium Web" w:cs="Titillium Web" w:eastAsia="Titillium Web" w:hAnsi="Titillium Web"/>
                  <w:color w:val="1155cc"/>
                  <w:sz w:val="28"/>
                  <w:szCs w:val="28"/>
                  <w:u w:val="single"/>
                  <w:rtl w:val="0"/>
                </w:rPr>
                <w:t xml:space="preserve">Learn More About Us →</w:t>
              </w:r>
            </w:hyperlink>
            <w:r w:rsidDel="00000000" w:rsidR="00000000" w:rsidRPr="00000000">
              <w:rPr>
                <w:rFonts w:ascii="Titillium Web" w:cs="Titillium Web" w:eastAsia="Titillium Web" w:hAnsi="Titillium Web"/>
                <w:sz w:val="28"/>
                <w:szCs w:val="28"/>
                <w:rtl w:val="0"/>
              </w:rPr>
              <w:t xml:space="preserve">         </w:t>
            </w:r>
            <w:hyperlink r:id="rId10">
              <w:r w:rsidDel="00000000" w:rsidR="00000000" w:rsidRPr="00000000">
                <w:rPr>
                  <w:rFonts w:ascii="Titillium Web" w:cs="Titillium Web" w:eastAsia="Titillium Web" w:hAnsi="Titillium Web"/>
                  <w:color w:val="1155cc"/>
                  <w:sz w:val="28"/>
                  <w:szCs w:val="28"/>
                  <w:u w:val="single"/>
                  <w:rtl w:val="0"/>
                </w:rPr>
                <w:t xml:space="preserve">Explore Our Shop →</w:t>
              </w:r>
            </w:hyperlink>
            <w:r w:rsidDel="00000000" w:rsidR="00000000" w:rsidRPr="00000000">
              <w:rPr>
                <w:rFonts w:ascii="Titillium Web" w:cs="Titillium Web" w:eastAsia="Titillium Web" w:hAnsi="Titillium Web"/>
                <w:rtl w:val="0"/>
              </w:rPr>
              <w:t xml:space="preserve"> </w:t>
            </w:r>
          </w:p>
        </w:tc>
      </w:tr>
    </w:tbl>
    <w:p w:rsidR="00000000" w:rsidDel="00000000" w:rsidP="00000000" w:rsidRDefault="00000000" w:rsidRPr="00000000" w14:paraId="0000002F">
      <w:pPr>
        <w:rPr>
          <w:rFonts w:ascii="Titillium Web" w:cs="Titillium Web" w:eastAsia="Titillium Web" w:hAnsi="Titillium Web"/>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BOOK YOUR APPOINTMENT</w:t>
            </w:r>
          </w:p>
          <w:p w:rsidR="00000000" w:rsidDel="00000000" w:rsidP="00000000" w:rsidRDefault="00000000" w:rsidRPr="00000000" w14:paraId="00000031">
            <w:pPr>
              <w:widowControl w:val="0"/>
              <w:spacing w:line="240" w:lineRule="auto"/>
              <w:jc w:val="center"/>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Visit Us For Premier Dermal Fillers in London</w:t>
            </w:r>
          </w:p>
          <w:p w:rsidR="00000000" w:rsidDel="00000000" w:rsidP="00000000" w:rsidRDefault="00000000" w:rsidRPr="00000000" w14:paraId="00000032">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3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Experience transformative results with our expert team. Book your consultation today to get started.</w:t>
            </w:r>
          </w:p>
          <w:p w:rsidR="00000000" w:rsidDel="00000000" w:rsidP="00000000" w:rsidRDefault="00000000" w:rsidRPr="00000000" w14:paraId="00000034">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35">
            <w:pPr>
              <w:widowControl w:val="0"/>
              <w:spacing w:line="240" w:lineRule="auto"/>
              <w:jc w:val="center"/>
              <w:rPr>
                <w:rFonts w:ascii="Titillium Web" w:cs="Titillium Web" w:eastAsia="Titillium Web" w:hAnsi="Titillium Web"/>
              </w:rPr>
            </w:pPr>
            <w:hyperlink r:id="rId11">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tl w:val="0"/>
              </w:rPr>
            </w:r>
          </w:p>
        </w:tc>
      </w:tr>
    </w:tbl>
    <w:p w:rsidR="00000000" w:rsidDel="00000000" w:rsidP="00000000" w:rsidRDefault="00000000" w:rsidRPr="00000000" w14:paraId="00000036">
      <w:pPr>
        <w:rPr>
          <w:rFonts w:ascii="Titillium Web" w:cs="Titillium Web" w:eastAsia="Titillium Web" w:hAnsi="Titillium Web"/>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TESTIMONIALS</w:t>
            </w:r>
          </w:p>
          <w:p w:rsidR="00000000" w:rsidDel="00000000" w:rsidP="00000000" w:rsidRDefault="00000000" w:rsidRPr="00000000" w14:paraId="00000038">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What People Say</w:t>
            </w:r>
            <w:r w:rsidDel="00000000" w:rsidR="00000000" w:rsidRPr="00000000">
              <w:rPr>
                <w:rtl w:val="0"/>
              </w:rPr>
            </w:r>
          </w:p>
          <w:p w:rsidR="00000000" w:rsidDel="00000000" w:rsidP="00000000" w:rsidRDefault="00000000" w:rsidRPr="00000000" w14:paraId="00000039">
            <w:pPr>
              <w:widowControl w:val="0"/>
              <w:spacing w:line="240" w:lineRule="auto"/>
              <w:jc w:val="left"/>
              <w:rPr>
                <w:rFonts w:ascii="Titillium Web" w:cs="Titillium Web" w:eastAsia="Titillium Web" w:hAnsi="Titillium Web"/>
              </w:rPr>
            </w:pPr>
            <w:r w:rsidDel="00000000" w:rsidR="00000000" w:rsidRPr="00000000">
              <w:rPr>
                <w:rtl w:val="0"/>
              </w:rPr>
            </w:r>
          </w:p>
          <w:tbl>
            <w:tblPr>
              <w:tblStyle w:val="Table9"/>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3.3333333333335"/>
              <w:gridCol w:w="3053.3333333333335"/>
              <w:gridCol w:w="3053.3333333333335"/>
              <w:tblGridChange w:id="0">
                <w:tblGrid>
                  <w:gridCol w:w="3053.3333333333335"/>
                  <w:gridCol w:w="3053.3333333333335"/>
                  <w:gridCol w:w="3053.33333333333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&lt;TESTIMONIALS LEFT/RIGHT SLIDER&gt;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tillium Web" w:cs="Titillium Web" w:eastAsia="Titillium Web" w:hAnsi="Titillium Web"/>
                      <w:u w:val="none"/>
                    </w:rPr>
                  </w:pPr>
                  <w:r w:rsidDel="00000000" w:rsidR="00000000" w:rsidRPr="00000000">
                    <w:rPr>
                      <w:rFonts w:ascii="Titillium Web" w:cs="Titillium Web" w:eastAsia="Titillium Web" w:hAnsi="Titillium Web"/>
                      <w:rtl w:val="0"/>
                    </w:rPr>
                    <w:t xml:space="preserve">Client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40">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42">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p>
              </w:tc>
            </w:tr>
          </w:tbl>
          <w:p w:rsidR="00000000" w:rsidDel="00000000" w:rsidP="00000000" w:rsidRDefault="00000000" w:rsidRPr="00000000" w14:paraId="00000043">
            <w:pPr>
              <w:widowControl w:val="0"/>
              <w:spacing w:line="240" w:lineRule="auto"/>
              <w:jc w:val="left"/>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44">
      <w:pPr>
        <w:rPr>
          <w:rFonts w:ascii="Titillium Web" w:cs="Titillium Web" w:eastAsia="Titillium Web" w:hAnsi="Titillium Web"/>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LET YOUR BEAUTY SHINE</w:t>
            </w:r>
          </w:p>
          <w:p w:rsidR="00000000" w:rsidDel="00000000" w:rsidP="00000000" w:rsidRDefault="00000000" w:rsidRPr="00000000" w14:paraId="00000046">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Look &amp; Feel Your Best With Natural Fillers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Reveal your best self with Beyond MediSpa’s natural fillers, designed to enhance your beauty, boost confidence, and achieve radiant, rejuvenated skin.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4A">
            <w:pPr>
              <w:widowControl w:val="0"/>
              <w:spacing w:line="240" w:lineRule="auto"/>
              <w:jc w:val="center"/>
              <w:rPr>
                <w:rFonts w:ascii="Titillium Web" w:cs="Titillium Web" w:eastAsia="Titillium Web" w:hAnsi="Titillium Web"/>
              </w:rPr>
            </w:pPr>
            <w:hyperlink r:id="rId12">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13">
              <w:r w:rsidDel="00000000" w:rsidR="00000000" w:rsidRPr="00000000">
                <w:rPr>
                  <w:rFonts w:ascii="Titillium Web" w:cs="Titillium Web" w:eastAsia="Titillium Web" w:hAnsi="Titillium Web"/>
                  <w:color w:val="1155cc"/>
                  <w:sz w:val="28"/>
                  <w:szCs w:val="28"/>
                  <w:u w:val="single"/>
                  <w:rtl w:val="0"/>
                </w:rPr>
                <w:t xml:space="preserve">020 7201 8595 →</w:t>
              </w:r>
            </w:hyperlink>
            <w:r w:rsidDel="00000000" w:rsidR="00000000" w:rsidRPr="00000000">
              <w:rPr>
                <w:rtl w:val="0"/>
              </w:rPr>
            </w:r>
          </w:p>
        </w:tc>
      </w:tr>
    </w:tbl>
    <w:p w:rsidR="00000000" w:rsidDel="00000000" w:rsidP="00000000" w:rsidRDefault="00000000" w:rsidRPr="00000000" w14:paraId="0000004B">
      <w:pPr>
        <w:rPr>
          <w:rFonts w:ascii="Titillium Web" w:cs="Titillium Web" w:eastAsia="Titillium Web" w:hAnsi="Titillium Web"/>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6">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8">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A">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5D">
            <w:pPr>
              <w:widowControl w:val="0"/>
              <w:spacing w:line="240" w:lineRule="auto"/>
              <w:jc w:val="center"/>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5E">
      <w:pPr>
        <w:rPr>
          <w:rFonts w:ascii="Titillium Web" w:cs="Titillium Web" w:eastAsia="Titillium Web" w:hAnsi="Titillium Web"/>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&lt;VIDEO&gt;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65">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Under Eye Correction</w:t>
            </w:r>
          </w:p>
          <w:p w:rsidR="00000000" w:rsidDel="00000000" w:rsidP="00000000" w:rsidRDefault="00000000" w:rsidRPr="00000000" w14:paraId="00000066">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7">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Brighten and refresh tired eyes with our under-eye fillers, which reduce shadows and hollows, creating a smooth, youthful look without invasive surgery.</w:t>
            </w:r>
          </w:p>
          <w:p w:rsidR="00000000" w:rsidDel="00000000" w:rsidP="00000000" w:rsidRDefault="00000000" w:rsidRPr="00000000" w14:paraId="00000068">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9">
            <w:pPr>
              <w:widowControl w:val="0"/>
              <w:spacing w:line="240" w:lineRule="auto"/>
              <w:rPr>
                <w:rFonts w:ascii="Titillium Web" w:cs="Titillium Web" w:eastAsia="Titillium Web" w:hAnsi="Titillium Web"/>
              </w:rPr>
            </w:pPr>
            <w:hyperlink r:id="rId14">
              <w:r w:rsidDel="00000000" w:rsidR="00000000" w:rsidRPr="00000000">
                <w:rPr>
                  <w:rFonts w:ascii="Titillium Web" w:cs="Titillium Web" w:eastAsia="Titillium Web" w:hAnsi="Titillium Web"/>
                  <w:color w:val="1155cc"/>
                  <w:u w:val="single"/>
                  <w:rtl w:val="0"/>
                </w:rPr>
                <w:t xml:space="preserve">Find Out More →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6B">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Nose Enhancement</w:t>
            </w:r>
          </w:p>
          <w:p w:rsidR="00000000" w:rsidDel="00000000" w:rsidP="00000000" w:rsidRDefault="00000000" w:rsidRPr="00000000" w14:paraId="0000006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Achieve a balanced, sculpted profile with non-surgical nose fillers, expertly applied to refine shape and correct asymmetries for a naturally enhanced appearance.</w:t>
            </w:r>
          </w:p>
          <w:p w:rsidR="00000000" w:rsidDel="00000000" w:rsidP="00000000" w:rsidRDefault="00000000" w:rsidRPr="00000000" w14:paraId="0000006E">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F">
            <w:pPr>
              <w:widowControl w:val="0"/>
              <w:spacing w:line="240" w:lineRule="auto"/>
              <w:rPr>
                <w:rFonts w:ascii="Titillium Web" w:cs="Titillium Web" w:eastAsia="Titillium Web" w:hAnsi="Titillium Web"/>
              </w:rPr>
            </w:pPr>
            <w:hyperlink r:id="rId15">
              <w:r w:rsidDel="00000000" w:rsidR="00000000" w:rsidRPr="00000000">
                <w:rPr>
                  <w:rFonts w:ascii="Titillium Web" w:cs="Titillium Web" w:eastAsia="Titillium Web" w:hAnsi="Titillium Web"/>
                  <w:color w:val="1155cc"/>
                  <w:u w:val="single"/>
                  <w:rtl w:val="0"/>
                </w:rPr>
                <w:t xml:space="preserve">Find Out More → </w:t>
              </w:r>
            </w:hyperlink>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3">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Lip Enhancement</w:t>
            </w:r>
          </w:p>
          <w:p w:rsidR="00000000" w:rsidDel="00000000" w:rsidP="00000000" w:rsidRDefault="00000000" w:rsidRPr="00000000" w14:paraId="00000074">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5">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Enhance your lips with subtle volume and definition using our hyaluronic acid fillers, tailored to create soft, balanced, and beautifully natural lips.</w:t>
            </w:r>
          </w:p>
          <w:p w:rsidR="00000000" w:rsidDel="00000000" w:rsidP="00000000" w:rsidRDefault="00000000" w:rsidRPr="00000000" w14:paraId="00000076">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7">
            <w:pPr>
              <w:widowControl w:val="0"/>
              <w:spacing w:line="240" w:lineRule="auto"/>
              <w:rPr>
                <w:rFonts w:ascii="Titillium Web" w:cs="Titillium Web" w:eastAsia="Titillium Web" w:hAnsi="Titillium Web"/>
              </w:rPr>
            </w:pPr>
            <w:hyperlink r:id="rId16">
              <w:r w:rsidDel="00000000" w:rsidR="00000000" w:rsidRPr="00000000">
                <w:rPr>
                  <w:rFonts w:ascii="Titillium Web" w:cs="Titillium Web" w:eastAsia="Titillium Web" w:hAnsi="Titillium Web"/>
                  <w:color w:val="1155cc"/>
                  <w:u w:val="single"/>
                  <w:rtl w:val="0"/>
                </w:rPr>
                <w:t xml:space="preserve">Find Out More →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9">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Cheek Enhancement</w:t>
            </w:r>
          </w:p>
          <w:p w:rsidR="00000000" w:rsidDel="00000000" w:rsidP="00000000" w:rsidRDefault="00000000" w:rsidRPr="00000000" w14:paraId="0000007A">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B">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Restore volume and lift to your cheeks, achieving a youthful contour and gentle definition that enhances your face’s natural structure.</w:t>
            </w:r>
          </w:p>
          <w:p w:rsidR="00000000" w:rsidDel="00000000" w:rsidP="00000000" w:rsidRDefault="00000000" w:rsidRPr="00000000" w14:paraId="0000007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D">
            <w:pPr>
              <w:widowControl w:val="0"/>
              <w:spacing w:line="240" w:lineRule="auto"/>
              <w:rPr>
                <w:rFonts w:ascii="Titillium Web" w:cs="Titillium Web" w:eastAsia="Titillium Web" w:hAnsi="Titillium Web"/>
              </w:rPr>
            </w:pPr>
            <w:hyperlink r:id="rId17">
              <w:r w:rsidDel="00000000" w:rsidR="00000000" w:rsidRPr="00000000">
                <w:rPr>
                  <w:rFonts w:ascii="Titillium Web" w:cs="Titillium Web" w:eastAsia="Titillium Web" w:hAnsi="Titillium Web"/>
                  <w:color w:val="1155cc"/>
                  <w:u w:val="single"/>
                  <w:rtl w:val="0"/>
                </w:rPr>
                <w:t xml:space="preserve">Find Out More → </w:t>
              </w:r>
            </w:hyperlink>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81">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Nasolabial Lines</w:t>
            </w:r>
          </w:p>
          <w:p w:rsidR="00000000" w:rsidDel="00000000" w:rsidP="00000000" w:rsidRDefault="00000000" w:rsidRPr="00000000" w14:paraId="00000082">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3">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Smooth nasolabial folds for a rejuvenated look. Our fillers soften lines from nose to mouth, creating a refreshed, natural finish.</w:t>
            </w:r>
          </w:p>
          <w:p w:rsidR="00000000" w:rsidDel="00000000" w:rsidP="00000000" w:rsidRDefault="00000000" w:rsidRPr="00000000" w14:paraId="00000084">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5">
            <w:pPr>
              <w:widowControl w:val="0"/>
              <w:spacing w:line="240" w:lineRule="auto"/>
              <w:rPr>
                <w:rFonts w:ascii="Titillium Web" w:cs="Titillium Web" w:eastAsia="Titillium Web" w:hAnsi="Titillium Web"/>
              </w:rPr>
            </w:pPr>
            <w:hyperlink r:id="rId18">
              <w:r w:rsidDel="00000000" w:rsidR="00000000" w:rsidRPr="00000000">
                <w:rPr>
                  <w:rFonts w:ascii="Titillium Web" w:cs="Titillium Web" w:eastAsia="Titillium Web" w:hAnsi="Titillium Web"/>
                  <w:color w:val="1155cc"/>
                  <w:u w:val="single"/>
                  <w:rtl w:val="0"/>
                </w:rPr>
                <w:t xml:space="preserve">Find Out More →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87">
      <w:pPr>
        <w:rPr>
          <w:rFonts w:ascii="Titillium Web" w:cs="Titillium Web" w:eastAsia="Titillium Web" w:hAnsi="Titillium Web"/>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THE BEYOND JOURNAL</w:t>
            </w:r>
          </w:p>
          <w:p w:rsidR="00000000" w:rsidDel="00000000" w:rsidP="00000000" w:rsidRDefault="00000000" w:rsidRPr="00000000" w14:paraId="0000008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Explore Our Blog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tillium Web" w:cs="Titillium Web" w:eastAsia="Titillium Web" w:hAnsi="Titillium Web"/>
                <w:sz w:val="24"/>
                <w:szCs w:val="24"/>
              </w:rPr>
            </w:pPr>
            <w:r w:rsidDel="00000000" w:rsidR="00000000" w:rsidRPr="00000000">
              <w:rPr>
                <w:rFonts w:ascii="Nova Mono" w:cs="Nova Mono" w:eastAsia="Nova Mono" w:hAnsi="Nova Mono"/>
                <w:sz w:val="24"/>
                <w:szCs w:val="24"/>
                <w:rtl w:val="0"/>
              </w:rPr>
              <w:t xml:space="preserve">Read More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92">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3">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94">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5">
            <w:pPr>
              <w:widowControl w:val="0"/>
              <w:spacing w:line="240" w:lineRule="auto"/>
              <w:rPr>
                <w:rFonts w:ascii="Titillium Web" w:cs="Titillium Web" w:eastAsia="Titillium Web" w:hAnsi="Titillium Web"/>
              </w:rPr>
            </w:pPr>
            <w:r w:rsidDel="00000000" w:rsidR="00000000" w:rsidRPr="00000000">
              <w:rPr>
                <w:rFonts w:ascii="Nova Mono" w:cs="Nova Mono" w:eastAsia="Nova Mono" w:hAnsi="Nova Mono"/>
                <w:sz w:val="24"/>
                <w:szCs w:val="24"/>
                <w:rtl w:val="0"/>
              </w:rPr>
              <w:t xml:space="preserve">Read More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97">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8">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99">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A">
            <w:pPr>
              <w:widowControl w:val="0"/>
              <w:spacing w:line="240" w:lineRule="auto"/>
              <w:rPr>
                <w:rFonts w:ascii="Titillium Web" w:cs="Titillium Web" w:eastAsia="Titillium Web" w:hAnsi="Titillium Web"/>
              </w:rPr>
            </w:pPr>
            <w:r w:rsidDel="00000000" w:rsidR="00000000" w:rsidRPr="00000000">
              <w:rPr>
                <w:rFonts w:ascii="Nova Mono" w:cs="Nova Mono" w:eastAsia="Nova Mono" w:hAnsi="Nova Mono"/>
                <w:sz w:val="24"/>
                <w:szCs w:val="24"/>
                <w:rtl w:val="0"/>
              </w:rPr>
              <w:t xml:space="preserve">Read More → </w:t>
            </w:r>
            <w:r w:rsidDel="00000000" w:rsidR="00000000" w:rsidRPr="00000000">
              <w:rPr>
                <w:rtl w:val="0"/>
              </w:rPr>
            </w:r>
          </w:p>
        </w:tc>
      </w:tr>
    </w:tbl>
    <w:p w:rsidR="00000000" w:rsidDel="00000000" w:rsidP="00000000" w:rsidRDefault="00000000" w:rsidRPr="00000000" w14:paraId="0000009B">
      <w:pPr>
        <w:rPr>
          <w:rFonts w:ascii="Titillium Web" w:cs="Titillium Web" w:eastAsia="Titillium Web" w:hAnsi="Titillium Web"/>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FOR YOUR PERFECT LOOK</w:t>
            </w:r>
          </w:p>
          <w:p w:rsidR="00000000" w:rsidDel="00000000" w:rsidP="00000000" w:rsidRDefault="00000000" w:rsidRPr="00000000" w14:paraId="0000009D">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Book Your Appointment Or Explore Our Shop</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F">
            <w:pPr>
              <w:widowControl w:val="0"/>
              <w:spacing w:line="240" w:lineRule="auto"/>
              <w:jc w:val="center"/>
              <w:rPr>
                <w:rFonts w:ascii="Titillium Web" w:cs="Titillium Web" w:eastAsia="Titillium Web" w:hAnsi="Titillium Web"/>
              </w:rPr>
            </w:pPr>
            <w:hyperlink r:id="rId19">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20">
              <w:r w:rsidDel="00000000" w:rsidR="00000000" w:rsidRPr="00000000">
                <w:rPr>
                  <w:rFonts w:ascii="Titillium Web" w:cs="Titillium Web" w:eastAsia="Titillium Web" w:hAnsi="Titillium Web"/>
                  <w:color w:val="1155cc"/>
                  <w:sz w:val="28"/>
                  <w:szCs w:val="28"/>
                  <w:u w:val="single"/>
                  <w:rtl w:val="0"/>
                </w:rPr>
                <w:t xml:space="preserve">Explore Our Shop →</w:t>
              </w:r>
            </w:hyperlink>
            <w:r w:rsidDel="00000000" w:rsidR="00000000" w:rsidRPr="00000000">
              <w:rPr>
                <w:rFonts w:ascii="Titillium Web" w:cs="Titillium Web" w:eastAsia="Titillium Web" w:hAnsi="Titillium Web"/>
                <w:rtl w:val="0"/>
              </w:rPr>
              <w:t xml:space="preserve"> </w:t>
            </w:r>
            <w:r w:rsidDel="00000000" w:rsidR="00000000" w:rsidRPr="00000000">
              <w:rPr>
                <w:rtl w:val="0"/>
              </w:rPr>
            </w:r>
          </w:p>
        </w:tc>
      </w:tr>
    </w:tbl>
    <w:p w:rsidR="00000000" w:rsidDel="00000000" w:rsidP="00000000" w:rsidRDefault="00000000" w:rsidRPr="00000000" w14:paraId="000000A0">
      <w:pPr>
        <w:rPr>
          <w:rFonts w:ascii="Titillium Web" w:cs="Titillium Web" w:eastAsia="Titillium Web" w:hAnsi="Titillium Web"/>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WHERE WE ARE</w:t>
            </w:r>
          </w:p>
          <w:p w:rsidR="00000000" w:rsidDel="00000000" w:rsidP="00000000" w:rsidRDefault="00000000" w:rsidRPr="00000000" w14:paraId="000000A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Our Locations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&lt;MAP WIDGET&gt;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London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Email: </w:t>
            </w:r>
            <w:hyperlink r:id="rId21">
              <w:r w:rsidDel="00000000" w:rsidR="00000000" w:rsidRPr="00000000">
                <w:rPr>
                  <w:rFonts w:ascii="Titillium Web" w:cs="Titillium Web" w:eastAsia="Titillium Web" w:hAnsi="Titillium Web"/>
                  <w:color w:val="1155cc"/>
                  <w:u w:val="single"/>
                  <w:rtl w:val="0"/>
                </w:rPr>
                <w:t xml:space="preserve">london@beyondmedispa.co.uk</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Phone: 0345 548 1151</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Fourth Floor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Harvey Nichols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109-125 Knightsbridge, London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SW1X 7RJ</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2">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&lt;MAP WIDGET&gt; </w:t>
            </w:r>
          </w:p>
          <w:p w:rsidR="00000000" w:rsidDel="00000000" w:rsidP="00000000" w:rsidRDefault="00000000" w:rsidRPr="00000000" w14:paraId="000000B4">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5">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Edinburgh</w:t>
            </w:r>
          </w:p>
          <w:p w:rsidR="00000000" w:rsidDel="00000000" w:rsidP="00000000" w:rsidRDefault="00000000" w:rsidRPr="00000000" w14:paraId="000000B6">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Email: </w:t>
            </w:r>
            <w:hyperlink r:id="rId22">
              <w:r w:rsidDel="00000000" w:rsidR="00000000" w:rsidRPr="00000000">
                <w:rPr>
                  <w:rFonts w:ascii="Titillium Web" w:cs="Titillium Web" w:eastAsia="Titillium Web" w:hAnsi="Titillium Web"/>
                  <w:color w:val="1155cc"/>
                  <w:u w:val="single"/>
                  <w:rtl w:val="0"/>
                </w:rPr>
                <w:t xml:space="preserve">edinburgh@beyondmedispa.co.uk</w:t>
              </w:r>
            </w:hyperlink>
            <w:r w:rsidDel="00000000" w:rsidR="00000000" w:rsidRPr="00000000">
              <w:rPr>
                <w:rFonts w:ascii="Titillium Web" w:cs="Titillium Web" w:eastAsia="Titillium Web" w:hAnsi="Titillium Web"/>
                <w:rtl w:val="0"/>
              </w:rPr>
              <w:t xml:space="preserve"> </w:t>
            </w:r>
          </w:p>
          <w:p w:rsidR="00000000" w:rsidDel="00000000" w:rsidP="00000000" w:rsidRDefault="00000000" w:rsidRPr="00000000" w14:paraId="000000B8">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Phone: 0345 548 1151</w:t>
            </w:r>
          </w:p>
          <w:p w:rsidR="00000000" w:rsidDel="00000000" w:rsidP="00000000" w:rsidRDefault="00000000" w:rsidRPr="00000000" w14:paraId="000000B9">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A">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Second Floor</w:t>
            </w:r>
          </w:p>
          <w:p w:rsidR="00000000" w:rsidDel="00000000" w:rsidP="00000000" w:rsidRDefault="00000000" w:rsidRPr="00000000" w14:paraId="000000B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Harvey Nichols </w:t>
            </w:r>
          </w:p>
          <w:p w:rsidR="00000000" w:rsidDel="00000000" w:rsidP="00000000" w:rsidRDefault="00000000" w:rsidRPr="00000000" w14:paraId="000000B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30-34 St Andrew Square, Edinburgh</w:t>
            </w:r>
          </w:p>
          <w:p w:rsidR="00000000" w:rsidDel="00000000" w:rsidP="00000000" w:rsidRDefault="00000000" w:rsidRPr="00000000" w14:paraId="000000BD">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EH2 2AD</w:t>
            </w:r>
          </w:p>
        </w:tc>
      </w:tr>
    </w:tbl>
    <w:p w:rsidR="00000000" w:rsidDel="00000000" w:rsidP="00000000" w:rsidRDefault="00000000" w:rsidRPr="00000000" w14:paraId="000000BE">
      <w:pPr>
        <w:rPr>
          <w:rFonts w:ascii="Titillium Web" w:cs="Titillium Web" w:eastAsia="Titillium Web" w:hAnsi="Titillium Web"/>
        </w:rPr>
      </w:pPr>
      <w:r w:rsidDel="00000000" w:rsidR="00000000" w:rsidRPr="00000000">
        <w:rPr>
          <w:rtl w:val="0"/>
        </w:rPr>
      </w:r>
    </w:p>
    <w:tbl>
      <w:tblPr>
        <w:tblStyle w:val="Table16"/>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6.666666666666"/>
        <w:gridCol w:w="5813.333333333335"/>
        <w:tblGridChange w:id="0">
          <w:tblGrid>
            <w:gridCol w:w="3546.666666666666"/>
            <w:gridCol w:w="581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REACH OUT NOW</w:t>
            </w:r>
          </w:p>
          <w:p w:rsidR="00000000" w:rsidDel="00000000" w:rsidP="00000000" w:rsidRDefault="00000000" w:rsidRPr="00000000" w14:paraId="000000C3">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Get In Touch</w:t>
            </w:r>
          </w:p>
          <w:p w:rsidR="00000000" w:rsidDel="00000000" w:rsidP="00000000" w:rsidRDefault="00000000" w:rsidRPr="00000000" w14:paraId="000000C4">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&lt;CONTACT FORM&gt;</w:t>
            </w:r>
          </w:p>
          <w:p w:rsidR="00000000" w:rsidDel="00000000" w:rsidP="00000000" w:rsidRDefault="00000000" w:rsidRPr="00000000" w14:paraId="000000C6">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7">
            <w:pPr>
              <w:widowControl w:val="0"/>
              <w:spacing w:line="240" w:lineRule="auto"/>
              <w:jc w:val="center"/>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C8">
      <w:pPr>
        <w:rPr>
          <w:rFonts w:ascii="Titillium Web" w:cs="Titillium Web" w:eastAsia="Titillium Web" w:hAnsi="Titillium Web"/>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FAQs</w:t>
            </w:r>
          </w:p>
          <w:p w:rsidR="00000000" w:rsidDel="00000000" w:rsidP="00000000" w:rsidRDefault="00000000" w:rsidRPr="00000000" w14:paraId="000000CA">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B">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What are dermal fillers, and how do they work?</w:t>
            </w:r>
          </w:p>
          <w:p w:rsidR="00000000" w:rsidDel="00000000" w:rsidP="00000000" w:rsidRDefault="00000000" w:rsidRPr="00000000" w14:paraId="000000CC">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Dermal fillers are hyaluronic acid-based injectables that restore volume, reduce wrinkles, and enhance facial features by attracting moisture under the skin, resulting in a youthful, smooth appearance.</w:t>
            </w:r>
            <w:r w:rsidDel="00000000" w:rsidR="00000000" w:rsidRPr="00000000">
              <w:rPr>
                <w:rtl w:val="0"/>
              </w:rPr>
            </w:r>
          </w:p>
          <w:p w:rsidR="00000000" w:rsidDel="00000000" w:rsidP="00000000" w:rsidRDefault="00000000" w:rsidRPr="00000000" w14:paraId="000000CD">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E">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How long do dermal fillers last?</w:t>
            </w:r>
          </w:p>
          <w:p w:rsidR="00000000" w:rsidDel="00000000" w:rsidP="00000000" w:rsidRDefault="00000000" w:rsidRPr="00000000" w14:paraId="000000CF">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The effects of facial fillers generally last between 6-18 months, depending on the treatment area, filler type, and individual skin type.</w:t>
            </w:r>
            <w:r w:rsidDel="00000000" w:rsidR="00000000" w:rsidRPr="00000000">
              <w:rPr>
                <w:rtl w:val="0"/>
              </w:rPr>
            </w:r>
          </w:p>
          <w:p w:rsidR="00000000" w:rsidDel="00000000" w:rsidP="00000000" w:rsidRDefault="00000000" w:rsidRPr="00000000" w14:paraId="000000D0">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1">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Are dermal fillers safe?</w:t>
            </w:r>
          </w:p>
          <w:p w:rsidR="00000000" w:rsidDel="00000000" w:rsidP="00000000" w:rsidRDefault="00000000" w:rsidRPr="00000000" w14:paraId="000000D2">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Yes, when administered by experienced medical professionals, dermal fillers are safe. Beyond MediSpa uses clinically tested, hyaluronic acid fillers to ensure patient safety and optimal results.</w:t>
            </w:r>
            <w:r w:rsidDel="00000000" w:rsidR="00000000" w:rsidRPr="00000000">
              <w:rPr>
                <w:rtl w:val="0"/>
              </w:rPr>
            </w:r>
          </w:p>
          <w:p w:rsidR="00000000" w:rsidDel="00000000" w:rsidP="00000000" w:rsidRDefault="00000000" w:rsidRPr="00000000" w14:paraId="000000D3">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4">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Do dermal fillers require downtime?</w:t>
            </w:r>
          </w:p>
          <w:p w:rsidR="00000000" w:rsidDel="00000000" w:rsidP="00000000" w:rsidRDefault="00000000" w:rsidRPr="00000000" w14:paraId="000000D5">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Most patients experience minimal downtime, with some possible swelling, mild bruising, or redness. Some people also experience mild bruising. You can resume daily activities immediately, making this an ideal cosmetic procedure for a busy lifestyle.</w:t>
            </w:r>
            <w:r w:rsidDel="00000000" w:rsidR="00000000" w:rsidRPr="00000000">
              <w:rPr>
                <w:rtl w:val="0"/>
              </w:rPr>
            </w:r>
          </w:p>
          <w:p w:rsidR="00000000" w:rsidDel="00000000" w:rsidP="00000000" w:rsidRDefault="00000000" w:rsidRPr="00000000" w14:paraId="000000D6">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7">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Are dermal fillers painful?</w:t>
            </w:r>
          </w:p>
          <w:p w:rsidR="00000000" w:rsidDel="00000000" w:rsidP="00000000" w:rsidRDefault="00000000" w:rsidRPr="00000000" w14:paraId="000000D8">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Dermal fillers contain lidocaine for comfort, and our team uses advanced techniques to minimise discomfort. Most patients find the treatment to be relatively painless.</w:t>
            </w:r>
            <w:r w:rsidDel="00000000" w:rsidR="00000000" w:rsidRPr="00000000">
              <w:rPr>
                <w:rtl w:val="0"/>
              </w:rPr>
            </w:r>
          </w:p>
          <w:p w:rsidR="00000000" w:rsidDel="00000000" w:rsidP="00000000" w:rsidRDefault="00000000" w:rsidRPr="00000000" w14:paraId="000000D9">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A">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Can dermal fillers help with under-eye circles?</w:t>
            </w:r>
          </w:p>
          <w:p w:rsidR="00000000" w:rsidDel="00000000" w:rsidP="00000000" w:rsidRDefault="00000000" w:rsidRPr="00000000" w14:paraId="000000DB">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Yes, dermal fillers for under-eye correction can reduce dark circles and hollows, brightening the under-eye area for a refreshed appearance.</w:t>
            </w:r>
            <w:r w:rsidDel="00000000" w:rsidR="00000000" w:rsidRPr="00000000">
              <w:rPr>
                <w:rtl w:val="0"/>
              </w:rPr>
            </w:r>
          </w:p>
          <w:p w:rsidR="00000000" w:rsidDel="00000000" w:rsidP="00000000" w:rsidRDefault="00000000" w:rsidRPr="00000000" w14:paraId="000000D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D">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Can I combine dermal fillers with other treatments?</w:t>
            </w:r>
          </w:p>
          <w:p w:rsidR="00000000" w:rsidDel="00000000" w:rsidP="00000000" w:rsidRDefault="00000000" w:rsidRPr="00000000" w14:paraId="000000DE">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Yes, dermal fillers can be combined with other treatments like anti-wrinkle injections, skin resurfacing, or chemical peels for enhanced rejuvenation and facial balancing. You would need to leave 2-4 weeks after treatment to combine dermal fillers with other treatments.</w:t>
            </w:r>
            <w:r w:rsidDel="00000000" w:rsidR="00000000" w:rsidRPr="00000000">
              <w:rPr>
                <w:rtl w:val="0"/>
              </w:rPr>
            </w:r>
          </w:p>
          <w:p w:rsidR="00000000" w:rsidDel="00000000" w:rsidP="00000000" w:rsidRDefault="00000000" w:rsidRPr="00000000" w14:paraId="000000D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E0">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Are dermal fillers suitable for all skin types?</w:t>
            </w:r>
          </w:p>
          <w:p w:rsidR="00000000" w:rsidDel="00000000" w:rsidP="00000000" w:rsidRDefault="00000000" w:rsidRPr="00000000" w14:paraId="000000E1">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Yes, hyaluronic acid fillers are suitable for all skin types, offering hydration, volume, and wrinkle reduction regardless of skin tone or texture.</w:t>
            </w:r>
            <w:r w:rsidDel="00000000" w:rsidR="00000000" w:rsidRPr="00000000">
              <w:rPr>
                <w:rtl w:val="0"/>
              </w:rPr>
            </w:r>
          </w:p>
          <w:p w:rsidR="00000000" w:rsidDel="00000000" w:rsidP="00000000" w:rsidRDefault="00000000" w:rsidRPr="00000000" w14:paraId="000000E2">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E3">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What should I avoid after getting fillers?</w:t>
            </w:r>
          </w:p>
          <w:p w:rsidR="00000000" w:rsidDel="00000000" w:rsidP="00000000" w:rsidRDefault="00000000" w:rsidRPr="00000000" w14:paraId="000000E4">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Avoid exercise, saunas, and touching the treatment area for 24-48 hours to reduce swelling or any bruising and allow optimal filler results.</w:t>
            </w:r>
          </w:p>
          <w:p w:rsidR="00000000" w:rsidDel="00000000" w:rsidP="00000000" w:rsidRDefault="00000000" w:rsidRPr="00000000" w14:paraId="000000E5">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E6">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How soon will I see results from dermal fillers?</w:t>
            </w:r>
          </w:p>
          <w:p w:rsidR="00000000" w:rsidDel="00000000" w:rsidP="00000000" w:rsidRDefault="00000000" w:rsidRPr="00000000" w14:paraId="000000E7">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Results are visible immediately after treatment, with final effects appearing as any initial swelling or bruising subsides, typically within a few days. We’d recommend you avoid alcohol for a few days after your treatment.</w:t>
            </w:r>
            <w:r w:rsidDel="00000000" w:rsidR="00000000" w:rsidRPr="00000000">
              <w:rPr>
                <w:rtl w:val="0"/>
              </w:rPr>
            </w:r>
          </w:p>
          <w:p w:rsidR="00000000" w:rsidDel="00000000" w:rsidP="00000000" w:rsidRDefault="00000000" w:rsidRPr="00000000" w14:paraId="000000E8">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E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sz w:val="24"/>
                <w:szCs w:val="24"/>
                <w:rtl w:val="0"/>
              </w:rPr>
              <w:t xml:space="preserve">H4: Still have a question? </w:t>
            </w:r>
            <w:r w:rsidDel="00000000" w:rsidR="00000000" w:rsidRPr="00000000">
              <w:rPr>
                <w:rFonts w:ascii="Titillium Web" w:cs="Titillium Web" w:eastAsia="Titillium Web" w:hAnsi="Titillium Web"/>
                <w:rtl w:val="0"/>
              </w:rPr>
              <w:t xml:space="preserve"> </w:t>
            </w:r>
          </w:p>
          <w:p w:rsidR="00000000" w:rsidDel="00000000" w:rsidP="00000000" w:rsidRDefault="00000000" w:rsidRPr="00000000" w14:paraId="000000EA">
            <w:pPr>
              <w:widowControl w:val="0"/>
              <w:spacing w:line="240" w:lineRule="auto"/>
              <w:rPr>
                <w:rFonts w:ascii="Titillium Web" w:cs="Titillium Web" w:eastAsia="Titillium Web" w:hAnsi="Titillium Web"/>
                <w:sz w:val="24"/>
                <w:szCs w:val="24"/>
              </w:rPr>
            </w:pPr>
            <w:hyperlink r:id="rId23">
              <w:r w:rsidDel="00000000" w:rsidR="00000000" w:rsidRPr="00000000">
                <w:rPr>
                  <w:rFonts w:ascii="Titillium Web" w:cs="Titillium Web" w:eastAsia="Titillium Web" w:hAnsi="Titillium Web"/>
                  <w:color w:val="1155cc"/>
                  <w:sz w:val="24"/>
                  <w:szCs w:val="24"/>
                  <w:u w:val="single"/>
                  <w:rtl w:val="0"/>
                </w:rPr>
                <w:t xml:space="preserve">Contact Us Now → </w:t>
              </w:r>
            </w:hyperlink>
            <w:r w:rsidDel="00000000" w:rsidR="00000000" w:rsidRPr="00000000">
              <w:rPr>
                <w:rtl w:val="0"/>
              </w:rPr>
            </w:r>
          </w:p>
        </w:tc>
      </w:tr>
    </w:tbl>
    <w:p w:rsidR="00000000" w:rsidDel="00000000" w:rsidP="00000000" w:rsidRDefault="00000000" w:rsidRPr="00000000" w14:paraId="000000EB">
      <w:pPr>
        <w:rPr>
          <w:rFonts w:ascii="Titillium Web" w:cs="Titillium Web" w:eastAsia="Titillium Web" w:hAnsi="Titillium Web"/>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&lt;FOOTER&gt; </w:t>
            </w:r>
          </w:p>
        </w:tc>
      </w:tr>
    </w:tbl>
    <w:p w:rsidR="00000000" w:rsidDel="00000000" w:rsidP="00000000" w:rsidRDefault="00000000" w:rsidRPr="00000000" w14:paraId="000000ED">
      <w:pPr>
        <w:rPr>
          <w:rFonts w:ascii="Titillium Web" w:cs="Titillium Web" w:eastAsia="Titillium Web" w:hAnsi="Titillium Web"/>
        </w:rPr>
      </w:pPr>
      <w:r w:rsidDel="00000000" w:rsidR="00000000" w:rsidRPr="00000000">
        <w:rPr>
          <w:rtl w:val="0"/>
        </w:rPr>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tillium We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a">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rFonts w:ascii="Sora" w:cs="Sora" w:eastAsia="Sora" w:hAnsi="Sora"/>
        <w:sz w:val="20"/>
        <w:szCs w:val="20"/>
      </w:rPr>
    </w:pPr>
    <w:r w:rsidDel="00000000" w:rsidR="00000000" w:rsidRPr="00000000">
      <w:rPr>
        <w:rFonts w:ascii="Sora" w:cs="Sora" w:eastAsia="Sora" w:hAnsi="Sora"/>
        <w:sz w:val="20"/>
        <w:szCs w:val="20"/>
        <w:rtl w:val="0"/>
      </w:rPr>
      <w:t xml:space="preserve">Page title: Dermal Fillers in London | Enhance Volume &amp; Youthfulness | Beyond MediSpa</w:t>
    </w:r>
  </w:p>
  <w:p w:rsidR="00000000" w:rsidDel="00000000" w:rsidP="00000000" w:rsidRDefault="00000000" w:rsidRPr="00000000" w14:paraId="000000EF">
    <w:pPr>
      <w:rPr>
        <w:rFonts w:ascii="Sora" w:cs="Sora" w:eastAsia="Sora" w:hAnsi="Sora"/>
        <w:sz w:val="20"/>
        <w:szCs w:val="20"/>
      </w:rPr>
    </w:pPr>
    <w:r w:rsidDel="00000000" w:rsidR="00000000" w:rsidRPr="00000000">
      <w:rPr>
        <w:rFonts w:ascii="Sora" w:cs="Sora" w:eastAsia="Sora" w:hAnsi="Sora"/>
        <w:sz w:val="20"/>
        <w:szCs w:val="20"/>
        <w:rtl w:val="0"/>
      </w:rPr>
      <w:t xml:space="preserve">Meta description: Enhance your facial volume and reduce wrinkles with dermal fillers in London or Edinburgh with Beyond MediSpa. Achieve a youthful, rejuvenated appearance.</w:t>
    </w:r>
  </w:p>
  <w:p w:rsidR="00000000" w:rsidDel="00000000" w:rsidP="00000000" w:rsidRDefault="00000000" w:rsidRPr="00000000" w14:paraId="000000F0">
    <w:pPr>
      <w:rPr>
        <w:rFonts w:ascii="Sora" w:cs="Sora" w:eastAsia="Sora" w:hAnsi="Sora"/>
        <w:sz w:val="20"/>
        <w:szCs w:val="20"/>
      </w:rPr>
    </w:pPr>
    <w:r w:rsidDel="00000000" w:rsidR="00000000" w:rsidRPr="00000000">
      <w:rPr>
        <w:rFonts w:ascii="Sora" w:cs="Sora" w:eastAsia="Sora" w:hAnsi="Sora"/>
        <w:sz w:val="20"/>
        <w:szCs w:val="20"/>
        <w:rtl w:val="0"/>
      </w:rPr>
      <w:t xml:space="preserve">Primary KW: dermal fillers london</w:t>
    </w:r>
  </w:p>
  <w:p w:rsidR="00000000" w:rsidDel="00000000" w:rsidP="00000000" w:rsidRDefault="00000000" w:rsidRPr="00000000" w14:paraId="000000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eyondmedispa.com/shop" TargetMode="External"/><Relationship Id="rId11" Type="http://schemas.openxmlformats.org/officeDocument/2006/relationships/hyperlink" Target="https://www.phorest.com/salon/beyondmedispa" TargetMode="External"/><Relationship Id="rId22" Type="http://schemas.openxmlformats.org/officeDocument/2006/relationships/hyperlink" Target="mailto:edinburgh@beyondmedispa.co.uk" TargetMode="External"/><Relationship Id="rId10" Type="http://schemas.openxmlformats.org/officeDocument/2006/relationships/hyperlink" Target="https://www.beyondmedispa.com/shop" TargetMode="External"/><Relationship Id="rId21" Type="http://schemas.openxmlformats.org/officeDocument/2006/relationships/hyperlink" Target="mailto:london@beyondmedispa.co.uk" TargetMode="External"/><Relationship Id="rId13" Type="http://schemas.openxmlformats.org/officeDocument/2006/relationships/hyperlink" Target="https://www.phorest.com/salon/beyondmedispa#:~:text=Call%20us,020%207201%208595" TargetMode="External"/><Relationship Id="rId24" Type="http://schemas.openxmlformats.org/officeDocument/2006/relationships/header" Target="header1.xml"/><Relationship Id="rId12" Type="http://schemas.openxmlformats.org/officeDocument/2006/relationships/hyperlink" Target="https://www.phorest.com/salon/beyondmedispa" TargetMode="External"/><Relationship Id="rId23" Type="http://schemas.openxmlformats.org/officeDocument/2006/relationships/hyperlink" Target="https://www.phorest.com/salon/beyondmedisp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eyondmedispa.com/procedures/mission/" TargetMode="External"/><Relationship Id="rId15" Type="http://schemas.openxmlformats.org/officeDocument/2006/relationships/hyperlink" Target="https://www.beyondmedispa.com/dt_procedures/nose-enhancement" TargetMode="External"/><Relationship Id="rId14" Type="http://schemas.openxmlformats.org/officeDocument/2006/relationships/hyperlink" Target="https://www.beyondmedispa.com/dt_procedures/under-eye-correction" TargetMode="External"/><Relationship Id="rId17" Type="http://schemas.openxmlformats.org/officeDocument/2006/relationships/hyperlink" Target="https://www.beyondmedispa.com/dt_procedures/cheek-enhancement" TargetMode="External"/><Relationship Id="rId16" Type="http://schemas.openxmlformats.org/officeDocument/2006/relationships/hyperlink" Target="https://www.beyondmedispa.com/dt_procedures/lip-enhancement" TargetMode="External"/><Relationship Id="rId5" Type="http://schemas.openxmlformats.org/officeDocument/2006/relationships/styles" Target="styles.xml"/><Relationship Id="rId19" Type="http://schemas.openxmlformats.org/officeDocument/2006/relationships/hyperlink" Target="https://www.phorest.com/salon/beyondmedispa" TargetMode="External"/><Relationship Id="rId6" Type="http://schemas.openxmlformats.org/officeDocument/2006/relationships/hyperlink" Target="https://www.phorest.com/salon/beyondmedispa" TargetMode="External"/><Relationship Id="rId18" Type="http://schemas.openxmlformats.org/officeDocument/2006/relationships/hyperlink" Target="https://www.beyondmedispa.com/dt_procedures/nasolabial-lines" TargetMode="External"/><Relationship Id="rId7" Type="http://schemas.openxmlformats.org/officeDocument/2006/relationships/hyperlink" Target="https://www.phorest.com/salon/beyondmedispa#:~:text=Call%20us,020%207201%208595" TargetMode="External"/><Relationship Id="rId8" Type="http://schemas.openxmlformats.org/officeDocument/2006/relationships/hyperlink" Target="https://www.beyondmedispa.com/cont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itilliumWeb-regular.ttf"/><Relationship Id="rId2" Type="http://schemas.openxmlformats.org/officeDocument/2006/relationships/font" Target="fonts/TitilliumWeb-bold.ttf"/><Relationship Id="rId3" Type="http://schemas.openxmlformats.org/officeDocument/2006/relationships/font" Target="fonts/TitilliumWeb-italic.ttf"/><Relationship Id="rId4" Type="http://schemas.openxmlformats.org/officeDocument/2006/relationships/font" Target="fonts/TitilliumWeb-boldItalic.ttf"/><Relationship Id="rId5" Type="http://schemas.openxmlformats.org/officeDocument/2006/relationships/font" Target="fonts/Sora-regular.ttf"/><Relationship Id="rId6" Type="http://schemas.openxmlformats.org/officeDocument/2006/relationships/font" Target="fonts/Sora-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