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en factura de servicios de telefonía móvil</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Luisito perez,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Desde el mes de julio del presente año, he experimentado un recargo inesperado en mi factura de servicios de telefonía móvil, específicamente un cobro de $25,800 por concepto de reconexión.</w:t>
      </w:r>
    </w:p>
    <w:p>
      <w:pPr>
        <w:pStyle w:val="justified"/>
        <w:spacing w:after="240"/>
      </w:pPr>
      <w:r>
        <w:rPr>
          <w:b/>
          <w:bCs/>
        </w:rPr>
        <w:t xml:space="preserve">2. </w:t>
      </w:r>
      <w:r>
        <w:t xml:space="preserve">Este cobro es incomprensible, dado que mi servicio de telefonía móvil ha permanecido activo en todo momento y no he sufrido ninguna interrupción en la prestación del mismo.</w:t>
      </w:r>
    </w:p>
    <w:p>
      <w:pPr>
        <w:pStyle w:val="justified"/>
        <w:spacing w:after="240"/>
      </w:pPr>
      <w:r>
        <w:rPr>
          <w:b/>
          <w:bCs/>
        </w:rPr>
        <w:t xml:space="preserve">3. </w:t>
      </w:r>
      <w:r>
        <w:t xml:space="preserve">La situación me ha generado una profunda confusión y frustración, al no entender la justificación de un cargo que considero indebido y que no corresponde a la realidad de mi servicio.</w:t>
      </w:r>
    </w:p>
    <w:p>
      <w:pPr>
        <w:pStyle w:val="justified"/>
        <w:spacing w:after="240"/>
      </w:pPr>
      <w:r>
        <w:rPr>
          <w:b/>
          <w:bCs/>
        </w:rPr>
        <w:t xml:space="preserve">4. </w:t>
      </w:r>
      <w:r>
        <w:t xml:space="preserve">He intentado establecer comunicación con el proveedor para obtener aclaraciones sobre este cobro, sin embargo, las respuestas recibidas han sido insatisfactorias y no han resuelto mis inquietudes.</w:t>
      </w:r>
    </w:p>
    <w:p>
      <w:pPr>
        <w:pStyle w:val="justified"/>
        <w:spacing w:after="240"/>
      </w:pPr>
      <w:r>
        <w:rPr>
          <w:b/>
          <w:bCs/>
        </w:rPr>
        <w:t xml:space="preserve">5. </w:t>
      </w:r>
      <w:r>
        <w:t xml:space="preserve">Durante una conversación con la asistente JULII, se me solicitó información adicional para formalizar una reclamación; no obstante, no he podido proporcionar el nombre del proveedor ni el valor mensual del servicio en ese momento, lo que ha dificultado la gestión de mi reclamación.</w:t>
      </w:r>
    </w:p>
    <w:p>
      <w:pPr>
        <w:pStyle w:val="justified"/>
        <w:spacing w:after="240"/>
      </w:pPr>
      <w:r>
        <w:rPr>
          <w:b/>
          <w:bCs/>
        </w:rPr>
        <w:t xml:space="preserve">6. </w:t>
      </w:r>
      <w:r>
        <w:t xml:space="preserve">Es imperativo que se resuelva este recargo, ya que no debería estar asumiendo un costo por un servicio que no he perdido ni interrumpido.</w:t>
      </w:r>
    </w:p>
    <w:p>
      <w:pPr>
        <w:pStyle w:val="centered"/>
      </w:pPr>
      <w:r>
        <w:t xml:space="preserve">PETICIÓN</w:t>
      </w:r>
    </w:p>
    <w:p>
      <w:pPr>
        <w:pStyle w:val="justified"/>
      </w:pPr>
      <w:r>
        <w:t xml:space="preserve">Solicito de manera formal la revisión y anulación del cobro de $25,800 por reconexión en mi factura de servicios de telefonía móvil, dado que dicho cargo es injustificado y no corresponde a la realidad de la prestación del servicio. Exijo una respuesta clara y satisfactoria que aclare esta situación y restablezca la correcta facturación de mis servicios, así como la garantía de que no se realizarán cobros indebidos en el futuro.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3142610608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Luisito perez</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2024-08-06T01:32:00.422Z</dcterms:created>
  <dcterms:modified xsi:type="dcterms:W3CDTF">2024-08-06T01:32:00.422Z</dcterms:modified>
</cp:coreProperties>
</file>

<file path=docProps/custom.xml><?xml version="1.0" encoding="utf-8"?>
<Properties xmlns="http://schemas.openxmlformats.org/officeDocument/2006/custom-properties" xmlns:vt="http://schemas.openxmlformats.org/officeDocument/2006/docPropsVTypes"/>
</file>