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Wom</w:t>
      </w:r>
      <w:r>
        <w:br/>
        <w:t xml:space="preserve">(PARTNERS TELECOM COLOMBIA S.A.S.))</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cobro indebido de recargo por reconexión</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LUIS PEREZ,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El día 5 de julio, recibí la factura correspondiente a mis servicios de telefonía, en la cual se incluyó un recargo por reconexión por un valor de 45,800 pesos.</w:t>
      </w:r>
    </w:p>
    <w:p>
      <w:pPr>
        <w:pStyle w:val="justified"/>
        <w:spacing w:after="240"/>
      </w:pPr>
      <w:r>
        <w:rPr>
          <w:b/>
          <w:bCs/>
        </w:rPr>
        <w:t xml:space="preserve">2. </w:t>
      </w:r>
      <w:r>
        <w:t xml:space="preserve">Este recargo fue aplicado sin que existiera una notificación previa sobre la desconexión de mi servicio, lo que me resulta incomprensible, dado que me encuentro al día con mis obligaciones de pago.</w:t>
      </w:r>
    </w:p>
    <w:p>
      <w:pPr>
        <w:pStyle w:val="justified"/>
        <w:spacing w:after="240"/>
      </w:pPr>
      <w:r>
        <w:rPr>
          <w:b/>
          <w:bCs/>
        </w:rPr>
        <w:t xml:space="preserve">3. </w:t>
      </w:r>
      <w:r>
        <w:t xml:space="preserve">Ante la falta de claridad sobre la razón del cobro, intenté comunicarme con el servicio al cliente de Wom, pero la atención fue excesivamente demorada y no se logró resolver mi inquietud.</w:t>
      </w:r>
    </w:p>
    <w:p>
      <w:pPr>
        <w:pStyle w:val="justified"/>
        <w:spacing w:after="240"/>
      </w:pPr>
      <w:r>
        <w:rPr>
          <w:b/>
          <w:bCs/>
        </w:rPr>
        <w:t xml:space="preserve">4. </w:t>
      </w:r>
      <w:r>
        <w:t xml:space="preserve">La ausencia de información adecuada y la dificultad para obtener respuestas han generado en mí un sentimiento de impotencia y malestar, ya que considero que este cobro es injusto y no debería haber ocurrido.</w:t>
      </w:r>
    </w:p>
    <w:p>
      <w:pPr>
        <w:pStyle w:val="centered"/>
      </w:pPr>
      <w:r>
        <w:t xml:space="preserve">PETICIÓN</w:t>
      </w:r>
    </w:p>
    <w:p>
      <w:pPr>
        <w:pStyle w:val="justified"/>
      </w:pPr>
      <w:r>
        <w:t xml:space="preserve">Solicito la anulación del recargo por reconexión de 45,800 pesos aplicado en mi factura del 5 de julio, así como una aclaración formal sobre las circunstancias que llevaron a dicho cobro, dado que no se justifican en virtud de mi cumplimiento con las obligaciones contractuales y la falta de notificación sobre la desconexión del servicio.</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1938475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LUIS PEREZ</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2024-08-12T14:48:20.451Z</dcterms:created>
  <dcterms:modified xsi:type="dcterms:W3CDTF">2024-08-12T14:48:20.451Z</dcterms:modified>
</cp:coreProperties>
</file>

<file path=docProps/custom.xml><?xml version="1.0" encoding="utf-8"?>
<Properties xmlns="http://schemas.openxmlformats.org/officeDocument/2006/custom-properties" xmlns:vt="http://schemas.openxmlformats.org/officeDocument/2006/docPropsVTypes"/>
</file>