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496217" w:rsidRDefault="00D84A76" w:rsidP="00D84A76">
      <w:pPr>
        <w:pStyle w:val="berschrift1"/>
        <w:numPr>
          <w:ilvl w:val="0"/>
          <w:numId w:val="0"/>
        </w:numPr>
        <w:ind w:left="907" w:hanging="907"/>
      </w:pPr>
      <w:r w:rsidRPr="00496217">
        <w:t>Arbeitsjournal</w:t>
      </w:r>
    </w:p>
    <w:p w14:paraId="144E1011" w14:textId="3AAA804D" w:rsidR="00D84A76" w:rsidRPr="00496217" w:rsidRDefault="00D84A76" w:rsidP="00D84A76">
      <w:pPr>
        <w:pStyle w:val="Untertitel"/>
        <w:rPr>
          <w:rFonts w:cs="Arial"/>
          <w:color w:val="auto"/>
          <w:sz w:val="18"/>
        </w:rPr>
      </w:pPr>
      <w:r w:rsidRPr="00496217">
        <w:rPr>
          <w:rFonts w:cs="Arial"/>
          <w:color w:val="auto"/>
          <w:sz w:val="18"/>
        </w:rPr>
        <w:t xml:space="preserve">Datum: </w:t>
      </w:r>
      <w:r w:rsidR="00C66BE4" w:rsidRPr="00496217">
        <w:rPr>
          <w:rFonts w:cs="Arial"/>
          <w:color w:val="auto"/>
          <w:sz w:val="18"/>
        </w:rPr>
        <w:t>0</w:t>
      </w:r>
      <w:r w:rsidR="005F37D4" w:rsidRPr="00496217">
        <w:rPr>
          <w:rFonts w:cs="Arial"/>
          <w:color w:val="auto"/>
          <w:sz w:val="18"/>
        </w:rPr>
        <w:t>8</w:t>
      </w:r>
      <w:r w:rsidRPr="00496217">
        <w:rPr>
          <w:rFonts w:cs="Arial"/>
          <w:color w:val="auto"/>
          <w:sz w:val="18"/>
        </w:rPr>
        <w:t>.0</w:t>
      </w:r>
      <w:r w:rsidR="00C66BE4" w:rsidRPr="00496217">
        <w:rPr>
          <w:rFonts w:cs="Arial"/>
          <w:color w:val="auto"/>
          <w:sz w:val="18"/>
        </w:rPr>
        <w:t>3</w:t>
      </w:r>
      <w:r w:rsidRPr="00496217">
        <w:rPr>
          <w:rFonts w:cs="Arial"/>
          <w:color w:val="auto"/>
          <w:sz w:val="18"/>
        </w:rPr>
        <w:t>.202</w:t>
      </w:r>
      <w:r w:rsidR="00C66BE4" w:rsidRPr="00496217">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496217"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496217" w:rsidRDefault="00D84A76" w:rsidP="00513764">
            <w:pPr>
              <w:pStyle w:val="Text"/>
              <w:rPr>
                <w:color w:val="auto"/>
              </w:rPr>
            </w:pPr>
            <w:bookmarkStart w:id="0" w:name="Unterschriftenblock"/>
            <w:r w:rsidRPr="00496217">
              <w:rPr>
                <w:color w:val="auto"/>
              </w:rPr>
              <w:t>Geplante Tagesziele</w:t>
            </w:r>
          </w:p>
        </w:tc>
      </w:tr>
      <w:tr w:rsidR="003F7452" w:rsidRPr="00496217" w14:paraId="0F2271DF" w14:textId="77777777" w:rsidTr="00513764">
        <w:tc>
          <w:tcPr>
            <w:tcW w:w="426" w:type="dxa"/>
          </w:tcPr>
          <w:p w14:paraId="13C4A6A7" w14:textId="77777777" w:rsidR="00D84A76" w:rsidRPr="00496217" w:rsidRDefault="00D84A76" w:rsidP="00513764">
            <w:pPr>
              <w:pStyle w:val="Text"/>
              <w:rPr>
                <w:b/>
                <w:color w:val="auto"/>
              </w:rPr>
            </w:pPr>
            <w:r w:rsidRPr="00496217">
              <w:rPr>
                <w:b/>
                <w:color w:val="auto"/>
              </w:rPr>
              <w:t>Nr.</w:t>
            </w:r>
          </w:p>
        </w:tc>
        <w:tc>
          <w:tcPr>
            <w:tcW w:w="4490" w:type="dxa"/>
          </w:tcPr>
          <w:p w14:paraId="7A3A20A4" w14:textId="77777777" w:rsidR="00D84A76" w:rsidRPr="00496217" w:rsidRDefault="00D84A76" w:rsidP="00513764">
            <w:pPr>
              <w:pStyle w:val="Text"/>
              <w:rPr>
                <w:b/>
                <w:color w:val="auto"/>
              </w:rPr>
            </w:pPr>
            <w:r w:rsidRPr="00496217">
              <w:rPr>
                <w:b/>
                <w:color w:val="auto"/>
              </w:rPr>
              <w:t>Ziel</w:t>
            </w:r>
          </w:p>
        </w:tc>
        <w:tc>
          <w:tcPr>
            <w:tcW w:w="701" w:type="dxa"/>
          </w:tcPr>
          <w:p w14:paraId="23033AD3" w14:textId="77777777" w:rsidR="00D84A76" w:rsidRPr="00496217" w:rsidRDefault="00D84A76" w:rsidP="00513764">
            <w:pPr>
              <w:pStyle w:val="Text"/>
              <w:rPr>
                <w:b/>
                <w:color w:val="auto"/>
              </w:rPr>
            </w:pPr>
            <w:r w:rsidRPr="00496217">
              <w:rPr>
                <w:b/>
                <w:color w:val="auto"/>
              </w:rPr>
              <w:t>Soll</w:t>
            </w:r>
          </w:p>
        </w:tc>
        <w:tc>
          <w:tcPr>
            <w:tcW w:w="835" w:type="dxa"/>
          </w:tcPr>
          <w:p w14:paraId="4DF4853F" w14:textId="77777777" w:rsidR="00D84A76" w:rsidRPr="00496217" w:rsidRDefault="00D84A76" w:rsidP="00513764">
            <w:pPr>
              <w:pStyle w:val="Text"/>
              <w:rPr>
                <w:b/>
                <w:color w:val="auto"/>
              </w:rPr>
            </w:pPr>
            <w:r w:rsidRPr="00496217">
              <w:rPr>
                <w:b/>
                <w:color w:val="auto"/>
              </w:rPr>
              <w:t>Ist</w:t>
            </w:r>
          </w:p>
        </w:tc>
        <w:tc>
          <w:tcPr>
            <w:tcW w:w="1257" w:type="dxa"/>
          </w:tcPr>
          <w:p w14:paraId="38A89E80" w14:textId="77777777" w:rsidR="00D84A76" w:rsidRPr="00496217" w:rsidRDefault="00D84A76" w:rsidP="00513764">
            <w:pPr>
              <w:pStyle w:val="Text"/>
              <w:rPr>
                <w:b/>
                <w:color w:val="auto"/>
              </w:rPr>
            </w:pPr>
            <w:r w:rsidRPr="00496217">
              <w:rPr>
                <w:b/>
                <w:color w:val="auto"/>
              </w:rPr>
              <w:t>Abweichung</w:t>
            </w:r>
          </w:p>
        </w:tc>
        <w:tc>
          <w:tcPr>
            <w:tcW w:w="1533" w:type="dxa"/>
          </w:tcPr>
          <w:p w14:paraId="37D55B75" w14:textId="77777777" w:rsidR="00D84A76" w:rsidRPr="00496217" w:rsidRDefault="00D84A76" w:rsidP="00513764">
            <w:pPr>
              <w:pStyle w:val="Text"/>
              <w:rPr>
                <w:b/>
                <w:color w:val="auto"/>
              </w:rPr>
            </w:pPr>
            <w:r w:rsidRPr="00496217">
              <w:rPr>
                <w:b/>
                <w:color w:val="auto"/>
              </w:rPr>
              <w:t>Abgeschlossen</w:t>
            </w:r>
          </w:p>
        </w:tc>
      </w:tr>
      <w:tr w:rsidR="003F7452" w:rsidRPr="00496217" w14:paraId="0D77AC4B" w14:textId="77777777" w:rsidTr="00513764">
        <w:tc>
          <w:tcPr>
            <w:tcW w:w="426" w:type="dxa"/>
          </w:tcPr>
          <w:p w14:paraId="37772DBC" w14:textId="77777777" w:rsidR="00D84A76" w:rsidRPr="00496217" w:rsidRDefault="00D84A76" w:rsidP="00513764">
            <w:pPr>
              <w:pStyle w:val="Text"/>
              <w:rPr>
                <w:color w:val="auto"/>
              </w:rPr>
            </w:pPr>
            <w:r w:rsidRPr="00496217">
              <w:rPr>
                <w:color w:val="auto"/>
              </w:rPr>
              <w:t>1</w:t>
            </w:r>
          </w:p>
        </w:tc>
        <w:tc>
          <w:tcPr>
            <w:tcW w:w="4490" w:type="dxa"/>
          </w:tcPr>
          <w:p w14:paraId="72226833" w14:textId="67454475" w:rsidR="00D84A76" w:rsidRPr="00496217" w:rsidRDefault="005F37D4" w:rsidP="00513764">
            <w:pPr>
              <w:pStyle w:val="Text"/>
              <w:rPr>
                <w:color w:val="auto"/>
              </w:rPr>
            </w:pPr>
            <w:r w:rsidRPr="00496217">
              <w:rPr>
                <w:color w:val="auto"/>
              </w:rPr>
              <w:t>Datenbank, Datenbankobjekte erstellen und konfigurieren</w:t>
            </w:r>
          </w:p>
        </w:tc>
        <w:tc>
          <w:tcPr>
            <w:tcW w:w="701" w:type="dxa"/>
          </w:tcPr>
          <w:p w14:paraId="2D0463BD" w14:textId="2AEDB7B5" w:rsidR="00D84A76" w:rsidRPr="00496217" w:rsidRDefault="005F37D4" w:rsidP="00513764">
            <w:pPr>
              <w:pStyle w:val="Text"/>
              <w:rPr>
                <w:color w:val="auto"/>
              </w:rPr>
            </w:pPr>
            <w:r w:rsidRPr="00496217">
              <w:rPr>
                <w:color w:val="auto"/>
              </w:rPr>
              <w:t>2</w:t>
            </w:r>
          </w:p>
        </w:tc>
        <w:tc>
          <w:tcPr>
            <w:tcW w:w="835" w:type="dxa"/>
          </w:tcPr>
          <w:p w14:paraId="1C732334" w14:textId="07EA8AF1" w:rsidR="00D84A76" w:rsidRPr="00496217" w:rsidRDefault="005F37D4" w:rsidP="00513764">
            <w:pPr>
              <w:pStyle w:val="Text"/>
              <w:rPr>
                <w:color w:val="auto"/>
              </w:rPr>
            </w:pPr>
            <w:r w:rsidRPr="00496217">
              <w:rPr>
                <w:color w:val="auto"/>
              </w:rPr>
              <w:t>2</w:t>
            </w:r>
          </w:p>
        </w:tc>
        <w:tc>
          <w:tcPr>
            <w:tcW w:w="1257" w:type="dxa"/>
          </w:tcPr>
          <w:p w14:paraId="081A37B1" w14:textId="34757C2A" w:rsidR="00D84A76" w:rsidRPr="00496217" w:rsidRDefault="003F7452" w:rsidP="00513764">
            <w:pPr>
              <w:pStyle w:val="Text"/>
              <w:rPr>
                <w:color w:val="auto"/>
              </w:rPr>
            </w:pPr>
            <w:r w:rsidRPr="00496217">
              <w:rPr>
                <w:color w:val="auto"/>
              </w:rPr>
              <w:t>0</w:t>
            </w:r>
          </w:p>
        </w:tc>
        <w:tc>
          <w:tcPr>
            <w:tcW w:w="1533" w:type="dxa"/>
          </w:tcPr>
          <w:p w14:paraId="70D744CF" w14:textId="569B5C8E" w:rsidR="00D84A76" w:rsidRPr="00496217" w:rsidRDefault="00564753" w:rsidP="00513764">
            <w:pPr>
              <w:pStyle w:val="Text"/>
              <w:rPr>
                <w:color w:val="auto"/>
              </w:rPr>
            </w:pPr>
            <w:r w:rsidRPr="00496217">
              <w:rPr>
                <w:color w:val="auto"/>
              </w:rPr>
              <w:t>Ja</w:t>
            </w:r>
          </w:p>
        </w:tc>
      </w:tr>
      <w:tr w:rsidR="003F7452" w:rsidRPr="00496217" w14:paraId="738D22AC" w14:textId="77777777" w:rsidTr="00513764">
        <w:tc>
          <w:tcPr>
            <w:tcW w:w="426" w:type="dxa"/>
          </w:tcPr>
          <w:p w14:paraId="538A58A5" w14:textId="66618CB8" w:rsidR="003F7452" w:rsidRPr="00496217" w:rsidRDefault="003F7452" w:rsidP="00513764">
            <w:pPr>
              <w:pStyle w:val="Text"/>
              <w:rPr>
                <w:color w:val="auto"/>
              </w:rPr>
            </w:pPr>
            <w:r w:rsidRPr="00496217">
              <w:rPr>
                <w:color w:val="auto"/>
              </w:rPr>
              <w:t>2</w:t>
            </w:r>
          </w:p>
        </w:tc>
        <w:tc>
          <w:tcPr>
            <w:tcW w:w="4490" w:type="dxa"/>
          </w:tcPr>
          <w:p w14:paraId="7D7791D9" w14:textId="3A411F44" w:rsidR="003F7452" w:rsidRPr="00496217" w:rsidRDefault="005F37D4" w:rsidP="00513764">
            <w:pPr>
              <w:pStyle w:val="Text"/>
              <w:rPr>
                <w:color w:val="auto"/>
              </w:rPr>
            </w:pPr>
            <w:r w:rsidRPr="00496217">
              <w:rPr>
                <w:color w:val="auto"/>
              </w:rPr>
              <w:t>Authorization und Bootstrapping</w:t>
            </w:r>
          </w:p>
        </w:tc>
        <w:tc>
          <w:tcPr>
            <w:tcW w:w="701" w:type="dxa"/>
          </w:tcPr>
          <w:p w14:paraId="6F231EDA" w14:textId="0F652A64" w:rsidR="003F7452" w:rsidRPr="00496217" w:rsidRDefault="005F37D4" w:rsidP="00513764">
            <w:pPr>
              <w:pStyle w:val="Text"/>
              <w:rPr>
                <w:color w:val="auto"/>
              </w:rPr>
            </w:pPr>
            <w:r w:rsidRPr="00496217">
              <w:rPr>
                <w:color w:val="auto"/>
              </w:rPr>
              <w:t>2</w:t>
            </w:r>
          </w:p>
        </w:tc>
        <w:tc>
          <w:tcPr>
            <w:tcW w:w="835" w:type="dxa"/>
          </w:tcPr>
          <w:p w14:paraId="31637620" w14:textId="74DDA239" w:rsidR="003F7452" w:rsidRPr="00496217" w:rsidRDefault="005F37D4" w:rsidP="00513764">
            <w:pPr>
              <w:pStyle w:val="Text"/>
              <w:rPr>
                <w:color w:val="auto"/>
              </w:rPr>
            </w:pPr>
            <w:r w:rsidRPr="00496217">
              <w:rPr>
                <w:color w:val="auto"/>
              </w:rPr>
              <w:t>2</w:t>
            </w:r>
          </w:p>
        </w:tc>
        <w:tc>
          <w:tcPr>
            <w:tcW w:w="1257" w:type="dxa"/>
          </w:tcPr>
          <w:p w14:paraId="4FB776E0" w14:textId="452B2C2E" w:rsidR="003F7452" w:rsidRPr="00496217" w:rsidRDefault="005F37D4" w:rsidP="00513764">
            <w:pPr>
              <w:pStyle w:val="Text"/>
              <w:rPr>
                <w:color w:val="auto"/>
              </w:rPr>
            </w:pPr>
            <w:r w:rsidRPr="00496217">
              <w:rPr>
                <w:color w:val="auto"/>
              </w:rPr>
              <w:t>0</w:t>
            </w:r>
          </w:p>
        </w:tc>
        <w:tc>
          <w:tcPr>
            <w:tcW w:w="1533" w:type="dxa"/>
          </w:tcPr>
          <w:p w14:paraId="4C5853A1" w14:textId="34D5BDF4" w:rsidR="003F7452" w:rsidRPr="00496217" w:rsidRDefault="003F7452" w:rsidP="00513764">
            <w:pPr>
              <w:pStyle w:val="Text"/>
              <w:rPr>
                <w:color w:val="auto"/>
              </w:rPr>
            </w:pPr>
            <w:r w:rsidRPr="00496217">
              <w:rPr>
                <w:color w:val="auto"/>
              </w:rPr>
              <w:t>Ja</w:t>
            </w:r>
          </w:p>
        </w:tc>
      </w:tr>
      <w:tr w:rsidR="003F7452" w:rsidRPr="00496217" w14:paraId="5458E723" w14:textId="77777777" w:rsidTr="00513764">
        <w:tc>
          <w:tcPr>
            <w:tcW w:w="426" w:type="dxa"/>
          </w:tcPr>
          <w:p w14:paraId="353047AD" w14:textId="06E50672" w:rsidR="003F7452" w:rsidRPr="00496217" w:rsidRDefault="003F7452" w:rsidP="00513764">
            <w:pPr>
              <w:pStyle w:val="Text"/>
              <w:rPr>
                <w:color w:val="auto"/>
              </w:rPr>
            </w:pPr>
            <w:r w:rsidRPr="00496217">
              <w:rPr>
                <w:color w:val="auto"/>
              </w:rPr>
              <w:t>3</w:t>
            </w:r>
          </w:p>
        </w:tc>
        <w:tc>
          <w:tcPr>
            <w:tcW w:w="4490" w:type="dxa"/>
          </w:tcPr>
          <w:p w14:paraId="183A7CB6" w14:textId="025B1455" w:rsidR="003F7452" w:rsidRPr="00496217" w:rsidRDefault="005F37D4" w:rsidP="00513764">
            <w:pPr>
              <w:pStyle w:val="Text"/>
              <w:rPr>
                <w:color w:val="auto"/>
              </w:rPr>
            </w:pPr>
            <w:r w:rsidRPr="00496217">
              <w:rPr>
                <w:color w:val="auto"/>
              </w:rPr>
              <w:t>Skill-Admin Page und dazugehörige Services</w:t>
            </w:r>
          </w:p>
        </w:tc>
        <w:tc>
          <w:tcPr>
            <w:tcW w:w="701" w:type="dxa"/>
          </w:tcPr>
          <w:p w14:paraId="16CF02D3" w14:textId="637E9266" w:rsidR="003F7452" w:rsidRPr="00496217" w:rsidRDefault="00CF1F7F" w:rsidP="00513764">
            <w:pPr>
              <w:pStyle w:val="Text"/>
              <w:rPr>
                <w:color w:val="auto"/>
              </w:rPr>
            </w:pPr>
            <w:r w:rsidRPr="00496217">
              <w:rPr>
                <w:color w:val="auto"/>
              </w:rPr>
              <w:t>1</w:t>
            </w:r>
            <w:r w:rsidR="005F37D4" w:rsidRPr="00496217">
              <w:rPr>
                <w:color w:val="auto"/>
              </w:rPr>
              <w:t>.5</w:t>
            </w:r>
          </w:p>
        </w:tc>
        <w:tc>
          <w:tcPr>
            <w:tcW w:w="835" w:type="dxa"/>
          </w:tcPr>
          <w:p w14:paraId="1EAC0EAE" w14:textId="617F9529" w:rsidR="003F7452" w:rsidRPr="00496217" w:rsidRDefault="00CF1F7F" w:rsidP="00513764">
            <w:pPr>
              <w:pStyle w:val="Text"/>
              <w:rPr>
                <w:color w:val="auto"/>
              </w:rPr>
            </w:pPr>
            <w:r w:rsidRPr="00496217">
              <w:rPr>
                <w:color w:val="auto"/>
              </w:rPr>
              <w:t>1</w:t>
            </w:r>
            <w:r w:rsidR="005F37D4" w:rsidRPr="00496217">
              <w:rPr>
                <w:color w:val="auto"/>
              </w:rPr>
              <w:t>.5</w:t>
            </w:r>
          </w:p>
        </w:tc>
        <w:tc>
          <w:tcPr>
            <w:tcW w:w="1257" w:type="dxa"/>
          </w:tcPr>
          <w:p w14:paraId="49BBDB43" w14:textId="110AC771" w:rsidR="003F7452" w:rsidRPr="00496217" w:rsidRDefault="005F37D4" w:rsidP="00513764">
            <w:pPr>
              <w:pStyle w:val="Text"/>
              <w:rPr>
                <w:color w:val="auto"/>
              </w:rPr>
            </w:pPr>
            <w:r w:rsidRPr="00496217">
              <w:rPr>
                <w:color w:val="auto"/>
              </w:rPr>
              <w:t>0</w:t>
            </w:r>
          </w:p>
        </w:tc>
        <w:tc>
          <w:tcPr>
            <w:tcW w:w="1533" w:type="dxa"/>
          </w:tcPr>
          <w:p w14:paraId="46D78011" w14:textId="6F733643" w:rsidR="003F7452" w:rsidRPr="00496217" w:rsidRDefault="005F37D4" w:rsidP="00513764">
            <w:pPr>
              <w:pStyle w:val="Text"/>
              <w:rPr>
                <w:color w:val="auto"/>
              </w:rPr>
            </w:pPr>
            <w:r w:rsidRPr="00496217">
              <w:rPr>
                <w:color w:val="auto"/>
              </w:rPr>
              <w:t>Nein</w:t>
            </w:r>
          </w:p>
        </w:tc>
      </w:tr>
      <w:tr w:rsidR="003F7452" w:rsidRPr="00496217" w14:paraId="403AAA65" w14:textId="77777777" w:rsidTr="00513764">
        <w:tc>
          <w:tcPr>
            <w:tcW w:w="426" w:type="dxa"/>
          </w:tcPr>
          <w:p w14:paraId="33A4B48A" w14:textId="005B5136" w:rsidR="003F7452" w:rsidRPr="00496217" w:rsidRDefault="003F7452" w:rsidP="00513764">
            <w:pPr>
              <w:pStyle w:val="Text"/>
              <w:rPr>
                <w:color w:val="auto"/>
              </w:rPr>
            </w:pPr>
            <w:r w:rsidRPr="00496217">
              <w:rPr>
                <w:color w:val="auto"/>
              </w:rPr>
              <w:t>4</w:t>
            </w:r>
          </w:p>
        </w:tc>
        <w:tc>
          <w:tcPr>
            <w:tcW w:w="4490" w:type="dxa"/>
          </w:tcPr>
          <w:p w14:paraId="50AED0D9" w14:textId="1ADB3809" w:rsidR="003F7452" w:rsidRPr="00496217" w:rsidRDefault="005F37D4" w:rsidP="00513764">
            <w:pPr>
              <w:pStyle w:val="Text"/>
              <w:rPr>
                <w:color w:val="auto"/>
              </w:rPr>
            </w:pPr>
            <w:r w:rsidRPr="00496217">
              <w:rPr>
                <w:color w:val="auto"/>
              </w:rPr>
              <w:t>Dokumentation schreiben</w:t>
            </w:r>
          </w:p>
        </w:tc>
        <w:tc>
          <w:tcPr>
            <w:tcW w:w="701" w:type="dxa"/>
          </w:tcPr>
          <w:p w14:paraId="5D8EEFF1" w14:textId="3D56A546" w:rsidR="003F7452" w:rsidRPr="00496217" w:rsidRDefault="00CF1F7F" w:rsidP="00513764">
            <w:pPr>
              <w:pStyle w:val="Text"/>
              <w:rPr>
                <w:color w:val="auto"/>
              </w:rPr>
            </w:pPr>
            <w:r w:rsidRPr="00496217">
              <w:rPr>
                <w:color w:val="auto"/>
              </w:rPr>
              <w:t>2</w:t>
            </w:r>
          </w:p>
        </w:tc>
        <w:tc>
          <w:tcPr>
            <w:tcW w:w="835" w:type="dxa"/>
          </w:tcPr>
          <w:p w14:paraId="4F97EBF5" w14:textId="1097D914" w:rsidR="003F7452" w:rsidRPr="00496217" w:rsidRDefault="00CF1F7F" w:rsidP="00513764">
            <w:pPr>
              <w:pStyle w:val="Text"/>
              <w:rPr>
                <w:color w:val="auto"/>
              </w:rPr>
            </w:pPr>
            <w:r w:rsidRPr="00496217">
              <w:rPr>
                <w:color w:val="auto"/>
              </w:rPr>
              <w:t>2</w:t>
            </w:r>
          </w:p>
        </w:tc>
        <w:tc>
          <w:tcPr>
            <w:tcW w:w="1257" w:type="dxa"/>
          </w:tcPr>
          <w:p w14:paraId="1243F611" w14:textId="0B5B87FD" w:rsidR="003F7452" w:rsidRPr="00496217" w:rsidRDefault="00EB5709" w:rsidP="00513764">
            <w:pPr>
              <w:pStyle w:val="Text"/>
              <w:rPr>
                <w:color w:val="auto"/>
              </w:rPr>
            </w:pPr>
            <w:r w:rsidRPr="00496217">
              <w:rPr>
                <w:color w:val="auto"/>
              </w:rPr>
              <w:t>0</w:t>
            </w:r>
          </w:p>
        </w:tc>
        <w:tc>
          <w:tcPr>
            <w:tcW w:w="1533" w:type="dxa"/>
          </w:tcPr>
          <w:p w14:paraId="54439868" w14:textId="0FE439DD" w:rsidR="003F7452" w:rsidRPr="00496217" w:rsidRDefault="005F37D4" w:rsidP="00513764">
            <w:pPr>
              <w:pStyle w:val="Text"/>
              <w:rPr>
                <w:color w:val="auto"/>
              </w:rPr>
            </w:pPr>
            <w:r w:rsidRPr="00496217">
              <w:rPr>
                <w:color w:val="auto"/>
              </w:rPr>
              <w:t>Ja</w:t>
            </w:r>
          </w:p>
        </w:tc>
      </w:tr>
      <w:tr w:rsidR="00CF1F7F" w:rsidRPr="00496217" w14:paraId="21B4B147" w14:textId="77777777" w:rsidTr="00513764">
        <w:tc>
          <w:tcPr>
            <w:tcW w:w="426" w:type="dxa"/>
          </w:tcPr>
          <w:p w14:paraId="3C797CE2" w14:textId="2C01BC2C" w:rsidR="00CF1F7F" w:rsidRPr="00496217" w:rsidRDefault="00CF1F7F" w:rsidP="00513764">
            <w:pPr>
              <w:pStyle w:val="Text"/>
              <w:rPr>
                <w:color w:val="auto"/>
              </w:rPr>
            </w:pPr>
            <w:r w:rsidRPr="00496217">
              <w:rPr>
                <w:color w:val="auto"/>
              </w:rPr>
              <w:t>5</w:t>
            </w:r>
          </w:p>
        </w:tc>
        <w:tc>
          <w:tcPr>
            <w:tcW w:w="4490" w:type="dxa"/>
          </w:tcPr>
          <w:p w14:paraId="1BB8C49E" w14:textId="72582A97" w:rsidR="006D1D66" w:rsidRPr="00496217" w:rsidRDefault="005F37D4" w:rsidP="00513764">
            <w:pPr>
              <w:pStyle w:val="Text"/>
              <w:rPr>
                <w:color w:val="auto"/>
              </w:rPr>
            </w:pPr>
            <w:r w:rsidRPr="00496217">
              <w:rPr>
                <w:color w:val="auto"/>
              </w:rPr>
              <w:t>Arbeitsjournal</w:t>
            </w:r>
          </w:p>
        </w:tc>
        <w:tc>
          <w:tcPr>
            <w:tcW w:w="701" w:type="dxa"/>
          </w:tcPr>
          <w:p w14:paraId="1A5BA510" w14:textId="3FB3C802" w:rsidR="00CF1F7F" w:rsidRPr="00496217" w:rsidRDefault="005F37D4" w:rsidP="00513764">
            <w:pPr>
              <w:pStyle w:val="Text"/>
              <w:rPr>
                <w:color w:val="auto"/>
              </w:rPr>
            </w:pPr>
            <w:r w:rsidRPr="00496217">
              <w:rPr>
                <w:color w:val="auto"/>
              </w:rPr>
              <w:t>0.5</w:t>
            </w:r>
          </w:p>
        </w:tc>
        <w:tc>
          <w:tcPr>
            <w:tcW w:w="835" w:type="dxa"/>
          </w:tcPr>
          <w:p w14:paraId="48D80B1D" w14:textId="33FE867F" w:rsidR="00CF1F7F" w:rsidRPr="00496217" w:rsidRDefault="005F37D4" w:rsidP="00513764">
            <w:pPr>
              <w:pStyle w:val="Text"/>
              <w:rPr>
                <w:color w:val="auto"/>
              </w:rPr>
            </w:pPr>
            <w:r w:rsidRPr="00496217">
              <w:rPr>
                <w:color w:val="auto"/>
              </w:rPr>
              <w:t>0.5</w:t>
            </w:r>
          </w:p>
        </w:tc>
        <w:tc>
          <w:tcPr>
            <w:tcW w:w="1257" w:type="dxa"/>
          </w:tcPr>
          <w:p w14:paraId="232F2922" w14:textId="486B8828" w:rsidR="00CF1F7F" w:rsidRPr="00496217" w:rsidRDefault="00CF1F7F" w:rsidP="00513764">
            <w:pPr>
              <w:pStyle w:val="Text"/>
              <w:rPr>
                <w:color w:val="auto"/>
              </w:rPr>
            </w:pPr>
            <w:r w:rsidRPr="00496217">
              <w:rPr>
                <w:color w:val="auto"/>
              </w:rPr>
              <w:t>0</w:t>
            </w:r>
          </w:p>
        </w:tc>
        <w:tc>
          <w:tcPr>
            <w:tcW w:w="1533" w:type="dxa"/>
          </w:tcPr>
          <w:p w14:paraId="6349CFC5" w14:textId="7440F509" w:rsidR="00CF1F7F" w:rsidRPr="00496217" w:rsidRDefault="00CF1F7F" w:rsidP="00513764">
            <w:pPr>
              <w:pStyle w:val="Text"/>
              <w:rPr>
                <w:color w:val="auto"/>
              </w:rPr>
            </w:pPr>
            <w:r w:rsidRPr="00496217">
              <w:rPr>
                <w:color w:val="auto"/>
              </w:rPr>
              <w:t>Ja</w:t>
            </w:r>
          </w:p>
        </w:tc>
      </w:tr>
    </w:tbl>
    <w:p w14:paraId="5AD3B5D3" w14:textId="77777777" w:rsidR="00C66BE4" w:rsidRPr="00496217"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496217"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496217" w:rsidRDefault="00D84A76" w:rsidP="00513764">
            <w:pPr>
              <w:pStyle w:val="Text"/>
              <w:rPr>
                <w:color w:val="auto"/>
              </w:rPr>
            </w:pPr>
            <w:r w:rsidRPr="00496217">
              <w:rPr>
                <w:color w:val="auto"/>
              </w:rPr>
              <w:t>Tätigkeit</w:t>
            </w:r>
          </w:p>
        </w:tc>
        <w:tc>
          <w:tcPr>
            <w:tcW w:w="2100" w:type="dxa"/>
          </w:tcPr>
          <w:p w14:paraId="2C0F1E70" w14:textId="77777777" w:rsidR="00D84A76" w:rsidRPr="00496217" w:rsidRDefault="00D84A76" w:rsidP="00513764">
            <w:pPr>
              <w:pStyle w:val="Text"/>
              <w:rPr>
                <w:color w:val="auto"/>
              </w:rPr>
            </w:pPr>
            <w:r w:rsidRPr="00496217">
              <w:rPr>
                <w:color w:val="auto"/>
              </w:rPr>
              <w:t>Zeit</w:t>
            </w:r>
          </w:p>
        </w:tc>
        <w:tc>
          <w:tcPr>
            <w:tcW w:w="991" w:type="dxa"/>
          </w:tcPr>
          <w:p w14:paraId="5B0F7B1D" w14:textId="77777777" w:rsidR="00D84A76" w:rsidRPr="00496217" w:rsidRDefault="00D84A76" w:rsidP="00513764">
            <w:pPr>
              <w:pStyle w:val="Text"/>
              <w:rPr>
                <w:color w:val="auto"/>
              </w:rPr>
            </w:pPr>
            <w:r w:rsidRPr="00496217">
              <w:rPr>
                <w:color w:val="auto"/>
              </w:rPr>
              <w:t>Aufwand</w:t>
            </w:r>
          </w:p>
        </w:tc>
        <w:tc>
          <w:tcPr>
            <w:tcW w:w="565" w:type="dxa"/>
          </w:tcPr>
          <w:p w14:paraId="7BF2EBDC" w14:textId="77777777" w:rsidR="00D84A76" w:rsidRPr="00496217" w:rsidRDefault="00D84A76" w:rsidP="00513764">
            <w:pPr>
              <w:pStyle w:val="Text"/>
              <w:rPr>
                <w:color w:val="auto"/>
              </w:rPr>
            </w:pPr>
            <w:r w:rsidRPr="00496217">
              <w:rPr>
                <w:color w:val="auto"/>
              </w:rPr>
              <w:t>Ziel</w:t>
            </w:r>
          </w:p>
        </w:tc>
      </w:tr>
      <w:tr w:rsidR="003F7452" w:rsidRPr="00496217" w14:paraId="1123CEFC" w14:textId="77777777" w:rsidTr="00513764">
        <w:tc>
          <w:tcPr>
            <w:tcW w:w="5586" w:type="dxa"/>
          </w:tcPr>
          <w:p w14:paraId="4D0D4A17" w14:textId="7F01D7FB" w:rsidR="00D84A76" w:rsidRPr="00496217" w:rsidRDefault="005F37D4" w:rsidP="00513764">
            <w:pPr>
              <w:pStyle w:val="Text"/>
              <w:rPr>
                <w:color w:val="auto"/>
              </w:rPr>
            </w:pPr>
            <w:r w:rsidRPr="00496217">
              <w:rPr>
                <w:color w:val="auto"/>
              </w:rPr>
              <w:t>Datenbank, Datenbankobjekte erstellen und konfigurieren</w:t>
            </w:r>
          </w:p>
        </w:tc>
        <w:tc>
          <w:tcPr>
            <w:tcW w:w="2100" w:type="dxa"/>
          </w:tcPr>
          <w:p w14:paraId="11E03E9B" w14:textId="42154603" w:rsidR="00D84A76" w:rsidRPr="00496217" w:rsidRDefault="00CF1F7F" w:rsidP="00513764">
            <w:pPr>
              <w:pStyle w:val="Text"/>
              <w:rPr>
                <w:color w:val="auto"/>
              </w:rPr>
            </w:pPr>
            <w:r w:rsidRPr="00496217">
              <w:rPr>
                <w:color w:val="auto"/>
              </w:rPr>
              <w:t>08</w:t>
            </w:r>
            <w:r w:rsidR="00D84A76" w:rsidRPr="00496217">
              <w:rPr>
                <w:color w:val="auto"/>
              </w:rPr>
              <w:t xml:space="preserve">:00 – </w:t>
            </w:r>
            <w:r w:rsidR="005F37D4" w:rsidRPr="00496217">
              <w:rPr>
                <w:color w:val="auto"/>
              </w:rPr>
              <w:t>10</w:t>
            </w:r>
            <w:r w:rsidR="00564753" w:rsidRPr="00496217">
              <w:rPr>
                <w:color w:val="auto"/>
              </w:rPr>
              <w:t>:</w:t>
            </w:r>
            <w:r w:rsidR="005F37D4" w:rsidRPr="00496217">
              <w:rPr>
                <w:color w:val="auto"/>
              </w:rPr>
              <w:t>0</w:t>
            </w:r>
            <w:r w:rsidR="00564753" w:rsidRPr="00496217">
              <w:rPr>
                <w:color w:val="auto"/>
              </w:rPr>
              <w:t>0</w:t>
            </w:r>
          </w:p>
        </w:tc>
        <w:tc>
          <w:tcPr>
            <w:tcW w:w="991" w:type="dxa"/>
          </w:tcPr>
          <w:p w14:paraId="62CE8983" w14:textId="5B8A46E4" w:rsidR="00D84A76" w:rsidRPr="00496217" w:rsidRDefault="005F37D4" w:rsidP="00513764">
            <w:pPr>
              <w:pStyle w:val="Text"/>
              <w:rPr>
                <w:color w:val="auto"/>
              </w:rPr>
            </w:pPr>
            <w:r w:rsidRPr="00496217">
              <w:rPr>
                <w:color w:val="auto"/>
              </w:rPr>
              <w:t>2</w:t>
            </w:r>
          </w:p>
        </w:tc>
        <w:tc>
          <w:tcPr>
            <w:tcW w:w="565" w:type="dxa"/>
          </w:tcPr>
          <w:p w14:paraId="287E5230" w14:textId="2EC8213D" w:rsidR="00D84A76" w:rsidRPr="00496217" w:rsidRDefault="005F37D4" w:rsidP="00513764">
            <w:pPr>
              <w:pStyle w:val="Text"/>
              <w:rPr>
                <w:color w:val="auto"/>
              </w:rPr>
            </w:pPr>
            <w:r w:rsidRPr="00496217">
              <w:rPr>
                <w:color w:val="auto"/>
              </w:rPr>
              <w:t>2</w:t>
            </w:r>
          </w:p>
        </w:tc>
      </w:tr>
      <w:tr w:rsidR="003F7452" w:rsidRPr="00496217" w14:paraId="47DC9798" w14:textId="77777777" w:rsidTr="00513764">
        <w:tc>
          <w:tcPr>
            <w:tcW w:w="5586" w:type="dxa"/>
          </w:tcPr>
          <w:p w14:paraId="25C86155" w14:textId="253062D3" w:rsidR="00D84A76" w:rsidRPr="00496217" w:rsidRDefault="005F37D4" w:rsidP="00513764">
            <w:pPr>
              <w:pStyle w:val="Text"/>
              <w:rPr>
                <w:color w:val="auto"/>
              </w:rPr>
            </w:pPr>
            <w:r w:rsidRPr="00496217">
              <w:rPr>
                <w:color w:val="auto"/>
              </w:rPr>
              <w:t>Authorization und Bootstrapping</w:t>
            </w:r>
          </w:p>
        </w:tc>
        <w:tc>
          <w:tcPr>
            <w:tcW w:w="2100" w:type="dxa"/>
          </w:tcPr>
          <w:p w14:paraId="134AADCF" w14:textId="2351BE2C" w:rsidR="00D84A76" w:rsidRPr="00496217" w:rsidRDefault="005F37D4" w:rsidP="00513764">
            <w:pPr>
              <w:pStyle w:val="Text"/>
              <w:rPr>
                <w:color w:val="auto"/>
              </w:rPr>
            </w:pPr>
            <w:r w:rsidRPr="00496217">
              <w:rPr>
                <w:color w:val="auto"/>
              </w:rPr>
              <w:t>10:00</w:t>
            </w:r>
            <w:r w:rsidR="00D84A76" w:rsidRPr="00496217">
              <w:rPr>
                <w:color w:val="auto"/>
              </w:rPr>
              <w:t xml:space="preserve"> – </w:t>
            </w:r>
            <w:r w:rsidRPr="00496217">
              <w:rPr>
                <w:color w:val="auto"/>
              </w:rPr>
              <w:t>12</w:t>
            </w:r>
            <w:r w:rsidR="00564753" w:rsidRPr="00496217">
              <w:rPr>
                <w:color w:val="auto"/>
              </w:rPr>
              <w:t>:</w:t>
            </w:r>
            <w:r w:rsidR="00CF1F7F" w:rsidRPr="00496217">
              <w:rPr>
                <w:color w:val="auto"/>
              </w:rPr>
              <w:t>0</w:t>
            </w:r>
            <w:r w:rsidR="00A57367" w:rsidRPr="00496217">
              <w:rPr>
                <w:color w:val="auto"/>
              </w:rPr>
              <w:t>0</w:t>
            </w:r>
          </w:p>
        </w:tc>
        <w:tc>
          <w:tcPr>
            <w:tcW w:w="991" w:type="dxa"/>
          </w:tcPr>
          <w:p w14:paraId="32FA8CF5" w14:textId="22882308" w:rsidR="00D84A76" w:rsidRPr="00496217" w:rsidRDefault="005F37D4" w:rsidP="00513764">
            <w:pPr>
              <w:pStyle w:val="Text"/>
              <w:rPr>
                <w:color w:val="auto"/>
              </w:rPr>
            </w:pPr>
            <w:r w:rsidRPr="00496217">
              <w:rPr>
                <w:color w:val="auto"/>
              </w:rPr>
              <w:t>2</w:t>
            </w:r>
          </w:p>
        </w:tc>
        <w:tc>
          <w:tcPr>
            <w:tcW w:w="565" w:type="dxa"/>
          </w:tcPr>
          <w:p w14:paraId="50FE53AB" w14:textId="3E7EC250" w:rsidR="00D84A76" w:rsidRPr="00496217" w:rsidRDefault="005F37D4" w:rsidP="00513764">
            <w:pPr>
              <w:pStyle w:val="Text"/>
              <w:rPr>
                <w:color w:val="auto"/>
              </w:rPr>
            </w:pPr>
            <w:r w:rsidRPr="00496217">
              <w:rPr>
                <w:color w:val="auto"/>
              </w:rPr>
              <w:t>2</w:t>
            </w:r>
          </w:p>
        </w:tc>
      </w:tr>
      <w:tr w:rsidR="003F7452" w:rsidRPr="00496217" w14:paraId="6509F6FE" w14:textId="77777777" w:rsidTr="00513764">
        <w:tc>
          <w:tcPr>
            <w:tcW w:w="5586" w:type="dxa"/>
          </w:tcPr>
          <w:p w14:paraId="594856BD" w14:textId="4A7ACB94" w:rsidR="003F7452" w:rsidRPr="00496217" w:rsidRDefault="005F37D4" w:rsidP="00513764">
            <w:pPr>
              <w:pStyle w:val="Text"/>
              <w:rPr>
                <w:color w:val="auto"/>
              </w:rPr>
            </w:pPr>
            <w:r w:rsidRPr="00496217">
              <w:rPr>
                <w:color w:val="auto"/>
              </w:rPr>
              <w:t>Skill-Admin Page und dazugehörige Services</w:t>
            </w:r>
          </w:p>
        </w:tc>
        <w:tc>
          <w:tcPr>
            <w:tcW w:w="2100" w:type="dxa"/>
          </w:tcPr>
          <w:p w14:paraId="47346D0C" w14:textId="0F4981E0" w:rsidR="00A57367" w:rsidRPr="00496217" w:rsidRDefault="005F37D4" w:rsidP="00513764">
            <w:pPr>
              <w:pStyle w:val="Text"/>
              <w:rPr>
                <w:color w:val="auto"/>
              </w:rPr>
            </w:pPr>
            <w:r w:rsidRPr="00496217">
              <w:rPr>
                <w:color w:val="auto"/>
              </w:rPr>
              <w:t>13</w:t>
            </w:r>
            <w:r w:rsidR="003F7452" w:rsidRPr="00496217">
              <w:rPr>
                <w:color w:val="auto"/>
              </w:rPr>
              <w:t>:</w:t>
            </w:r>
            <w:r w:rsidR="00CF1F7F" w:rsidRPr="00496217">
              <w:rPr>
                <w:color w:val="auto"/>
              </w:rPr>
              <w:t>00</w:t>
            </w:r>
            <w:r w:rsidR="003F7452" w:rsidRPr="00496217">
              <w:rPr>
                <w:color w:val="auto"/>
              </w:rPr>
              <w:t xml:space="preserve"> – </w:t>
            </w:r>
            <w:r w:rsidR="00CF1F7F" w:rsidRPr="00496217">
              <w:rPr>
                <w:color w:val="auto"/>
              </w:rPr>
              <w:t>1</w:t>
            </w:r>
            <w:r w:rsidRPr="00496217">
              <w:rPr>
                <w:color w:val="auto"/>
              </w:rPr>
              <w:t>4</w:t>
            </w:r>
            <w:r w:rsidR="003F7452" w:rsidRPr="00496217">
              <w:rPr>
                <w:color w:val="auto"/>
              </w:rPr>
              <w:t>:</w:t>
            </w:r>
            <w:r w:rsidR="00CF1F7F" w:rsidRPr="00496217">
              <w:rPr>
                <w:color w:val="auto"/>
              </w:rPr>
              <w:t>30</w:t>
            </w:r>
          </w:p>
        </w:tc>
        <w:tc>
          <w:tcPr>
            <w:tcW w:w="991" w:type="dxa"/>
          </w:tcPr>
          <w:p w14:paraId="41483DC6" w14:textId="7EF04B16" w:rsidR="003F7452" w:rsidRPr="00496217" w:rsidRDefault="00CF1F7F" w:rsidP="00513764">
            <w:pPr>
              <w:pStyle w:val="Text"/>
              <w:rPr>
                <w:color w:val="auto"/>
              </w:rPr>
            </w:pPr>
            <w:r w:rsidRPr="00496217">
              <w:rPr>
                <w:color w:val="auto"/>
              </w:rPr>
              <w:t>1.5</w:t>
            </w:r>
          </w:p>
        </w:tc>
        <w:tc>
          <w:tcPr>
            <w:tcW w:w="565" w:type="dxa"/>
          </w:tcPr>
          <w:p w14:paraId="0B76BBA9" w14:textId="4A4E9159" w:rsidR="003F7452" w:rsidRPr="00496217" w:rsidRDefault="00CF1F7F" w:rsidP="00513764">
            <w:pPr>
              <w:pStyle w:val="Text"/>
              <w:rPr>
                <w:color w:val="auto"/>
              </w:rPr>
            </w:pPr>
            <w:r w:rsidRPr="00496217">
              <w:rPr>
                <w:color w:val="auto"/>
              </w:rPr>
              <w:t>1</w:t>
            </w:r>
          </w:p>
        </w:tc>
      </w:tr>
      <w:tr w:rsidR="003F7452" w:rsidRPr="00496217" w14:paraId="6E16F570" w14:textId="77777777" w:rsidTr="00513764">
        <w:tc>
          <w:tcPr>
            <w:tcW w:w="5586" w:type="dxa"/>
          </w:tcPr>
          <w:p w14:paraId="74B07F34" w14:textId="5DE5B7CC" w:rsidR="00D84A76" w:rsidRPr="00496217" w:rsidRDefault="005F37D4" w:rsidP="00513764">
            <w:pPr>
              <w:pStyle w:val="Text"/>
              <w:rPr>
                <w:color w:val="auto"/>
              </w:rPr>
            </w:pPr>
            <w:r w:rsidRPr="00496217">
              <w:rPr>
                <w:color w:val="auto"/>
              </w:rPr>
              <w:t>Dokumentation schreiben</w:t>
            </w:r>
          </w:p>
        </w:tc>
        <w:tc>
          <w:tcPr>
            <w:tcW w:w="2100" w:type="dxa"/>
          </w:tcPr>
          <w:p w14:paraId="320CD7B1" w14:textId="05773165" w:rsidR="00CF1F7F" w:rsidRPr="00496217" w:rsidRDefault="005F37D4" w:rsidP="00513764">
            <w:pPr>
              <w:pStyle w:val="Text"/>
              <w:rPr>
                <w:color w:val="auto"/>
              </w:rPr>
            </w:pPr>
            <w:r w:rsidRPr="00496217">
              <w:rPr>
                <w:color w:val="auto"/>
              </w:rPr>
              <w:t>14</w:t>
            </w:r>
            <w:r w:rsidR="00D84A76" w:rsidRPr="00496217">
              <w:rPr>
                <w:color w:val="auto"/>
              </w:rPr>
              <w:t>:</w:t>
            </w:r>
            <w:r w:rsidR="00CF1F7F" w:rsidRPr="00496217">
              <w:rPr>
                <w:color w:val="auto"/>
              </w:rPr>
              <w:t>30</w:t>
            </w:r>
            <w:r w:rsidR="00D84A76" w:rsidRPr="00496217">
              <w:rPr>
                <w:color w:val="auto"/>
              </w:rPr>
              <w:t xml:space="preserve"> – </w:t>
            </w:r>
            <w:r w:rsidRPr="00496217">
              <w:rPr>
                <w:color w:val="auto"/>
              </w:rPr>
              <w:t>16</w:t>
            </w:r>
            <w:r w:rsidR="00D84A76" w:rsidRPr="00496217">
              <w:rPr>
                <w:color w:val="auto"/>
              </w:rPr>
              <w:t>:</w:t>
            </w:r>
            <w:r w:rsidRPr="00496217">
              <w:rPr>
                <w:color w:val="auto"/>
              </w:rPr>
              <w:t>3</w:t>
            </w:r>
            <w:r w:rsidR="00CF1F7F" w:rsidRPr="00496217">
              <w:rPr>
                <w:color w:val="auto"/>
              </w:rPr>
              <w:t>0</w:t>
            </w:r>
          </w:p>
        </w:tc>
        <w:tc>
          <w:tcPr>
            <w:tcW w:w="991" w:type="dxa"/>
          </w:tcPr>
          <w:p w14:paraId="31BB670F" w14:textId="3168D188" w:rsidR="00D84A76" w:rsidRPr="00496217" w:rsidRDefault="00CF1F7F" w:rsidP="00513764">
            <w:pPr>
              <w:pStyle w:val="Text"/>
              <w:rPr>
                <w:color w:val="auto"/>
              </w:rPr>
            </w:pPr>
            <w:r w:rsidRPr="00496217">
              <w:rPr>
                <w:color w:val="auto"/>
              </w:rPr>
              <w:t>2</w:t>
            </w:r>
          </w:p>
        </w:tc>
        <w:tc>
          <w:tcPr>
            <w:tcW w:w="565" w:type="dxa"/>
          </w:tcPr>
          <w:p w14:paraId="7D6D8868" w14:textId="7CD8005B" w:rsidR="00D84A76" w:rsidRPr="00496217" w:rsidRDefault="00CF1F7F" w:rsidP="00513764">
            <w:pPr>
              <w:pStyle w:val="Text"/>
              <w:rPr>
                <w:color w:val="auto"/>
              </w:rPr>
            </w:pPr>
            <w:r w:rsidRPr="00496217">
              <w:rPr>
                <w:color w:val="auto"/>
              </w:rPr>
              <w:t>2</w:t>
            </w:r>
          </w:p>
        </w:tc>
      </w:tr>
      <w:tr w:rsidR="00CF1F7F" w:rsidRPr="00496217" w14:paraId="6F36ED50" w14:textId="77777777" w:rsidTr="00513764">
        <w:tc>
          <w:tcPr>
            <w:tcW w:w="5586" w:type="dxa"/>
          </w:tcPr>
          <w:p w14:paraId="359C3659" w14:textId="7AE51EC7" w:rsidR="00CF1F7F" w:rsidRPr="00496217" w:rsidRDefault="005F37D4" w:rsidP="00513764">
            <w:pPr>
              <w:pStyle w:val="Text"/>
              <w:rPr>
                <w:color w:val="auto"/>
              </w:rPr>
            </w:pPr>
            <w:r w:rsidRPr="00496217">
              <w:rPr>
                <w:color w:val="auto"/>
              </w:rPr>
              <w:t>Arbeitsjournal</w:t>
            </w:r>
          </w:p>
        </w:tc>
        <w:tc>
          <w:tcPr>
            <w:tcW w:w="2100" w:type="dxa"/>
          </w:tcPr>
          <w:p w14:paraId="44DDC2EF" w14:textId="6E31B160" w:rsidR="00CF1F7F" w:rsidRPr="00496217" w:rsidRDefault="00CF1F7F" w:rsidP="00513764">
            <w:pPr>
              <w:pStyle w:val="Text"/>
              <w:rPr>
                <w:color w:val="auto"/>
              </w:rPr>
            </w:pPr>
            <w:r w:rsidRPr="00496217">
              <w:rPr>
                <w:color w:val="auto"/>
              </w:rPr>
              <w:t>1</w:t>
            </w:r>
            <w:r w:rsidR="005F37D4" w:rsidRPr="00496217">
              <w:rPr>
                <w:color w:val="auto"/>
              </w:rPr>
              <w:t>6</w:t>
            </w:r>
            <w:r w:rsidRPr="00496217">
              <w:rPr>
                <w:color w:val="auto"/>
              </w:rPr>
              <w:t xml:space="preserve">:30 – </w:t>
            </w:r>
            <w:r w:rsidR="005F37D4" w:rsidRPr="00496217">
              <w:rPr>
                <w:color w:val="auto"/>
              </w:rPr>
              <w:t>17</w:t>
            </w:r>
            <w:r w:rsidRPr="00496217">
              <w:rPr>
                <w:color w:val="auto"/>
              </w:rPr>
              <w:t>:</w:t>
            </w:r>
            <w:r w:rsidR="005F37D4" w:rsidRPr="00496217">
              <w:rPr>
                <w:color w:val="auto"/>
              </w:rPr>
              <w:t>0</w:t>
            </w:r>
            <w:r w:rsidRPr="00496217">
              <w:rPr>
                <w:color w:val="auto"/>
              </w:rPr>
              <w:t>0</w:t>
            </w:r>
          </w:p>
        </w:tc>
        <w:tc>
          <w:tcPr>
            <w:tcW w:w="991" w:type="dxa"/>
          </w:tcPr>
          <w:p w14:paraId="0A8C1E86" w14:textId="79F01A9D" w:rsidR="00CF1F7F" w:rsidRPr="00496217" w:rsidRDefault="005F37D4" w:rsidP="00513764">
            <w:pPr>
              <w:pStyle w:val="Text"/>
              <w:rPr>
                <w:color w:val="auto"/>
              </w:rPr>
            </w:pPr>
            <w:r w:rsidRPr="00496217">
              <w:rPr>
                <w:color w:val="auto"/>
              </w:rPr>
              <w:t>0.5</w:t>
            </w:r>
          </w:p>
        </w:tc>
        <w:tc>
          <w:tcPr>
            <w:tcW w:w="565" w:type="dxa"/>
          </w:tcPr>
          <w:p w14:paraId="3C7BAA09" w14:textId="56728D20" w:rsidR="00CF1F7F" w:rsidRPr="00496217" w:rsidRDefault="005F37D4" w:rsidP="00513764">
            <w:pPr>
              <w:pStyle w:val="Text"/>
              <w:rPr>
                <w:color w:val="auto"/>
              </w:rPr>
            </w:pPr>
            <w:r w:rsidRPr="00496217">
              <w:rPr>
                <w:color w:val="auto"/>
              </w:rPr>
              <w:t>0.5</w:t>
            </w:r>
          </w:p>
        </w:tc>
      </w:tr>
    </w:tbl>
    <w:p w14:paraId="6014CFC1" w14:textId="77777777" w:rsidR="00C66BE4" w:rsidRPr="00496217"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496217"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496217" w:rsidRDefault="00D84A76" w:rsidP="00513764">
            <w:pPr>
              <w:pStyle w:val="Text"/>
              <w:rPr>
                <w:color w:val="auto"/>
              </w:rPr>
            </w:pPr>
            <w:r w:rsidRPr="00496217">
              <w:rPr>
                <w:color w:val="auto"/>
              </w:rPr>
              <w:t>Probleme</w:t>
            </w:r>
          </w:p>
        </w:tc>
      </w:tr>
      <w:tr w:rsidR="004406E4" w:rsidRPr="00496217" w14:paraId="1F26C5CF" w14:textId="77777777" w:rsidTr="00513764">
        <w:tc>
          <w:tcPr>
            <w:tcW w:w="9242" w:type="dxa"/>
          </w:tcPr>
          <w:p w14:paraId="78DBB11E" w14:textId="74988184" w:rsidR="00D84A76" w:rsidRPr="00496217" w:rsidRDefault="005F37D4" w:rsidP="00513764">
            <w:pPr>
              <w:pStyle w:val="Text"/>
              <w:rPr>
                <w:color w:val="auto"/>
              </w:rPr>
            </w:pPr>
            <w:r w:rsidRPr="00496217">
              <w:rPr>
                <w:color w:val="auto"/>
              </w:rPr>
              <w:t xml:space="preserve">Heute hatte ich ein kleines Problem, das mich kurz aufgehalten hatte. </w:t>
            </w:r>
            <w:r w:rsidR="00383284" w:rsidRPr="00496217">
              <w:rPr>
                <w:color w:val="auto"/>
              </w:rPr>
              <w:t>Nachdem</w:t>
            </w:r>
            <w:r w:rsidRPr="00496217">
              <w:rPr>
                <w:color w:val="auto"/>
              </w:rPr>
              <w:t xml:space="preserve"> ich die Relationen und Entities in der OnModelCreating Methode</w:t>
            </w:r>
            <w:r w:rsidR="00383284" w:rsidRPr="00496217">
              <w:rPr>
                <w:color w:val="auto"/>
              </w:rPr>
              <w:t xml:space="preserve"> definiert hatte wollte ich die Migration mittels Command «Add-Migration» ausführen. Dort wurde ich darauf hingewiesen, dass dies nicht richtig funktionierte. Das hat mich kurz zeit gekostet, bin dann aber trotzdem rechtzeitig fertig geworden und konnte das Problem lösen.</w:t>
            </w:r>
          </w:p>
        </w:tc>
      </w:tr>
    </w:tbl>
    <w:p w14:paraId="49FD1243" w14:textId="77777777" w:rsidR="00C66BE4" w:rsidRPr="00496217"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496217"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496217" w:rsidRDefault="00D84A76" w:rsidP="00513764">
            <w:pPr>
              <w:pStyle w:val="Text"/>
              <w:rPr>
                <w:color w:val="auto"/>
              </w:rPr>
            </w:pPr>
            <w:r w:rsidRPr="00496217">
              <w:rPr>
                <w:color w:val="auto"/>
              </w:rPr>
              <w:t>Hilfestellung / Überzeiten</w:t>
            </w:r>
          </w:p>
        </w:tc>
      </w:tr>
      <w:tr w:rsidR="004406E4" w:rsidRPr="00496217" w14:paraId="720B0B27" w14:textId="77777777" w:rsidTr="00513764">
        <w:tc>
          <w:tcPr>
            <w:tcW w:w="9242" w:type="dxa"/>
          </w:tcPr>
          <w:p w14:paraId="638B4CB8" w14:textId="205F93E9" w:rsidR="00D84A76" w:rsidRPr="00496217" w:rsidRDefault="00383284" w:rsidP="00513764">
            <w:pPr>
              <w:pStyle w:val="Text"/>
              <w:rPr>
                <w:color w:val="auto"/>
              </w:rPr>
            </w:pPr>
            <w:r w:rsidRPr="00496217">
              <w:rPr>
                <w:color w:val="auto"/>
              </w:rPr>
              <w:t>Wie oben bei den Problemen beschrieben, hat die Migration nicht funktioniert wie gewünscht. Zur hilfestellung habe ich ChatGPT gebraucht. Ich habe ihm den Code der vier Entities «Skill», «Skillkategorie», «Mitarbeiter» und «MitarbeiterSkill» mitgegeben und gefragt, was denn nicht richtig sei. Er hat mich auf einen Flüchtigkeitsfehler hingewiesen, und zwar, dass ich in der «MitarbeiterSkill» Entity die id mit dem Datentyp «string» versehen habe. Nachdem dies angepasst wurde hat die Migration einwandfrei funktioniert.</w:t>
            </w:r>
          </w:p>
        </w:tc>
      </w:tr>
    </w:tbl>
    <w:p w14:paraId="21B020EE" w14:textId="77777777" w:rsidR="00C66BE4" w:rsidRPr="00496217"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496217"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496217" w:rsidRDefault="00D84A76" w:rsidP="00513764">
            <w:pPr>
              <w:pStyle w:val="Text"/>
              <w:rPr>
                <w:color w:val="auto"/>
              </w:rPr>
            </w:pPr>
            <w:r w:rsidRPr="00496217">
              <w:rPr>
                <w:color w:val="auto"/>
              </w:rPr>
              <w:t>Tagesreflektion</w:t>
            </w:r>
          </w:p>
        </w:tc>
      </w:tr>
      <w:tr w:rsidR="00D84A76" w:rsidRPr="00496217" w14:paraId="3A607335" w14:textId="77777777" w:rsidTr="00513764">
        <w:tc>
          <w:tcPr>
            <w:tcW w:w="9242" w:type="dxa"/>
          </w:tcPr>
          <w:p w14:paraId="4A36FBA3" w14:textId="4A3BB9A7" w:rsidR="00D84A76" w:rsidRPr="00496217" w:rsidRDefault="00383284" w:rsidP="00513764">
            <w:pPr>
              <w:pStyle w:val="Text"/>
              <w:rPr>
                <w:color w:val="auto"/>
              </w:rPr>
            </w:pPr>
            <w:r w:rsidRPr="00496217">
              <w:rPr>
                <w:color w:val="auto"/>
              </w:rPr>
              <w:t xml:space="preserve">Der heutige Tag verlief wieder nach Plan. Am Morgen hatte ich zwar ein kleines Problem mit der Migration, was jedoch schnell behoben werden konnte, ohne in Verzug zu geraten. Am Nachmittag konnte ich mit der Programmierung der ersten Page beginnen was soweit gut verlief. </w:t>
            </w:r>
          </w:p>
        </w:tc>
      </w:tr>
    </w:tbl>
    <w:p w14:paraId="21308DAD" w14:textId="77777777" w:rsidR="00D84A76" w:rsidRPr="00496217" w:rsidRDefault="00D84A76" w:rsidP="00D84A76">
      <w:pPr>
        <w:pStyle w:val="Text"/>
        <w:rPr>
          <w:color w:val="auto"/>
        </w:rPr>
      </w:pPr>
    </w:p>
    <w:p w14:paraId="5EB7DC05" w14:textId="77777777" w:rsidR="00D84A76" w:rsidRPr="00496217" w:rsidRDefault="00D84A76" w:rsidP="00D84A76">
      <w:pPr>
        <w:pStyle w:val="Text"/>
        <w:rPr>
          <w:b/>
          <w:color w:val="auto"/>
        </w:rPr>
      </w:pPr>
      <w:r w:rsidRPr="00496217">
        <w:rPr>
          <w:b/>
          <w:color w:val="auto"/>
        </w:rPr>
        <w:t>Ich bin</w:t>
      </w:r>
      <w:r w:rsidRPr="00496217">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496217">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496217">
        <w:rPr>
          <w:b/>
          <w:color w:val="auto"/>
        </w:rPr>
        <w:t>:</w:t>
      </w:r>
    </w:p>
    <w:p w14:paraId="4E80922B" w14:textId="77777777" w:rsidR="00D84A76" w:rsidRPr="00496217" w:rsidRDefault="00D84A76" w:rsidP="00D84A76">
      <w:pPr>
        <w:pStyle w:val="Text"/>
        <w:numPr>
          <w:ilvl w:val="0"/>
          <w:numId w:val="32"/>
        </w:numPr>
        <w:rPr>
          <w:color w:val="auto"/>
        </w:rPr>
      </w:pPr>
      <w:r w:rsidRPr="00496217">
        <w:rPr>
          <w:color w:val="auto"/>
        </w:rPr>
        <w:t>Voraus</w:t>
      </w:r>
    </w:p>
    <w:p w14:paraId="35745A1B" w14:textId="77777777" w:rsidR="00D84A76" w:rsidRPr="00496217" w:rsidRDefault="00D84A76" w:rsidP="00D84A76">
      <w:pPr>
        <w:pStyle w:val="Text"/>
        <w:numPr>
          <w:ilvl w:val="0"/>
          <w:numId w:val="32"/>
        </w:numPr>
        <w:rPr>
          <w:b/>
          <w:color w:val="auto"/>
        </w:rPr>
      </w:pPr>
      <w:r w:rsidRPr="00496217">
        <w:rPr>
          <w:b/>
          <w:color w:val="auto"/>
        </w:rPr>
        <w:t>Im Plan</w:t>
      </w:r>
    </w:p>
    <w:p w14:paraId="3749CF42" w14:textId="6AAFE29A" w:rsidR="00D84A76" w:rsidRPr="00496217" w:rsidRDefault="00D84A76" w:rsidP="00D84A76">
      <w:pPr>
        <w:pStyle w:val="Text"/>
        <w:numPr>
          <w:ilvl w:val="0"/>
          <w:numId w:val="32"/>
        </w:numPr>
        <w:rPr>
          <w:color w:val="auto"/>
        </w:rPr>
        <w:sectPr w:rsidR="00D84A76" w:rsidRPr="00496217"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496217">
        <w:rPr>
          <w:color w:val="auto"/>
        </w:rPr>
        <w:t>In Verzug</w:t>
      </w:r>
    </w:p>
    <w:p w14:paraId="01F5D910" w14:textId="6FC2CF3B" w:rsidR="00C324D0" w:rsidRPr="00496217" w:rsidRDefault="00F97941" w:rsidP="00096BC3">
      <w:pPr>
        <w:pStyle w:val="Text"/>
        <w:rPr>
          <w:color w:val="auto"/>
        </w:rPr>
      </w:pPr>
      <w:r w:rsidRPr="00496217">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496217">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496217"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496217" w:rsidRDefault="00D84A76">
      <w:r w:rsidRPr="00496217">
        <w:separator/>
      </w:r>
    </w:p>
  </w:endnote>
  <w:endnote w:type="continuationSeparator" w:id="0">
    <w:p w14:paraId="54D7B3F2" w14:textId="77777777" w:rsidR="00D84A76" w:rsidRPr="00496217" w:rsidRDefault="00D84A76">
      <w:r w:rsidRPr="004962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496217" w:rsidRDefault="00496217">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496217">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496217" w:rsidRDefault="00D84A76">
      <w:r w:rsidRPr="00496217">
        <w:separator/>
      </w:r>
    </w:p>
  </w:footnote>
  <w:footnote w:type="continuationSeparator" w:id="0">
    <w:p w14:paraId="128F1EE2" w14:textId="77777777" w:rsidR="00D84A76" w:rsidRPr="00496217" w:rsidRDefault="00D84A76">
      <w:r w:rsidRPr="0049621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496217" w:rsidRDefault="00D84A76" w:rsidP="00D84A76">
    <w:pPr>
      <w:pStyle w:val="Kopfzeile"/>
    </w:pPr>
    <w:r w:rsidRPr="00496217">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496217">
      <w:rPr>
        <w:noProof/>
        <w:lang w:eastAsia="de-CH"/>
      </w:rPr>
      <w:t> </w:t>
    </w:r>
    <w:r w:rsidR="00F86484" w:rsidRPr="00496217">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496217">
      <w:rPr>
        <w:noProof/>
        <w:lang w:eastAsia="de-CH"/>
      </w:rPr>
      <w:t> </w:t>
    </w:r>
    <w:r w:rsidR="00F86484" w:rsidRPr="00496217">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496217">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496217"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496217"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7"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5"/>
  </w:num>
  <w:num w:numId="13" w16cid:durableId="1522159188">
    <w:abstractNumId w:val="16"/>
  </w:num>
  <w:num w:numId="14" w16cid:durableId="1285386579">
    <w:abstractNumId w:val="27"/>
  </w:num>
  <w:num w:numId="15" w16cid:durableId="1306856405">
    <w:abstractNumId w:val="26"/>
  </w:num>
  <w:num w:numId="16" w16cid:durableId="230047151">
    <w:abstractNumId w:val="19"/>
  </w:num>
  <w:num w:numId="17" w16cid:durableId="468279977">
    <w:abstractNumId w:val="24"/>
  </w:num>
  <w:num w:numId="18" w16cid:durableId="1439525033">
    <w:abstractNumId w:val="13"/>
  </w:num>
  <w:num w:numId="19" w16cid:durableId="714237435">
    <w:abstractNumId w:val="22"/>
  </w:num>
  <w:num w:numId="20" w16cid:durableId="1637644268">
    <w:abstractNumId w:val="21"/>
  </w:num>
  <w:num w:numId="21" w16cid:durableId="662588158">
    <w:abstractNumId w:val="17"/>
  </w:num>
  <w:num w:numId="22" w16cid:durableId="1070540742">
    <w:abstractNumId w:val="18"/>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0"/>
  </w:num>
  <w:num w:numId="30" w16cid:durableId="159545735">
    <w:abstractNumId w:val="14"/>
  </w:num>
  <w:num w:numId="31" w16cid:durableId="1488326565">
    <w:abstractNumId w:val="12"/>
  </w:num>
  <w:num w:numId="32" w16cid:durableId="1498378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A0FEF"/>
    <w:rsid w:val="002A1409"/>
    <w:rsid w:val="002A53C0"/>
    <w:rsid w:val="002A688E"/>
    <w:rsid w:val="002B2321"/>
    <w:rsid w:val="002B3964"/>
    <w:rsid w:val="002C12F8"/>
    <w:rsid w:val="002D4AB8"/>
    <w:rsid w:val="002E0B33"/>
    <w:rsid w:val="002E1CB8"/>
    <w:rsid w:val="002E6C48"/>
    <w:rsid w:val="002F0A8A"/>
    <w:rsid w:val="002F3ED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7452"/>
    <w:rsid w:val="004013B5"/>
    <w:rsid w:val="0040397D"/>
    <w:rsid w:val="00405753"/>
    <w:rsid w:val="00406A41"/>
    <w:rsid w:val="004140F0"/>
    <w:rsid w:val="004173AA"/>
    <w:rsid w:val="00421C4F"/>
    <w:rsid w:val="00422101"/>
    <w:rsid w:val="00433546"/>
    <w:rsid w:val="0043661F"/>
    <w:rsid w:val="004370E3"/>
    <w:rsid w:val="004406E4"/>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57367"/>
    <w:rsid w:val="00A57AF2"/>
    <w:rsid w:val="00A670B0"/>
    <w:rsid w:val="00A92694"/>
    <w:rsid w:val="00A97D9F"/>
    <w:rsid w:val="00AB0FC7"/>
    <w:rsid w:val="00AD3979"/>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CustomXMLPart">
  <Footer>CM Informatik AG, Bleichemattstrasse 2, CH-5000 Aarau, T +41 43 355 33 99, info@cmiag.ch, cmiag.ch</Footer>
  <Page>Seite</Page>
  <Subject/>
  <Title>Arbeitsjournal</Title>
</officeatwork>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officeatwork xmlns="http://schemas.officeatwork.com/Media"/>
</file>

<file path=customXml/item6.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CD884691-B2D0-41DB-88C3-E8CB5B848DA1}">
  <ds:schemaRefs>
    <ds:schemaRef ds:uri="http://schemas.officeatwork.com/Document"/>
  </ds:schemaRefs>
</ds:datastoreItem>
</file>

<file path=customXml/itemProps3.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4.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5.xml><?xml version="1.0" encoding="utf-8"?>
<ds:datastoreItem xmlns:ds="http://schemas.openxmlformats.org/officeDocument/2006/customXml" ds:itemID="{07E69C3D-4416-4E02-AE40-C49073F22C14}">
  <ds:schemaRefs>
    <ds:schemaRef ds:uri="http://schemas.officeatwork.com/Media"/>
  </ds:schemaRefs>
</ds:datastoreItem>
</file>

<file path=customXml/itemProps6.xml><?xml version="1.0" encoding="utf-8"?>
<ds:datastoreItem xmlns:ds="http://schemas.openxmlformats.org/officeDocument/2006/customXml" ds:itemID="{A4E4F655-02D8-4ED4-AC0C-6CAECFC33BE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1665</Characters>
  <Application>Microsoft Office Word</Application>
  <DocSecurity>0</DocSecurity>
  <Lines>92</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15</cp:revision>
  <cp:lastPrinted>2015-04-15T07:09:00Z</cp:lastPrinted>
  <dcterms:created xsi:type="dcterms:W3CDTF">2024-03-01T08:04:00Z</dcterms:created>
  <dcterms:modified xsi:type="dcterms:W3CDTF">2024-03-08T16:03:00Z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