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57118130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王嘉麟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任务一</w:t>
      </w:r>
    </w:p>
    <w:p>
      <w:r>
        <w:drawing>
          <wp:inline distT="0" distB="0" distL="114300" distR="114300">
            <wp:extent cx="4457700" cy="32766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将原本文件替换为以上代码，然后用浏览器打开如下</w:t>
      </w:r>
    </w:p>
    <w:p>
      <w:r>
        <w:drawing>
          <wp:inline distT="0" distB="0" distL="114300" distR="114300">
            <wp:extent cx="5271135" cy="2787015"/>
            <wp:effectExtent l="0" t="0" r="190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任务二：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741930"/>
            <wp:effectExtent l="0" t="0" r="6350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任务三：</w:t>
      </w:r>
    </w:p>
    <w:p>
      <w:r>
        <w:drawing>
          <wp:inline distT="0" distB="0" distL="114300" distR="114300">
            <wp:extent cx="3200400" cy="227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如将虚拟机设置为桥接模式，在校园网下不能获得ipv4地址，在图形化界面分配静态ip，需要与物理机处于同一个网段，网关需设置和物理机一样，成功执行，但任然不能上网。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设置为host-only模式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则容易很多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编写Python代码如下</w:t>
      </w:r>
    </w:p>
    <w:p>
      <w:pPr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9525" cy="1571625"/>
            <wp:effectExtent l="0" t="0" r="5715" b="13335"/>
            <wp:docPr id="13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运行之，得到</w:t>
      </w:r>
    </w:p>
    <w:p>
      <w:r>
        <w:drawing>
          <wp:inline distT="0" distB="0" distL="114300" distR="114300">
            <wp:extent cx="3840480" cy="5974080"/>
            <wp:effectExtent l="0" t="0" r="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597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成功显示html内容</w:t>
      </w:r>
      <w:bookmarkStart w:id="0" w:name="_GoBack"/>
      <w:bookmarkEnd w:id="0"/>
    </w:p>
    <w:p>
      <w:r>
        <w:rPr>
          <w:rFonts w:hint="eastAsia"/>
          <w:lang w:val="en-US" w:eastAsia="zh-CN"/>
        </w:rPr>
        <w:t>任务四：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更改hosts文件配置后，编译运行代码成功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5420" cy="2750820"/>
            <wp:effectExtent l="0" t="0" r="762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任务四</w:t>
      </w:r>
    </w:p>
    <w:p/>
    <w:p/>
    <w:p>
      <w:r>
        <w:drawing>
          <wp:inline distT="0" distB="0" distL="114300" distR="114300">
            <wp:extent cx="5267960" cy="1542415"/>
            <wp:effectExtent l="0" t="0" r="508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进入网站，打开拦截，点击发送验证码没有反应，截图如下</w:t>
      </w:r>
    </w:p>
    <w:p>
      <w:r>
        <w:drawing>
          <wp:inline distT="0" distB="0" distL="114300" distR="114300">
            <wp:extent cx="5271135" cy="1958975"/>
            <wp:effectExtent l="0" t="0" r="1905" b="698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448050"/>
            <wp:effectExtent l="0" t="0" r="5080" b="1143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AC4394"/>
    <w:rsid w:val="071E323A"/>
    <w:rsid w:val="232A6EC7"/>
    <w:rsid w:val="25AC4394"/>
    <w:rsid w:val="3A977DCF"/>
    <w:rsid w:val="49004283"/>
    <w:rsid w:val="7F7B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2020-09-09T09:03:00Z</dcterms:created>
  <dc:creator>王嘉麟</dc:creator>
  <cp:lastModifiedBy>王嘉麟</cp:lastModifiedBy>
  <dcterms:modified xsi:type="dcterms:W3CDTF">2020-09-11T03:06:32Z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2052-11.1.0.9826</vt:lpwstr>
  </property>
</Properties>
</file>