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72"/>
          <w:szCs w:val="72"/>
        </w:rPr>
      </w:pPr>
      <w:r w:rsidDel="00000000" w:rsidR="00000000" w:rsidRPr="00000000">
        <w:rPr>
          <w:rFonts w:ascii="Arial" w:cs="Arial" w:eastAsia="Arial" w:hAnsi="Arial"/>
          <w:b w:val="1"/>
          <w:color w:val="000000"/>
          <w:sz w:val="72"/>
          <w:szCs w:val="72"/>
          <w:rtl w:val="0"/>
        </w:rPr>
        <w:t xml:space="preserve">Evaluación Parcial N°</w:t>
      </w:r>
      <w:r w:rsidDel="00000000" w:rsidR="00000000" w:rsidRPr="00000000">
        <w:rPr>
          <w:rFonts w:ascii="Arial" w:cs="Arial" w:eastAsia="Arial" w:hAnsi="Arial"/>
          <w:b w:val="1"/>
          <w:sz w:val="72"/>
          <w:szCs w:val="72"/>
          <w:rtl w:val="0"/>
        </w:rPr>
        <w:t xml:space="preserve">3</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bl>
      <w:tblPr>
        <w:tblStyle w:val="Table1"/>
        <w:tblW w:w="1297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1830"/>
        <w:gridCol w:w="6240"/>
        <w:gridCol w:w="2685"/>
        <w:gridCol w:w="2220"/>
        <w:tblGridChange w:id="0">
          <w:tblGrid>
            <w:gridCol w:w="1830"/>
            <w:gridCol w:w="6240"/>
            <w:gridCol w:w="2685"/>
            <w:gridCol w:w="2220"/>
          </w:tblGrid>
        </w:tblGridChange>
      </w:tblGrid>
      <w:tr>
        <w:trPr>
          <w:cantSplit w:val="0"/>
          <w:trHeight w:val="420" w:hRule="atLeast"/>
          <w:tblHeader w:val="0"/>
        </w:trPr>
        <w:tc>
          <w:tcPr>
            <w:tcBorders>
              <w:top w:color="7f7f7f" w:space="0" w:sz="6" w:val="single"/>
              <w:left w:color="7f7f7f" w:space="0" w:sz="6" w:val="single"/>
              <w:bottom w:color="7f7f7f" w:space="0" w:sz="6" w:val="single"/>
              <w:right w:color="7f7f7f" w:space="0" w:sz="6" w:val="single"/>
            </w:tcBorders>
            <w:shd w:fill="262626" w:val="clear"/>
            <w:tcMar>
              <w:left w:w="60.0" w:type="dxa"/>
              <w:right w:w="6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Sigla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tcMar>
              <w:left w:w="60.0" w:type="dxa"/>
              <w:right w:w="60.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Asignatura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tcMar>
              <w:left w:w="60.0" w:type="dxa"/>
              <w:right w:w="60.0" w:type="dxa"/>
            </w:tcM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Tiempo Asignado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tcMar>
              <w:left w:w="60.0" w:type="dxa"/>
              <w:right w:w="60.0" w:type="dxa"/>
            </w:tcM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Ponderación</w:t>
            </w:r>
            <w:r w:rsidDel="00000000" w:rsidR="00000000" w:rsidRPr="00000000">
              <w:rPr>
                <w:rtl w:val="0"/>
              </w:rPr>
            </w:r>
          </w:p>
        </w:tc>
      </w:tr>
      <w:tr>
        <w:trPr>
          <w:cantSplit w:val="0"/>
          <w:trHeight w:val="405" w:hRule="atLeast"/>
          <w:tblHeader w:val="0"/>
        </w:trPr>
        <w:tc>
          <w:tcPr>
            <w:tcBorders>
              <w:top w:color="7f7f7f" w:space="0" w:sz="6" w:val="single"/>
              <w:left w:color="7f7f7f" w:space="0" w:sz="6" w:val="single"/>
              <w:bottom w:color="7f7f7f" w:space="0" w:sz="6" w:val="single"/>
              <w:right w:color="7f7f7f" w:space="0" w:sz="6" w:val="single"/>
            </w:tcBorders>
            <w:tcMar>
              <w:left w:w="60.0" w:type="dxa"/>
              <w:right w:w="60.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FPY1101</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60.0" w:type="dxa"/>
              <w:right w:w="60.0" w:type="dxa"/>
            </w:tcM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Fundamentos de Programación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60.0" w:type="dxa"/>
              <w:right w:w="60.0" w:type="dxa"/>
            </w:tcM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3h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60.0" w:type="dxa"/>
              <w:right w:w="6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rPr>
                <w:rtl w:val="0"/>
              </w:rPr>
            </w:r>
          </w:p>
        </w:tc>
      </w:tr>
    </w:tbl>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spacing w:after="160" w:before="40" w:line="288" w:lineRule="auto"/>
        <w:rPr>
          <w:rFonts w:ascii="Arial" w:cs="Arial" w:eastAsia="Arial" w:hAnsi="Arial"/>
          <w:color w:val="000000"/>
          <w:sz w:val="40"/>
          <w:szCs w:val="40"/>
        </w:rPr>
      </w:pPr>
      <w:r w:rsidDel="00000000" w:rsidR="00000000" w:rsidRPr="00000000">
        <w:rPr>
          <w:rFonts w:ascii="Arial" w:cs="Arial" w:eastAsia="Arial" w:hAnsi="Arial"/>
          <w:b w:val="1"/>
          <w:color w:val="ffc000"/>
          <w:sz w:val="40"/>
          <w:szCs w:val="40"/>
          <w:rtl w:val="0"/>
        </w:rPr>
        <w:t xml:space="preserve">1. </w:t>
      </w:r>
      <w:r w:rsidDel="00000000" w:rsidR="00000000" w:rsidRPr="00000000">
        <w:rPr>
          <w:rFonts w:ascii="Arial" w:cs="Arial" w:eastAsia="Arial" w:hAnsi="Arial"/>
          <w:b w:val="1"/>
          <w:color w:val="000000"/>
          <w:sz w:val="40"/>
          <w:szCs w:val="40"/>
          <w:rtl w:val="0"/>
        </w:rPr>
        <w:t xml:space="preserve">Situación evaluativa</w:t>
      </w:r>
      <w:r w:rsidDel="00000000" w:rsidR="00000000" w:rsidRPr="00000000">
        <w:rPr>
          <w:rtl w:val="0"/>
        </w:rPr>
      </w:r>
    </w:p>
    <w:tbl>
      <w:tblPr>
        <w:tblStyle w:val="Table2"/>
        <w:tblW w:w="488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94"/>
        <w:gridCol w:w="3688"/>
        <w:tblGridChange w:id="0">
          <w:tblGrid>
            <w:gridCol w:w="1194"/>
            <w:gridCol w:w="3688"/>
          </w:tblGrid>
        </w:tblGridChange>
      </w:tblGrid>
      <w:tr>
        <w:trPr>
          <w:cantSplit w:val="0"/>
          <w:trHeight w:val="356" w:hRule="atLeast"/>
          <w:tblHeader w:val="0"/>
        </w:trPr>
        <w:tc>
          <w:tcPr>
            <w:tcBorders>
              <w:top w:color="808080" w:space="0" w:sz="8" w:val="single"/>
              <w:left w:color="808080" w:space="0" w:sz="8" w:val="single"/>
              <w:bottom w:color="808080" w:space="0" w:sz="8" w:val="single"/>
              <w:right w:color="808080" w:space="0" w:sz="8" w:val="single"/>
            </w:tcBorders>
            <w:tcMar>
              <w:left w:w="90.0" w:type="dxa"/>
              <w:right w:w="90.0" w:type="dxa"/>
            </w:tcMar>
          </w:tcPr>
          <w:p w:rsidR="00000000" w:rsidDel="00000000" w:rsidP="00000000" w:rsidRDefault="00000000" w:rsidRPr="00000000" w14:paraId="0000000E">
            <w:pPr>
              <w:tabs>
                <w:tab w:val="center" w:leader="none" w:pos="4419"/>
                <w:tab w:val="right" w:leader="none" w:pos="8838"/>
              </w:tabs>
              <w:spacing w:after="120" w:before="12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x</w:t>
            </w:r>
          </w:p>
        </w:tc>
        <w:tc>
          <w:tcPr>
            <w:tcBorders>
              <w:top w:color="808080" w:space="0" w:sz="8" w:val="single"/>
              <w:left w:color="808080" w:space="0" w:sz="8" w:val="single"/>
              <w:bottom w:color="808080" w:space="0" w:sz="8" w:val="single"/>
              <w:right w:color="808080" w:space="0" w:sz="8" w:val="single"/>
            </w:tcBorders>
            <w:shd w:fill="262626" w:val="clear"/>
            <w:tcMar>
              <w:left w:w="90.0" w:type="dxa"/>
              <w:right w:w="90.0" w:type="dxa"/>
            </w:tcMar>
            <w:vAlign w:val="center"/>
          </w:tcPr>
          <w:p w:rsidR="00000000" w:rsidDel="00000000" w:rsidP="00000000" w:rsidRDefault="00000000" w:rsidRPr="00000000" w14:paraId="0000000F">
            <w:pPr>
              <w:tabs>
                <w:tab w:val="left" w:leader="none" w:pos="708"/>
              </w:tabs>
              <w:spacing w:after="120" w:before="120" w:lineRule="auto"/>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Ejecución práctica</w:t>
            </w:r>
          </w:p>
        </w:tc>
      </w:tr>
    </w:tbl>
    <w:p w:rsidR="00000000" w:rsidDel="00000000" w:rsidP="00000000" w:rsidRDefault="00000000" w:rsidRPr="00000000" w14:paraId="00000010">
      <w:pPr>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40"/>
          <w:szCs w:val="40"/>
        </w:rPr>
      </w:pPr>
      <w:r w:rsidDel="00000000" w:rsidR="00000000" w:rsidRPr="00000000">
        <w:rPr>
          <w:rFonts w:ascii="Arial" w:cs="Arial" w:eastAsia="Arial" w:hAnsi="Arial"/>
          <w:b w:val="1"/>
          <w:color w:val="ffc000"/>
          <w:sz w:val="40"/>
          <w:szCs w:val="40"/>
          <w:rtl w:val="0"/>
        </w:rPr>
        <w:t xml:space="preserve">2. </w:t>
      </w:r>
      <w:r w:rsidDel="00000000" w:rsidR="00000000" w:rsidRPr="00000000">
        <w:rPr>
          <w:rFonts w:ascii="Arial" w:cs="Arial" w:eastAsia="Arial" w:hAnsi="Arial"/>
          <w:b w:val="1"/>
          <w:color w:val="000000"/>
          <w:sz w:val="40"/>
          <w:szCs w:val="40"/>
          <w:rtl w:val="0"/>
        </w:rPr>
        <w:t xml:space="preserve">Agente evaluativo</w: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40"/>
          <w:szCs w:val="40"/>
        </w:rPr>
      </w:pPr>
      <w:r w:rsidDel="00000000" w:rsidR="00000000" w:rsidRPr="00000000">
        <w:rPr>
          <w:rtl w:val="0"/>
        </w:rPr>
      </w:r>
    </w:p>
    <w:tbl>
      <w:tblPr>
        <w:tblStyle w:val="Table3"/>
        <w:tblW w:w="8775.0" w:type="dxa"/>
        <w:jc w:val="left"/>
        <w:tblBorders>
          <w:top w:color="000000" w:space="0" w:sz="6" w:val="single"/>
          <w:left w:color="000000" w:space="0" w:sz="6" w:val="single"/>
          <w:bottom w:color="000000" w:space="0" w:sz="6" w:val="single"/>
          <w:right w:color="000000" w:space="0" w:sz="6" w:val="single"/>
          <w:insideH w:color="bfbfbf" w:space="0" w:sz="4" w:val="single"/>
          <w:insideV w:color="bfbfbf" w:space="0" w:sz="4" w:val="single"/>
        </w:tblBorders>
        <w:tblLayout w:type="fixed"/>
        <w:tblLook w:val="0400"/>
      </w:tblPr>
      <w:tblGrid>
        <w:gridCol w:w="555"/>
        <w:gridCol w:w="2160"/>
        <w:gridCol w:w="435"/>
        <w:gridCol w:w="555"/>
        <w:gridCol w:w="1980"/>
        <w:gridCol w:w="555"/>
        <w:gridCol w:w="555"/>
        <w:gridCol w:w="1980"/>
        <w:tblGridChange w:id="0">
          <w:tblGrid>
            <w:gridCol w:w="555"/>
            <w:gridCol w:w="2160"/>
            <w:gridCol w:w="435"/>
            <w:gridCol w:w="555"/>
            <w:gridCol w:w="1980"/>
            <w:gridCol w:w="555"/>
            <w:gridCol w:w="555"/>
            <w:gridCol w:w="1980"/>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tcPr>
          <w:p w:rsidR="00000000" w:rsidDel="00000000" w:rsidP="00000000" w:rsidRDefault="00000000" w:rsidRPr="00000000" w14:paraId="00000014">
            <w:pPr>
              <w:tabs>
                <w:tab w:val="center" w:leader="none" w:pos="4419"/>
                <w:tab w:val="right" w:leader="none" w:pos="8838"/>
              </w:tabs>
              <w:spacing w:after="120" w:before="12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x</w:t>
            </w:r>
          </w:p>
        </w:tc>
        <w:tc>
          <w:tcPr>
            <w:tcBorders>
              <w:top w:color="808080" w:space="0" w:sz="6" w:val="single"/>
              <w:left w:color="808080" w:space="0" w:sz="6" w:val="single"/>
              <w:bottom w:color="808080" w:space="0" w:sz="6" w:val="single"/>
              <w:right w:color="808080" w:space="0" w:sz="6" w:val="single"/>
            </w:tcBorders>
            <w:shd w:fill="262626" w:val="clear"/>
            <w:tcMar>
              <w:left w:w="105.0" w:type="dxa"/>
              <w:right w:w="105.0" w:type="dxa"/>
            </w:tcM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Heteroevaluación</w:t>
            </w:r>
            <w:r w:rsidDel="00000000" w:rsidR="00000000" w:rsidRPr="00000000">
              <w:rPr>
                <w:rtl w:val="0"/>
              </w:rPr>
            </w:r>
          </w:p>
        </w:tc>
        <w:tc>
          <w:tcPr>
            <w:tcBorders>
              <w:top w:color="000000" w:space="0" w:sz="0" w:val="nil"/>
              <w:left w:color="808080" w:space="0" w:sz="6" w:val="single"/>
              <w:bottom w:color="000000" w:space="0" w:sz="0" w:val="nil"/>
              <w:right w:color="808080" w:space="0" w:sz="6" w:val="single"/>
            </w:tcBorders>
            <w:tcMar>
              <w:left w:w="105.0" w:type="dxa"/>
              <w:right w:w="105.0" w:type="dxa"/>
            </w:tcMar>
            <w:vAlign w:val="center"/>
          </w:tcPr>
          <w:p w:rsidR="00000000" w:rsidDel="00000000" w:rsidP="00000000" w:rsidRDefault="00000000" w:rsidRPr="00000000" w14:paraId="00000016">
            <w:pPr>
              <w:spacing w:after="120" w:before="120" w:lineRule="auto"/>
              <w:jc w:val="center"/>
              <w:rPr>
                <w:rFonts w:ascii="Arial" w:cs="Arial" w:eastAsia="Arial" w:hAnsi="Arial"/>
                <w:color w:val="ffffff"/>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left w:w="105.0" w:type="dxa"/>
              <w:right w:w="105.0" w:type="dxa"/>
            </w:tcMar>
            <w:vAlign w:val="center"/>
          </w:tcPr>
          <w:p w:rsidR="00000000" w:rsidDel="00000000" w:rsidP="00000000" w:rsidRDefault="00000000" w:rsidRPr="00000000" w14:paraId="00000017">
            <w:pPr>
              <w:spacing w:after="120" w:before="120" w:lineRule="auto"/>
              <w:jc w:val="center"/>
              <w:rPr>
                <w:rFonts w:ascii="Arial" w:cs="Arial" w:eastAsia="Arial" w:hAnsi="Arial"/>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262626" w:val="clear"/>
            <w:tcMar>
              <w:left w:w="105.0" w:type="dxa"/>
              <w:right w:w="105.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Coevaluación</w:t>
            </w:r>
            <w:r w:rsidDel="00000000" w:rsidR="00000000" w:rsidRPr="00000000">
              <w:rPr>
                <w:rtl w:val="0"/>
              </w:rPr>
            </w:r>
          </w:p>
        </w:tc>
        <w:tc>
          <w:tcPr>
            <w:tcBorders>
              <w:top w:color="000000" w:space="0" w:sz="0" w:val="nil"/>
              <w:left w:color="808080" w:space="0" w:sz="6" w:val="single"/>
              <w:bottom w:color="000000" w:space="0" w:sz="0" w:val="nil"/>
              <w:right w:color="808080" w:space="0" w:sz="6" w:val="single"/>
            </w:tcBorders>
            <w:tcMar>
              <w:left w:w="105.0" w:type="dxa"/>
              <w:right w:w="105.0" w:type="dxa"/>
            </w:tcMar>
            <w:vAlign w:val="center"/>
          </w:tcPr>
          <w:p w:rsidR="00000000" w:rsidDel="00000000" w:rsidP="00000000" w:rsidRDefault="00000000" w:rsidRPr="00000000" w14:paraId="00000019">
            <w:pPr>
              <w:spacing w:after="120" w:before="120" w:lineRule="auto"/>
              <w:jc w:val="center"/>
              <w:rPr>
                <w:rFonts w:ascii="Arial" w:cs="Arial" w:eastAsia="Arial" w:hAnsi="Arial"/>
                <w:color w:val="ffffff"/>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left w:w="105.0" w:type="dxa"/>
              <w:right w:w="105.0" w:type="dxa"/>
            </w:tcMar>
            <w:vAlign w:val="center"/>
          </w:tcPr>
          <w:p w:rsidR="00000000" w:rsidDel="00000000" w:rsidP="00000000" w:rsidRDefault="00000000" w:rsidRPr="00000000" w14:paraId="0000001A">
            <w:pPr>
              <w:spacing w:after="120" w:before="120" w:lineRule="auto"/>
              <w:jc w:val="center"/>
              <w:rPr>
                <w:rFonts w:ascii="Arial" w:cs="Arial" w:eastAsia="Arial" w:hAnsi="Arial"/>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262626" w:val="clear"/>
            <w:tcMar>
              <w:left w:w="105.0" w:type="dxa"/>
              <w:right w:w="10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Autoevaluación</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br w:type="textWrapping"/>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21">
      <w:pPr>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22">
      <w:pPr>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23">
      <w:pPr>
        <w:rPr>
          <w:rFonts w:ascii="Arial" w:cs="Arial" w:eastAsia="Arial" w:hAnsi="Arial"/>
          <w:color w:val="000000"/>
        </w:rPr>
      </w:pPr>
      <w:r w:rsidDel="00000000" w:rsidR="00000000" w:rsidRPr="00000000">
        <w:rPr>
          <w:rFonts w:ascii="Arial" w:cs="Arial" w:eastAsia="Arial" w:hAnsi="Arial"/>
          <w:b w:val="1"/>
          <w:color w:val="ffc000"/>
          <w:sz w:val="40"/>
          <w:szCs w:val="40"/>
          <w:rtl w:val="0"/>
        </w:rPr>
        <w:t xml:space="preserve">3.</w:t>
      </w:r>
      <w:r w:rsidDel="00000000" w:rsidR="00000000" w:rsidRPr="00000000">
        <w:rPr>
          <w:rFonts w:ascii="Arial" w:cs="Arial" w:eastAsia="Arial" w:hAnsi="Arial"/>
          <w:b w:val="1"/>
          <w:color w:val="000000"/>
          <w:sz w:val="40"/>
          <w:szCs w:val="40"/>
          <w:rtl w:val="0"/>
        </w:rPr>
        <w:t xml:space="preserve"> Instrucciones generales para el/</w:t>
      </w:r>
      <w:r w:rsidDel="00000000" w:rsidR="00000000" w:rsidRPr="00000000">
        <w:rPr>
          <w:rFonts w:ascii="Arial" w:cs="Arial" w:eastAsia="Arial" w:hAnsi="Arial"/>
          <w:b w:val="1"/>
          <w:sz w:val="40"/>
          <w:szCs w:val="40"/>
          <w:rtl w:val="0"/>
        </w:rPr>
        <w:t xml:space="preserve">la estudiante</w:t>
      </w:r>
      <w:r w:rsidDel="00000000" w:rsidR="00000000" w:rsidRPr="00000000">
        <w:rPr>
          <w:rtl w:val="0"/>
        </w:rPr>
      </w:r>
    </w:p>
    <w:tbl>
      <w:tblPr>
        <w:tblStyle w:val="Table4"/>
        <w:tblW w:w="12990.0" w:type="dxa"/>
        <w:jc w:val="left"/>
        <w:tblInd w:w="105.0" w:type="dxa"/>
        <w:tblLayout w:type="fixed"/>
        <w:tblLook w:val="0000"/>
      </w:tblPr>
      <w:tblGrid>
        <w:gridCol w:w="12990"/>
        <w:tblGridChange w:id="0">
          <w:tblGrid>
            <w:gridCol w:w="12990"/>
          </w:tblGrid>
        </w:tblGridChange>
      </w:tblGrid>
      <w:tr>
        <w:trPr>
          <w:cantSplit w:val="0"/>
          <w:trHeight w:val="4740" w:hRule="atLeast"/>
          <w:tblHeader w:val="0"/>
        </w:trPr>
        <w:tc>
          <w:tcPr>
            <w:tcBorders>
              <w:top w:color="000000" w:space="0" w:sz="12" w:val="single"/>
              <w:left w:color="000000" w:space="0" w:sz="12" w:val="single"/>
              <w:bottom w:color="000000" w:space="0" w:sz="12" w:val="single"/>
              <w:right w:color="000000" w:space="0" w:sz="12" w:val="single"/>
            </w:tcBorders>
            <w:tcMar>
              <w:left w:w="108.0" w:type="dxa"/>
              <w:right w:w="108.0" w:type="dxa"/>
            </w:tcMar>
          </w:tcPr>
          <w:p w:rsidR="00000000" w:rsidDel="00000000" w:rsidP="00000000" w:rsidRDefault="00000000" w:rsidRPr="00000000" w14:paraId="00000024">
            <w:pPr>
              <w:jc w:val="both"/>
              <w:rPr/>
            </w:pPr>
            <w:r w:rsidDel="00000000" w:rsidR="00000000" w:rsidRPr="00000000">
              <w:rPr>
                <w:rFonts w:ascii="Arial" w:cs="Arial" w:eastAsia="Arial" w:hAnsi="Arial"/>
                <w:color w:val="000000"/>
                <w:sz w:val="22"/>
                <w:szCs w:val="22"/>
                <w:rtl w:val="0"/>
              </w:rPr>
              <w:t xml:space="preserve">Esta es una evaluación que corresponde a una prueba de ejecución práctica y tiene un </w:t>
            </w:r>
            <w:r w:rsidDel="00000000" w:rsidR="00000000" w:rsidRPr="00000000">
              <w:rPr>
                <w:rFonts w:ascii="Arial" w:cs="Arial" w:eastAsia="Arial" w:hAnsi="Arial"/>
                <w:b w:val="1"/>
                <w:color w:val="000000"/>
                <w:sz w:val="22"/>
                <w:szCs w:val="22"/>
                <w:rtl w:val="0"/>
              </w:rPr>
              <w:t xml:space="preserve">30%</w:t>
            </w:r>
            <w:r w:rsidDel="00000000" w:rsidR="00000000" w:rsidRPr="00000000">
              <w:rPr>
                <w:rFonts w:ascii="Arial" w:cs="Arial" w:eastAsia="Arial" w:hAnsi="Arial"/>
                <w:b w:val="1"/>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de</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ponderación</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sobre la nota final de la asignatura.  </w:t>
            </w: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6">
            <w:pPr>
              <w:jc w:val="both"/>
              <w:rPr/>
            </w:pPr>
            <w:r w:rsidDel="00000000" w:rsidR="00000000" w:rsidRPr="00000000">
              <w:rPr>
                <w:rFonts w:ascii="Arial" w:cs="Arial" w:eastAsia="Arial" w:hAnsi="Arial"/>
                <w:color w:val="000000"/>
                <w:sz w:val="22"/>
                <w:szCs w:val="22"/>
                <w:rtl w:val="0"/>
              </w:rPr>
              <w:t xml:space="preserve">El </w:t>
            </w:r>
            <w:r w:rsidDel="00000000" w:rsidR="00000000" w:rsidRPr="00000000">
              <w:rPr>
                <w:rFonts w:ascii="Arial" w:cs="Arial" w:eastAsia="Arial" w:hAnsi="Arial"/>
                <w:b w:val="1"/>
                <w:color w:val="000000"/>
                <w:sz w:val="22"/>
                <w:szCs w:val="22"/>
                <w:rtl w:val="0"/>
              </w:rPr>
              <w:t xml:space="preserve">tiempo</w:t>
            </w:r>
            <w:r w:rsidDel="00000000" w:rsidR="00000000" w:rsidRPr="00000000">
              <w:rPr>
                <w:rFonts w:ascii="Arial" w:cs="Arial" w:eastAsia="Arial" w:hAnsi="Arial"/>
                <w:color w:val="000000"/>
                <w:sz w:val="22"/>
                <w:szCs w:val="22"/>
                <w:rtl w:val="0"/>
              </w:rPr>
              <w:t xml:space="preserve"> para desarrollar esta evaluación es de </w:t>
            </w:r>
            <w:r w:rsidDel="00000000" w:rsidR="00000000" w:rsidRPr="00000000">
              <w:rPr>
                <w:rFonts w:ascii="Arial" w:cs="Arial" w:eastAsia="Arial" w:hAnsi="Arial"/>
                <w:b w:val="1"/>
                <w:color w:val="000000"/>
                <w:sz w:val="22"/>
                <w:szCs w:val="22"/>
                <w:rtl w:val="0"/>
              </w:rPr>
              <w:t xml:space="preserve">1</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color w:val="000000"/>
                <w:sz w:val="22"/>
                <w:szCs w:val="22"/>
                <w:rtl w:val="0"/>
              </w:rPr>
              <w:t xml:space="preserve">0 minutos </w:t>
            </w:r>
            <w:r w:rsidDel="00000000" w:rsidR="00000000" w:rsidRPr="00000000">
              <w:rPr>
                <w:rFonts w:ascii="Arial" w:cs="Arial" w:eastAsia="Arial" w:hAnsi="Arial"/>
                <w:color w:val="000000"/>
                <w:sz w:val="22"/>
                <w:szCs w:val="22"/>
                <w:rtl w:val="0"/>
              </w:rPr>
              <w:t xml:space="preserve">y se realiza de manera</w:t>
            </w:r>
            <w:r w:rsidDel="00000000" w:rsidR="00000000" w:rsidRPr="00000000">
              <w:rPr>
                <w:rFonts w:ascii="Arial" w:cs="Arial" w:eastAsia="Arial" w:hAnsi="Arial"/>
                <w:b w:val="1"/>
                <w:color w:val="000000"/>
                <w:sz w:val="22"/>
                <w:szCs w:val="22"/>
                <w:rtl w:val="0"/>
              </w:rPr>
              <w:t xml:space="preserve"> individual </w:t>
            </w:r>
            <w:r w:rsidDel="00000000" w:rsidR="00000000" w:rsidRPr="00000000">
              <w:rPr>
                <w:rFonts w:ascii="Arial" w:cs="Arial" w:eastAsia="Arial" w:hAnsi="Arial"/>
                <w:color w:val="000000"/>
                <w:sz w:val="22"/>
                <w:szCs w:val="22"/>
                <w:rtl w:val="0"/>
              </w:rPr>
              <w:t xml:space="preserve">en el </w:t>
            </w:r>
            <w:r w:rsidDel="00000000" w:rsidR="00000000" w:rsidRPr="00000000">
              <w:rPr>
                <w:rFonts w:ascii="Arial" w:cs="Arial" w:eastAsia="Arial" w:hAnsi="Arial"/>
                <w:b w:val="1"/>
                <w:color w:val="000000"/>
                <w:sz w:val="22"/>
                <w:szCs w:val="22"/>
                <w:rtl w:val="0"/>
              </w:rPr>
              <w:t xml:space="preserve">laboratorio</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7">
            <w:pPr>
              <w:jc w:val="both"/>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8">
            <w:pPr>
              <w:jc w:val="both"/>
              <w:rPr/>
            </w:pPr>
            <w:r w:rsidDel="00000000" w:rsidR="00000000" w:rsidRPr="00000000">
              <w:rPr>
                <w:rFonts w:ascii="Arial" w:cs="Arial" w:eastAsia="Arial" w:hAnsi="Arial"/>
                <w:b w:val="1"/>
                <w:color w:val="000000"/>
                <w:sz w:val="22"/>
                <w:szCs w:val="22"/>
                <w:rtl w:val="0"/>
              </w:rPr>
              <w:t xml:space="preserve">La evaluación consiste en: </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9">
            <w:pPr>
              <w:numPr>
                <w:ilvl w:val="0"/>
                <w:numId w:val="2"/>
              </w:numPr>
              <w:spacing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Desarrollo de una aplicación en Python y en entorno de desarrollo Visual Studio Code</w:t>
            </w:r>
          </w:p>
          <w:p w:rsidR="00000000" w:rsidDel="00000000" w:rsidP="00000000" w:rsidRDefault="00000000" w:rsidRPr="00000000" w14:paraId="0000002A">
            <w:pPr>
              <w:numPr>
                <w:ilvl w:val="0"/>
                <w:numId w:val="2"/>
              </w:numPr>
              <w:spacing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Uso de colecciones </w:t>
            </w:r>
          </w:p>
          <w:p w:rsidR="00000000" w:rsidDel="00000000" w:rsidP="00000000" w:rsidRDefault="00000000" w:rsidRPr="00000000" w14:paraId="0000002B">
            <w:pPr>
              <w:numPr>
                <w:ilvl w:val="0"/>
                <w:numId w:val="2"/>
              </w:numPr>
              <w:spacing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Uso de archivos de texto</w:t>
            </w:r>
          </w:p>
          <w:p w:rsidR="00000000" w:rsidDel="00000000" w:rsidP="00000000" w:rsidRDefault="00000000" w:rsidRPr="00000000" w14:paraId="0000002C">
            <w:pPr>
              <w:numPr>
                <w:ilvl w:val="0"/>
                <w:numId w:val="2"/>
              </w:numPr>
              <w:spacing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Uso de librerías estándar de Python</w:t>
            </w:r>
          </w:p>
          <w:p w:rsidR="00000000" w:rsidDel="00000000" w:rsidP="00000000" w:rsidRDefault="00000000" w:rsidRPr="00000000" w14:paraId="0000002D">
            <w:pPr>
              <w:numPr>
                <w:ilvl w:val="0"/>
                <w:numId w:val="2"/>
              </w:numPr>
              <w:spacing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Uso de GitHub como repositorio del proyecto</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F">
            <w:pPr>
              <w:tabs>
                <w:tab w:val="left" w:leader="none" w:pos="708"/>
              </w:tabs>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r>
    </w:tbl>
    <w:p w:rsidR="00000000" w:rsidDel="00000000" w:rsidP="00000000" w:rsidRDefault="00000000" w:rsidRPr="00000000" w14:paraId="00000031">
      <w:pPr>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33">
      <w:pPr>
        <w:spacing w:line="257" w:lineRule="auto"/>
        <w:rPr/>
      </w:pPr>
      <w:r w:rsidDel="00000000" w:rsidR="00000000" w:rsidRPr="00000000">
        <w:rPr>
          <w:rtl w:val="0"/>
        </w:rPr>
        <w:br w:type="textWrapping"/>
      </w:r>
    </w:p>
    <w:p w:rsidR="00000000" w:rsidDel="00000000" w:rsidP="00000000" w:rsidRDefault="00000000" w:rsidRPr="00000000" w14:paraId="00000034">
      <w:pPr>
        <w:spacing w:after="160" w:line="257" w:lineRule="auto"/>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35">
      <w:pPr>
        <w:spacing w:after="160" w:line="257" w:lineRule="auto"/>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36">
      <w:pPr>
        <w:spacing w:after="160" w:line="257" w:lineRule="auto"/>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37">
      <w:pPr>
        <w:spacing w:after="160" w:line="257" w:lineRule="auto"/>
        <w:rPr>
          <w:rFonts w:ascii="Arial" w:cs="Arial" w:eastAsia="Arial" w:hAnsi="Arial"/>
          <w:b w:val="1"/>
          <w:color w:val="ffc000"/>
          <w:sz w:val="40"/>
          <w:szCs w:val="4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ff0000"/>
          <w:sz w:val="40"/>
          <w:szCs w:val="40"/>
          <w:u w:val="none"/>
          <w:shd w:fill="auto" w:val="clear"/>
          <w:vertAlign w:val="baseline"/>
        </w:rPr>
      </w:pPr>
      <w:r w:rsidDel="00000000" w:rsidR="00000000" w:rsidRPr="00000000">
        <w:rPr>
          <w:rFonts w:ascii="Arial" w:cs="Arial" w:eastAsia="Arial" w:hAnsi="Arial"/>
          <w:b w:val="1"/>
          <w:color w:val="ffc000"/>
          <w:sz w:val="40"/>
          <w:szCs w:val="40"/>
          <w:rtl w:val="0"/>
        </w:rPr>
        <w:t xml:space="preserve">4</w:t>
      </w:r>
      <w:r w:rsidDel="00000000" w:rsidR="00000000" w:rsidRPr="00000000">
        <w:rPr>
          <w:rFonts w:ascii="Arial" w:cs="Arial" w:eastAsia="Arial" w:hAnsi="Arial"/>
          <w:b w:val="1"/>
          <w:i w:val="0"/>
          <w:smallCaps w:val="0"/>
          <w:strike w:val="0"/>
          <w:color w:val="ffc000"/>
          <w:sz w:val="40"/>
          <w:szCs w:val="4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Evaluación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r w:rsidDel="00000000" w:rsidR="00000000" w:rsidRPr="00000000">
        <w:rPr>
          <w:rtl w:val="0"/>
        </w:rPr>
      </w:r>
    </w:p>
    <w:tbl>
      <w:tblPr>
        <w:tblStyle w:val="Table5"/>
        <w:tblW w:w="12705.0" w:type="dxa"/>
        <w:jc w:val="left"/>
        <w:tblInd w:w="3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2705"/>
        <w:tblGridChange w:id="0">
          <w:tblGrid>
            <w:gridCol w:w="12705"/>
          </w:tblGrid>
        </w:tblGridChange>
      </w:tblGrid>
      <w:tr>
        <w:trPr>
          <w:cantSplit w:val="0"/>
          <w:trHeight w:val="6285" w:hRule="atLeast"/>
          <w:tblHeader w:val="0"/>
        </w:trPr>
        <w:tc>
          <w:tcPr>
            <w:tcBorders>
              <w:top w:color="000000" w:space="0" w:sz="12" w:val="single"/>
              <w:left w:color="000000" w:space="0" w:sz="12" w:val="single"/>
              <w:bottom w:color="000000" w:space="0" w:sz="12" w:val="single"/>
              <w:right w:color="000000" w:space="0" w:sz="12" w:val="single"/>
            </w:tcBorders>
            <w:tcMar>
              <w:left w:w="108.0" w:type="dxa"/>
              <w:right w:w="108.0" w:type="dxa"/>
            </w:tcMa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PyGame es una pequeña tienda de videojuegos que se quiere especializar en juegos retro. Hasta el momento, tiene juegos del 2004 hasta el 2008, pero su problema es que la lista de juegos los tienen en un archivo .csv llamado “juegos.csv”. Una muestra pequeña de ese archivo se muestra a continuación:</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tl w:val="0"/>
              </w:rPr>
              <w:t xml:space="preserve">juegos.csv</w:t>
            </w:r>
          </w:p>
          <w:sdt>
            <w:sdtPr>
              <w:lock w:val="contentLocked"/>
              <w:tag w:val="goog_rdk_0"/>
            </w:sdtPr>
            <w:sdtContent>
              <w:tbl>
                <w:tblPr>
                  <w:tblStyle w:val="Table6"/>
                  <w:tblW w:w="124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89"/>
                  <w:tblGridChange w:id="0">
                    <w:tblGrid>
                      <w:gridCol w:w="12489"/>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Super Mario 64 DS,1,24.95,Nintendo DS,2004</w:t>
                      </w:r>
                    </w:p>
                    <w:p w:rsidR="00000000" w:rsidDel="00000000" w:rsidP="00000000" w:rsidRDefault="00000000" w:rsidRPr="00000000" w14:paraId="0000003E">
                      <w:pPr>
                        <w:widowControl w:val="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Lumines: Puzzle Fusion,1,14.95,Sony PSP,2004</w:t>
                      </w:r>
                    </w:p>
                    <w:p w:rsidR="00000000" w:rsidDel="00000000" w:rsidP="00000000" w:rsidRDefault="00000000" w:rsidRPr="00000000" w14:paraId="0000003F">
                      <w:pPr>
                        <w:widowControl w:val="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WarioWare Touched!,2,22.95,Nintendo DS,2004</w:t>
                      </w:r>
                    </w:p>
                    <w:p w:rsidR="00000000" w:rsidDel="00000000" w:rsidP="00000000" w:rsidRDefault="00000000" w:rsidRPr="00000000" w14:paraId="00000040">
                      <w:pPr>
                        <w:widowControl w:val="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Hot Shots Golf: Open Tee,1,12.95,Sony PSP,2004</w:t>
                      </w:r>
                    </w:p>
                  </w:tc>
                </w:tr>
              </w:tbl>
            </w:sdtContent>
          </w:sdt>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i w:val="1"/>
              </w:rPr>
            </w:pPr>
            <w:r w:rsidDel="00000000" w:rsidR="00000000" w:rsidRPr="00000000">
              <w:rPr>
                <w:rFonts w:ascii="Arial" w:cs="Arial" w:eastAsia="Arial" w:hAnsi="Arial"/>
                <w:rtl w:val="0"/>
              </w:rPr>
              <w:t xml:space="preserve">Cada línea del archivo contiene la información de un juego. La información está separada con comas (,) y el orden es: </w:t>
            </w:r>
            <w:r w:rsidDel="00000000" w:rsidR="00000000" w:rsidRPr="00000000">
              <w:rPr>
                <w:rFonts w:ascii="Arial" w:cs="Arial" w:eastAsia="Arial" w:hAnsi="Arial"/>
                <w:i w:val="1"/>
                <w:rtl w:val="0"/>
              </w:rPr>
              <w:t xml:space="preserve">nombre del juego, cantidad de jugadores, precio, consola, año</w:t>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PyGame le pide a usted que desarrolle una pequeña aplicación que le permita hacer lo siguiente, basado en un menú:</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Filtro jugador:</w:t>
            </w:r>
            <w:r w:rsidDel="00000000" w:rsidR="00000000" w:rsidRPr="00000000">
              <w:rPr>
                <w:rFonts w:ascii="Arial" w:cs="Arial" w:eastAsia="Arial" w:hAnsi="Arial"/>
                <w:rtl w:val="0"/>
              </w:rPr>
              <w:t xml:space="preserve"> esta opción debe permitir buscar juegos que sean “singleplayer” o “multiplayer”, según lo que elija el usuario, es decir, juegos que el número de jugadores sea de 1, o juegos que el número de jugadores sea mayor a 1. Por ejemplo, </w:t>
            </w:r>
            <w:r w:rsidDel="00000000" w:rsidR="00000000" w:rsidRPr="00000000">
              <w:rPr>
                <w:rFonts w:ascii="Arial" w:cs="Arial" w:eastAsia="Arial" w:hAnsi="Arial"/>
                <w:i w:val="1"/>
                <w:rtl w:val="0"/>
              </w:rPr>
              <w:t xml:space="preserve">Super Mario 64 DS</w:t>
            </w:r>
            <w:r w:rsidDel="00000000" w:rsidR="00000000" w:rsidRPr="00000000">
              <w:rPr>
                <w:rFonts w:ascii="Arial" w:cs="Arial" w:eastAsia="Arial" w:hAnsi="Arial"/>
                <w:rtl w:val="0"/>
              </w:rPr>
              <w:t xml:space="preserve"> es un juego “singleplayer”, ya que solo se juega de a 1. En cambio, </w:t>
            </w:r>
            <w:r w:rsidDel="00000000" w:rsidR="00000000" w:rsidRPr="00000000">
              <w:rPr>
                <w:rFonts w:ascii="Arial" w:cs="Arial" w:eastAsia="Arial" w:hAnsi="Arial"/>
                <w:i w:val="1"/>
                <w:rtl w:val="0"/>
              </w:rPr>
              <w:t xml:space="preserve">WarioWare Touched!</w:t>
            </w:r>
            <w:r w:rsidDel="00000000" w:rsidR="00000000" w:rsidRPr="00000000">
              <w:rPr>
                <w:rFonts w:ascii="Arial" w:cs="Arial" w:eastAsia="Arial" w:hAnsi="Arial"/>
                <w:rtl w:val="0"/>
              </w:rPr>
              <w:t xml:space="preserve"> es un juego “multiplayer”, ya que el número de jugadores es mayor a 1 (2). El resultado de la búsqueda debe ser mostrado (solo los 10 primeros) por pantalla usando una estructura de datos a su elección (lista, diccionario, etc.)</w:t>
            </w:r>
            <w:r w:rsidDel="00000000" w:rsidR="00000000" w:rsidRPr="00000000">
              <w:rPr>
                <w:rtl w:val="0"/>
              </w:rPr>
            </w:r>
          </w:p>
          <w:p w:rsidR="00000000" w:rsidDel="00000000" w:rsidP="00000000" w:rsidRDefault="00000000" w:rsidRPr="00000000" w14:paraId="0000004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Filtro precio:</w:t>
            </w:r>
            <w:r w:rsidDel="00000000" w:rsidR="00000000" w:rsidRPr="00000000">
              <w:rPr>
                <w:rFonts w:ascii="Arial" w:cs="Arial" w:eastAsia="Arial" w:hAnsi="Arial"/>
                <w:rtl w:val="0"/>
              </w:rPr>
              <w:t xml:space="preserve"> esta opción debe permitir ingresar un precio mínimo y un precio máximo. Se debe buscar todos los juegos que estén entre ese rango de precio y mostrarlos por pantalla (solo los 10 primeros) en una estructura de datos a su elección. Si el filtro no entrega juegos, entonces debe mostrar un mensaje que diga: “no hay juegos en ese rango de precios”.</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Filtro consola y año:</w:t>
            </w:r>
            <w:r w:rsidDel="00000000" w:rsidR="00000000" w:rsidRPr="00000000">
              <w:rPr>
                <w:rFonts w:ascii="Arial" w:cs="Arial" w:eastAsia="Arial" w:hAnsi="Arial"/>
                <w:rtl w:val="0"/>
              </w:rPr>
              <w:t xml:space="preserve"> esta opción debe permitir ingresar el nombre de una consola entre los nombres posibles ('Nintendo DS', 'Nintendo Wii', 'PlayStation 3', 'Sony PSP', 'X360') y un año, y mostrar por pantalla los nombres de los juegos (solo los 10 primeros), ordenados  alfabéticamente, que cumplen con los filtros. Si no hay juegos que mostrar, debe mostrar un mensaje que diga: “No hay juegos con esos filtros”.</w:t>
            </w:r>
          </w:p>
          <w:p w:rsidR="00000000" w:rsidDel="00000000" w:rsidP="00000000" w:rsidRDefault="00000000" w:rsidRPr="00000000" w14:paraId="0000004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Escribir archivo: </w:t>
            </w:r>
            <w:r w:rsidDel="00000000" w:rsidR="00000000" w:rsidRPr="00000000">
              <w:rPr>
                <w:rFonts w:ascii="Arial" w:cs="Arial" w:eastAsia="Arial" w:hAnsi="Arial"/>
                <w:rtl w:val="0"/>
              </w:rPr>
              <w:t xml:space="preserve">esta opción debe permitir escribir un archivo llamado: “filtro_juegos.txt” que escriba la información generada de alguno de los filtros. El usuario debe elegir cual de todos los filtros escribir en el archivo, mediante un pequeño menú. Si el filtro seleccionado no tiene información, entonces no debe escribir el archivo y mostrar un mensaje diciendo: “No hay información que escribir”. Si el archivo es creado, debe mostrar el mensaje: “archivo creado!!”</w:t>
            </w:r>
          </w:p>
          <w:p w:rsidR="00000000" w:rsidDel="00000000" w:rsidP="00000000" w:rsidRDefault="00000000" w:rsidRPr="00000000" w14:paraId="0000004F">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Salir:</w:t>
            </w:r>
            <w:r w:rsidDel="00000000" w:rsidR="00000000" w:rsidRPr="00000000">
              <w:rPr>
                <w:rFonts w:ascii="Arial" w:cs="Arial" w:eastAsia="Arial" w:hAnsi="Arial"/>
                <w:rtl w:val="0"/>
              </w:rPr>
              <w:t xml:space="preserve"> El programa termina, mostrando el mensaje: “Saliendo del sistema…”</w:t>
            </w:r>
          </w:p>
          <w:p w:rsidR="00000000" w:rsidDel="00000000" w:rsidP="00000000" w:rsidRDefault="00000000" w:rsidRPr="00000000" w14:paraId="0000005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jc w:val="both"/>
              <w:rPr>
                <w:rFonts w:ascii="Arial" w:cs="Arial" w:eastAsia="Arial" w:hAnsi="Arial"/>
              </w:rPr>
            </w:pPr>
            <w:r w:rsidDel="00000000" w:rsidR="00000000" w:rsidRPr="00000000">
              <w:rPr>
                <w:rFonts w:ascii="Arial" w:cs="Arial" w:eastAsia="Arial" w:hAnsi="Arial"/>
                <w:rtl w:val="0"/>
              </w:rPr>
              <w:t xml:space="preserve">Las distintas opciones del menú principal deben estar programadas usando funciones creadas por usted mismo. </w:t>
            </w:r>
          </w:p>
          <w:p w:rsidR="00000000" w:rsidDel="00000000" w:rsidP="00000000" w:rsidRDefault="00000000" w:rsidRPr="00000000" w14:paraId="00000053">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Debe subir su código a github creando un repositorio llamado: “Prueba 3” con un commit: “Versión final”. Debe mostrarle al profesor que lo hizo antes de irse de la sala. </w:t>
            </w:r>
          </w:p>
          <w:p w:rsidR="00000000" w:rsidDel="00000000" w:rsidP="00000000" w:rsidRDefault="00000000" w:rsidRPr="00000000" w14:paraId="00000054">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Además, deben enviar su código por AVA como de costumbre. El nombre del archivo debe ser: nombre_apellido_prueba3.py</w:t>
            </w:r>
          </w:p>
          <w:p w:rsidR="00000000" w:rsidDel="00000000" w:rsidP="00000000" w:rsidRDefault="00000000" w:rsidRPr="00000000" w14:paraId="00000055">
            <w:pPr>
              <w:ind w:left="0" w:firstLine="0"/>
              <w:jc w:val="both"/>
              <w:rPr>
                <w:rFonts w:ascii="Arial" w:cs="Arial" w:eastAsia="Arial" w:hAnsi="Arial"/>
              </w:rPr>
            </w:pPr>
            <w:r w:rsidDel="00000000" w:rsidR="00000000" w:rsidRPr="00000000">
              <w:rPr>
                <w:rFonts w:ascii="Arial" w:cs="Arial" w:eastAsia="Arial" w:hAnsi="Arial"/>
                <w:rtl w:val="0"/>
              </w:rPr>
              <w:t xml:space="preserve">Vea los ejemplos de ejecución a continuación que permitirán aclarar cómo se debe desarrollar la ejecución del programa </w:t>
            </w:r>
            <w:r w:rsidDel="00000000" w:rsidR="00000000" w:rsidRPr="00000000">
              <w:rPr>
                <w:rFonts w:ascii="Arial" w:cs="Arial" w:eastAsia="Arial" w:hAnsi="Arial"/>
                <w:b w:val="1"/>
                <w:i w:val="1"/>
                <w:rtl w:val="0"/>
              </w:rPr>
              <w:t xml:space="preserve">(los caracteres en negrita son datos ingresados por teclado)</w:t>
            </w:r>
            <w:r w:rsidDel="00000000" w:rsidR="00000000" w:rsidRPr="00000000">
              <w:rPr>
                <w:rFonts w:ascii="Arial" w:cs="Arial" w:eastAsia="Arial" w:hAnsi="Arial"/>
                <w:rtl w:val="0"/>
              </w:rPr>
              <w:t xml:space="preserve">.</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Ejemplo 1:</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***MENU PRINCIPAL***</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1) Filtro jugador.</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2) Filtro precio.</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3) Filtro consola y año</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4) Escribir archivo.</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5) Salir</w:t>
            </w:r>
          </w:p>
          <w:p w:rsidR="00000000" w:rsidDel="00000000" w:rsidP="00000000" w:rsidRDefault="00000000" w:rsidRPr="00000000" w14:paraId="0000005E">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2</w:t>
            </w:r>
          </w:p>
          <w:p w:rsidR="00000000" w:rsidDel="00000000" w:rsidP="00000000" w:rsidRDefault="00000000" w:rsidRPr="00000000" w14:paraId="0000005F">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precio minimo: </w:t>
            </w:r>
            <w:r w:rsidDel="00000000" w:rsidR="00000000" w:rsidRPr="00000000">
              <w:rPr>
                <w:rFonts w:ascii="Arial" w:cs="Arial" w:eastAsia="Arial" w:hAnsi="Arial"/>
                <w:b w:val="1"/>
                <w:sz w:val="20"/>
                <w:szCs w:val="20"/>
                <w:rtl w:val="0"/>
              </w:rPr>
              <w:t xml:space="preserve">40</w:t>
            </w:r>
          </w:p>
          <w:p w:rsidR="00000000" w:rsidDel="00000000" w:rsidP="00000000" w:rsidRDefault="00000000" w:rsidRPr="00000000" w14:paraId="00000060">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precio maximo: </w:t>
            </w:r>
            <w:r w:rsidDel="00000000" w:rsidR="00000000" w:rsidRPr="00000000">
              <w:rPr>
                <w:rFonts w:ascii="Arial" w:cs="Arial" w:eastAsia="Arial" w:hAnsi="Arial"/>
                <w:b w:val="1"/>
                <w:sz w:val="20"/>
                <w:szCs w:val="20"/>
                <w:rtl w:val="0"/>
              </w:rPr>
              <w:t xml:space="preserve">55</w:t>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EL resultado de la busqueda es (los 10 primeros):</w:t>
            </w:r>
          </w:p>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['Guitar Hero III: Legends of Rock', 'Afrika']</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***MENU PRINCIPAL***</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1) Filtro jugador.</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2) Filtro precio.</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3) Filtro consola y año</w:t>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4) Escribir archivo.</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5) Salir</w:t>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1</w:t>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Singleplayer o Multiplayer (s/m)?: </w:t>
            </w:r>
            <w:r w:rsidDel="00000000" w:rsidR="00000000" w:rsidRPr="00000000">
              <w:rPr>
                <w:rFonts w:ascii="Arial" w:cs="Arial" w:eastAsia="Arial" w:hAnsi="Arial"/>
                <w:b w:val="1"/>
                <w:sz w:val="20"/>
                <w:szCs w:val="20"/>
                <w:rtl w:val="0"/>
              </w:rPr>
              <w:t xml:space="preserve">s</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EL resultado de la busqueda es (los 10 primeros):</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['ï»¿Super Mario 64 DS', 'Lumines: Puzzle Fusion', 'Hot Shots Golf: Open Tee', 'Spider-Man 2', 'The Urbz: Sims in the City', 'Ridge Racer', 'Metal Gear Ac!d', 'Madden NFL 2005', 'Pokmon Dash', 'Feel the Magic XY/XX']</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***MENU PRINCIPAL***</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1) Filtro jugador.</w:t>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2) Filtro precio.</w:t>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3) Filtro consola y año</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4) Escribir archivo.</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5) Salir</w:t>
            </w:r>
          </w:p>
          <w:p w:rsidR="00000000" w:rsidDel="00000000" w:rsidP="00000000" w:rsidRDefault="00000000" w:rsidRPr="00000000" w14:paraId="00000075">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 Menu de escritura ***</w:t>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1) Escribir filtro jugador.</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2) Escribir filtro precio.</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3) Escribir filtro consola y año.</w:t>
            </w:r>
          </w:p>
          <w:p w:rsidR="00000000" w:rsidDel="00000000" w:rsidP="00000000" w:rsidRDefault="00000000" w:rsidRPr="00000000" w14:paraId="0000007A">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No hay informacion que escribir.</w: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***MENU PRINCIPAL***</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1) Filtro jugador.</w:t>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2) Filtro precio.</w:t>
            </w:r>
          </w:p>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3) Filtro consola y año</w:t>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4) Escribir archivo.</w:t>
            </w:r>
          </w:p>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5) Salir</w:t>
            </w:r>
          </w:p>
          <w:p w:rsidR="00000000" w:rsidDel="00000000" w:rsidP="00000000" w:rsidRDefault="00000000" w:rsidRPr="00000000" w14:paraId="00000083">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 Menu de escritura ***</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1) Escribir filtro jugador.</w:t>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2) Escribir filtro precio.</w:t>
            </w:r>
          </w:p>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3) Escribir filtro consola y año.</w:t>
            </w:r>
          </w:p>
          <w:p w:rsidR="00000000" w:rsidDel="00000000" w:rsidP="00000000" w:rsidRDefault="00000000" w:rsidRPr="00000000" w14:paraId="00000088">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1</w:t>
            </w:r>
          </w:p>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Archivo creado!!</w:t>
            </w:r>
          </w:p>
          <w:p w:rsidR="00000000" w:rsidDel="00000000" w:rsidP="00000000" w:rsidRDefault="00000000" w:rsidRPr="00000000" w14:paraId="000000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***MENU PRINCIPAL***</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1) Filtro jugador.</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2) Filtro precio.</w:t>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3) Filtro consola y año</w:t>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4) Escribir archivo.</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5) Salir</w:t>
            </w:r>
          </w:p>
          <w:p w:rsidR="00000000" w:rsidDel="00000000" w:rsidP="00000000" w:rsidRDefault="00000000" w:rsidRPr="00000000" w14:paraId="00000091">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Ingrese opcion: </w:t>
            </w:r>
            <w:r w:rsidDel="00000000" w:rsidR="00000000" w:rsidRPr="00000000">
              <w:rPr>
                <w:rFonts w:ascii="Arial" w:cs="Arial" w:eastAsia="Arial" w:hAnsi="Arial"/>
                <w:b w:val="1"/>
                <w:sz w:val="20"/>
                <w:szCs w:val="20"/>
                <w:rtl w:val="0"/>
              </w:rPr>
              <w:t xml:space="preserve">5</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Saliendo del sistema...</w:t>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br w:type="textWrapping"/>
        <w:br w:type="textWrapping"/>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MERGEFORMAT1</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2- 2023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-143508</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kegTn8Gb5WruYlQ+oizTIVP8g==">CgMxLjAaHwoBMBIaChgICVIUChJ0YWJsZS5yZDVlMDQ0ZnBvcjI4AHIhMTVOVVVxOHd2d1RzOVl4QmRWei1MRE1BdVk5akNfSUJu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2023-12-12T23:58:00Z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0x0101004395092CD0B6CA47A295445692E6C21D</vt:lpwstr>
  </property>
  <property fmtid="{D5CDD505-2E9C-101B-9397-08002B2CF9AE}" pid="3" name="MediaServiceImageTags">
    <vt:lpwstr>MediaServiceImageTags</vt:lpwstr>
  </property>
</Properties>
</file>