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BB95" w14:textId="77777777" w:rsidR="00D651F5" w:rsidRPr="00884E06" w:rsidRDefault="00D651F5" w:rsidP="003977D9">
      <w:pPr>
        <w:pStyle w:val="NoSpacing"/>
        <w:tabs>
          <w:tab w:val="left" w:pos="7740"/>
        </w:tabs>
        <w:rPr>
          <w:rFonts w:ascii="Times New Roman" w:hAnsi="Times New Roman" w:cs="Times New Roman"/>
          <w:sz w:val="28"/>
          <w:szCs w:val="28"/>
          <w:u w:val="single"/>
        </w:rPr>
      </w:pPr>
      <w:bookmarkStart w:id="0" w:name="_Hlk194505143"/>
      <w:r w:rsidRPr="00884E06">
        <w:rPr>
          <w:rFonts w:ascii="Times New Roman" w:hAnsi="Times New Roman" w:cs="Times New Roman"/>
          <w:sz w:val="28"/>
          <w:szCs w:val="28"/>
          <w:u w:val="single"/>
        </w:rPr>
        <w:t>PROGRAMME TIC-HAÏTI-BRH</w:t>
      </w:r>
    </w:p>
    <w:p w14:paraId="28679501" w14:textId="1354B66F" w:rsidR="00E84965" w:rsidRPr="00D651F5" w:rsidRDefault="00D651F5" w:rsidP="00E84965">
      <w:pPr>
        <w:pStyle w:val="NoSpacing"/>
        <w:jc w:val="both"/>
        <w:rPr>
          <w:rFonts w:ascii="Times New Roman" w:hAnsi="Times New Roman" w:cs="Times New Roman"/>
          <w:sz w:val="28"/>
          <w:szCs w:val="28"/>
        </w:rPr>
      </w:pPr>
      <w:r w:rsidRPr="00884E06">
        <w:rPr>
          <w:rFonts w:ascii="Times New Roman" w:hAnsi="Times New Roman" w:cs="Times New Roman"/>
          <w:sz w:val="28"/>
          <w:szCs w:val="28"/>
        </w:rPr>
        <w:t>Diplôme d’Études Supérieures Spécialisées (DESS) en technologie de l’information et informatique</w:t>
      </w:r>
      <w:bookmarkEnd w:id="0"/>
    </w:p>
    <w:p w14:paraId="3135602E" w14:textId="03085DAA" w:rsidR="0018687B" w:rsidRPr="00322625" w:rsidRDefault="00D0043D" w:rsidP="00322625">
      <w:pPr>
        <w:spacing w:before="100" w:beforeAutospacing="1" w:after="100" w:afterAutospacing="1"/>
        <w:jc w:val="both"/>
        <w:rPr>
          <w:rFonts w:ascii="Times New Roman" w:eastAsia="Times New Roman" w:hAnsi="Times New Roman" w:cs="Times New Roman"/>
          <w:sz w:val="24"/>
          <w:szCs w:val="24"/>
          <w:lang w:eastAsia="fr-FR"/>
        </w:rPr>
      </w:pPr>
      <w:r w:rsidRPr="003A2A5E">
        <w:rPr>
          <w:rFonts w:ascii="Times New Roman" w:hAnsi="Times New Roman" w:cs="Times New Roman"/>
          <w:sz w:val="24"/>
          <w:szCs w:val="24"/>
          <w:lang w:eastAsia="fr-FR"/>
        </w:rPr>
        <w:t>J</w:t>
      </w:r>
      <w:r w:rsidR="006E1EA0" w:rsidRPr="003A2A5E">
        <w:rPr>
          <w:rFonts w:ascii="Times New Roman" w:hAnsi="Times New Roman" w:cs="Times New Roman"/>
          <w:sz w:val="24"/>
          <w:szCs w:val="24"/>
          <w:lang w:eastAsia="fr-FR"/>
        </w:rPr>
        <w:t xml:space="preserve">e m'appelle Jonel LUBIN et je me spécialise en Administration base de données. Le cours </w:t>
      </w:r>
      <w:r w:rsidR="00085A9A" w:rsidRPr="003A2A5E">
        <w:rPr>
          <w:rFonts w:ascii="Times New Roman" w:hAnsi="Times New Roman" w:cs="Times New Roman"/>
          <w:sz w:val="24"/>
          <w:szCs w:val="24"/>
          <w:lang w:eastAsia="fr-FR"/>
        </w:rPr>
        <w:t>introduction</w:t>
      </w:r>
      <w:r w:rsidR="006E1EA0" w:rsidRPr="003A2A5E">
        <w:rPr>
          <w:rFonts w:ascii="Times New Roman" w:hAnsi="Times New Roman" w:cs="Times New Roman"/>
          <w:sz w:val="24"/>
          <w:szCs w:val="24"/>
          <w:lang w:eastAsia="fr-FR"/>
        </w:rPr>
        <w:t xml:space="preserve"> à la Business Intelligence (BI), dispensé par l</w:t>
      </w:r>
      <w:r w:rsidR="00740100" w:rsidRPr="003A2A5E">
        <w:rPr>
          <w:rFonts w:ascii="Times New Roman" w:hAnsi="Times New Roman" w:cs="Times New Roman"/>
          <w:sz w:val="24"/>
          <w:szCs w:val="24"/>
          <w:lang w:eastAsia="fr-FR"/>
        </w:rPr>
        <w:t>’expérimenté</w:t>
      </w:r>
      <w:r w:rsidR="006E1EA0" w:rsidRPr="003A2A5E">
        <w:rPr>
          <w:rFonts w:ascii="Times New Roman" w:hAnsi="Times New Roman" w:cs="Times New Roman"/>
          <w:sz w:val="24"/>
          <w:szCs w:val="24"/>
          <w:lang w:eastAsia="fr-FR"/>
        </w:rPr>
        <w:t xml:space="preserve"> professeur Martel </w:t>
      </w:r>
      <w:r w:rsidR="00892817" w:rsidRPr="003A2A5E">
        <w:rPr>
          <w:rFonts w:ascii="Times New Roman" w:hAnsi="Times New Roman" w:cs="Times New Roman"/>
          <w:sz w:val="24"/>
          <w:szCs w:val="24"/>
          <w:lang w:eastAsia="fr-FR"/>
        </w:rPr>
        <w:t>MICHEL ;</w:t>
      </w:r>
      <w:r w:rsidR="00B65003" w:rsidRPr="003A2A5E">
        <w:rPr>
          <w:rFonts w:ascii="Times New Roman" w:hAnsi="Times New Roman" w:cs="Times New Roman"/>
          <w:sz w:val="24"/>
          <w:szCs w:val="24"/>
          <w:lang w:eastAsia="fr-FR"/>
        </w:rPr>
        <w:t xml:space="preserve"> </w:t>
      </w:r>
      <w:r w:rsidR="003B099D" w:rsidRPr="003A2A5E">
        <w:rPr>
          <w:rFonts w:ascii="Times New Roman" w:hAnsi="Times New Roman" w:cs="Times New Roman"/>
          <w:sz w:val="24"/>
          <w:szCs w:val="24"/>
          <w:lang w:eastAsia="fr-FR"/>
        </w:rPr>
        <w:t>Lors</w:t>
      </w:r>
      <w:r w:rsidR="006E1EA0" w:rsidRPr="003A2A5E">
        <w:rPr>
          <w:rFonts w:ascii="Times New Roman" w:hAnsi="Times New Roman" w:cs="Times New Roman"/>
          <w:sz w:val="24"/>
          <w:szCs w:val="24"/>
          <w:lang w:eastAsia="fr-FR"/>
        </w:rPr>
        <w:t xml:space="preserve"> de la </w:t>
      </w:r>
      <w:r w:rsidR="006136D3" w:rsidRPr="003A2A5E">
        <w:rPr>
          <w:rFonts w:ascii="Times New Roman" w:hAnsi="Times New Roman" w:cs="Times New Roman"/>
          <w:sz w:val="24"/>
          <w:szCs w:val="24"/>
          <w:lang w:eastAsia="fr-FR"/>
        </w:rPr>
        <w:t>neuv</w:t>
      </w:r>
      <w:r w:rsidR="009F3122" w:rsidRPr="003A2A5E">
        <w:rPr>
          <w:rFonts w:ascii="Times New Roman" w:hAnsi="Times New Roman" w:cs="Times New Roman"/>
          <w:sz w:val="24"/>
          <w:szCs w:val="24"/>
          <w:lang w:eastAsia="fr-FR"/>
        </w:rPr>
        <w:t>ième</w:t>
      </w:r>
      <w:r w:rsidR="006E1EA0" w:rsidRPr="003A2A5E">
        <w:rPr>
          <w:rFonts w:ascii="Times New Roman" w:hAnsi="Times New Roman" w:cs="Times New Roman"/>
          <w:sz w:val="24"/>
          <w:szCs w:val="24"/>
          <w:lang w:eastAsia="fr-FR"/>
        </w:rPr>
        <w:t xml:space="preserve"> séance, </w:t>
      </w:r>
      <w:r w:rsidR="003977D9" w:rsidRPr="003A2A5E">
        <w:rPr>
          <w:rFonts w:ascii="Times New Roman" w:hAnsi="Times New Roman" w:cs="Times New Roman"/>
          <w:sz w:val="24"/>
          <w:szCs w:val="24"/>
          <w:lang w:eastAsia="fr-FR"/>
        </w:rPr>
        <w:t xml:space="preserve">l’accent </w:t>
      </w:r>
      <w:r w:rsidR="00BF0D3F" w:rsidRPr="003A2A5E">
        <w:rPr>
          <w:rFonts w:ascii="Times New Roman" w:hAnsi="Times New Roman" w:cs="Times New Roman"/>
          <w:sz w:val="24"/>
          <w:szCs w:val="24"/>
          <w:lang w:eastAsia="fr-FR"/>
        </w:rPr>
        <w:t xml:space="preserve">est mis </w:t>
      </w:r>
      <w:r w:rsidR="00355D12" w:rsidRPr="003A2A5E">
        <w:rPr>
          <w:rFonts w:ascii="Times New Roman" w:hAnsi="Times New Roman" w:cs="Times New Roman"/>
          <w:sz w:val="24"/>
          <w:szCs w:val="24"/>
          <w:lang w:eastAsia="fr-FR"/>
        </w:rPr>
        <w:t xml:space="preserve">sur </w:t>
      </w:r>
      <w:r w:rsidR="00E47550" w:rsidRPr="003A2A5E">
        <w:rPr>
          <w:rFonts w:ascii="Times New Roman" w:hAnsi="Times New Roman" w:cs="Times New Roman"/>
          <w:sz w:val="24"/>
          <w:szCs w:val="24"/>
          <w:lang w:eastAsia="fr-FR"/>
        </w:rPr>
        <w:t>la gestion de la connaissance ou en anglais</w:t>
      </w:r>
      <w:r w:rsidR="00454605" w:rsidRPr="003A2A5E">
        <w:rPr>
          <w:rFonts w:ascii="Times New Roman" w:hAnsi="Times New Roman" w:cs="Times New Roman"/>
          <w:sz w:val="24"/>
          <w:szCs w:val="24"/>
          <w:lang w:eastAsia="fr-FR"/>
        </w:rPr>
        <w:t xml:space="preserve"> </w:t>
      </w:r>
      <w:proofErr w:type="spellStart"/>
      <w:r w:rsidR="00454605" w:rsidRPr="003A2A5E">
        <w:rPr>
          <w:rStyle w:val="Strong"/>
          <w:rFonts w:ascii="Times New Roman" w:hAnsi="Times New Roman" w:cs="Times New Roman"/>
          <w:b w:val="0"/>
          <w:bCs w:val="0"/>
          <w:sz w:val="24"/>
          <w:szCs w:val="24"/>
        </w:rPr>
        <w:t>Knowledge</w:t>
      </w:r>
      <w:proofErr w:type="spellEnd"/>
      <w:r w:rsidR="00454605" w:rsidRPr="003A2A5E">
        <w:rPr>
          <w:rStyle w:val="Strong"/>
          <w:rFonts w:ascii="Times New Roman" w:hAnsi="Times New Roman" w:cs="Times New Roman"/>
          <w:b w:val="0"/>
          <w:bCs w:val="0"/>
          <w:sz w:val="24"/>
          <w:szCs w:val="24"/>
        </w:rPr>
        <w:t xml:space="preserve"> Management</w:t>
      </w:r>
      <w:r w:rsidR="00454605" w:rsidRPr="003A2A5E">
        <w:rPr>
          <w:rStyle w:val="Strong"/>
          <w:rFonts w:ascii="Times New Roman" w:hAnsi="Times New Roman" w:cs="Times New Roman"/>
          <w:b w:val="0"/>
          <w:bCs w:val="0"/>
          <w:sz w:val="24"/>
          <w:szCs w:val="24"/>
        </w:rPr>
        <w:t xml:space="preserve"> (KM)</w:t>
      </w:r>
      <w:r w:rsidR="006D5151" w:rsidRPr="003A2A5E">
        <w:rPr>
          <w:rStyle w:val="Strong"/>
          <w:rFonts w:ascii="Times New Roman" w:hAnsi="Times New Roman" w:cs="Times New Roman"/>
          <w:b w:val="0"/>
          <w:bCs w:val="0"/>
          <w:sz w:val="24"/>
          <w:szCs w:val="24"/>
        </w:rPr>
        <w:t>,</w:t>
      </w:r>
      <w:r w:rsidR="006D5151" w:rsidRPr="003A2A5E">
        <w:rPr>
          <w:rStyle w:val="Strong"/>
          <w:rFonts w:ascii="Times New Roman" w:hAnsi="Times New Roman" w:cs="Times New Roman"/>
          <w:sz w:val="24"/>
          <w:szCs w:val="24"/>
        </w:rPr>
        <w:t xml:space="preserve"> </w:t>
      </w:r>
      <w:r w:rsidR="006D5151" w:rsidRPr="003A2A5E">
        <w:rPr>
          <w:rStyle w:val="Strong"/>
          <w:rFonts w:ascii="Times New Roman" w:hAnsi="Times New Roman" w:cs="Times New Roman"/>
          <w:b w:val="0"/>
          <w:bCs w:val="0"/>
          <w:sz w:val="24"/>
          <w:szCs w:val="24"/>
        </w:rPr>
        <w:t>étant une manière</w:t>
      </w:r>
      <w:r w:rsidR="006D5151" w:rsidRPr="003A2A5E">
        <w:rPr>
          <w:rStyle w:val="Strong"/>
          <w:rFonts w:ascii="Times New Roman" w:hAnsi="Times New Roman" w:cs="Times New Roman"/>
          <w:b w:val="0"/>
          <w:bCs w:val="0"/>
          <w:sz w:val="24"/>
          <w:szCs w:val="24"/>
        </w:rPr>
        <w:t xml:space="preserve"> dont une </w:t>
      </w:r>
      <w:r w:rsidR="006D5151" w:rsidRPr="003A2A5E">
        <w:rPr>
          <w:rStyle w:val="Strong"/>
          <w:rFonts w:ascii="Times New Roman" w:hAnsi="Times New Roman" w:cs="Times New Roman"/>
          <w:b w:val="0"/>
          <w:bCs w:val="0"/>
          <w:sz w:val="24"/>
          <w:szCs w:val="24"/>
        </w:rPr>
        <w:t xml:space="preserve">entreprise ou une </w:t>
      </w:r>
      <w:r w:rsidR="006D5151" w:rsidRPr="003A2A5E">
        <w:rPr>
          <w:rStyle w:val="Strong"/>
          <w:rFonts w:ascii="Times New Roman" w:hAnsi="Times New Roman" w:cs="Times New Roman"/>
          <w:b w:val="0"/>
          <w:bCs w:val="0"/>
          <w:sz w:val="24"/>
          <w:szCs w:val="24"/>
        </w:rPr>
        <w:t>organisation rassemble, organise, partage et utilise les connaissances de ses employés pour mieux travailler ensemble et être plus efficace.</w:t>
      </w:r>
      <w:r w:rsidR="006D5151" w:rsidRPr="003A2A5E">
        <w:rPr>
          <w:rStyle w:val="Strong"/>
          <w:rFonts w:ascii="Times New Roman" w:hAnsi="Times New Roman" w:cs="Times New Roman"/>
          <w:b w:val="0"/>
          <w:bCs w:val="0"/>
          <w:sz w:val="24"/>
          <w:szCs w:val="24"/>
        </w:rPr>
        <w:t xml:space="preserve"> </w:t>
      </w:r>
      <w:r w:rsidR="003D342A" w:rsidRPr="003A2A5E">
        <w:rPr>
          <w:rFonts w:ascii="Times New Roman" w:hAnsi="Times New Roman" w:cs="Times New Roman"/>
          <w:sz w:val="24"/>
          <w:szCs w:val="24"/>
        </w:rPr>
        <w:t>L'information et la connaissance sont devenues les domaines dans lesquels les entreprises rivalisent. Plusieurs facteurs importants incluent : Partage des meilleures pratiques, Globalisation, Changement rapide, Réduction des effectifs, Gestion de la surcharge d'information et de communication, Connaissance intégrée dans les produits, Avantage concurrentiel durable.</w:t>
      </w:r>
      <w:r w:rsidR="003D342A" w:rsidRPr="003A2A5E">
        <w:rPr>
          <w:rFonts w:ascii="Times New Roman" w:hAnsi="Times New Roman" w:cs="Times New Roman"/>
          <w:sz w:val="24"/>
          <w:szCs w:val="24"/>
        </w:rPr>
        <w:t xml:space="preserve"> </w:t>
      </w:r>
      <w:r w:rsidR="003D18E0" w:rsidRPr="003A2A5E">
        <w:rPr>
          <w:rFonts w:ascii="Times New Roman" w:hAnsi="Times New Roman" w:cs="Times New Roman"/>
          <w:sz w:val="24"/>
          <w:szCs w:val="24"/>
        </w:rPr>
        <w:t xml:space="preserve">Selon McKinsey, </w:t>
      </w:r>
      <w:r w:rsidR="00322625" w:rsidRPr="003A2A5E">
        <w:rPr>
          <w:rFonts w:ascii="Times New Roman" w:hAnsi="Times New Roman" w:cs="Times New Roman"/>
          <w:sz w:val="24"/>
          <w:szCs w:val="24"/>
        </w:rPr>
        <w:t>"</w:t>
      </w:r>
      <w:r w:rsidR="003D18E0" w:rsidRPr="003A2A5E">
        <w:rPr>
          <w:rFonts w:ascii="Times New Roman" w:hAnsi="Times New Roman" w:cs="Times New Roman"/>
          <w:sz w:val="24"/>
          <w:szCs w:val="24"/>
        </w:rPr>
        <w:t>la gestion de la connaissance, l’intelligence artificielle et l’automatisation des emplois sont étroitement liées. Ensemble, elles transforment la manière dont les entreprises accèdent à l’information, prennent des décisions et optimisent leurs processus"</w:t>
      </w:r>
      <w:r w:rsidR="0078757B">
        <w:rPr>
          <w:rFonts w:ascii="Times New Roman" w:hAnsi="Times New Roman" w:cs="Times New Roman"/>
          <w:sz w:val="24"/>
          <w:szCs w:val="24"/>
        </w:rPr>
        <w:t>.</w:t>
      </w:r>
      <w:r w:rsidR="00B72EEC" w:rsidRPr="003A2A5E">
        <w:rPr>
          <w:rFonts w:ascii="Times New Roman" w:hAnsi="Times New Roman" w:cs="Times New Roman"/>
          <w:sz w:val="24"/>
          <w:szCs w:val="24"/>
        </w:rPr>
        <w:t xml:space="preserve"> </w:t>
      </w:r>
      <w:r w:rsidR="00B72EEC" w:rsidRPr="003A2A5E">
        <w:rPr>
          <w:rFonts w:ascii="Times New Roman" w:hAnsi="Times New Roman" w:cs="Times New Roman"/>
          <w:sz w:val="24"/>
          <w:szCs w:val="24"/>
        </w:rPr>
        <w:t>La gestion des connaissances joue un rôle de plus en plus stratégique dans le monde des affaires. Les ventes de logiciels de gestion de contenu d’entreprise augmentent chaque année de 15 %, ce qui témoigne de l’importance croissante accordée à ce domaine. Nous évoluons dans une économie centrée sur l’information : aux États-Unis, 55 % de la population active travaille dans des métiers du savoir, et 60 % du PIB provient des secteurs liés à la connaissance. La valeur d’une entreprise repose désormais en grande partie sur ses actifs immatériels</w:t>
      </w:r>
      <w:r w:rsidR="0078757B">
        <w:rPr>
          <w:rFonts w:ascii="Times New Roman" w:hAnsi="Times New Roman" w:cs="Times New Roman"/>
          <w:sz w:val="24"/>
          <w:szCs w:val="24"/>
        </w:rPr>
        <w:t xml:space="preserve">, </w:t>
      </w:r>
      <w:r w:rsidR="00B72EEC" w:rsidRPr="003A2A5E">
        <w:rPr>
          <w:rFonts w:ascii="Times New Roman" w:hAnsi="Times New Roman" w:cs="Times New Roman"/>
          <w:sz w:val="24"/>
          <w:szCs w:val="24"/>
        </w:rPr>
        <w:t>tels que le savoir, la marque, la réputation ou les processus uniques. Lorsqu’ils sont bien conduits, les projets de gestion des connaissances peuvent générer un retour sur investissement remarquable et offrir un avantage concurrentiel durable.</w:t>
      </w:r>
      <w:r w:rsidR="003A2A5E" w:rsidRPr="003A2A5E">
        <w:rPr>
          <w:rFonts w:ascii="Times New Roman" w:hAnsi="Times New Roman" w:cs="Times New Roman"/>
          <w:sz w:val="24"/>
          <w:szCs w:val="24"/>
        </w:rPr>
        <w:t xml:space="preserve"> </w:t>
      </w:r>
      <w:r w:rsidR="003A2A5E" w:rsidRPr="003A2A5E">
        <w:rPr>
          <w:rFonts w:ascii="Times New Roman" w:hAnsi="Times New Roman" w:cs="Times New Roman"/>
          <w:sz w:val="24"/>
          <w:szCs w:val="24"/>
        </w:rPr>
        <w:t xml:space="preserve">À travers ce qu’on appelle la </w:t>
      </w:r>
      <w:r w:rsidR="003A2A5E" w:rsidRPr="003A2A5E">
        <w:rPr>
          <w:rStyle w:val="Strong"/>
          <w:rFonts w:ascii="Times New Roman" w:hAnsi="Times New Roman" w:cs="Times New Roman"/>
          <w:sz w:val="24"/>
          <w:szCs w:val="24"/>
        </w:rPr>
        <w:t>chaîne de valeur de la connaissance</w:t>
      </w:r>
      <w:r w:rsidR="003A2A5E" w:rsidRPr="003A2A5E">
        <w:rPr>
          <w:rFonts w:ascii="Times New Roman" w:hAnsi="Times New Roman" w:cs="Times New Roman"/>
          <w:sz w:val="24"/>
          <w:szCs w:val="24"/>
        </w:rPr>
        <w:t>, chaque étape transforme des données brutes en informations utiles, puis en véritables connaissances exploitables. Ce processus comprend quatre grandes étapes</w:t>
      </w:r>
      <w:r w:rsidR="003A2A5E" w:rsidRPr="003A2A5E">
        <w:rPr>
          <w:rFonts w:ascii="Times New Roman" w:hAnsi="Times New Roman" w:cs="Times New Roman"/>
          <w:sz w:val="24"/>
          <w:szCs w:val="24"/>
        </w:rPr>
        <w:t xml:space="preserve"> :</w:t>
      </w:r>
      <w:r w:rsidR="003A2A5E" w:rsidRPr="003A2A5E">
        <w:rPr>
          <w:rFonts w:ascii="Times New Roman" w:eastAsia="Times New Roman" w:hAnsi="Times New Roman" w:cs="Times New Roman"/>
          <w:b/>
          <w:bCs/>
          <w:sz w:val="24"/>
          <w:szCs w:val="24"/>
          <w:lang w:eastAsia="fr-FR"/>
        </w:rPr>
        <w:t xml:space="preserve"> L’acquisition</w:t>
      </w:r>
      <w:r w:rsidR="003A2A5E" w:rsidRPr="003A2A5E">
        <w:rPr>
          <w:rFonts w:ascii="Times New Roman" w:eastAsia="Times New Roman" w:hAnsi="Times New Roman" w:cs="Times New Roman"/>
          <w:sz w:val="24"/>
          <w:szCs w:val="24"/>
          <w:lang w:eastAsia="fr-FR"/>
        </w:rPr>
        <w:t xml:space="preserve"> (collecte du savoir</w:t>
      </w:r>
      <w:r w:rsidR="003A2A5E" w:rsidRPr="003A2A5E">
        <w:rPr>
          <w:rFonts w:ascii="Times New Roman" w:eastAsia="Times New Roman" w:hAnsi="Times New Roman" w:cs="Times New Roman"/>
          <w:sz w:val="24"/>
          <w:szCs w:val="24"/>
          <w:lang w:eastAsia="fr-FR"/>
        </w:rPr>
        <w:t>),</w:t>
      </w:r>
      <w:r w:rsidR="003A2A5E" w:rsidRPr="003A2A5E">
        <w:rPr>
          <w:rFonts w:ascii="Times New Roman" w:eastAsia="Times New Roman" w:hAnsi="Times New Roman" w:cs="Times New Roman"/>
          <w:b/>
          <w:bCs/>
          <w:sz w:val="24"/>
          <w:szCs w:val="24"/>
          <w:lang w:eastAsia="fr-FR"/>
        </w:rPr>
        <w:t xml:space="preserve"> Le</w:t>
      </w:r>
      <w:r w:rsidR="003A2A5E" w:rsidRPr="003A2A5E">
        <w:rPr>
          <w:rFonts w:ascii="Times New Roman" w:eastAsia="Times New Roman" w:hAnsi="Times New Roman" w:cs="Times New Roman"/>
          <w:b/>
          <w:bCs/>
          <w:sz w:val="24"/>
          <w:szCs w:val="24"/>
          <w:lang w:eastAsia="fr-FR"/>
        </w:rPr>
        <w:t xml:space="preserve"> stockage</w:t>
      </w:r>
      <w:r w:rsidR="003A2A5E" w:rsidRPr="003A2A5E">
        <w:rPr>
          <w:rFonts w:ascii="Times New Roman" w:eastAsia="Times New Roman" w:hAnsi="Times New Roman" w:cs="Times New Roman"/>
          <w:sz w:val="24"/>
          <w:szCs w:val="24"/>
          <w:lang w:eastAsia="fr-FR"/>
        </w:rPr>
        <w:t xml:space="preserve"> (organisation et conservation</w:t>
      </w:r>
      <w:r w:rsidR="003A2A5E" w:rsidRPr="003A2A5E">
        <w:rPr>
          <w:rFonts w:ascii="Times New Roman" w:eastAsia="Times New Roman" w:hAnsi="Times New Roman" w:cs="Times New Roman"/>
          <w:sz w:val="24"/>
          <w:szCs w:val="24"/>
          <w:lang w:eastAsia="fr-FR"/>
        </w:rPr>
        <w:t>),</w:t>
      </w:r>
      <w:r w:rsidR="003A2A5E" w:rsidRPr="003A2A5E">
        <w:rPr>
          <w:rFonts w:ascii="Times New Roman" w:eastAsia="Times New Roman" w:hAnsi="Times New Roman" w:cs="Times New Roman"/>
          <w:b/>
          <w:bCs/>
          <w:sz w:val="24"/>
          <w:szCs w:val="24"/>
          <w:lang w:eastAsia="fr-FR"/>
        </w:rPr>
        <w:t xml:space="preserve"> La</w:t>
      </w:r>
      <w:r w:rsidR="003A2A5E" w:rsidRPr="003A2A5E">
        <w:rPr>
          <w:rFonts w:ascii="Times New Roman" w:eastAsia="Times New Roman" w:hAnsi="Times New Roman" w:cs="Times New Roman"/>
          <w:b/>
          <w:bCs/>
          <w:sz w:val="24"/>
          <w:szCs w:val="24"/>
          <w:lang w:eastAsia="fr-FR"/>
        </w:rPr>
        <w:t xml:space="preserve"> diffusion</w:t>
      </w:r>
      <w:r w:rsidR="003A2A5E" w:rsidRPr="003A2A5E">
        <w:rPr>
          <w:rFonts w:ascii="Times New Roman" w:eastAsia="Times New Roman" w:hAnsi="Times New Roman" w:cs="Times New Roman"/>
          <w:sz w:val="24"/>
          <w:szCs w:val="24"/>
          <w:lang w:eastAsia="fr-FR"/>
        </w:rPr>
        <w:t xml:space="preserve"> (partage entre les membres de l’organisation</w:t>
      </w:r>
      <w:r w:rsidR="003A2A5E" w:rsidRPr="003A2A5E">
        <w:rPr>
          <w:rFonts w:ascii="Times New Roman" w:eastAsia="Times New Roman" w:hAnsi="Times New Roman" w:cs="Times New Roman"/>
          <w:sz w:val="24"/>
          <w:szCs w:val="24"/>
          <w:lang w:eastAsia="fr-FR"/>
        </w:rPr>
        <w:t>),</w:t>
      </w:r>
      <w:r w:rsidR="003A2A5E" w:rsidRPr="003A2A5E">
        <w:rPr>
          <w:rFonts w:ascii="Times New Roman" w:eastAsia="Times New Roman" w:hAnsi="Times New Roman" w:cs="Times New Roman"/>
          <w:b/>
          <w:bCs/>
          <w:sz w:val="24"/>
          <w:szCs w:val="24"/>
          <w:lang w:eastAsia="fr-FR"/>
        </w:rPr>
        <w:t xml:space="preserve"> L’application</w:t>
      </w:r>
      <w:r w:rsidR="003A2A5E" w:rsidRPr="003A2A5E">
        <w:rPr>
          <w:rFonts w:ascii="Times New Roman" w:eastAsia="Times New Roman" w:hAnsi="Times New Roman" w:cs="Times New Roman"/>
          <w:sz w:val="24"/>
          <w:szCs w:val="24"/>
          <w:lang w:eastAsia="fr-FR"/>
        </w:rPr>
        <w:t xml:space="preserve"> (prise de décisions éclairées et actions fondées sur des faits).</w:t>
      </w:r>
      <w:r w:rsidR="003A2A5E" w:rsidRPr="003A2A5E">
        <w:rPr>
          <w:rFonts w:ascii="Times New Roman" w:hAnsi="Times New Roman" w:cs="Times New Roman"/>
          <w:sz w:val="24"/>
          <w:szCs w:val="24"/>
        </w:rPr>
        <w:t xml:space="preserve"> </w:t>
      </w:r>
      <w:r w:rsidR="003A2A5E" w:rsidRPr="003A2A5E">
        <w:rPr>
          <w:rFonts w:ascii="Times New Roman" w:hAnsi="Times New Roman" w:cs="Times New Roman"/>
          <w:sz w:val="24"/>
          <w:szCs w:val="24"/>
        </w:rPr>
        <w:t>Bien menée, cette démarche permet à l’entreprise de mieux utiliser son savoir pour gagner en efficacité et en performance.</w:t>
      </w:r>
    </w:p>
    <w:p w14:paraId="612A3A3A" w14:textId="25957695" w:rsidR="001E3C3B" w:rsidRPr="003D342A" w:rsidRDefault="003D342A" w:rsidP="003D342A">
      <w:pPr>
        <w:ind w:firstLine="720"/>
        <w:jc w:val="both"/>
        <w:rPr>
          <w:rFonts w:ascii="Times New Roman" w:hAnsi="Times New Roman" w:cs="Times New Roman"/>
          <w:sz w:val="24"/>
          <w:szCs w:val="24"/>
        </w:rPr>
      </w:pPr>
      <w:r w:rsidRPr="003D342A">
        <w:rPr>
          <w:rFonts w:ascii="Times New Roman" w:hAnsi="Times New Roman" w:cs="Times New Roman"/>
          <w:sz w:val="24"/>
          <w:szCs w:val="24"/>
        </w:rPr>
        <w:t>On peut facilement constater que la gestion de la connaissance joue un rôle crucial dans la Business Intelligence (BI), grâce aux nombreuses fonctionnalités intégrées qui facilitent la recherche d’informations fiables. Cela permet à l’entreprise de produire des rapports pertinents, indispensables à son développement et à sa performance."</w:t>
      </w:r>
    </w:p>
    <w:p w14:paraId="622AA04C" w14:textId="77777777" w:rsidR="001E3C3B" w:rsidRDefault="001E3C3B" w:rsidP="001A4F9D">
      <w:pPr>
        <w:ind w:firstLine="720"/>
        <w:jc w:val="right"/>
        <w:rPr>
          <w:rFonts w:ascii="Times New Roman" w:hAnsi="Times New Roman" w:cs="Times New Roman"/>
          <w:sz w:val="24"/>
          <w:szCs w:val="24"/>
        </w:rPr>
      </w:pPr>
      <w:bookmarkStart w:id="1" w:name="_Hlk195567303"/>
    </w:p>
    <w:p w14:paraId="0BD3731E" w14:textId="75ABA34C" w:rsidR="001A4F9D" w:rsidRPr="009C0A1F" w:rsidRDefault="001A4F9D" w:rsidP="001A4F9D">
      <w:pPr>
        <w:ind w:firstLine="720"/>
        <w:jc w:val="right"/>
        <w:rPr>
          <w:rFonts w:ascii="Times New Roman" w:hAnsi="Times New Roman" w:cs="Times New Roman"/>
          <w:sz w:val="28"/>
          <w:szCs w:val="28"/>
        </w:rPr>
      </w:pPr>
      <w:r>
        <w:rPr>
          <w:rFonts w:ascii="Times New Roman" w:hAnsi="Times New Roman" w:cs="Times New Roman"/>
          <w:sz w:val="24"/>
          <w:szCs w:val="24"/>
        </w:rPr>
        <w:t xml:space="preserve">Date : </w:t>
      </w:r>
      <w:r w:rsidR="00892817">
        <w:rPr>
          <w:rFonts w:ascii="Times New Roman" w:hAnsi="Times New Roman" w:cs="Times New Roman"/>
          <w:sz w:val="24"/>
          <w:szCs w:val="24"/>
        </w:rPr>
        <w:t>Mercre</w:t>
      </w:r>
      <w:r>
        <w:rPr>
          <w:rFonts w:ascii="Times New Roman" w:hAnsi="Times New Roman" w:cs="Times New Roman"/>
          <w:sz w:val="24"/>
          <w:szCs w:val="24"/>
        </w:rPr>
        <w:t xml:space="preserve">di </w:t>
      </w:r>
      <w:r w:rsidR="00892817">
        <w:rPr>
          <w:rFonts w:ascii="Times New Roman" w:hAnsi="Times New Roman" w:cs="Times New Roman"/>
          <w:sz w:val="24"/>
          <w:szCs w:val="24"/>
        </w:rPr>
        <w:t>14</w:t>
      </w:r>
      <w:r>
        <w:rPr>
          <w:rFonts w:ascii="Times New Roman" w:hAnsi="Times New Roman" w:cs="Times New Roman"/>
          <w:sz w:val="24"/>
          <w:szCs w:val="24"/>
        </w:rPr>
        <w:t xml:space="preserve"> </w:t>
      </w:r>
      <w:r w:rsidR="008B1D86">
        <w:rPr>
          <w:rFonts w:ascii="Times New Roman" w:hAnsi="Times New Roman" w:cs="Times New Roman"/>
          <w:sz w:val="24"/>
          <w:szCs w:val="24"/>
        </w:rPr>
        <w:t>mai</w:t>
      </w:r>
      <w:r>
        <w:rPr>
          <w:rFonts w:ascii="Times New Roman" w:hAnsi="Times New Roman" w:cs="Times New Roman"/>
          <w:sz w:val="24"/>
          <w:szCs w:val="24"/>
        </w:rPr>
        <w:t xml:space="preserve"> 2025</w:t>
      </w:r>
    </w:p>
    <w:bookmarkEnd w:id="1"/>
    <w:p w14:paraId="51CDC965" w14:textId="77777777" w:rsidR="001A4F9D" w:rsidRPr="006E1EA0" w:rsidRDefault="001A4F9D" w:rsidP="001A4F9D">
      <w:pPr>
        <w:spacing w:before="100" w:beforeAutospacing="1" w:after="100" w:afterAutospacing="1" w:line="240" w:lineRule="auto"/>
        <w:jc w:val="right"/>
        <w:rPr>
          <w:rFonts w:ascii="Times New Roman" w:eastAsia="Times New Roman" w:hAnsi="Times New Roman" w:cs="Times New Roman"/>
          <w:sz w:val="24"/>
          <w:szCs w:val="24"/>
          <w:lang w:eastAsia="fr-FR"/>
        </w:rPr>
      </w:pPr>
    </w:p>
    <w:p w14:paraId="6445F73E" w14:textId="4D8826D1" w:rsidR="00F25F5E" w:rsidRDefault="00F25F5E"/>
    <w:sectPr w:rsidR="00F25F5E"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6760"/>
    <w:multiLevelType w:val="hybridMultilevel"/>
    <w:tmpl w:val="3AEA8998"/>
    <w:lvl w:ilvl="0" w:tplc="EF5C1B3A">
      <w:start w:val="1"/>
      <w:numFmt w:val="bullet"/>
      <w:lvlText w:val="•"/>
      <w:lvlJc w:val="left"/>
      <w:pPr>
        <w:tabs>
          <w:tab w:val="num" w:pos="720"/>
        </w:tabs>
        <w:ind w:left="720" w:hanging="360"/>
      </w:pPr>
      <w:rPr>
        <w:rFonts w:ascii="Times New Roman" w:hAnsi="Times New Roman" w:hint="default"/>
      </w:rPr>
    </w:lvl>
    <w:lvl w:ilvl="1" w:tplc="E54C1C7A" w:tentative="1">
      <w:start w:val="1"/>
      <w:numFmt w:val="bullet"/>
      <w:lvlText w:val="•"/>
      <w:lvlJc w:val="left"/>
      <w:pPr>
        <w:tabs>
          <w:tab w:val="num" w:pos="1440"/>
        </w:tabs>
        <w:ind w:left="1440" w:hanging="360"/>
      </w:pPr>
      <w:rPr>
        <w:rFonts w:ascii="Times New Roman" w:hAnsi="Times New Roman" w:hint="default"/>
      </w:rPr>
    </w:lvl>
    <w:lvl w:ilvl="2" w:tplc="FC7A8720" w:tentative="1">
      <w:start w:val="1"/>
      <w:numFmt w:val="bullet"/>
      <w:lvlText w:val="•"/>
      <w:lvlJc w:val="left"/>
      <w:pPr>
        <w:tabs>
          <w:tab w:val="num" w:pos="2160"/>
        </w:tabs>
        <w:ind w:left="2160" w:hanging="360"/>
      </w:pPr>
      <w:rPr>
        <w:rFonts w:ascii="Times New Roman" w:hAnsi="Times New Roman" w:hint="default"/>
      </w:rPr>
    </w:lvl>
    <w:lvl w:ilvl="3" w:tplc="40CC4032" w:tentative="1">
      <w:start w:val="1"/>
      <w:numFmt w:val="bullet"/>
      <w:lvlText w:val="•"/>
      <w:lvlJc w:val="left"/>
      <w:pPr>
        <w:tabs>
          <w:tab w:val="num" w:pos="2880"/>
        </w:tabs>
        <w:ind w:left="2880" w:hanging="360"/>
      </w:pPr>
      <w:rPr>
        <w:rFonts w:ascii="Times New Roman" w:hAnsi="Times New Roman" w:hint="default"/>
      </w:rPr>
    </w:lvl>
    <w:lvl w:ilvl="4" w:tplc="483EC4B8" w:tentative="1">
      <w:start w:val="1"/>
      <w:numFmt w:val="bullet"/>
      <w:lvlText w:val="•"/>
      <w:lvlJc w:val="left"/>
      <w:pPr>
        <w:tabs>
          <w:tab w:val="num" w:pos="3600"/>
        </w:tabs>
        <w:ind w:left="3600" w:hanging="360"/>
      </w:pPr>
      <w:rPr>
        <w:rFonts w:ascii="Times New Roman" w:hAnsi="Times New Roman" w:hint="default"/>
      </w:rPr>
    </w:lvl>
    <w:lvl w:ilvl="5" w:tplc="7090D710" w:tentative="1">
      <w:start w:val="1"/>
      <w:numFmt w:val="bullet"/>
      <w:lvlText w:val="•"/>
      <w:lvlJc w:val="left"/>
      <w:pPr>
        <w:tabs>
          <w:tab w:val="num" w:pos="4320"/>
        </w:tabs>
        <w:ind w:left="4320" w:hanging="360"/>
      </w:pPr>
      <w:rPr>
        <w:rFonts w:ascii="Times New Roman" w:hAnsi="Times New Roman" w:hint="default"/>
      </w:rPr>
    </w:lvl>
    <w:lvl w:ilvl="6" w:tplc="2BD29C5E" w:tentative="1">
      <w:start w:val="1"/>
      <w:numFmt w:val="bullet"/>
      <w:lvlText w:val="•"/>
      <w:lvlJc w:val="left"/>
      <w:pPr>
        <w:tabs>
          <w:tab w:val="num" w:pos="5040"/>
        </w:tabs>
        <w:ind w:left="5040" w:hanging="360"/>
      </w:pPr>
      <w:rPr>
        <w:rFonts w:ascii="Times New Roman" w:hAnsi="Times New Roman" w:hint="default"/>
      </w:rPr>
    </w:lvl>
    <w:lvl w:ilvl="7" w:tplc="350EAF82" w:tentative="1">
      <w:start w:val="1"/>
      <w:numFmt w:val="bullet"/>
      <w:lvlText w:val="•"/>
      <w:lvlJc w:val="left"/>
      <w:pPr>
        <w:tabs>
          <w:tab w:val="num" w:pos="5760"/>
        </w:tabs>
        <w:ind w:left="5760" w:hanging="360"/>
      </w:pPr>
      <w:rPr>
        <w:rFonts w:ascii="Times New Roman" w:hAnsi="Times New Roman" w:hint="default"/>
      </w:rPr>
    </w:lvl>
    <w:lvl w:ilvl="8" w:tplc="ACCA30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0E16D3C"/>
    <w:multiLevelType w:val="hybridMultilevel"/>
    <w:tmpl w:val="BD12F64C"/>
    <w:lvl w:ilvl="0" w:tplc="67E434B2">
      <w:start w:val="1"/>
      <w:numFmt w:val="bullet"/>
      <w:lvlText w:val=""/>
      <w:lvlJc w:val="left"/>
      <w:pPr>
        <w:tabs>
          <w:tab w:val="num" w:pos="720"/>
        </w:tabs>
        <w:ind w:left="720" w:hanging="360"/>
      </w:pPr>
      <w:rPr>
        <w:rFonts w:ascii="Wingdings" w:hAnsi="Wingdings" w:hint="default"/>
      </w:rPr>
    </w:lvl>
    <w:lvl w:ilvl="1" w:tplc="DEEC846A">
      <w:start w:val="1"/>
      <w:numFmt w:val="bullet"/>
      <w:lvlText w:val=""/>
      <w:lvlJc w:val="left"/>
      <w:pPr>
        <w:tabs>
          <w:tab w:val="num" w:pos="1440"/>
        </w:tabs>
        <w:ind w:left="1440" w:hanging="360"/>
      </w:pPr>
      <w:rPr>
        <w:rFonts w:ascii="Wingdings" w:hAnsi="Wingdings" w:hint="default"/>
      </w:rPr>
    </w:lvl>
    <w:lvl w:ilvl="2" w:tplc="6F00ECB6" w:tentative="1">
      <w:start w:val="1"/>
      <w:numFmt w:val="bullet"/>
      <w:lvlText w:val=""/>
      <w:lvlJc w:val="left"/>
      <w:pPr>
        <w:tabs>
          <w:tab w:val="num" w:pos="2160"/>
        </w:tabs>
        <w:ind w:left="2160" w:hanging="360"/>
      </w:pPr>
      <w:rPr>
        <w:rFonts w:ascii="Wingdings" w:hAnsi="Wingdings" w:hint="default"/>
      </w:rPr>
    </w:lvl>
    <w:lvl w:ilvl="3" w:tplc="801AE2EC" w:tentative="1">
      <w:start w:val="1"/>
      <w:numFmt w:val="bullet"/>
      <w:lvlText w:val=""/>
      <w:lvlJc w:val="left"/>
      <w:pPr>
        <w:tabs>
          <w:tab w:val="num" w:pos="2880"/>
        </w:tabs>
        <w:ind w:left="2880" w:hanging="360"/>
      </w:pPr>
      <w:rPr>
        <w:rFonts w:ascii="Wingdings" w:hAnsi="Wingdings" w:hint="default"/>
      </w:rPr>
    </w:lvl>
    <w:lvl w:ilvl="4" w:tplc="2A767C96" w:tentative="1">
      <w:start w:val="1"/>
      <w:numFmt w:val="bullet"/>
      <w:lvlText w:val=""/>
      <w:lvlJc w:val="left"/>
      <w:pPr>
        <w:tabs>
          <w:tab w:val="num" w:pos="3600"/>
        </w:tabs>
        <w:ind w:left="3600" w:hanging="360"/>
      </w:pPr>
      <w:rPr>
        <w:rFonts w:ascii="Wingdings" w:hAnsi="Wingdings" w:hint="default"/>
      </w:rPr>
    </w:lvl>
    <w:lvl w:ilvl="5" w:tplc="1B587258" w:tentative="1">
      <w:start w:val="1"/>
      <w:numFmt w:val="bullet"/>
      <w:lvlText w:val=""/>
      <w:lvlJc w:val="left"/>
      <w:pPr>
        <w:tabs>
          <w:tab w:val="num" w:pos="4320"/>
        </w:tabs>
        <w:ind w:left="4320" w:hanging="360"/>
      </w:pPr>
      <w:rPr>
        <w:rFonts w:ascii="Wingdings" w:hAnsi="Wingdings" w:hint="default"/>
      </w:rPr>
    </w:lvl>
    <w:lvl w:ilvl="6" w:tplc="F5869B7C" w:tentative="1">
      <w:start w:val="1"/>
      <w:numFmt w:val="bullet"/>
      <w:lvlText w:val=""/>
      <w:lvlJc w:val="left"/>
      <w:pPr>
        <w:tabs>
          <w:tab w:val="num" w:pos="5040"/>
        </w:tabs>
        <w:ind w:left="5040" w:hanging="360"/>
      </w:pPr>
      <w:rPr>
        <w:rFonts w:ascii="Wingdings" w:hAnsi="Wingdings" w:hint="default"/>
      </w:rPr>
    </w:lvl>
    <w:lvl w:ilvl="7" w:tplc="7BD4E85E" w:tentative="1">
      <w:start w:val="1"/>
      <w:numFmt w:val="bullet"/>
      <w:lvlText w:val=""/>
      <w:lvlJc w:val="left"/>
      <w:pPr>
        <w:tabs>
          <w:tab w:val="num" w:pos="5760"/>
        </w:tabs>
        <w:ind w:left="5760" w:hanging="360"/>
      </w:pPr>
      <w:rPr>
        <w:rFonts w:ascii="Wingdings" w:hAnsi="Wingdings" w:hint="default"/>
      </w:rPr>
    </w:lvl>
    <w:lvl w:ilvl="8" w:tplc="0E760E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EB551B"/>
    <w:multiLevelType w:val="hybridMultilevel"/>
    <w:tmpl w:val="873C8316"/>
    <w:lvl w:ilvl="0" w:tplc="437C4C1E">
      <w:start w:val="1"/>
      <w:numFmt w:val="bullet"/>
      <w:lvlText w:val="•"/>
      <w:lvlJc w:val="left"/>
      <w:pPr>
        <w:tabs>
          <w:tab w:val="num" w:pos="720"/>
        </w:tabs>
        <w:ind w:left="720" w:hanging="360"/>
      </w:pPr>
      <w:rPr>
        <w:rFonts w:ascii="Times New Roman" w:hAnsi="Times New Roman" w:hint="default"/>
      </w:rPr>
    </w:lvl>
    <w:lvl w:ilvl="1" w:tplc="976EE1F4" w:tentative="1">
      <w:start w:val="1"/>
      <w:numFmt w:val="bullet"/>
      <w:lvlText w:val="•"/>
      <w:lvlJc w:val="left"/>
      <w:pPr>
        <w:tabs>
          <w:tab w:val="num" w:pos="1440"/>
        </w:tabs>
        <w:ind w:left="1440" w:hanging="360"/>
      </w:pPr>
      <w:rPr>
        <w:rFonts w:ascii="Times New Roman" w:hAnsi="Times New Roman" w:hint="default"/>
      </w:rPr>
    </w:lvl>
    <w:lvl w:ilvl="2" w:tplc="D88AA270" w:tentative="1">
      <w:start w:val="1"/>
      <w:numFmt w:val="bullet"/>
      <w:lvlText w:val="•"/>
      <w:lvlJc w:val="left"/>
      <w:pPr>
        <w:tabs>
          <w:tab w:val="num" w:pos="2160"/>
        </w:tabs>
        <w:ind w:left="2160" w:hanging="360"/>
      </w:pPr>
      <w:rPr>
        <w:rFonts w:ascii="Times New Roman" w:hAnsi="Times New Roman" w:hint="default"/>
      </w:rPr>
    </w:lvl>
    <w:lvl w:ilvl="3" w:tplc="2BB2A49A" w:tentative="1">
      <w:start w:val="1"/>
      <w:numFmt w:val="bullet"/>
      <w:lvlText w:val="•"/>
      <w:lvlJc w:val="left"/>
      <w:pPr>
        <w:tabs>
          <w:tab w:val="num" w:pos="2880"/>
        </w:tabs>
        <w:ind w:left="2880" w:hanging="360"/>
      </w:pPr>
      <w:rPr>
        <w:rFonts w:ascii="Times New Roman" w:hAnsi="Times New Roman" w:hint="default"/>
      </w:rPr>
    </w:lvl>
    <w:lvl w:ilvl="4" w:tplc="563E23F4" w:tentative="1">
      <w:start w:val="1"/>
      <w:numFmt w:val="bullet"/>
      <w:lvlText w:val="•"/>
      <w:lvlJc w:val="left"/>
      <w:pPr>
        <w:tabs>
          <w:tab w:val="num" w:pos="3600"/>
        </w:tabs>
        <w:ind w:left="3600" w:hanging="360"/>
      </w:pPr>
      <w:rPr>
        <w:rFonts w:ascii="Times New Roman" w:hAnsi="Times New Roman" w:hint="default"/>
      </w:rPr>
    </w:lvl>
    <w:lvl w:ilvl="5" w:tplc="AF42E3E6" w:tentative="1">
      <w:start w:val="1"/>
      <w:numFmt w:val="bullet"/>
      <w:lvlText w:val="•"/>
      <w:lvlJc w:val="left"/>
      <w:pPr>
        <w:tabs>
          <w:tab w:val="num" w:pos="4320"/>
        </w:tabs>
        <w:ind w:left="4320" w:hanging="360"/>
      </w:pPr>
      <w:rPr>
        <w:rFonts w:ascii="Times New Roman" w:hAnsi="Times New Roman" w:hint="default"/>
      </w:rPr>
    </w:lvl>
    <w:lvl w:ilvl="6" w:tplc="995CD226" w:tentative="1">
      <w:start w:val="1"/>
      <w:numFmt w:val="bullet"/>
      <w:lvlText w:val="•"/>
      <w:lvlJc w:val="left"/>
      <w:pPr>
        <w:tabs>
          <w:tab w:val="num" w:pos="5040"/>
        </w:tabs>
        <w:ind w:left="5040" w:hanging="360"/>
      </w:pPr>
      <w:rPr>
        <w:rFonts w:ascii="Times New Roman" w:hAnsi="Times New Roman" w:hint="default"/>
      </w:rPr>
    </w:lvl>
    <w:lvl w:ilvl="7" w:tplc="A97C7E88" w:tentative="1">
      <w:start w:val="1"/>
      <w:numFmt w:val="bullet"/>
      <w:lvlText w:val="•"/>
      <w:lvlJc w:val="left"/>
      <w:pPr>
        <w:tabs>
          <w:tab w:val="num" w:pos="5760"/>
        </w:tabs>
        <w:ind w:left="5760" w:hanging="360"/>
      </w:pPr>
      <w:rPr>
        <w:rFonts w:ascii="Times New Roman" w:hAnsi="Times New Roman" w:hint="default"/>
      </w:rPr>
    </w:lvl>
    <w:lvl w:ilvl="8" w:tplc="B4FA6F9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FA805BA"/>
    <w:multiLevelType w:val="hybridMultilevel"/>
    <w:tmpl w:val="CF30F966"/>
    <w:lvl w:ilvl="0" w:tplc="6756D008">
      <w:start w:val="1"/>
      <w:numFmt w:val="bullet"/>
      <w:lvlText w:val="•"/>
      <w:lvlJc w:val="left"/>
      <w:pPr>
        <w:tabs>
          <w:tab w:val="num" w:pos="720"/>
        </w:tabs>
        <w:ind w:left="720" w:hanging="360"/>
      </w:pPr>
      <w:rPr>
        <w:rFonts w:ascii="Times New Roman" w:hAnsi="Times New Roman" w:hint="default"/>
      </w:rPr>
    </w:lvl>
    <w:lvl w:ilvl="1" w:tplc="540E02E8" w:tentative="1">
      <w:start w:val="1"/>
      <w:numFmt w:val="bullet"/>
      <w:lvlText w:val="•"/>
      <w:lvlJc w:val="left"/>
      <w:pPr>
        <w:tabs>
          <w:tab w:val="num" w:pos="1440"/>
        </w:tabs>
        <w:ind w:left="1440" w:hanging="360"/>
      </w:pPr>
      <w:rPr>
        <w:rFonts w:ascii="Times New Roman" w:hAnsi="Times New Roman" w:hint="default"/>
      </w:rPr>
    </w:lvl>
    <w:lvl w:ilvl="2" w:tplc="FA902E88" w:tentative="1">
      <w:start w:val="1"/>
      <w:numFmt w:val="bullet"/>
      <w:lvlText w:val="•"/>
      <w:lvlJc w:val="left"/>
      <w:pPr>
        <w:tabs>
          <w:tab w:val="num" w:pos="2160"/>
        </w:tabs>
        <w:ind w:left="2160" w:hanging="360"/>
      </w:pPr>
      <w:rPr>
        <w:rFonts w:ascii="Times New Roman" w:hAnsi="Times New Roman" w:hint="default"/>
      </w:rPr>
    </w:lvl>
    <w:lvl w:ilvl="3" w:tplc="7A605330" w:tentative="1">
      <w:start w:val="1"/>
      <w:numFmt w:val="bullet"/>
      <w:lvlText w:val="•"/>
      <w:lvlJc w:val="left"/>
      <w:pPr>
        <w:tabs>
          <w:tab w:val="num" w:pos="2880"/>
        </w:tabs>
        <w:ind w:left="2880" w:hanging="360"/>
      </w:pPr>
      <w:rPr>
        <w:rFonts w:ascii="Times New Roman" w:hAnsi="Times New Roman" w:hint="default"/>
      </w:rPr>
    </w:lvl>
    <w:lvl w:ilvl="4" w:tplc="E506BFA4" w:tentative="1">
      <w:start w:val="1"/>
      <w:numFmt w:val="bullet"/>
      <w:lvlText w:val="•"/>
      <w:lvlJc w:val="left"/>
      <w:pPr>
        <w:tabs>
          <w:tab w:val="num" w:pos="3600"/>
        </w:tabs>
        <w:ind w:left="3600" w:hanging="360"/>
      </w:pPr>
      <w:rPr>
        <w:rFonts w:ascii="Times New Roman" w:hAnsi="Times New Roman" w:hint="default"/>
      </w:rPr>
    </w:lvl>
    <w:lvl w:ilvl="5" w:tplc="8E4443AA" w:tentative="1">
      <w:start w:val="1"/>
      <w:numFmt w:val="bullet"/>
      <w:lvlText w:val="•"/>
      <w:lvlJc w:val="left"/>
      <w:pPr>
        <w:tabs>
          <w:tab w:val="num" w:pos="4320"/>
        </w:tabs>
        <w:ind w:left="4320" w:hanging="360"/>
      </w:pPr>
      <w:rPr>
        <w:rFonts w:ascii="Times New Roman" w:hAnsi="Times New Roman" w:hint="default"/>
      </w:rPr>
    </w:lvl>
    <w:lvl w:ilvl="6" w:tplc="5C1C2440" w:tentative="1">
      <w:start w:val="1"/>
      <w:numFmt w:val="bullet"/>
      <w:lvlText w:val="•"/>
      <w:lvlJc w:val="left"/>
      <w:pPr>
        <w:tabs>
          <w:tab w:val="num" w:pos="5040"/>
        </w:tabs>
        <w:ind w:left="5040" w:hanging="360"/>
      </w:pPr>
      <w:rPr>
        <w:rFonts w:ascii="Times New Roman" w:hAnsi="Times New Roman" w:hint="default"/>
      </w:rPr>
    </w:lvl>
    <w:lvl w:ilvl="7" w:tplc="2E48EF44" w:tentative="1">
      <w:start w:val="1"/>
      <w:numFmt w:val="bullet"/>
      <w:lvlText w:val="•"/>
      <w:lvlJc w:val="left"/>
      <w:pPr>
        <w:tabs>
          <w:tab w:val="num" w:pos="5760"/>
        </w:tabs>
        <w:ind w:left="5760" w:hanging="360"/>
      </w:pPr>
      <w:rPr>
        <w:rFonts w:ascii="Times New Roman" w:hAnsi="Times New Roman" w:hint="default"/>
      </w:rPr>
    </w:lvl>
    <w:lvl w:ilvl="8" w:tplc="A962A22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E240C8E"/>
    <w:multiLevelType w:val="multilevel"/>
    <w:tmpl w:val="A5DE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A0"/>
    <w:rsid w:val="0007377B"/>
    <w:rsid w:val="00085A9A"/>
    <w:rsid w:val="00096E86"/>
    <w:rsid w:val="000E2170"/>
    <w:rsid w:val="0018687B"/>
    <w:rsid w:val="001A4F9D"/>
    <w:rsid w:val="001A686F"/>
    <w:rsid w:val="001E3C3B"/>
    <w:rsid w:val="00257B20"/>
    <w:rsid w:val="002675F5"/>
    <w:rsid w:val="002B7658"/>
    <w:rsid w:val="002E3A42"/>
    <w:rsid w:val="002F7B99"/>
    <w:rsid w:val="00311CD9"/>
    <w:rsid w:val="00322625"/>
    <w:rsid w:val="00355D12"/>
    <w:rsid w:val="0037611C"/>
    <w:rsid w:val="003977D9"/>
    <w:rsid w:val="003A2A5E"/>
    <w:rsid w:val="003B099D"/>
    <w:rsid w:val="003B4CDA"/>
    <w:rsid w:val="003D18E0"/>
    <w:rsid w:val="003D342A"/>
    <w:rsid w:val="003F13D6"/>
    <w:rsid w:val="003F456B"/>
    <w:rsid w:val="004231FB"/>
    <w:rsid w:val="00454605"/>
    <w:rsid w:val="00456501"/>
    <w:rsid w:val="00471F5F"/>
    <w:rsid w:val="004D22E0"/>
    <w:rsid w:val="004E47F4"/>
    <w:rsid w:val="005010C4"/>
    <w:rsid w:val="00502B3F"/>
    <w:rsid w:val="005139C0"/>
    <w:rsid w:val="00514965"/>
    <w:rsid w:val="005471A7"/>
    <w:rsid w:val="005C43D4"/>
    <w:rsid w:val="005D7CCA"/>
    <w:rsid w:val="006078D1"/>
    <w:rsid w:val="006136D3"/>
    <w:rsid w:val="00641C99"/>
    <w:rsid w:val="00651983"/>
    <w:rsid w:val="00657271"/>
    <w:rsid w:val="006A1015"/>
    <w:rsid w:val="006B64ED"/>
    <w:rsid w:val="006D5151"/>
    <w:rsid w:val="006E1EA0"/>
    <w:rsid w:val="006E4225"/>
    <w:rsid w:val="00734F50"/>
    <w:rsid w:val="007354EA"/>
    <w:rsid w:val="00740100"/>
    <w:rsid w:val="00780086"/>
    <w:rsid w:val="007850BE"/>
    <w:rsid w:val="0078757B"/>
    <w:rsid w:val="007C1541"/>
    <w:rsid w:val="007D79F1"/>
    <w:rsid w:val="008046BD"/>
    <w:rsid w:val="00805035"/>
    <w:rsid w:val="00884465"/>
    <w:rsid w:val="00892817"/>
    <w:rsid w:val="008B1D86"/>
    <w:rsid w:val="00904C5F"/>
    <w:rsid w:val="00907794"/>
    <w:rsid w:val="00985D86"/>
    <w:rsid w:val="009A4E4F"/>
    <w:rsid w:val="009A6720"/>
    <w:rsid w:val="009F3122"/>
    <w:rsid w:val="00A0425A"/>
    <w:rsid w:val="00A113F0"/>
    <w:rsid w:val="00A1164F"/>
    <w:rsid w:val="00A213B0"/>
    <w:rsid w:val="00A41646"/>
    <w:rsid w:val="00AA2875"/>
    <w:rsid w:val="00AF5C22"/>
    <w:rsid w:val="00B27611"/>
    <w:rsid w:val="00B42DA7"/>
    <w:rsid w:val="00B65003"/>
    <w:rsid w:val="00B72EEC"/>
    <w:rsid w:val="00BD10CF"/>
    <w:rsid w:val="00BD343E"/>
    <w:rsid w:val="00BD5025"/>
    <w:rsid w:val="00BF0D3F"/>
    <w:rsid w:val="00BF0EC0"/>
    <w:rsid w:val="00C00F2B"/>
    <w:rsid w:val="00C22FC6"/>
    <w:rsid w:val="00C46D73"/>
    <w:rsid w:val="00C811D9"/>
    <w:rsid w:val="00CA4893"/>
    <w:rsid w:val="00CA5123"/>
    <w:rsid w:val="00D0043D"/>
    <w:rsid w:val="00D24174"/>
    <w:rsid w:val="00D278CF"/>
    <w:rsid w:val="00D34EB6"/>
    <w:rsid w:val="00D37D4B"/>
    <w:rsid w:val="00D651F5"/>
    <w:rsid w:val="00DC1D61"/>
    <w:rsid w:val="00DE48CE"/>
    <w:rsid w:val="00E030E5"/>
    <w:rsid w:val="00E12BEF"/>
    <w:rsid w:val="00E17209"/>
    <w:rsid w:val="00E46F86"/>
    <w:rsid w:val="00E47550"/>
    <w:rsid w:val="00E84965"/>
    <w:rsid w:val="00EC767F"/>
    <w:rsid w:val="00F142A2"/>
    <w:rsid w:val="00F25F5E"/>
    <w:rsid w:val="00F33364"/>
    <w:rsid w:val="00F40101"/>
    <w:rsid w:val="00F67928"/>
    <w:rsid w:val="00FB5E74"/>
    <w:rsid w:val="00FD3B35"/>
    <w:rsid w:val="00FF085D"/>
    <w:rsid w:val="00FF1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92CB"/>
  <w15:chartTrackingRefBased/>
  <w15:docId w15:val="{999A357F-C9C5-4F66-881B-767C59AF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E1EA0"/>
    <w:rPr>
      <w:b/>
      <w:bCs/>
    </w:rPr>
  </w:style>
  <w:style w:type="paragraph" w:styleId="NoSpacing">
    <w:name w:val="No Spacing"/>
    <w:uiPriority w:val="1"/>
    <w:qFormat/>
    <w:rsid w:val="00D651F5"/>
    <w:pPr>
      <w:spacing w:after="0" w:line="240" w:lineRule="auto"/>
    </w:pPr>
  </w:style>
  <w:style w:type="paragraph" w:styleId="ListParagraph">
    <w:name w:val="List Paragraph"/>
    <w:basedOn w:val="Normal"/>
    <w:uiPriority w:val="34"/>
    <w:qFormat/>
    <w:rsid w:val="00F33364"/>
    <w:pPr>
      <w:spacing w:after="0" w:line="240" w:lineRule="auto"/>
      <w:ind w:left="720"/>
      <w:contextualSpacing/>
    </w:pPr>
    <w:rPr>
      <w:rFonts w:ascii="Times New Roman" w:eastAsia="Times New Roman" w:hAnsi="Times New Roman" w:cs="Times New Roman"/>
      <w:sz w:val="24"/>
      <w:szCs w:val="24"/>
      <w:lang w:eastAsia="fr-FR"/>
    </w:rPr>
  </w:style>
  <w:style w:type="table" w:styleId="GridTable6Colorful">
    <w:name w:val="Grid Table 6 Colorful"/>
    <w:basedOn w:val="TableNormal"/>
    <w:uiPriority w:val="51"/>
    <w:rsid w:val="006078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5139C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2412">
      <w:bodyDiv w:val="1"/>
      <w:marLeft w:val="0"/>
      <w:marRight w:val="0"/>
      <w:marTop w:val="0"/>
      <w:marBottom w:val="0"/>
      <w:divBdr>
        <w:top w:val="none" w:sz="0" w:space="0" w:color="auto"/>
        <w:left w:val="none" w:sz="0" w:space="0" w:color="auto"/>
        <w:bottom w:val="none" w:sz="0" w:space="0" w:color="auto"/>
        <w:right w:val="none" w:sz="0" w:space="0" w:color="auto"/>
      </w:divBdr>
      <w:divsChild>
        <w:div w:id="1556161368">
          <w:marLeft w:val="547"/>
          <w:marRight w:val="0"/>
          <w:marTop w:val="115"/>
          <w:marBottom w:val="0"/>
          <w:divBdr>
            <w:top w:val="none" w:sz="0" w:space="0" w:color="auto"/>
            <w:left w:val="none" w:sz="0" w:space="0" w:color="auto"/>
            <w:bottom w:val="none" w:sz="0" w:space="0" w:color="auto"/>
            <w:right w:val="none" w:sz="0" w:space="0" w:color="auto"/>
          </w:divBdr>
        </w:div>
      </w:divsChild>
    </w:div>
    <w:div w:id="315915703">
      <w:bodyDiv w:val="1"/>
      <w:marLeft w:val="0"/>
      <w:marRight w:val="0"/>
      <w:marTop w:val="0"/>
      <w:marBottom w:val="0"/>
      <w:divBdr>
        <w:top w:val="none" w:sz="0" w:space="0" w:color="auto"/>
        <w:left w:val="none" w:sz="0" w:space="0" w:color="auto"/>
        <w:bottom w:val="none" w:sz="0" w:space="0" w:color="auto"/>
        <w:right w:val="none" w:sz="0" w:space="0" w:color="auto"/>
      </w:divBdr>
    </w:div>
    <w:div w:id="691607605">
      <w:bodyDiv w:val="1"/>
      <w:marLeft w:val="0"/>
      <w:marRight w:val="0"/>
      <w:marTop w:val="0"/>
      <w:marBottom w:val="0"/>
      <w:divBdr>
        <w:top w:val="none" w:sz="0" w:space="0" w:color="auto"/>
        <w:left w:val="none" w:sz="0" w:space="0" w:color="auto"/>
        <w:bottom w:val="none" w:sz="0" w:space="0" w:color="auto"/>
        <w:right w:val="none" w:sz="0" w:space="0" w:color="auto"/>
      </w:divBdr>
    </w:div>
    <w:div w:id="794326739">
      <w:bodyDiv w:val="1"/>
      <w:marLeft w:val="0"/>
      <w:marRight w:val="0"/>
      <w:marTop w:val="0"/>
      <w:marBottom w:val="0"/>
      <w:divBdr>
        <w:top w:val="none" w:sz="0" w:space="0" w:color="auto"/>
        <w:left w:val="none" w:sz="0" w:space="0" w:color="auto"/>
        <w:bottom w:val="none" w:sz="0" w:space="0" w:color="auto"/>
        <w:right w:val="none" w:sz="0" w:space="0" w:color="auto"/>
      </w:divBdr>
      <w:divsChild>
        <w:div w:id="2124808530">
          <w:marLeft w:val="547"/>
          <w:marRight w:val="0"/>
          <w:marTop w:val="96"/>
          <w:marBottom w:val="0"/>
          <w:divBdr>
            <w:top w:val="none" w:sz="0" w:space="0" w:color="auto"/>
            <w:left w:val="none" w:sz="0" w:space="0" w:color="auto"/>
            <w:bottom w:val="none" w:sz="0" w:space="0" w:color="auto"/>
            <w:right w:val="none" w:sz="0" w:space="0" w:color="auto"/>
          </w:divBdr>
        </w:div>
      </w:divsChild>
    </w:div>
    <w:div w:id="1271276313">
      <w:bodyDiv w:val="1"/>
      <w:marLeft w:val="0"/>
      <w:marRight w:val="0"/>
      <w:marTop w:val="0"/>
      <w:marBottom w:val="0"/>
      <w:divBdr>
        <w:top w:val="none" w:sz="0" w:space="0" w:color="auto"/>
        <w:left w:val="none" w:sz="0" w:space="0" w:color="auto"/>
        <w:bottom w:val="none" w:sz="0" w:space="0" w:color="auto"/>
        <w:right w:val="none" w:sz="0" w:space="0" w:color="auto"/>
      </w:divBdr>
      <w:divsChild>
        <w:div w:id="2112318340">
          <w:marLeft w:val="1166"/>
          <w:marRight w:val="0"/>
          <w:marTop w:val="67"/>
          <w:marBottom w:val="40"/>
          <w:divBdr>
            <w:top w:val="none" w:sz="0" w:space="0" w:color="auto"/>
            <w:left w:val="none" w:sz="0" w:space="0" w:color="auto"/>
            <w:bottom w:val="none" w:sz="0" w:space="0" w:color="auto"/>
            <w:right w:val="none" w:sz="0" w:space="0" w:color="auto"/>
          </w:divBdr>
        </w:div>
      </w:divsChild>
    </w:div>
    <w:div w:id="1280379838">
      <w:bodyDiv w:val="1"/>
      <w:marLeft w:val="0"/>
      <w:marRight w:val="0"/>
      <w:marTop w:val="0"/>
      <w:marBottom w:val="0"/>
      <w:divBdr>
        <w:top w:val="none" w:sz="0" w:space="0" w:color="auto"/>
        <w:left w:val="none" w:sz="0" w:space="0" w:color="auto"/>
        <w:bottom w:val="none" w:sz="0" w:space="0" w:color="auto"/>
        <w:right w:val="none" w:sz="0" w:space="0" w:color="auto"/>
      </w:divBdr>
      <w:divsChild>
        <w:div w:id="136579780">
          <w:marLeft w:val="1642"/>
          <w:marRight w:val="0"/>
          <w:marTop w:val="0"/>
          <w:marBottom w:val="120"/>
          <w:divBdr>
            <w:top w:val="none" w:sz="0" w:space="0" w:color="auto"/>
            <w:left w:val="none" w:sz="0" w:space="0" w:color="auto"/>
            <w:bottom w:val="none" w:sz="0" w:space="0" w:color="auto"/>
            <w:right w:val="none" w:sz="0" w:space="0" w:color="auto"/>
          </w:divBdr>
        </w:div>
        <w:div w:id="1196700013">
          <w:marLeft w:val="1642"/>
          <w:marRight w:val="0"/>
          <w:marTop w:val="0"/>
          <w:marBottom w:val="120"/>
          <w:divBdr>
            <w:top w:val="none" w:sz="0" w:space="0" w:color="auto"/>
            <w:left w:val="none" w:sz="0" w:space="0" w:color="auto"/>
            <w:bottom w:val="none" w:sz="0" w:space="0" w:color="auto"/>
            <w:right w:val="none" w:sz="0" w:space="0" w:color="auto"/>
          </w:divBdr>
        </w:div>
      </w:divsChild>
    </w:div>
    <w:div w:id="1342662204">
      <w:bodyDiv w:val="1"/>
      <w:marLeft w:val="0"/>
      <w:marRight w:val="0"/>
      <w:marTop w:val="0"/>
      <w:marBottom w:val="0"/>
      <w:divBdr>
        <w:top w:val="none" w:sz="0" w:space="0" w:color="auto"/>
        <w:left w:val="none" w:sz="0" w:space="0" w:color="auto"/>
        <w:bottom w:val="none" w:sz="0" w:space="0" w:color="auto"/>
        <w:right w:val="none" w:sz="0" w:space="0" w:color="auto"/>
      </w:divBdr>
      <w:divsChild>
        <w:div w:id="2007781233">
          <w:marLeft w:val="1166"/>
          <w:marRight w:val="0"/>
          <w:marTop w:val="77"/>
          <w:marBottom w:val="0"/>
          <w:divBdr>
            <w:top w:val="none" w:sz="0" w:space="0" w:color="auto"/>
            <w:left w:val="none" w:sz="0" w:space="0" w:color="auto"/>
            <w:bottom w:val="none" w:sz="0" w:space="0" w:color="auto"/>
            <w:right w:val="none" w:sz="0" w:space="0" w:color="auto"/>
          </w:divBdr>
        </w:div>
      </w:divsChild>
    </w:div>
    <w:div w:id="1414816290">
      <w:bodyDiv w:val="1"/>
      <w:marLeft w:val="0"/>
      <w:marRight w:val="0"/>
      <w:marTop w:val="0"/>
      <w:marBottom w:val="0"/>
      <w:divBdr>
        <w:top w:val="none" w:sz="0" w:space="0" w:color="auto"/>
        <w:left w:val="none" w:sz="0" w:space="0" w:color="auto"/>
        <w:bottom w:val="none" w:sz="0" w:space="0" w:color="auto"/>
        <w:right w:val="none" w:sz="0" w:space="0" w:color="auto"/>
      </w:divBdr>
      <w:divsChild>
        <w:div w:id="1169833467">
          <w:marLeft w:val="547"/>
          <w:marRight w:val="0"/>
          <w:marTop w:val="115"/>
          <w:marBottom w:val="0"/>
          <w:divBdr>
            <w:top w:val="none" w:sz="0" w:space="0" w:color="auto"/>
            <w:left w:val="none" w:sz="0" w:space="0" w:color="auto"/>
            <w:bottom w:val="none" w:sz="0" w:space="0" w:color="auto"/>
            <w:right w:val="none" w:sz="0" w:space="0" w:color="auto"/>
          </w:divBdr>
        </w:div>
      </w:divsChild>
    </w:div>
    <w:div w:id="19361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09CF-B50A-4CFF-AC23-5869F3B9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460</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81</cp:revision>
  <cp:lastPrinted>2025-05-14T18:03:00Z</cp:lastPrinted>
  <dcterms:created xsi:type="dcterms:W3CDTF">2025-04-02T21:46:00Z</dcterms:created>
  <dcterms:modified xsi:type="dcterms:W3CDTF">2025-05-14T18:03:00Z</dcterms:modified>
</cp:coreProperties>
</file>