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99490" w14:textId="2A366FC2" w:rsidR="000D30F5" w:rsidRDefault="00831AEB">
      <w:pPr>
        <w:rPr>
          <w:lang w:val="en-US"/>
        </w:rPr>
      </w:pPr>
      <w:r>
        <w:rPr>
          <w:lang w:val="en-US"/>
        </w:rPr>
        <w:t>Data vis 2 Data sets</w:t>
      </w:r>
    </w:p>
    <w:p w14:paraId="514A9D94" w14:textId="153519F7" w:rsidR="00831AEB" w:rsidRDefault="00831AEB" w:rsidP="00831AEB">
      <w:pPr>
        <w:pStyle w:val="ListParagraph"/>
        <w:numPr>
          <w:ilvl w:val="0"/>
          <w:numId w:val="1"/>
        </w:numPr>
        <w:tabs>
          <w:tab w:val="left" w:pos="5640"/>
        </w:tabs>
        <w:rPr>
          <w:lang w:val="en-US"/>
        </w:rPr>
      </w:pPr>
      <w:hyperlink r:id="rId5" w:history="1">
        <w:r w:rsidRPr="00500644">
          <w:rPr>
            <w:rStyle w:val="Hyperlink"/>
            <w:lang w:val="en-US"/>
          </w:rPr>
          <w:t>https://www.kaggle.com/datasets/alphajuliet/au-dom-traffic?resource=download&amp;select=audomcitypairs-202102.csv</w:t>
        </w:r>
      </w:hyperlink>
    </w:p>
    <w:p w14:paraId="3BAC554B" w14:textId="17AC60BE" w:rsidR="00831AEB" w:rsidRDefault="00831AEB" w:rsidP="00831AEB">
      <w:pPr>
        <w:pStyle w:val="ListParagraph"/>
        <w:numPr>
          <w:ilvl w:val="1"/>
          <w:numId w:val="1"/>
        </w:numPr>
        <w:tabs>
          <w:tab w:val="left" w:pos="5640"/>
        </w:tabs>
        <w:rPr>
          <w:lang w:val="en-US"/>
        </w:rPr>
      </w:pPr>
      <w:r>
        <w:rPr>
          <w:lang w:val="en-US"/>
        </w:rPr>
        <w:t>Gives origin and destination locations – can be used to make path maps per year?</w:t>
      </w:r>
    </w:p>
    <w:p w14:paraId="4B080E26" w14:textId="39D7AE0F" w:rsidR="00831AEB" w:rsidRDefault="00831AEB" w:rsidP="00831AEB">
      <w:pPr>
        <w:pStyle w:val="ListParagraph"/>
        <w:numPr>
          <w:ilvl w:val="2"/>
          <w:numId w:val="1"/>
        </w:numPr>
        <w:tabs>
          <w:tab w:val="left" w:pos="5640"/>
        </w:tabs>
        <w:rPr>
          <w:lang w:val="en-US"/>
        </w:rPr>
      </w:pPr>
      <w:r>
        <w:rPr>
          <w:lang w:val="en-US"/>
        </w:rPr>
        <w:t>Also gives data for seats sold, aircraft trips, passenger trips, etc.</w:t>
      </w:r>
    </w:p>
    <w:p w14:paraId="223D4D6B" w14:textId="370190FE" w:rsidR="00831AEB" w:rsidRDefault="00831AEB" w:rsidP="00831AEB">
      <w:pPr>
        <w:pStyle w:val="ListParagraph"/>
        <w:numPr>
          <w:ilvl w:val="0"/>
          <w:numId w:val="1"/>
        </w:numPr>
        <w:tabs>
          <w:tab w:val="left" w:pos="5640"/>
        </w:tabs>
        <w:rPr>
          <w:lang w:val="en-US"/>
        </w:rPr>
      </w:pPr>
      <w:hyperlink r:id="rId6" w:history="1">
        <w:r w:rsidRPr="00500644">
          <w:rPr>
            <w:rStyle w:val="Hyperlink"/>
            <w:lang w:val="en-US"/>
          </w:rPr>
          <w:t>https://www.bitre.gov.au/publications/ongoing/domestic_airline_activity-time_series</w:t>
        </w:r>
      </w:hyperlink>
    </w:p>
    <w:p w14:paraId="32A82BDA" w14:textId="0F54B171" w:rsidR="00831AEB" w:rsidRDefault="00831AEB" w:rsidP="00831AEB">
      <w:pPr>
        <w:pStyle w:val="ListParagraph"/>
        <w:numPr>
          <w:ilvl w:val="1"/>
          <w:numId w:val="1"/>
        </w:numPr>
        <w:tabs>
          <w:tab w:val="left" w:pos="5640"/>
        </w:tabs>
        <w:rPr>
          <w:lang w:val="en-US"/>
        </w:rPr>
      </w:pPr>
      <w:r>
        <w:rPr>
          <w:lang w:val="en-US"/>
        </w:rPr>
        <w:t>Likewise with source 1</w:t>
      </w:r>
    </w:p>
    <w:p w14:paraId="3F27E33D" w14:textId="102F74D6" w:rsidR="00831AEB" w:rsidRDefault="00372414" w:rsidP="00831AEB">
      <w:pPr>
        <w:pStyle w:val="ListParagraph"/>
        <w:numPr>
          <w:ilvl w:val="0"/>
          <w:numId w:val="1"/>
        </w:numPr>
        <w:tabs>
          <w:tab w:val="left" w:pos="5640"/>
        </w:tabs>
        <w:rPr>
          <w:lang w:val="en-US"/>
        </w:rPr>
      </w:pPr>
      <w:hyperlink r:id="rId7" w:history="1">
        <w:r w:rsidRPr="00500644">
          <w:rPr>
            <w:rStyle w:val="Hyperlink"/>
            <w:lang w:val="en-US"/>
          </w:rPr>
          <w:t>https://data.gov.au/dataset/ds-dga-cc5d888f-5850-47f3-815d-08289b22f5a8/details</w:t>
        </w:r>
      </w:hyperlink>
    </w:p>
    <w:p w14:paraId="0BA524D6" w14:textId="6FC768F3" w:rsidR="00372414" w:rsidRDefault="00372414" w:rsidP="00372414">
      <w:pPr>
        <w:pStyle w:val="ListParagraph"/>
        <w:numPr>
          <w:ilvl w:val="1"/>
          <w:numId w:val="1"/>
        </w:numPr>
        <w:tabs>
          <w:tab w:val="left" w:pos="5640"/>
        </w:tabs>
        <w:rPr>
          <w:lang w:val="en-US"/>
        </w:rPr>
      </w:pPr>
      <w:r>
        <w:rPr>
          <w:lang w:val="en-US"/>
        </w:rPr>
        <w:t>Gives data on airport passenger movements</w:t>
      </w:r>
    </w:p>
    <w:p w14:paraId="50121DA6" w14:textId="1DBE1EF1" w:rsidR="00372414" w:rsidRDefault="00372414" w:rsidP="00372414">
      <w:pPr>
        <w:pStyle w:val="ListParagraph"/>
        <w:numPr>
          <w:ilvl w:val="1"/>
          <w:numId w:val="1"/>
        </w:numPr>
        <w:tabs>
          <w:tab w:val="left" w:pos="5640"/>
        </w:tabs>
        <w:rPr>
          <w:lang w:val="en-US"/>
        </w:rPr>
      </w:pPr>
      <w:r>
        <w:rPr>
          <w:lang w:val="en-US"/>
        </w:rPr>
        <w:t>Data based on INTERNATIONAL and DOMESTIC NUMBERS</w:t>
      </w:r>
    </w:p>
    <w:p w14:paraId="55B8B788" w14:textId="53350493" w:rsidR="00372414" w:rsidRDefault="00372414" w:rsidP="00372414">
      <w:pPr>
        <w:pStyle w:val="ListParagraph"/>
        <w:numPr>
          <w:ilvl w:val="2"/>
          <w:numId w:val="1"/>
        </w:numPr>
        <w:tabs>
          <w:tab w:val="left" w:pos="5640"/>
        </w:tabs>
        <w:rPr>
          <w:lang w:val="en-US"/>
        </w:rPr>
      </w:pPr>
      <w:r>
        <w:rPr>
          <w:lang w:val="en-US"/>
        </w:rPr>
        <w:t xml:space="preserve">Same data can be found for aircraft numbers rather </w:t>
      </w:r>
      <w:proofErr w:type="spellStart"/>
      <w:r>
        <w:rPr>
          <w:lang w:val="en-US"/>
        </w:rPr>
        <w:t>then</w:t>
      </w:r>
      <w:proofErr w:type="spellEnd"/>
      <w:r>
        <w:rPr>
          <w:lang w:val="en-US"/>
        </w:rPr>
        <w:t xml:space="preserve"> passenger</w:t>
      </w:r>
    </w:p>
    <w:p w14:paraId="33FD6FD8" w14:textId="79BA010E" w:rsidR="00372414" w:rsidRPr="00831AEB" w:rsidRDefault="00372414" w:rsidP="00372414">
      <w:pPr>
        <w:pStyle w:val="ListParagraph"/>
        <w:numPr>
          <w:ilvl w:val="3"/>
          <w:numId w:val="1"/>
        </w:numPr>
        <w:tabs>
          <w:tab w:val="left" w:pos="5640"/>
        </w:tabs>
        <w:rPr>
          <w:lang w:val="en-US"/>
        </w:rPr>
      </w:pPr>
      <w:r>
        <w:rPr>
          <w:lang w:val="en-US"/>
        </w:rPr>
        <w:t>Will be good for AIRPORTS but that is about 21 airports in total – might not be enough data/dots/marks on the map for something that is appealing?</w:t>
      </w:r>
    </w:p>
    <w:sectPr w:rsidR="00372414" w:rsidRPr="00831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409C9"/>
    <w:multiLevelType w:val="hybridMultilevel"/>
    <w:tmpl w:val="35BE1F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176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EB"/>
    <w:rsid w:val="001A239F"/>
    <w:rsid w:val="00372414"/>
    <w:rsid w:val="007F1ACD"/>
    <w:rsid w:val="00831AEB"/>
    <w:rsid w:val="00BE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CB91"/>
  <w15:chartTrackingRefBased/>
  <w15:docId w15:val="{3D4D9387-919B-499D-8CAD-8CBB1E20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A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1A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gov.au/dataset/ds-dga-cc5d888f-5850-47f3-815d-08289b22f5a8/detai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tre.gov.au/publications/ongoing/domestic_airline_activity-time_series" TargetMode="External"/><Relationship Id="rId5" Type="http://schemas.openxmlformats.org/officeDocument/2006/relationships/hyperlink" Target="https://www.kaggle.com/datasets/alphajuliet/au-dom-traffic?resource=download&amp;select=audomcitypairs-202102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Meyzis</dc:creator>
  <cp:keywords/>
  <dc:description/>
  <cp:lastModifiedBy>Justin Meyzis</cp:lastModifiedBy>
  <cp:revision>1</cp:revision>
  <dcterms:created xsi:type="dcterms:W3CDTF">2022-09-23T07:40:00Z</dcterms:created>
  <dcterms:modified xsi:type="dcterms:W3CDTF">2022-09-23T08:07:00Z</dcterms:modified>
</cp:coreProperties>
</file>