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A7C" w:rsidRPr="00E06A7C" w:rsidRDefault="00E06A7C" w:rsidP="00E06A7C">
      <w:pPr>
        <w:spacing w:after="60" w:line="293" w:lineRule="atLeast"/>
        <w:outlineLvl w:val="2"/>
        <w:rPr>
          <w:rFonts w:ascii="Georgia" w:eastAsia="Times New Roman" w:hAnsi="Georgia" w:cs="Times New Roman"/>
          <w:b/>
          <w:bCs/>
          <w:i/>
          <w:iCs/>
          <w:color w:val="000000"/>
          <w:sz w:val="27"/>
          <w:szCs w:val="27"/>
        </w:rPr>
      </w:pPr>
      <w:r w:rsidRPr="00E06A7C">
        <w:rPr>
          <w:rFonts w:ascii="Georgia" w:eastAsia="Times New Roman" w:hAnsi="Georgia" w:cs="Times New Roman"/>
          <w:b/>
          <w:bCs/>
          <w:i/>
          <w:iCs/>
          <w:color w:val="000000"/>
          <w:sz w:val="27"/>
          <w:szCs w:val="27"/>
        </w:rPr>
        <w:t>Employment up 560,000 in professional and business services over the year ended September 2018</w:t>
      </w:r>
    </w:p>
    <w:p w:rsidR="00E06A7C" w:rsidRPr="00E06A7C" w:rsidRDefault="00E06A7C" w:rsidP="00E06A7C">
      <w:pPr>
        <w:spacing w:line="360" w:lineRule="atLeast"/>
        <w:rPr>
          <w:rFonts w:ascii="Arial" w:hAnsi="Arial" w:cs="Times New Roman"/>
          <w:caps/>
          <w:color w:val="666666"/>
          <w:sz w:val="17"/>
          <w:szCs w:val="17"/>
        </w:rPr>
      </w:pPr>
      <w:r w:rsidRPr="00E06A7C">
        <w:rPr>
          <w:rFonts w:ascii="Arial" w:hAnsi="Arial" w:cs="Times New Roman"/>
          <w:caps/>
          <w:color w:val="666666"/>
          <w:sz w:val="17"/>
          <w:szCs w:val="17"/>
        </w:rPr>
        <w:t>OCTOBER 10, 2018</w:t>
      </w:r>
    </w:p>
    <w:p w:rsidR="00E06A7C" w:rsidRPr="00E06A7C" w:rsidRDefault="00E06A7C" w:rsidP="00E06A7C">
      <w:pPr>
        <w:spacing w:line="360" w:lineRule="atLeast"/>
        <w:rPr>
          <w:rFonts w:ascii="Tahoma" w:hAnsi="Tahoma" w:cs="Tahoma"/>
          <w:color w:val="000000"/>
          <w:sz w:val="20"/>
          <w:szCs w:val="20"/>
        </w:rPr>
      </w:pPr>
      <w:r w:rsidRPr="00E06A7C">
        <w:rPr>
          <w:rFonts w:ascii="Tahoma" w:hAnsi="Tahoma" w:cs="Tahoma"/>
          <w:color w:val="000000"/>
          <w:sz w:val="20"/>
          <w:szCs w:val="20"/>
        </w:rPr>
        <w:t>Total nonfarm payroll employment rose by 2,537,000 over the year ended September 2018, a gain of 1.7 percent. Employment in professional and business services increased by 560,000, or 2.7 percent, over the year.</w:t>
      </w:r>
    </w:p>
    <w:p w:rsidR="005F07D2" w:rsidRDefault="005F07D2"/>
    <w:p w:rsidR="00E06A7C" w:rsidRDefault="00E06A7C" w:rsidP="00E06A7C">
      <w:pPr>
        <w:pStyle w:val="NormalWeb"/>
        <w:spacing w:before="0" w:beforeAutospacing="0" w:after="0" w:afterAutospacing="0" w:line="360" w:lineRule="atLeast"/>
        <w:rPr>
          <w:rFonts w:ascii="Tahoma" w:hAnsi="Tahoma" w:cs="Tahoma"/>
          <w:color w:val="000000"/>
        </w:rPr>
      </w:pPr>
      <w:r>
        <w:rPr>
          <w:rFonts w:ascii="Tahoma" w:hAnsi="Tahoma" w:cs="Tahoma"/>
          <w:color w:val="000000"/>
        </w:rPr>
        <w:t>Employment in health care and social assistance increased 406,000, a gain of 2.1 percent. Within health care and social assistance, employment in health care increased 301,500 over the past 12 months.</w:t>
      </w:r>
    </w:p>
    <w:p w:rsidR="00E06A7C" w:rsidRDefault="00E06A7C" w:rsidP="00E06A7C">
      <w:pPr>
        <w:pStyle w:val="NormalWeb"/>
        <w:spacing w:before="0" w:beforeAutospacing="0" w:after="0" w:afterAutospacing="0" w:line="360" w:lineRule="atLeast"/>
        <w:rPr>
          <w:rFonts w:ascii="Tahoma" w:hAnsi="Tahoma" w:cs="Tahoma"/>
          <w:color w:val="000000"/>
        </w:rPr>
      </w:pPr>
    </w:p>
    <w:p w:rsidR="00E06A7C" w:rsidRDefault="00E06A7C" w:rsidP="00E06A7C">
      <w:pPr>
        <w:pStyle w:val="NormalWeb"/>
        <w:spacing w:before="0" w:beforeAutospacing="0" w:after="0" w:afterAutospacing="0" w:line="360" w:lineRule="atLeast"/>
        <w:rPr>
          <w:rFonts w:ascii="Tahoma" w:hAnsi="Tahoma" w:cs="Tahoma"/>
          <w:color w:val="000000"/>
        </w:rPr>
      </w:pPr>
      <w:r>
        <w:rPr>
          <w:rFonts w:ascii="Tahoma" w:hAnsi="Tahoma" w:cs="Tahoma"/>
          <w:color w:val="000000"/>
        </w:rPr>
        <w:t>Construction employment added 315,000 jobs, which was a 4.5-percent increase.</w:t>
      </w:r>
    </w:p>
    <w:p w:rsidR="00E06A7C" w:rsidRDefault="00E06A7C" w:rsidP="00E06A7C">
      <w:pPr>
        <w:pStyle w:val="NormalWeb"/>
        <w:spacing w:before="0" w:beforeAutospacing="0" w:after="0" w:afterAutospacing="0" w:line="360" w:lineRule="atLeast"/>
        <w:rPr>
          <w:rFonts w:ascii="Tahoma" w:hAnsi="Tahoma" w:cs="Tahoma"/>
          <w:color w:val="000000"/>
        </w:rPr>
      </w:pPr>
    </w:p>
    <w:p w:rsidR="00E06A7C" w:rsidRDefault="00E06A7C" w:rsidP="00E06A7C">
      <w:pPr>
        <w:pStyle w:val="NormalWeb"/>
        <w:spacing w:before="0" w:beforeAutospacing="0" w:after="0" w:afterAutospacing="0" w:line="360" w:lineRule="atLeast"/>
        <w:rPr>
          <w:rFonts w:ascii="Tahoma" w:hAnsi="Tahoma" w:cs="Tahoma"/>
          <w:color w:val="000000"/>
        </w:rPr>
      </w:pPr>
      <w:r>
        <w:rPr>
          <w:rFonts w:ascii="Tahoma" w:hAnsi="Tahoma" w:cs="Tahoma"/>
          <w:color w:val="000000"/>
        </w:rPr>
        <w:t>Over the year, manufacturing added 278,000 jobs, an increase of 2.2 percent, with about four-fifths of the gain in durable goods manufacturing.</w:t>
      </w:r>
    </w:p>
    <w:p w:rsidR="00E06A7C" w:rsidRDefault="00E06A7C" w:rsidP="00E06A7C">
      <w:pPr>
        <w:pStyle w:val="NormalWeb"/>
        <w:spacing w:before="0" w:beforeAutospacing="0" w:after="0" w:afterAutospacing="0" w:line="360" w:lineRule="atLeast"/>
        <w:rPr>
          <w:rFonts w:ascii="Tahoma" w:hAnsi="Tahoma" w:cs="Tahoma"/>
          <w:color w:val="000000"/>
        </w:rPr>
      </w:pPr>
    </w:p>
    <w:p w:rsidR="00E06A7C" w:rsidRDefault="00E06A7C" w:rsidP="00E06A7C">
      <w:pPr>
        <w:pStyle w:val="NormalWeb"/>
        <w:spacing w:before="0" w:beforeAutospacing="0" w:after="0" w:afterAutospacing="0" w:line="360" w:lineRule="atLeast"/>
        <w:rPr>
          <w:rFonts w:ascii="Tahoma" w:hAnsi="Tahoma" w:cs="Tahoma"/>
          <w:color w:val="000000"/>
        </w:rPr>
      </w:pPr>
      <w:r>
        <w:rPr>
          <w:rFonts w:ascii="Tahoma" w:hAnsi="Tahoma" w:cs="Tahoma"/>
          <w:color w:val="000000"/>
        </w:rPr>
        <w:t>Employment in transportation and warehousing increased by 174,000, or 3.3 percent, over the past 12 months.</w:t>
      </w:r>
    </w:p>
    <w:p w:rsidR="00E06A7C" w:rsidRDefault="00E06A7C" w:rsidP="00E06A7C">
      <w:pPr>
        <w:pStyle w:val="NormalWeb"/>
        <w:spacing w:before="0" w:beforeAutospacing="0" w:after="0" w:afterAutospacing="0" w:line="360" w:lineRule="atLeast"/>
        <w:rPr>
          <w:rFonts w:ascii="Tahoma" w:hAnsi="Tahoma" w:cs="Tahoma"/>
          <w:color w:val="000000"/>
        </w:rPr>
      </w:pPr>
    </w:p>
    <w:p w:rsidR="00E06A7C" w:rsidRDefault="00E06A7C" w:rsidP="00E06A7C">
      <w:pPr>
        <w:pStyle w:val="NormalWeb"/>
        <w:spacing w:before="0" w:beforeAutospacing="0" w:after="0" w:afterAutospacing="0" w:line="360" w:lineRule="atLeast"/>
        <w:rPr>
          <w:rFonts w:ascii="Tahoma" w:hAnsi="Tahoma" w:cs="Tahoma"/>
          <w:color w:val="000000"/>
        </w:rPr>
      </w:pPr>
      <w:r>
        <w:rPr>
          <w:rFonts w:ascii="Tahoma" w:hAnsi="Tahoma" w:cs="Tahoma"/>
          <w:color w:val="000000"/>
        </w:rPr>
        <w:t>Mining and logging employment rose by 61,000, with all of the gain in mining. Employment in mining and logging increased 8.8 percent over the September 2017–September 2018 period, which was the largest percentage change among the major industries</w:t>
      </w:r>
      <w:proofErr w:type="gramStart"/>
      <w:r>
        <w:rPr>
          <w:rFonts w:ascii="Tahoma" w:hAnsi="Tahoma" w:cs="Tahoma"/>
          <w:color w:val="000000"/>
        </w:rPr>
        <w:t>.</w:t>
      </w:r>
      <w:r>
        <w:rPr>
          <w:rFonts w:ascii="Tahoma" w:hAnsi="Tahoma" w:cs="Tahoma"/>
          <w:color w:val="000000"/>
        </w:rPr>
        <w:t>\</w:t>
      </w:r>
      <w:proofErr w:type="gramEnd"/>
    </w:p>
    <w:p w:rsidR="00E06A7C" w:rsidRDefault="00E06A7C" w:rsidP="00E06A7C">
      <w:pPr>
        <w:pStyle w:val="NormalWeb"/>
        <w:spacing w:before="0" w:beforeAutospacing="0" w:after="0" w:afterAutospacing="0" w:line="360" w:lineRule="atLeast"/>
        <w:rPr>
          <w:rFonts w:ascii="Tahoma" w:hAnsi="Tahoma" w:cs="Tahoma"/>
          <w:color w:val="000000"/>
        </w:rPr>
      </w:pPr>
    </w:p>
    <w:p w:rsidR="00E06A7C" w:rsidRDefault="00E06A7C" w:rsidP="00E06A7C">
      <w:pPr>
        <w:pStyle w:val="NormalWeb"/>
        <w:spacing w:before="0" w:beforeAutospacing="0" w:after="0" w:afterAutospacing="0" w:line="360" w:lineRule="atLeast"/>
        <w:rPr>
          <w:rFonts w:ascii="Tahoma" w:hAnsi="Tahoma" w:cs="Tahoma"/>
          <w:color w:val="000000"/>
        </w:rPr>
      </w:pPr>
      <w:hyperlink r:id="rId5" w:history="1">
        <w:r w:rsidRPr="00035705">
          <w:rPr>
            <w:rStyle w:val="Hyperlink"/>
            <w:rFonts w:ascii="Tahoma" w:hAnsi="Tahoma" w:cs="Tahoma"/>
          </w:rPr>
          <w:t>https://www.bls.gov/opub/ted/2018/employment-up-560000-in-professional-and-business-services-over-the-year-ended-september-2018.htm</w:t>
        </w:r>
      </w:hyperlink>
    </w:p>
    <w:p w:rsidR="00E06A7C" w:rsidRDefault="00E06A7C" w:rsidP="00E06A7C">
      <w:pPr>
        <w:pStyle w:val="NormalWeb"/>
        <w:spacing w:before="0" w:beforeAutospacing="0" w:after="0" w:afterAutospacing="0" w:line="360" w:lineRule="atLeast"/>
        <w:rPr>
          <w:rFonts w:ascii="Tahoma" w:hAnsi="Tahoma" w:cs="Tahoma"/>
          <w:color w:val="000000"/>
        </w:rPr>
      </w:pPr>
      <w:bookmarkStart w:id="0" w:name="_GoBack"/>
      <w:bookmarkEnd w:id="0"/>
    </w:p>
    <w:p w:rsidR="00E06A7C" w:rsidRDefault="00E06A7C"/>
    <w:sectPr w:rsidR="00E06A7C" w:rsidSect="005F07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A7C"/>
    <w:rsid w:val="005F07D2"/>
    <w:rsid w:val="00E06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BF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06A7C"/>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6A7C"/>
    <w:rPr>
      <w:rFonts w:ascii="Times New Roman" w:hAnsi="Times New Roman"/>
      <w:b/>
      <w:bCs/>
      <w:sz w:val="27"/>
      <w:szCs w:val="27"/>
    </w:rPr>
  </w:style>
  <w:style w:type="paragraph" w:styleId="Date">
    <w:name w:val="Date"/>
    <w:aliases w:val="date"/>
    <w:basedOn w:val="Normal"/>
    <w:link w:val="DateChar"/>
    <w:uiPriority w:val="99"/>
    <w:semiHidden/>
    <w:unhideWhenUsed/>
    <w:rsid w:val="00E06A7C"/>
    <w:pPr>
      <w:spacing w:before="100" w:beforeAutospacing="1" w:after="100" w:afterAutospacing="1"/>
    </w:pPr>
    <w:rPr>
      <w:rFonts w:ascii="Times New Roman" w:hAnsi="Times New Roman"/>
      <w:sz w:val="20"/>
      <w:szCs w:val="20"/>
    </w:rPr>
  </w:style>
  <w:style w:type="character" w:customStyle="1" w:styleId="DateChar">
    <w:name w:val="Date Char"/>
    <w:basedOn w:val="DefaultParagraphFont"/>
    <w:link w:val="Date"/>
    <w:uiPriority w:val="99"/>
    <w:semiHidden/>
    <w:rsid w:val="00E06A7C"/>
    <w:rPr>
      <w:rFonts w:ascii="Times New Roman" w:hAnsi="Times New Roman"/>
      <w:sz w:val="20"/>
      <w:szCs w:val="20"/>
    </w:rPr>
  </w:style>
  <w:style w:type="paragraph" w:styleId="NormalWeb">
    <w:name w:val="Normal (Web)"/>
    <w:basedOn w:val="Normal"/>
    <w:uiPriority w:val="99"/>
    <w:semiHidden/>
    <w:unhideWhenUsed/>
    <w:rsid w:val="00E06A7C"/>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E06A7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06A7C"/>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6A7C"/>
    <w:rPr>
      <w:rFonts w:ascii="Times New Roman" w:hAnsi="Times New Roman"/>
      <w:b/>
      <w:bCs/>
      <w:sz w:val="27"/>
      <w:szCs w:val="27"/>
    </w:rPr>
  </w:style>
  <w:style w:type="paragraph" w:styleId="Date">
    <w:name w:val="Date"/>
    <w:aliases w:val="date"/>
    <w:basedOn w:val="Normal"/>
    <w:link w:val="DateChar"/>
    <w:uiPriority w:val="99"/>
    <w:semiHidden/>
    <w:unhideWhenUsed/>
    <w:rsid w:val="00E06A7C"/>
    <w:pPr>
      <w:spacing w:before="100" w:beforeAutospacing="1" w:after="100" w:afterAutospacing="1"/>
    </w:pPr>
    <w:rPr>
      <w:rFonts w:ascii="Times New Roman" w:hAnsi="Times New Roman"/>
      <w:sz w:val="20"/>
      <w:szCs w:val="20"/>
    </w:rPr>
  </w:style>
  <w:style w:type="character" w:customStyle="1" w:styleId="DateChar">
    <w:name w:val="Date Char"/>
    <w:basedOn w:val="DefaultParagraphFont"/>
    <w:link w:val="Date"/>
    <w:uiPriority w:val="99"/>
    <w:semiHidden/>
    <w:rsid w:val="00E06A7C"/>
    <w:rPr>
      <w:rFonts w:ascii="Times New Roman" w:hAnsi="Times New Roman"/>
      <w:sz w:val="20"/>
      <w:szCs w:val="20"/>
    </w:rPr>
  </w:style>
  <w:style w:type="paragraph" w:styleId="NormalWeb">
    <w:name w:val="Normal (Web)"/>
    <w:basedOn w:val="Normal"/>
    <w:uiPriority w:val="99"/>
    <w:semiHidden/>
    <w:unhideWhenUsed/>
    <w:rsid w:val="00E06A7C"/>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E06A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239933">
      <w:bodyDiv w:val="1"/>
      <w:marLeft w:val="0"/>
      <w:marRight w:val="0"/>
      <w:marTop w:val="0"/>
      <w:marBottom w:val="0"/>
      <w:divBdr>
        <w:top w:val="none" w:sz="0" w:space="0" w:color="auto"/>
        <w:left w:val="none" w:sz="0" w:space="0" w:color="auto"/>
        <w:bottom w:val="none" w:sz="0" w:space="0" w:color="auto"/>
        <w:right w:val="none" w:sz="0" w:space="0" w:color="auto"/>
      </w:divBdr>
    </w:div>
    <w:div w:id="2138789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ls.gov/opub/ted/2018/employment-up-560000-in-professional-and-business-services-over-the-year-ended-september-2018.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1185</Characters>
  <Application>Microsoft Macintosh Word</Application>
  <DocSecurity>0</DocSecurity>
  <Lines>9</Lines>
  <Paragraphs>2</Paragraphs>
  <ScaleCrop>false</ScaleCrop>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2018-10-10T22:42:00Z</dcterms:created>
  <dcterms:modified xsi:type="dcterms:W3CDTF">2018-10-10T22:43:00Z</dcterms:modified>
</cp:coreProperties>
</file>