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F897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976D7" wp14:editId="0DD0F232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10C176F9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824B5" wp14:editId="1BD5049B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7D098E" w14:paraId="72271915" w14:textId="77777777">
        <w:trPr>
          <w:trHeight w:val="352"/>
        </w:trPr>
        <w:tc>
          <w:tcPr>
            <w:tcW w:w="9440" w:type="dxa"/>
            <w:gridSpan w:val="5"/>
          </w:tcPr>
          <w:p w14:paraId="68FDF82F" w14:textId="5141DF6A" w:rsidR="007D098E" w:rsidRDefault="00D4401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F41B27" w:rsidRPr="00F41B27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F41B27" w:rsidRPr="00F41B27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F41B27" w:rsidRPr="00F41B27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7D098E" w14:paraId="5B0C969B" w14:textId="77777777">
        <w:trPr>
          <w:trHeight w:val="352"/>
        </w:trPr>
        <w:tc>
          <w:tcPr>
            <w:tcW w:w="2480" w:type="dxa"/>
          </w:tcPr>
          <w:p w14:paraId="60FA3E0D" w14:textId="62DD4ACE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7B2B69A3" w14:textId="0A59D32D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4B808827" w14:textId="2D65B1F8" w:rsidR="007D098E" w:rsidRDefault="00D4401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1CF4166A" w14:textId="1B625F27" w:rsidR="007D098E" w:rsidRDefault="00D4401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sample.receive_data|replace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7D098E" w14:paraId="0AA0F55A" w14:textId="77777777">
        <w:trPr>
          <w:trHeight w:val="352"/>
        </w:trPr>
        <w:tc>
          <w:tcPr>
            <w:tcW w:w="2480" w:type="dxa"/>
          </w:tcPr>
          <w:p w14:paraId="0CFA97B2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049A43E9" w14:textId="7875BEC0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sample.hosp_depart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2D2BF69F" w14:textId="71450E5D" w:rsidR="007D098E" w:rsidRDefault="00D4401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sample.hospitalization_no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7D098E" w14:paraId="191FE0D6" w14:textId="77777777">
        <w:trPr>
          <w:trHeight w:val="206"/>
        </w:trPr>
        <w:tc>
          <w:tcPr>
            <w:tcW w:w="4264" w:type="dxa"/>
            <w:gridSpan w:val="2"/>
          </w:tcPr>
          <w:p w14:paraId="5BF12B07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4E0C8143" w14:textId="26CB96CC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50C7B963" w14:textId="2DD545DF" w:rsidR="007D098E" w:rsidRDefault="00D4401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sample.outpatient_service_no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77012B5C" w14:textId="77777777" w:rsidR="007D098E" w:rsidRDefault="00D4401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E6169" wp14:editId="668BCE56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E95C6A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8B08E0" w14:textId="1D13B5F0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sample.pathol_diagn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9E06652" w14:textId="688EF435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sample.sample_type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0C24CAD" w14:textId="488363FE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试剂信息：</w:t>
      </w:r>
    </w:p>
    <w:p w14:paraId="739FE24F" w14:textId="140C826E" w:rsidR="00AE5BF2" w:rsidRDefault="00AE5BF2">
      <w:pPr>
        <w:spacing w:line="300" w:lineRule="auto"/>
        <w:jc w:val="left"/>
        <w:rPr>
          <w:b/>
          <w:sz w:val="24"/>
        </w:rPr>
      </w:pPr>
      <w:r w:rsidRPr="00AE5BF2">
        <w:rPr>
          <w:rFonts w:hint="eastAsia"/>
          <w:b/>
          <w:sz w:val="24"/>
          <w:highlight w:val="yellow"/>
        </w:rPr>
        <w:t>{%p</w:t>
      </w:r>
      <w:r w:rsidRPr="00AE5BF2">
        <w:rPr>
          <w:b/>
          <w:sz w:val="24"/>
          <w:highlight w:val="yellow"/>
        </w:rPr>
        <w:t xml:space="preserve"> </w:t>
      </w:r>
      <w:r w:rsidRPr="00AE5BF2">
        <w:rPr>
          <w:rFonts w:hint="eastAsia"/>
          <w:b/>
          <w:sz w:val="24"/>
          <w:highlight w:val="yellow"/>
        </w:rPr>
        <w:t xml:space="preserve">if </w:t>
      </w:r>
      <w:r w:rsidRPr="00AE5BF2">
        <w:rPr>
          <w:rFonts w:hint="eastAsia"/>
          <w:b/>
          <w:sz w:val="24"/>
          <w:highlight w:val="yellow"/>
        </w:rPr>
        <w:t>“组织”</w:t>
      </w:r>
      <w:r w:rsidRPr="00AE5BF2">
        <w:rPr>
          <w:rFonts w:hint="eastAsia"/>
          <w:b/>
          <w:sz w:val="24"/>
          <w:highlight w:val="yellow"/>
        </w:rPr>
        <w:t xml:space="preserve"> in </w:t>
      </w:r>
      <w:proofErr w:type="spellStart"/>
      <w:r w:rsidRPr="00AE5BF2">
        <w:rPr>
          <w:rFonts w:hint="eastAsia"/>
          <w:b/>
          <w:sz w:val="24"/>
          <w:highlight w:val="yellow"/>
        </w:rPr>
        <w:t>sample.prod_names</w:t>
      </w:r>
      <w:proofErr w:type="spellEnd"/>
      <w:r w:rsidRPr="00AE5BF2">
        <w:rPr>
          <w:rFonts w:hint="eastAsia"/>
          <w:b/>
          <w:sz w:val="24"/>
          <w:highlight w:val="yellow"/>
        </w:rPr>
        <w:t>%}</w:t>
      </w:r>
    </w:p>
    <w:p w14:paraId="1904707A" w14:textId="15F2B875" w:rsidR="007D098E" w:rsidRDefault="00D4401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</w:t>
      </w:r>
      <w:r w:rsidR="00107D52">
        <w:rPr>
          <w:bCs/>
          <w:sz w:val="24"/>
        </w:rPr>
        <w:t xml:space="preserve"> 2</w:t>
      </w:r>
      <w:r>
        <w:rPr>
          <w:rFonts w:hint="eastAsia"/>
          <w:bCs/>
          <w:sz w:val="24"/>
        </w:rPr>
        <w:t>、肿瘤细胞含量：</w:t>
      </w:r>
      <w:r w:rsidR="00F41B27" w:rsidRPr="00F41B27">
        <w:rPr>
          <w:bCs/>
          <w:sz w:val="24"/>
        </w:rPr>
        <w:t xml:space="preserve">{%if 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>%}{{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 xml:space="preserve">}}{%else%}{%if </w:t>
      </w:r>
      <w:proofErr w:type="spellStart"/>
      <w:r w:rsidR="00F41B27" w:rsidRPr="00F41B27">
        <w:rPr>
          <w:bCs/>
          <w:sz w:val="24"/>
        </w:rPr>
        <w:t>lib_quality_control</w:t>
      </w:r>
      <w:proofErr w:type="spellEnd"/>
      <w:r w:rsidR="00F41B27" w:rsidRPr="00F41B27">
        <w:rPr>
          <w:bCs/>
          <w:sz w:val="24"/>
        </w:rPr>
        <w:t xml:space="preserve"> and </w:t>
      </w:r>
      <w:proofErr w:type="spellStart"/>
      <w:r w:rsidR="00F41B27" w:rsidRPr="00F41B27">
        <w:rPr>
          <w:bCs/>
          <w:sz w:val="24"/>
        </w:rPr>
        <w:t>lib_quality_control.lib_dna_qc</w:t>
      </w:r>
      <w:proofErr w:type="spellEnd"/>
      <w:r w:rsidR="00F41B27" w:rsidRPr="00F41B27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5A5BB3D0" w14:textId="2F74CBA4" w:rsidR="007D098E" w:rsidRDefault="00D44012">
      <w:pPr>
        <w:rPr>
          <w:bCs/>
          <w:sz w:val="24"/>
        </w:rPr>
      </w:pPr>
      <w:r>
        <w:rPr>
          <w:bCs/>
          <w:sz w:val="24"/>
        </w:rPr>
        <w:t xml:space="preserve">          </w:t>
      </w:r>
      <w:r w:rsidR="00107D52">
        <w:rPr>
          <w:bCs/>
          <w:sz w:val="24"/>
        </w:rPr>
        <w:t>3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</w:t>
      </w:r>
      <w:r w:rsidR="00AE5BF2">
        <w:rPr>
          <w:bCs/>
          <w:sz w:val="24"/>
        </w:rPr>
        <w:t xml:space="preserve"> </w:t>
      </w:r>
      <w:r>
        <w:rPr>
          <w:bCs/>
          <w:sz w:val="24"/>
        </w:rPr>
        <w:t xml:space="preserve">  </w:t>
      </w:r>
      <w:r w:rsidR="00107D52">
        <w:rPr>
          <w:bCs/>
          <w:sz w:val="24"/>
        </w:rPr>
        <w:t>4</w:t>
      </w:r>
      <w:r>
        <w:rPr>
          <w:rFonts w:hint="eastAsia"/>
          <w:bCs/>
          <w:sz w:val="24"/>
        </w:rPr>
        <w:t>、生信质控：</w:t>
      </w:r>
      <w:r w:rsidR="003B7C88" w:rsidRPr="002645F4">
        <w:rPr>
          <w:rFonts w:hint="eastAsia"/>
          <w:bCs/>
          <w:sz w:val="24"/>
        </w:rPr>
        <w:t xml:space="preserve">{%if </w:t>
      </w:r>
      <w:r w:rsidR="002645F4" w:rsidRPr="002645F4">
        <w:rPr>
          <w:rFonts w:hint="eastAsia"/>
          <w:bCs/>
          <w:sz w:val="24"/>
        </w:rPr>
        <w:t>qc.dna_data_qc.cleandata_q30_num &gt; 0.75</w:t>
      </w:r>
      <w:r w:rsidR="002645F4" w:rsidRPr="002645F4">
        <w:rPr>
          <w:bCs/>
          <w:sz w:val="24"/>
        </w:rPr>
        <w:t xml:space="preserve"> and </w:t>
      </w:r>
      <w:proofErr w:type="spellStart"/>
      <w:r w:rsidR="003B7C88" w:rsidRPr="002645F4">
        <w:rPr>
          <w:rFonts w:hint="eastAsia"/>
          <w:bCs/>
          <w:sz w:val="24"/>
        </w:rPr>
        <w:t>qc.dna_data_qc.cover_ratio_num</w:t>
      </w:r>
      <w:proofErr w:type="spellEnd"/>
      <w:r w:rsidR="003B7C88" w:rsidRPr="002645F4">
        <w:rPr>
          <w:rFonts w:hint="eastAsia"/>
          <w:bCs/>
          <w:sz w:val="24"/>
        </w:rPr>
        <w:t xml:space="preserve"> &gt; 0.9</w:t>
      </w:r>
      <w:r w:rsidR="002645F4" w:rsidRPr="002645F4">
        <w:rPr>
          <w:bCs/>
          <w:sz w:val="24"/>
        </w:rPr>
        <w:t>8</w:t>
      </w:r>
      <w:r w:rsidR="003B7C88" w:rsidRPr="002645F4">
        <w:rPr>
          <w:rFonts w:hint="eastAsia"/>
          <w:bCs/>
          <w:sz w:val="24"/>
        </w:rPr>
        <w:t xml:space="preserve"> and </w:t>
      </w:r>
      <w:proofErr w:type="spellStart"/>
      <w:r w:rsidR="002645F4" w:rsidRPr="002645F4">
        <w:rPr>
          <w:bCs/>
          <w:sz w:val="24"/>
        </w:rPr>
        <w:t>qc.dna_data_qc.depth_mean_num</w:t>
      </w:r>
      <w:proofErr w:type="spellEnd"/>
      <w:r w:rsidR="002645F4" w:rsidRPr="002645F4">
        <w:rPr>
          <w:bCs/>
          <w:sz w:val="24"/>
        </w:rPr>
        <w:t xml:space="preserve"> &gt; 10000 and </w:t>
      </w:r>
      <w:proofErr w:type="spellStart"/>
      <w:r w:rsidR="002645F4" w:rsidRPr="002645F4">
        <w:rPr>
          <w:bCs/>
          <w:sz w:val="24"/>
        </w:rPr>
        <w:t>qc.dna_data_qc.depth_ssbc_num</w:t>
      </w:r>
      <w:proofErr w:type="spellEnd"/>
      <w:r w:rsidR="002645F4" w:rsidRPr="002645F4">
        <w:rPr>
          <w:bCs/>
          <w:sz w:val="24"/>
        </w:rPr>
        <w:t xml:space="preserve"> &gt; 500</w:t>
      </w:r>
      <w:r w:rsidR="002645F4" w:rsidRPr="002645F4">
        <w:rPr>
          <w:rFonts w:hint="eastAsia"/>
          <w:bCs/>
          <w:sz w:val="24"/>
        </w:rPr>
        <w:t xml:space="preserve"> </w:t>
      </w:r>
      <w:r w:rsidR="003B7C88" w:rsidRPr="002645F4">
        <w:rPr>
          <w:rFonts w:hint="eastAsia"/>
          <w:bCs/>
          <w:sz w:val="24"/>
        </w:rPr>
        <w:t>%}</w:t>
      </w:r>
      <w:r w:rsidR="003B7C88" w:rsidRPr="002645F4">
        <w:rPr>
          <w:rFonts w:hint="eastAsia"/>
          <w:bCs/>
          <w:sz w:val="24"/>
        </w:rPr>
        <w:t>合格</w:t>
      </w:r>
      <w:r w:rsidR="003B7C88" w:rsidRPr="002645F4">
        <w:rPr>
          <w:rFonts w:hint="eastAsia"/>
          <w:bCs/>
          <w:sz w:val="24"/>
        </w:rPr>
        <w:t>{%else%}</w:t>
      </w:r>
      <w:r w:rsidR="003B7C88" w:rsidRPr="002645F4">
        <w:rPr>
          <w:rFonts w:hint="eastAsia"/>
          <w:bCs/>
          <w:sz w:val="24"/>
        </w:rPr>
        <w:t>风险</w:t>
      </w:r>
      <w:r w:rsidR="003B7C88" w:rsidRPr="002645F4">
        <w:rPr>
          <w:rFonts w:hint="eastAsia"/>
          <w:bCs/>
          <w:sz w:val="24"/>
        </w:rPr>
        <w:t>{%endif%}</w:t>
      </w:r>
    </w:p>
    <w:p w14:paraId="404FECF0" w14:textId="7C4C62EA" w:rsidR="00AE5BF2" w:rsidRDefault="00AE5BF2">
      <w:pPr>
        <w:rPr>
          <w:b/>
          <w:sz w:val="24"/>
          <w:highlight w:val="yellow"/>
        </w:rPr>
      </w:pPr>
      <w:r w:rsidRPr="00AE5BF2">
        <w:rPr>
          <w:rFonts w:hint="eastAsia"/>
          <w:b/>
          <w:sz w:val="24"/>
          <w:highlight w:val="yellow"/>
        </w:rPr>
        <w:t>{</w:t>
      </w:r>
      <w:r w:rsidRPr="00AE5BF2">
        <w:rPr>
          <w:b/>
          <w:sz w:val="24"/>
          <w:highlight w:val="yellow"/>
        </w:rPr>
        <w:t>%</w:t>
      </w:r>
      <w:r w:rsidRPr="00AE5BF2">
        <w:rPr>
          <w:rFonts w:hint="eastAsia"/>
          <w:b/>
          <w:sz w:val="24"/>
          <w:highlight w:val="yellow"/>
        </w:rPr>
        <w:t>p</w:t>
      </w:r>
      <w:r w:rsidRPr="00AE5BF2">
        <w:rPr>
          <w:b/>
          <w:sz w:val="24"/>
          <w:highlight w:val="yellow"/>
        </w:rPr>
        <w:t xml:space="preserve"> else%</w:t>
      </w:r>
      <w:r w:rsidRPr="00AE5BF2">
        <w:rPr>
          <w:rFonts w:hint="eastAsia"/>
          <w:b/>
          <w:sz w:val="24"/>
          <w:highlight w:val="yellow"/>
        </w:rPr>
        <w:t>}</w:t>
      </w:r>
    </w:p>
    <w:p w14:paraId="5D205B13" w14:textId="77560ABC" w:rsidR="00AE5BF2" w:rsidRDefault="00AE5BF2" w:rsidP="00AE5BF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 </w:t>
      </w:r>
      <w:r w:rsidR="006A1078">
        <w:rPr>
          <w:bCs/>
          <w:sz w:val="24"/>
        </w:rPr>
        <w:t>2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 w:rsidR="00732307">
        <w:rPr>
          <w:bCs/>
          <w:sz w:val="24"/>
        </w:rPr>
        <w:t xml:space="preserve"> </w:t>
      </w:r>
      <w:r>
        <w:rPr>
          <w:bCs/>
          <w:sz w:val="24"/>
        </w:rPr>
        <w:t xml:space="preserve">  </w:t>
      </w:r>
      <w:r w:rsidR="006A1078">
        <w:rPr>
          <w:bCs/>
          <w:sz w:val="24"/>
        </w:rPr>
        <w:t>3</w:t>
      </w:r>
      <w:r>
        <w:rPr>
          <w:rFonts w:hint="eastAsia"/>
          <w:bCs/>
          <w:sz w:val="24"/>
        </w:rPr>
        <w:t>、生信质控：</w:t>
      </w:r>
      <w:r w:rsidRPr="002645F4">
        <w:rPr>
          <w:rFonts w:hint="eastAsia"/>
          <w:bCs/>
          <w:sz w:val="24"/>
        </w:rPr>
        <w:t>{%if qc.dna_data_qc.cleandata_q30_num &gt; 0.75</w:t>
      </w:r>
      <w:r w:rsidRPr="002645F4">
        <w:rPr>
          <w:bCs/>
          <w:sz w:val="24"/>
        </w:rPr>
        <w:t xml:space="preserve"> and </w:t>
      </w:r>
      <w:proofErr w:type="spellStart"/>
      <w:r w:rsidRPr="002645F4">
        <w:rPr>
          <w:rFonts w:hint="eastAsia"/>
          <w:bCs/>
          <w:sz w:val="24"/>
        </w:rPr>
        <w:t>qc.dna_data_qc.cover_ratio_num</w:t>
      </w:r>
      <w:proofErr w:type="spellEnd"/>
      <w:r w:rsidRPr="002645F4">
        <w:rPr>
          <w:rFonts w:hint="eastAsia"/>
          <w:bCs/>
          <w:sz w:val="24"/>
        </w:rPr>
        <w:t xml:space="preserve"> &gt; 0.9</w:t>
      </w:r>
      <w:r w:rsidRPr="002645F4">
        <w:rPr>
          <w:bCs/>
          <w:sz w:val="24"/>
        </w:rPr>
        <w:t>8</w:t>
      </w:r>
      <w:r w:rsidRPr="002645F4">
        <w:rPr>
          <w:rFonts w:hint="eastAsia"/>
          <w:bCs/>
          <w:sz w:val="24"/>
        </w:rPr>
        <w:t xml:space="preserve"> and </w:t>
      </w:r>
      <w:proofErr w:type="spellStart"/>
      <w:r w:rsidRPr="002645F4">
        <w:rPr>
          <w:bCs/>
          <w:sz w:val="24"/>
        </w:rPr>
        <w:t>qc.dna_data_qc.depth_mean_num</w:t>
      </w:r>
      <w:proofErr w:type="spellEnd"/>
      <w:r w:rsidRPr="002645F4">
        <w:rPr>
          <w:bCs/>
          <w:sz w:val="24"/>
        </w:rPr>
        <w:t xml:space="preserve"> &gt; 10000 and </w:t>
      </w:r>
      <w:proofErr w:type="spellStart"/>
      <w:r w:rsidRPr="002645F4">
        <w:rPr>
          <w:bCs/>
          <w:sz w:val="24"/>
        </w:rPr>
        <w:t>qc.dna_data_qc.depth_ssbc_num</w:t>
      </w:r>
      <w:proofErr w:type="spellEnd"/>
      <w:r w:rsidRPr="002645F4">
        <w:rPr>
          <w:bCs/>
          <w:sz w:val="24"/>
        </w:rPr>
        <w:t xml:space="preserve"> &gt; </w:t>
      </w:r>
      <w:r>
        <w:rPr>
          <w:bCs/>
          <w:sz w:val="24"/>
        </w:rPr>
        <w:t>1</w:t>
      </w:r>
      <w:r w:rsidRPr="002645F4">
        <w:rPr>
          <w:bCs/>
          <w:sz w:val="24"/>
        </w:rPr>
        <w:t>500</w:t>
      </w:r>
      <w:r w:rsidRPr="002645F4">
        <w:rPr>
          <w:rFonts w:hint="eastAsia"/>
          <w:bCs/>
          <w:sz w:val="24"/>
        </w:rPr>
        <w:t xml:space="preserve"> %}</w:t>
      </w:r>
      <w:r w:rsidRPr="002645F4">
        <w:rPr>
          <w:rFonts w:hint="eastAsia"/>
          <w:bCs/>
          <w:sz w:val="24"/>
        </w:rPr>
        <w:t>合格</w:t>
      </w:r>
      <w:r w:rsidRPr="002645F4">
        <w:rPr>
          <w:rFonts w:hint="eastAsia"/>
          <w:bCs/>
          <w:sz w:val="24"/>
        </w:rPr>
        <w:t>{%else%}</w:t>
      </w:r>
      <w:r w:rsidRPr="002645F4">
        <w:rPr>
          <w:rFonts w:hint="eastAsia"/>
          <w:bCs/>
          <w:sz w:val="24"/>
        </w:rPr>
        <w:t>风险</w:t>
      </w:r>
      <w:r w:rsidRPr="002645F4">
        <w:rPr>
          <w:rFonts w:hint="eastAsia"/>
          <w:bCs/>
          <w:sz w:val="24"/>
        </w:rPr>
        <w:t>{%endif%}</w:t>
      </w:r>
    </w:p>
    <w:p w14:paraId="36464E59" w14:textId="0B014F17" w:rsidR="007D098E" w:rsidRPr="006065FF" w:rsidRDefault="00AE5BF2">
      <w:pPr>
        <w:rPr>
          <w:b/>
          <w:sz w:val="24"/>
          <w:highlight w:val="yellow"/>
        </w:rPr>
      </w:pPr>
      <w:r w:rsidRPr="00AE5BF2">
        <w:rPr>
          <w:rFonts w:hint="eastAsia"/>
          <w:b/>
          <w:sz w:val="24"/>
          <w:highlight w:val="yellow"/>
        </w:rPr>
        <w:t>{</w:t>
      </w:r>
      <w:r w:rsidRPr="00AE5BF2">
        <w:rPr>
          <w:b/>
          <w:sz w:val="24"/>
          <w:highlight w:val="yellow"/>
        </w:rPr>
        <w:t>%p endif%}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5007"/>
        <w:gridCol w:w="2127"/>
        <w:gridCol w:w="939"/>
      </w:tblGrid>
      <w:tr w:rsidR="007D098E" w14:paraId="7F067FE9" w14:textId="77777777" w:rsidTr="00951666">
        <w:trPr>
          <w:trHeight w:hRule="exact" w:val="681"/>
          <w:jc w:val="center"/>
        </w:trPr>
        <w:tc>
          <w:tcPr>
            <w:tcW w:w="1225" w:type="dxa"/>
            <w:vAlign w:val="center"/>
          </w:tcPr>
          <w:p w14:paraId="42387C48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5007" w:type="dxa"/>
            <w:vAlign w:val="center"/>
          </w:tcPr>
          <w:p w14:paraId="0C04A8B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变异类型</w:t>
            </w:r>
          </w:p>
        </w:tc>
        <w:tc>
          <w:tcPr>
            <w:tcW w:w="2127" w:type="dxa"/>
            <w:vAlign w:val="center"/>
          </w:tcPr>
          <w:p w14:paraId="29C9C7D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939" w:type="dxa"/>
            <w:vAlign w:val="center"/>
          </w:tcPr>
          <w:p w14:paraId="1D1F8846" w14:textId="77777777" w:rsidR="00951666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</w:t>
            </w:r>
          </w:p>
          <w:p w14:paraId="3D04DFB2" w14:textId="084D6B71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级别</w:t>
            </w:r>
          </w:p>
        </w:tc>
      </w:tr>
      <w:tr w:rsidR="007C0058" w14:paraId="441F427F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4B8E469" w14:textId="3F8ED8CF" w:rsidR="007C0058" w:rsidRDefault="007C0058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7C0058">
              <w:rPr>
                <w:rFonts w:ascii="宋体" w:hAnsi="宋体"/>
                <w:bCs/>
                <w:iCs/>
                <w:sz w:val="24"/>
              </w:rPr>
              <w:t>{%tr for gene in [“EGFR”, “ALK”, “ROS1”, “KRAS”, “BRAF”, “RET”, “MET”, “ERBB2”</w:t>
            </w:r>
            <w:r>
              <w:rPr>
                <w:rFonts w:ascii="宋体" w:hAnsi="宋体"/>
                <w:bCs/>
                <w:iCs/>
                <w:sz w:val="24"/>
              </w:rPr>
              <w:t>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NRAS</w:t>
            </w:r>
            <w:r>
              <w:rPr>
                <w:rFonts w:ascii="宋体" w:hAnsi="宋体"/>
                <w:bCs/>
                <w:iCs/>
                <w:sz w:val="24"/>
              </w:rPr>
              <w:t>”,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PIK3CA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”</w:t>
            </w:r>
            <w:r w:rsidRPr="007C0058">
              <w:rPr>
                <w:rFonts w:ascii="宋体" w:hAnsi="宋体"/>
                <w:bCs/>
                <w:iCs/>
                <w:sz w:val="24"/>
              </w:rPr>
              <w:t>]%</w:t>
            </w:r>
            <w:proofErr w:type="gramEnd"/>
            <w:r w:rsidRPr="007C0058">
              <w:rPr>
                <w:rFonts w:ascii="宋体" w:hAnsi="宋体"/>
                <w:bCs/>
                <w:iCs/>
                <w:sz w:val="24"/>
              </w:rPr>
              <w:t>}</w:t>
            </w:r>
          </w:p>
        </w:tc>
      </w:tr>
      <w:tr w:rsidR="00860541" w14:paraId="777421D5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7E03EBA5" w14:textId="0C05B000" w:rsidR="00860541" w:rsidRPr="007C0058" w:rsidRDefault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>{%tr if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621F457B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4A31588F" w14:textId="412DBA63" w:rsidR="00860541" w:rsidRP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iCs/>
                <w:sz w:val="24"/>
              </w:rPr>
              <w:t>for a in</w:t>
            </w:r>
            <w:r w:rsidRPr="00860541">
              <w:rPr>
                <w:rFonts w:ascii="宋体" w:hAnsi="宋体"/>
                <w:bCs/>
                <w:iCs/>
                <w:sz w:val="24"/>
              </w:rPr>
              <w:t xml:space="preserve">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</w:t>
            </w:r>
            <w:r w:rsidRPr="00860541">
              <w:rPr>
                <w:rFonts w:ascii="宋体" w:hAnsi="宋体"/>
                <w:bCs/>
                <w:iCs/>
                <w:sz w:val="24"/>
              </w:rPr>
              <w:lastRenderedPageBreak/>
              <w:t>ene_var_list %}</w:t>
            </w:r>
          </w:p>
        </w:tc>
      </w:tr>
      <w:tr w:rsidR="00860541" w14:paraId="2C4C8966" w14:textId="77777777" w:rsidTr="00951666">
        <w:trPr>
          <w:trHeight w:val="425"/>
          <w:jc w:val="center"/>
        </w:trPr>
        <w:tc>
          <w:tcPr>
            <w:tcW w:w="1225" w:type="dxa"/>
            <w:vAlign w:val="center"/>
          </w:tcPr>
          <w:p w14:paraId="579A1B42" w14:textId="09DBD94A" w:rsidR="00860541" w:rsidRDefault="000D51AF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5007" w:type="dxa"/>
            <w:vAlign w:val="center"/>
          </w:tcPr>
          <w:p w14:paraId="4BE9C5D4" w14:textId="5A01331D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Snvindel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625729EF" w14:textId="7B12BE04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0D51AF">
              <w:rPr>
                <w:rFonts w:ascii="宋体" w:hAnsi="宋体"/>
                <w:bCs/>
                <w:iCs/>
                <w:sz w:val="24"/>
              </w:rPr>
              <w:t>a.transcript</w:t>
            </w:r>
            <w:proofErr w:type="gramEnd"/>
            <w:r w:rsidRPr="000D51AF">
              <w:rPr>
                <w:rFonts w:ascii="宋体" w:hAnsi="宋体"/>
                <w:bCs/>
                <w:iCs/>
                <w:sz w:val="24"/>
              </w:rPr>
              <w:t>_primary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63010757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Cnv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39837125" w14:textId="1910A188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0298586F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29855272" w14:textId="01FB427A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 融合</w:t>
            </w:r>
          </w:p>
          <w:p w14:paraId="4E149AC0" w14:textId="5674CD9F" w:rsidR="00860541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{%p endif%}</w:t>
            </w:r>
          </w:p>
        </w:tc>
        <w:tc>
          <w:tcPr>
            <w:tcW w:w="2127" w:type="dxa"/>
            <w:vAlign w:val="center"/>
          </w:tcPr>
          <w:p w14:paraId="689C32D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if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Snvindel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4B584E42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2D128F2A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Cnv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3C0AFC86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DE6C04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0C86785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1DC3B5BE" w14:textId="64AD9D5F" w:rsidR="00DE6C04" w:rsidRPr="00DE6C04" w:rsidRDefault="00AF5AAD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a.freq</w:t>
            </w:r>
            <w:proofErr w:type="gramEnd"/>
            <w:r>
              <w:rPr>
                <w:rFonts w:ascii="宋体" w:hAnsi="宋体"/>
                <w:bCs/>
                <w:sz w:val="24"/>
              </w:rPr>
              <w:t>_str</w:t>
            </w:r>
            <w:proofErr w:type="spellEnd"/>
            <w:r>
              <w:rPr>
                <w:rFonts w:ascii="宋体" w:hAnsi="宋体"/>
                <w:bCs/>
                <w:sz w:val="24"/>
              </w:rPr>
              <w:t>}}</w:t>
            </w:r>
          </w:p>
          <w:p w14:paraId="0781A78C" w14:textId="405172A7" w:rsidR="00860541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>{%p endif%}</w:t>
            </w:r>
          </w:p>
        </w:tc>
        <w:tc>
          <w:tcPr>
            <w:tcW w:w="939" w:type="dxa"/>
            <w:vAlign w:val="center"/>
          </w:tcPr>
          <w:p w14:paraId="3DD9E5A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6B4BB48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2593A64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421F3B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58F3760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24C48C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3919BA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040DB5A2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140559A3" w14:textId="1CFDB868" w:rsidR="0086054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860541" w14:paraId="524C2F33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6470B13C" w14:textId="4351B58B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860541" w14:paraId="3F8C8806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2EAD0B05" w14:textId="6142D732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else%}</w:t>
            </w:r>
          </w:p>
        </w:tc>
      </w:tr>
      <w:tr w:rsidR="00860541" w14:paraId="758B1DCA" w14:textId="77777777" w:rsidTr="00AF36F8">
        <w:trPr>
          <w:trHeight w:val="425"/>
          <w:jc w:val="center"/>
        </w:trPr>
        <w:tc>
          <w:tcPr>
            <w:tcW w:w="1225" w:type="dxa"/>
            <w:vAlign w:val="center"/>
          </w:tcPr>
          <w:p w14:paraId="60A1523B" w14:textId="06CAA0DF" w:rsidR="00860541" w:rsidRDefault="00860541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8073" w:type="dxa"/>
            <w:gridSpan w:val="3"/>
            <w:vAlign w:val="center"/>
          </w:tcPr>
          <w:p w14:paraId="14074267" w14:textId="1E80EA9F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未检出相关变异</w:t>
            </w:r>
          </w:p>
        </w:tc>
      </w:tr>
      <w:tr w:rsidR="00860541" w14:paraId="62284A97" w14:textId="77777777" w:rsidTr="00AF429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513C2E4" w14:textId="6F683555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860541" w14:paraId="547982A6" w14:textId="77777777" w:rsidTr="00AA47B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137040FA" w14:textId="78039C6E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bookmarkEnd w:id="1"/>
    </w:tbl>
    <w:p w14:paraId="50F8D194" w14:textId="77777777" w:rsidR="007D098E" w:rsidRDefault="007D098E">
      <w:pPr>
        <w:widowControl/>
        <w:jc w:val="left"/>
      </w:pPr>
    </w:p>
    <w:p w14:paraId="62312635" w14:textId="4C43E1AC" w:rsidR="007D098E" w:rsidRPr="006065FF" w:rsidRDefault="00D44012" w:rsidP="006065FF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E47DED" w:rsidRPr="00E47DED">
        <w:rPr>
          <w:rFonts w:ascii="宋体" w:hAnsi="宋体"/>
          <w:b/>
          <w:sz w:val="24"/>
        </w:rPr>
        <w:t>{{</w:t>
      </w:r>
      <w:proofErr w:type="spellStart"/>
      <w:proofErr w:type="gramStart"/>
      <w:r w:rsidR="00E47DED" w:rsidRPr="00E47DED">
        <w:rPr>
          <w:rFonts w:ascii="宋体" w:hAnsi="宋体"/>
          <w:b/>
          <w:sz w:val="24"/>
        </w:rPr>
        <w:t>sample.report</w:t>
      </w:r>
      <w:proofErr w:type="gramEnd"/>
      <w:r w:rsidR="00E47DED" w:rsidRPr="00E47DED">
        <w:rPr>
          <w:rFonts w:ascii="宋体" w:hAnsi="宋体"/>
          <w:b/>
          <w:sz w:val="24"/>
        </w:rPr>
        <w:t>_date|replace</w:t>
      </w:r>
      <w:proofErr w:type="spellEnd"/>
      <w:r w:rsidR="00E47DED" w:rsidRPr="00E47DE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1293A456" w14:textId="77777777" w:rsidR="007D098E" w:rsidRDefault="00D44012">
      <w:pPr>
        <w:pStyle w:val="af"/>
        <w:spacing w:before="240"/>
        <w:ind w:firstLineChars="0" w:firstLine="0"/>
        <w:rPr>
          <w:rFonts w:ascii="Arial" w:hAnsi="Arial" w:cs="Arial"/>
          <w:b/>
          <w:color w:val="0070C0"/>
          <w:spacing w:val="6"/>
          <w:sz w:val="24"/>
        </w:rPr>
      </w:pPr>
      <w:r>
        <w:rPr>
          <w:rFonts w:ascii="Arial" w:hAnsi="Arial" w:cs="Arial"/>
          <w:b/>
          <w:color w:val="0070C0"/>
          <w:spacing w:val="6"/>
          <w:sz w:val="24"/>
        </w:rPr>
        <w:t>检测方法及局限性：</w:t>
      </w:r>
    </w:p>
    <w:p w14:paraId="45142BFE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变异分类：综合变异在治疗、诊断和预后方面相关研究证据，将变异分为4类：I类为强临床意义；II类为潜在临床意义；III类为临床意义不明；IV类为良性/可能良性。本报告中仅列出I-III类变异。变异分类是基于当前对相关基因的认识和临床诊治的数据，随着临床病例的积累、数据库的完善及文献等资料的更新，变异级别可能发生变更。</w:t>
      </w:r>
    </w:p>
    <w:p w14:paraId="31E88451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本检测不能排除由于染色体多倍体导致的CNV。CNV的检测敏感性受到组织样本中肿瘤细胞占比的影响。</w:t>
      </w:r>
    </w:p>
    <w:p w14:paraId="7EAB24A3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</w:t>
      </w:r>
      <w:proofErr w:type="gramStart"/>
      <w:r>
        <w:rPr>
          <w:rFonts w:ascii="宋体" w:hAnsi="宋体" w:cs="宋体" w:hint="eastAsia"/>
          <w:spacing w:val="6"/>
          <w:sz w:val="20"/>
          <w:szCs w:val="20"/>
        </w:rPr>
        <w:t>检测仅</w:t>
      </w:r>
      <w:proofErr w:type="gramEnd"/>
      <w:r>
        <w:rPr>
          <w:rFonts w:ascii="宋体" w:hAnsi="宋体" w:cs="宋体" w:hint="eastAsia"/>
          <w:spacing w:val="6"/>
          <w:sz w:val="20"/>
          <w:szCs w:val="20"/>
        </w:rPr>
        <w:t>为临床诊断及治疗决策提供参考和辅助，不作为临床决策的唯一证据。</w:t>
      </w:r>
    </w:p>
    <w:p w14:paraId="304112C2" w14:textId="4F0C839F" w:rsidR="007D098E" w:rsidRPr="00E33906" w:rsidRDefault="00D44012" w:rsidP="00E33906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肿瘤发展或治疗过程中可能出现获得性基因变异，从而使癌症的突变谱发生变化，同时肿瘤也可能存在肿瘤间和肿瘤内的异质性。本检测报告结果仅对本次送检样品负责。</w:t>
      </w:r>
    </w:p>
    <w:sectPr w:rsidR="007D098E" w:rsidRPr="00E3390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802E1" w14:textId="77777777" w:rsidR="007552BA" w:rsidRDefault="007552BA">
      <w:r>
        <w:separator/>
      </w:r>
    </w:p>
  </w:endnote>
  <w:endnote w:type="continuationSeparator" w:id="0">
    <w:p w14:paraId="765B6E15" w14:textId="77777777" w:rsidR="007552BA" w:rsidRDefault="00755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73D0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55C3A5F6" w14:textId="77777777" w:rsidR="007D098E" w:rsidRDefault="007D098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EE4D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D60C5CF" w14:textId="77777777" w:rsidR="007D098E" w:rsidRDefault="007D098E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B062" w14:textId="77777777" w:rsidR="007D098E" w:rsidRDefault="00D4401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88404" w14:textId="77777777" w:rsidR="007552BA" w:rsidRDefault="007552BA">
      <w:r>
        <w:separator/>
      </w:r>
    </w:p>
  </w:footnote>
  <w:footnote w:type="continuationSeparator" w:id="0">
    <w:p w14:paraId="6ACE7C2C" w14:textId="77777777" w:rsidR="007552BA" w:rsidRDefault="00755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9417" w14:textId="77777777" w:rsidR="007D098E" w:rsidRDefault="007D098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06E7"/>
    <w:multiLevelType w:val="multilevel"/>
    <w:tmpl w:val="156C06E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05D66"/>
    <w:rsid w:val="00010A52"/>
    <w:rsid w:val="00022931"/>
    <w:rsid w:val="00036121"/>
    <w:rsid w:val="00050A4D"/>
    <w:rsid w:val="00052B3E"/>
    <w:rsid w:val="000732E3"/>
    <w:rsid w:val="0009467B"/>
    <w:rsid w:val="000953C6"/>
    <w:rsid w:val="000B02A8"/>
    <w:rsid w:val="000B093F"/>
    <w:rsid w:val="000B21BC"/>
    <w:rsid w:val="000D51AF"/>
    <w:rsid w:val="000F1ABE"/>
    <w:rsid w:val="00107D52"/>
    <w:rsid w:val="00117E7F"/>
    <w:rsid w:val="0013481A"/>
    <w:rsid w:val="001413E9"/>
    <w:rsid w:val="00152F97"/>
    <w:rsid w:val="001649B8"/>
    <w:rsid w:val="00183BE7"/>
    <w:rsid w:val="001B7B34"/>
    <w:rsid w:val="001F0B13"/>
    <w:rsid w:val="00216C14"/>
    <w:rsid w:val="00220D74"/>
    <w:rsid w:val="0022267D"/>
    <w:rsid w:val="0023276D"/>
    <w:rsid w:val="00233F56"/>
    <w:rsid w:val="00246157"/>
    <w:rsid w:val="002476C1"/>
    <w:rsid w:val="00252CD4"/>
    <w:rsid w:val="0025386B"/>
    <w:rsid w:val="0025498B"/>
    <w:rsid w:val="002554D1"/>
    <w:rsid w:val="00255B37"/>
    <w:rsid w:val="00263DDD"/>
    <w:rsid w:val="002645F4"/>
    <w:rsid w:val="00297804"/>
    <w:rsid w:val="002A3D2E"/>
    <w:rsid w:val="002B5753"/>
    <w:rsid w:val="002D07F7"/>
    <w:rsid w:val="00301A30"/>
    <w:rsid w:val="0030671F"/>
    <w:rsid w:val="003121A1"/>
    <w:rsid w:val="00333D6D"/>
    <w:rsid w:val="0033774E"/>
    <w:rsid w:val="00337DC6"/>
    <w:rsid w:val="00346F43"/>
    <w:rsid w:val="00355B44"/>
    <w:rsid w:val="003612F6"/>
    <w:rsid w:val="003751FE"/>
    <w:rsid w:val="003832A0"/>
    <w:rsid w:val="003B3908"/>
    <w:rsid w:val="003B67DE"/>
    <w:rsid w:val="003B68C3"/>
    <w:rsid w:val="003B7C88"/>
    <w:rsid w:val="003C4219"/>
    <w:rsid w:val="003C5F81"/>
    <w:rsid w:val="003E45A6"/>
    <w:rsid w:val="003F47AD"/>
    <w:rsid w:val="003F51C2"/>
    <w:rsid w:val="003F6E20"/>
    <w:rsid w:val="0042716E"/>
    <w:rsid w:val="00442817"/>
    <w:rsid w:val="00446E23"/>
    <w:rsid w:val="00473136"/>
    <w:rsid w:val="0047420D"/>
    <w:rsid w:val="00495A74"/>
    <w:rsid w:val="004B6485"/>
    <w:rsid w:val="004C22EA"/>
    <w:rsid w:val="004C39CE"/>
    <w:rsid w:val="004C4837"/>
    <w:rsid w:val="004E1528"/>
    <w:rsid w:val="004E1EE4"/>
    <w:rsid w:val="004E279A"/>
    <w:rsid w:val="004F3C14"/>
    <w:rsid w:val="004F7274"/>
    <w:rsid w:val="00505CD9"/>
    <w:rsid w:val="005356AC"/>
    <w:rsid w:val="0054467E"/>
    <w:rsid w:val="00573978"/>
    <w:rsid w:val="005A72C1"/>
    <w:rsid w:val="005B0CA4"/>
    <w:rsid w:val="005D5AFD"/>
    <w:rsid w:val="005F41A1"/>
    <w:rsid w:val="005F430F"/>
    <w:rsid w:val="006065FF"/>
    <w:rsid w:val="00615493"/>
    <w:rsid w:val="00625504"/>
    <w:rsid w:val="00625BF5"/>
    <w:rsid w:val="00637D07"/>
    <w:rsid w:val="00646742"/>
    <w:rsid w:val="00674423"/>
    <w:rsid w:val="006A1078"/>
    <w:rsid w:val="006A36B9"/>
    <w:rsid w:val="006C0F51"/>
    <w:rsid w:val="006C1C31"/>
    <w:rsid w:val="006C3A4E"/>
    <w:rsid w:val="006D6BB6"/>
    <w:rsid w:val="006E154B"/>
    <w:rsid w:val="006F6FFB"/>
    <w:rsid w:val="00732307"/>
    <w:rsid w:val="007325D4"/>
    <w:rsid w:val="00742E4D"/>
    <w:rsid w:val="00745536"/>
    <w:rsid w:val="007552BA"/>
    <w:rsid w:val="00767CAD"/>
    <w:rsid w:val="00774FE2"/>
    <w:rsid w:val="00791CA9"/>
    <w:rsid w:val="00794792"/>
    <w:rsid w:val="00794F01"/>
    <w:rsid w:val="007C0058"/>
    <w:rsid w:val="007C4C98"/>
    <w:rsid w:val="007D098E"/>
    <w:rsid w:val="007F46B4"/>
    <w:rsid w:val="007F77E7"/>
    <w:rsid w:val="00801A91"/>
    <w:rsid w:val="008025B6"/>
    <w:rsid w:val="0081397D"/>
    <w:rsid w:val="00817D0A"/>
    <w:rsid w:val="0083738C"/>
    <w:rsid w:val="00842685"/>
    <w:rsid w:val="0084364F"/>
    <w:rsid w:val="00860541"/>
    <w:rsid w:val="00863732"/>
    <w:rsid w:val="008706B0"/>
    <w:rsid w:val="00875822"/>
    <w:rsid w:val="00884159"/>
    <w:rsid w:val="00894F0E"/>
    <w:rsid w:val="008B4E86"/>
    <w:rsid w:val="008B5ABE"/>
    <w:rsid w:val="008C43B0"/>
    <w:rsid w:val="008D2C90"/>
    <w:rsid w:val="008D416F"/>
    <w:rsid w:val="008F3CCB"/>
    <w:rsid w:val="008F78CF"/>
    <w:rsid w:val="0090669A"/>
    <w:rsid w:val="00906C98"/>
    <w:rsid w:val="00910A95"/>
    <w:rsid w:val="00926FBB"/>
    <w:rsid w:val="00951666"/>
    <w:rsid w:val="009524AE"/>
    <w:rsid w:val="00953745"/>
    <w:rsid w:val="00971F79"/>
    <w:rsid w:val="00973534"/>
    <w:rsid w:val="009843C3"/>
    <w:rsid w:val="009922D2"/>
    <w:rsid w:val="009965AE"/>
    <w:rsid w:val="009A5866"/>
    <w:rsid w:val="009B030B"/>
    <w:rsid w:val="009C0BA2"/>
    <w:rsid w:val="009E2358"/>
    <w:rsid w:val="009F2365"/>
    <w:rsid w:val="00A1347B"/>
    <w:rsid w:val="00A14659"/>
    <w:rsid w:val="00A32390"/>
    <w:rsid w:val="00A46BB0"/>
    <w:rsid w:val="00A635E2"/>
    <w:rsid w:val="00A63AE0"/>
    <w:rsid w:val="00A71AD0"/>
    <w:rsid w:val="00A73A03"/>
    <w:rsid w:val="00A77A64"/>
    <w:rsid w:val="00A80F72"/>
    <w:rsid w:val="00A812AE"/>
    <w:rsid w:val="00AB3120"/>
    <w:rsid w:val="00AB3EA7"/>
    <w:rsid w:val="00AD0EFE"/>
    <w:rsid w:val="00AE5361"/>
    <w:rsid w:val="00AE5BF2"/>
    <w:rsid w:val="00AE5E00"/>
    <w:rsid w:val="00AF03E5"/>
    <w:rsid w:val="00AF5AAD"/>
    <w:rsid w:val="00B21466"/>
    <w:rsid w:val="00B24821"/>
    <w:rsid w:val="00B31C15"/>
    <w:rsid w:val="00B41178"/>
    <w:rsid w:val="00B45C69"/>
    <w:rsid w:val="00B64F86"/>
    <w:rsid w:val="00B76DF0"/>
    <w:rsid w:val="00B914EB"/>
    <w:rsid w:val="00BB2A28"/>
    <w:rsid w:val="00BD53F3"/>
    <w:rsid w:val="00BE1AF8"/>
    <w:rsid w:val="00BE1C5F"/>
    <w:rsid w:val="00C02B8C"/>
    <w:rsid w:val="00C031D5"/>
    <w:rsid w:val="00C348DF"/>
    <w:rsid w:val="00C44455"/>
    <w:rsid w:val="00C5400D"/>
    <w:rsid w:val="00C5486F"/>
    <w:rsid w:val="00C65254"/>
    <w:rsid w:val="00C667A0"/>
    <w:rsid w:val="00C7000C"/>
    <w:rsid w:val="00C835FE"/>
    <w:rsid w:val="00C86DD2"/>
    <w:rsid w:val="00C937E3"/>
    <w:rsid w:val="00C966FA"/>
    <w:rsid w:val="00CB2C93"/>
    <w:rsid w:val="00CC661F"/>
    <w:rsid w:val="00CD341F"/>
    <w:rsid w:val="00D03ECE"/>
    <w:rsid w:val="00D40AAA"/>
    <w:rsid w:val="00D44012"/>
    <w:rsid w:val="00D51853"/>
    <w:rsid w:val="00D533A8"/>
    <w:rsid w:val="00D56F9D"/>
    <w:rsid w:val="00D82167"/>
    <w:rsid w:val="00D84857"/>
    <w:rsid w:val="00D94B90"/>
    <w:rsid w:val="00DE6C04"/>
    <w:rsid w:val="00E02E8E"/>
    <w:rsid w:val="00E210F4"/>
    <w:rsid w:val="00E21FFF"/>
    <w:rsid w:val="00E30B62"/>
    <w:rsid w:val="00E33906"/>
    <w:rsid w:val="00E34F93"/>
    <w:rsid w:val="00E36708"/>
    <w:rsid w:val="00E47DED"/>
    <w:rsid w:val="00E61C83"/>
    <w:rsid w:val="00E6313E"/>
    <w:rsid w:val="00E76E6B"/>
    <w:rsid w:val="00E844A1"/>
    <w:rsid w:val="00E85C36"/>
    <w:rsid w:val="00E9469E"/>
    <w:rsid w:val="00EA62BF"/>
    <w:rsid w:val="00EB45D1"/>
    <w:rsid w:val="00EC4849"/>
    <w:rsid w:val="00ED0A2C"/>
    <w:rsid w:val="00ED17FE"/>
    <w:rsid w:val="00EF3C70"/>
    <w:rsid w:val="00EF709D"/>
    <w:rsid w:val="00F04F65"/>
    <w:rsid w:val="00F07547"/>
    <w:rsid w:val="00F20305"/>
    <w:rsid w:val="00F24754"/>
    <w:rsid w:val="00F252B2"/>
    <w:rsid w:val="00F41B27"/>
    <w:rsid w:val="00F4472A"/>
    <w:rsid w:val="00F52E8B"/>
    <w:rsid w:val="00F6441B"/>
    <w:rsid w:val="00F6615F"/>
    <w:rsid w:val="00F76589"/>
    <w:rsid w:val="00F83890"/>
    <w:rsid w:val="00FD6693"/>
    <w:rsid w:val="00FD78E6"/>
    <w:rsid w:val="00FF3B09"/>
    <w:rsid w:val="07C05BA3"/>
    <w:rsid w:val="0CC82C4B"/>
    <w:rsid w:val="0E0114C8"/>
    <w:rsid w:val="1B830F69"/>
    <w:rsid w:val="1BAB5E61"/>
    <w:rsid w:val="25C26B32"/>
    <w:rsid w:val="31BA9131"/>
    <w:rsid w:val="329750DA"/>
    <w:rsid w:val="33F8962C"/>
    <w:rsid w:val="3632560E"/>
    <w:rsid w:val="38CB41BA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C4584B9"/>
  <w15:docId w15:val="{54A30005-96BA-404B-9C5C-B101DAD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BF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119</cp:revision>
  <dcterms:created xsi:type="dcterms:W3CDTF">2026-06-26T04:27:00Z</dcterms:created>
  <dcterms:modified xsi:type="dcterms:W3CDTF">2026-06-30T07:00:00Z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E63928D25E8E472E9116DF76AF367E86_13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