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C28C4" w14:textId="77777777" w:rsidR="00FA63C2" w:rsidRDefault="006770CE">
      <w:r>
        <w:rPr>
          <w:rFonts w:hint="eastAsia"/>
          <w:noProof/>
        </w:rPr>
        <w:drawing>
          <wp:anchor distT="0" distB="0" distL="114300" distR="114300" simplePos="0" relativeHeight="251659264" behindDoc="1" locked="0" layoutInCell="1" allowOverlap="1" wp14:anchorId="4D0DEB75" wp14:editId="2A0ED81F">
            <wp:simplePos x="0" y="0"/>
            <wp:positionH relativeFrom="column">
              <wp:posOffset>-780475</wp:posOffset>
            </wp:positionH>
            <wp:positionV relativeFrom="paragraph">
              <wp:posOffset>-1099604</wp:posOffset>
            </wp:positionV>
            <wp:extent cx="7616825" cy="6650966"/>
            <wp:effectExtent l="0" t="0" r="3175" b="0"/>
            <wp:wrapNone/>
            <wp:docPr id="1" name="图片 140" descr="C:\Users\lenovo\Desktop\ek5HNuXrVw3ZsHYCwc-b-A==_7916880643685842401.jpg"/>
            <wp:cNvGraphicFramePr/>
            <a:graphic xmlns:a="http://schemas.openxmlformats.org/drawingml/2006/main">
              <a:graphicData uri="http://schemas.openxmlformats.org/drawingml/2006/picture">
                <pic:pic xmlns:pic="http://schemas.openxmlformats.org/drawingml/2006/picture">
                  <pic:nvPicPr>
                    <pic:cNvPr id="1" name="图片 140" descr="C:\Users\lenovo\Desktop\ek5HNuXrVw3ZsHYCwc-b-A==_7916880643685842401.jpg"/>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620548" cy="66542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C4C8EA" w14:textId="77777777" w:rsidR="00FA63C2" w:rsidRDefault="00FA63C2"/>
    <w:p w14:paraId="005C6718" w14:textId="77777777" w:rsidR="00FA63C2" w:rsidRDefault="00FA63C2"/>
    <w:p w14:paraId="73EBAC07" w14:textId="77777777" w:rsidR="00FA63C2" w:rsidRDefault="00FA63C2"/>
    <w:p w14:paraId="33337E1C" w14:textId="77777777" w:rsidR="00FA63C2" w:rsidRDefault="00FA63C2"/>
    <w:p w14:paraId="5979B9E2" w14:textId="77777777" w:rsidR="00FA63C2" w:rsidRDefault="00FA63C2"/>
    <w:p w14:paraId="2DDCF868" w14:textId="77777777" w:rsidR="00FA63C2" w:rsidRDefault="00FA63C2"/>
    <w:p w14:paraId="11327770" w14:textId="77777777" w:rsidR="00FA63C2" w:rsidRDefault="00FA63C2"/>
    <w:p w14:paraId="581CCC5E" w14:textId="77777777" w:rsidR="00FA63C2" w:rsidRDefault="00FA63C2"/>
    <w:p w14:paraId="63D91354" w14:textId="77777777" w:rsidR="00FA63C2" w:rsidRDefault="00FA63C2"/>
    <w:p w14:paraId="19C76DE9" w14:textId="77777777" w:rsidR="00FA63C2" w:rsidRDefault="00FA63C2"/>
    <w:p w14:paraId="12D048CE" w14:textId="77777777" w:rsidR="00FA63C2" w:rsidRDefault="00FA63C2">
      <w:pPr>
        <w:jc w:val="center"/>
      </w:pPr>
    </w:p>
    <w:p w14:paraId="5B85D369" w14:textId="77777777" w:rsidR="00FA63C2" w:rsidRDefault="00FA63C2"/>
    <w:p w14:paraId="380C5569" w14:textId="77777777" w:rsidR="00FA63C2" w:rsidRDefault="006770CE">
      <w:pPr>
        <w:rPr>
          <w:rFonts w:ascii="Arial" w:hAnsi="Arial" w:cs="Arial"/>
          <w:b/>
          <w:sz w:val="44"/>
          <w:szCs w:val="44"/>
        </w:rPr>
      </w:pPr>
      <w:r>
        <w:rPr>
          <w:rFonts w:ascii="Arial" w:hAnsi="Arial" w:cs="Arial" w:hint="eastAsia"/>
          <w:b/>
          <w:sz w:val="48"/>
          <w:szCs w:val="48"/>
        </w:rPr>
        <w:t xml:space="preserve">            </w:t>
      </w:r>
    </w:p>
    <w:p w14:paraId="4C35770F" w14:textId="77777777" w:rsidR="00FA63C2" w:rsidRDefault="00FA63C2">
      <w:pPr>
        <w:wordWrap w:val="0"/>
        <w:ind w:right="941"/>
        <w:jc w:val="center"/>
        <w:rPr>
          <w:rFonts w:ascii="黑体" w:eastAsia="黑体" w:hAnsi="黑体"/>
          <w:b/>
          <w:color w:val="1F497D"/>
          <w:spacing w:val="-6"/>
          <w:sz w:val="36"/>
          <w:szCs w:val="36"/>
        </w:rPr>
      </w:pPr>
    </w:p>
    <w:p w14:paraId="3A255317" w14:textId="77777777" w:rsidR="00FA63C2" w:rsidRDefault="00FA63C2">
      <w:pPr>
        <w:wordWrap w:val="0"/>
        <w:ind w:right="941"/>
        <w:jc w:val="center"/>
        <w:rPr>
          <w:rFonts w:ascii="黑体" w:eastAsia="黑体" w:hAnsi="黑体"/>
          <w:b/>
          <w:color w:val="1F497D"/>
          <w:spacing w:val="-6"/>
          <w:sz w:val="36"/>
          <w:szCs w:val="36"/>
        </w:rPr>
      </w:pPr>
    </w:p>
    <w:p w14:paraId="44F16EA0" w14:textId="77777777" w:rsidR="00FA63C2" w:rsidRDefault="00FA63C2">
      <w:pPr>
        <w:wordWrap w:val="0"/>
        <w:ind w:right="941"/>
        <w:jc w:val="center"/>
        <w:rPr>
          <w:rFonts w:ascii="黑体" w:eastAsia="黑体" w:hAnsi="黑体"/>
          <w:b/>
          <w:color w:val="1F497D"/>
          <w:spacing w:val="-6"/>
          <w:sz w:val="36"/>
          <w:szCs w:val="36"/>
        </w:rPr>
      </w:pPr>
    </w:p>
    <w:p w14:paraId="7D2DBEB9" w14:textId="77777777" w:rsidR="00FA63C2" w:rsidRDefault="00FA63C2">
      <w:pPr>
        <w:wordWrap w:val="0"/>
        <w:ind w:right="941"/>
        <w:jc w:val="center"/>
        <w:rPr>
          <w:rFonts w:ascii="黑体" w:eastAsia="黑体" w:hAnsi="黑体"/>
          <w:b/>
          <w:color w:val="1F497D"/>
          <w:spacing w:val="-6"/>
          <w:sz w:val="36"/>
          <w:szCs w:val="36"/>
        </w:rPr>
      </w:pPr>
    </w:p>
    <w:p w14:paraId="5EFAADCD" w14:textId="77777777" w:rsidR="00FA63C2" w:rsidRDefault="00FA63C2">
      <w:pPr>
        <w:wordWrap w:val="0"/>
        <w:ind w:right="941"/>
        <w:jc w:val="center"/>
        <w:rPr>
          <w:rFonts w:ascii="黑体" w:eastAsia="黑体" w:hAnsi="黑体"/>
          <w:b/>
          <w:color w:val="1F497D"/>
          <w:spacing w:val="-6"/>
          <w:sz w:val="36"/>
          <w:szCs w:val="36"/>
        </w:rPr>
      </w:pPr>
    </w:p>
    <w:p w14:paraId="51EA6F35" w14:textId="77777777" w:rsidR="00FA63C2" w:rsidRDefault="00FA63C2">
      <w:pPr>
        <w:wordWrap w:val="0"/>
        <w:ind w:right="941"/>
        <w:jc w:val="center"/>
        <w:rPr>
          <w:rFonts w:ascii="黑体" w:eastAsia="黑体" w:hAnsi="黑体"/>
          <w:b/>
          <w:color w:val="1F497D"/>
          <w:spacing w:val="-6"/>
          <w:sz w:val="36"/>
          <w:szCs w:val="36"/>
        </w:rPr>
      </w:pPr>
    </w:p>
    <w:p w14:paraId="29B92703" w14:textId="77777777" w:rsidR="00FA63C2" w:rsidRDefault="00FA63C2">
      <w:pPr>
        <w:wordWrap w:val="0"/>
        <w:ind w:right="941"/>
        <w:jc w:val="center"/>
        <w:rPr>
          <w:rFonts w:ascii="黑体" w:eastAsia="黑体" w:hAnsi="黑体"/>
          <w:b/>
          <w:color w:val="1F497D"/>
          <w:spacing w:val="-6"/>
          <w:sz w:val="36"/>
          <w:szCs w:val="36"/>
        </w:rPr>
      </w:pPr>
    </w:p>
    <w:p w14:paraId="3F1A6100" w14:textId="77777777" w:rsidR="00FA63C2" w:rsidRDefault="00FA63C2">
      <w:pPr>
        <w:wordWrap w:val="0"/>
        <w:ind w:right="941"/>
        <w:jc w:val="center"/>
        <w:rPr>
          <w:rFonts w:ascii="黑体" w:eastAsia="黑体" w:hAnsi="黑体"/>
          <w:b/>
          <w:color w:val="1F497D"/>
          <w:spacing w:val="-6"/>
          <w:sz w:val="36"/>
          <w:szCs w:val="36"/>
        </w:rPr>
      </w:pPr>
    </w:p>
    <w:p w14:paraId="72081EB4" w14:textId="77777777" w:rsidR="00FA63C2" w:rsidRDefault="006770CE">
      <w:pPr>
        <w:wordWrap w:val="0"/>
        <w:ind w:right="941"/>
        <w:jc w:val="center"/>
        <w:rPr>
          <w:rFonts w:ascii="黑体" w:eastAsia="黑体" w:hAnsi="黑体"/>
          <w:b/>
          <w:color w:val="1F497D"/>
          <w:spacing w:val="-6"/>
          <w:sz w:val="36"/>
          <w:szCs w:val="36"/>
        </w:rPr>
      </w:pPr>
      <w:r>
        <w:rPr>
          <w:rFonts w:ascii="黑体" w:eastAsia="黑体" w:hAnsi="黑体" w:hint="eastAsia"/>
          <w:b/>
          <w:noProof/>
          <w:color w:val="1F497D"/>
          <w:spacing w:val="-6"/>
          <w:sz w:val="36"/>
          <w:szCs w:val="36"/>
        </w:rPr>
        <w:drawing>
          <wp:anchor distT="0" distB="0" distL="114300" distR="114300" simplePos="0" relativeHeight="251661312" behindDoc="1" locked="0" layoutInCell="1" allowOverlap="1" wp14:anchorId="1685F754" wp14:editId="2C6E11BB">
            <wp:simplePos x="0" y="0"/>
            <wp:positionH relativeFrom="column">
              <wp:posOffset>-30480</wp:posOffset>
            </wp:positionH>
            <wp:positionV relativeFrom="paragraph">
              <wp:posOffset>80010</wp:posOffset>
            </wp:positionV>
            <wp:extent cx="657225" cy="655320"/>
            <wp:effectExtent l="19050" t="0" r="9525" b="0"/>
            <wp:wrapTight wrapText="bothSides">
              <wp:wrapPolygon edited="0">
                <wp:start x="-626" y="0"/>
                <wp:lineTo x="-626" y="20721"/>
                <wp:lineTo x="21913" y="20721"/>
                <wp:lineTo x="21913" y="0"/>
                <wp:lineTo x="-626" y="0"/>
              </wp:wrapPolygon>
            </wp:wrapTight>
            <wp:docPr id="3"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X:\重庆大学附属肿瘤医院院徽与名称\院徽（新）-1.jpg"/>
                    <pic:cNvPicPr>
                      <a:picLocks noChangeAspect="1" noChangeArrowheads="1"/>
                    </pic:cNvPicPr>
                  </pic:nvPicPr>
                  <pic:blipFill>
                    <a:blip r:embed="rId9"/>
                    <a:srcRect/>
                    <a:stretch>
                      <a:fillRect/>
                    </a:stretch>
                  </pic:blipFill>
                  <pic:spPr>
                    <a:xfrm>
                      <a:off x="0" y="0"/>
                      <a:ext cx="657225" cy="65532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 病理科</w:t>
      </w:r>
    </w:p>
    <w:p w14:paraId="3C8EDA33" w14:textId="561018B0" w:rsidR="00FA63C2" w:rsidRDefault="00432498" w:rsidP="00432498">
      <w:pPr>
        <w:jc w:val="center"/>
      </w:pPr>
      <w:r w:rsidRPr="00432498">
        <w:rPr>
          <w:rFonts w:ascii="黑体" w:eastAsia="黑体" w:hAnsi="黑体" w:hint="eastAsia"/>
          <w:b/>
          <w:color w:val="1F497D"/>
          <w:spacing w:val="-6"/>
          <w:sz w:val="36"/>
          <w:szCs w:val="36"/>
        </w:rPr>
        <w:t>人类</w:t>
      </w:r>
      <w:r w:rsidR="00DF6E21">
        <w:rPr>
          <w:rFonts w:ascii="黑体" w:eastAsia="黑体" w:hAnsi="黑体" w:hint="eastAsia"/>
          <w:b/>
          <w:color w:val="1F497D"/>
          <w:spacing w:val="-6"/>
          <w:sz w:val="36"/>
          <w:szCs w:val="36"/>
        </w:rPr>
        <w:t>116</w:t>
      </w:r>
      <w:r w:rsidRPr="00432498">
        <w:rPr>
          <w:rFonts w:ascii="黑体" w:eastAsia="黑体" w:hAnsi="黑体" w:hint="eastAsia"/>
          <w:b/>
          <w:color w:val="1F497D"/>
          <w:spacing w:val="-6"/>
          <w:sz w:val="36"/>
          <w:szCs w:val="36"/>
        </w:rPr>
        <w:t>基因突变高通量测序检测报告</w:t>
      </w:r>
    </w:p>
    <w:p w14:paraId="4F55A547" w14:textId="77777777" w:rsidR="00FA63C2" w:rsidRDefault="00FA63C2" w:rsidP="00C02E82">
      <w:pPr>
        <w:spacing w:line="240" w:lineRule="exact"/>
        <w:rPr>
          <w:b/>
          <w:sz w:val="30"/>
          <w:szCs w:val="30"/>
        </w:rPr>
      </w:pPr>
    </w:p>
    <w:tbl>
      <w:tblPr>
        <w:tblW w:w="10073" w:type="dxa"/>
        <w:jc w:val="center"/>
        <w:tblLayout w:type="fixed"/>
        <w:tblLook w:val="04A0" w:firstRow="1" w:lastRow="0" w:firstColumn="1" w:lastColumn="0" w:noHBand="0" w:noVBand="1"/>
      </w:tblPr>
      <w:tblGrid>
        <w:gridCol w:w="1497"/>
        <w:gridCol w:w="1276"/>
        <w:gridCol w:w="709"/>
        <w:gridCol w:w="567"/>
        <w:gridCol w:w="992"/>
        <w:gridCol w:w="567"/>
        <w:gridCol w:w="1701"/>
        <w:gridCol w:w="1276"/>
        <w:gridCol w:w="1480"/>
        <w:gridCol w:w="8"/>
      </w:tblGrid>
      <w:tr w:rsidR="00320174" w14:paraId="59250C36" w14:textId="77777777" w:rsidTr="00320174">
        <w:trPr>
          <w:trHeight w:val="426"/>
          <w:jc w:val="center"/>
        </w:trPr>
        <w:tc>
          <w:tcPr>
            <w:tcW w:w="1497" w:type="dxa"/>
            <w:tcBorders>
              <w:top w:val="single" w:sz="8" w:space="0" w:color="auto"/>
              <w:left w:val="nil"/>
              <w:bottom w:val="single" w:sz="8" w:space="0" w:color="auto"/>
              <w:right w:val="single" w:sz="8" w:space="0" w:color="auto"/>
            </w:tcBorders>
            <w:shd w:val="clear" w:color="auto" w:fill="auto"/>
            <w:vAlign w:val="center"/>
          </w:tcPr>
          <w:p w14:paraId="23B26AF6"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姓名</w:t>
            </w:r>
          </w:p>
        </w:tc>
        <w:tc>
          <w:tcPr>
            <w:tcW w:w="1276" w:type="dxa"/>
            <w:tcBorders>
              <w:top w:val="single" w:sz="8" w:space="0" w:color="auto"/>
              <w:left w:val="nil"/>
              <w:bottom w:val="single" w:sz="8" w:space="0" w:color="auto"/>
              <w:right w:val="single" w:sz="8" w:space="0" w:color="auto"/>
            </w:tcBorders>
            <w:shd w:val="clear" w:color="auto" w:fill="auto"/>
            <w:vAlign w:val="center"/>
          </w:tcPr>
          <w:p w14:paraId="0EBE34DD" w14:textId="202DF0C7" w:rsidR="00320174" w:rsidRDefault="00320174" w:rsidP="00320174">
            <w:pPr>
              <w:jc w:val="center"/>
            </w:pPr>
            <w:r w:rsidRPr="0036241E">
              <w:rPr>
                <w:rFonts w:ascii="宋体" w:hAnsi="宋体"/>
                <w:b/>
                <w:sz w:val="21"/>
              </w:rPr>
              <w:t>{{sample.patient_name}}</w:t>
            </w:r>
          </w:p>
        </w:tc>
        <w:tc>
          <w:tcPr>
            <w:tcW w:w="709" w:type="dxa"/>
            <w:tcBorders>
              <w:top w:val="single" w:sz="8" w:space="0" w:color="auto"/>
              <w:left w:val="nil"/>
              <w:bottom w:val="single" w:sz="8" w:space="0" w:color="auto"/>
              <w:right w:val="single" w:sz="8" w:space="0" w:color="auto"/>
            </w:tcBorders>
            <w:shd w:val="clear" w:color="auto" w:fill="auto"/>
            <w:vAlign w:val="center"/>
          </w:tcPr>
          <w:p w14:paraId="31FEBF6E"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性别</w:t>
            </w:r>
          </w:p>
        </w:tc>
        <w:tc>
          <w:tcPr>
            <w:tcW w:w="567" w:type="dxa"/>
            <w:tcBorders>
              <w:top w:val="single" w:sz="8" w:space="0" w:color="auto"/>
              <w:left w:val="nil"/>
              <w:bottom w:val="single" w:sz="8" w:space="0" w:color="auto"/>
              <w:right w:val="single" w:sz="8" w:space="0" w:color="auto"/>
            </w:tcBorders>
            <w:shd w:val="clear" w:color="auto" w:fill="auto"/>
            <w:vAlign w:val="center"/>
          </w:tcPr>
          <w:p w14:paraId="15029AD5" w14:textId="6C1FE9FB" w:rsidR="00320174" w:rsidRDefault="00320174" w:rsidP="00320174">
            <w:pPr>
              <w:jc w:val="center"/>
            </w:pPr>
            <w:r w:rsidRPr="0036241E">
              <w:rPr>
                <w:rFonts w:ascii="宋体" w:hAnsi="宋体"/>
                <w:b/>
                <w:sz w:val="21"/>
              </w:rPr>
              <w:t>{{sample.gender}}</w:t>
            </w:r>
          </w:p>
        </w:tc>
        <w:tc>
          <w:tcPr>
            <w:tcW w:w="992" w:type="dxa"/>
            <w:tcBorders>
              <w:top w:val="single" w:sz="8" w:space="0" w:color="auto"/>
              <w:left w:val="nil"/>
              <w:bottom w:val="single" w:sz="8" w:space="0" w:color="auto"/>
              <w:right w:val="single" w:sz="8" w:space="0" w:color="auto"/>
            </w:tcBorders>
            <w:shd w:val="clear" w:color="auto" w:fill="auto"/>
            <w:vAlign w:val="center"/>
          </w:tcPr>
          <w:p w14:paraId="1FFA95E1"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年龄</w:t>
            </w:r>
          </w:p>
        </w:tc>
        <w:tc>
          <w:tcPr>
            <w:tcW w:w="567" w:type="dxa"/>
            <w:tcBorders>
              <w:top w:val="single" w:sz="8" w:space="0" w:color="auto"/>
              <w:left w:val="nil"/>
              <w:bottom w:val="single" w:sz="8" w:space="0" w:color="auto"/>
              <w:right w:val="single" w:sz="8" w:space="0" w:color="auto"/>
            </w:tcBorders>
            <w:shd w:val="clear" w:color="auto" w:fill="auto"/>
            <w:vAlign w:val="center"/>
          </w:tcPr>
          <w:p w14:paraId="6B548A90" w14:textId="1E22E4CD" w:rsidR="00320174" w:rsidRDefault="00320174" w:rsidP="00320174">
            <w:pPr>
              <w:jc w:val="center"/>
            </w:pPr>
            <w:r w:rsidRPr="0036241E">
              <w:rPr>
                <w:rFonts w:ascii="宋体" w:hAnsi="宋体"/>
                <w:b/>
                <w:sz w:val="21"/>
              </w:rPr>
              <w:t>{{sample.age}}</w:t>
            </w:r>
          </w:p>
        </w:tc>
        <w:tc>
          <w:tcPr>
            <w:tcW w:w="1701" w:type="dxa"/>
            <w:tcBorders>
              <w:top w:val="single" w:sz="8" w:space="0" w:color="auto"/>
              <w:left w:val="nil"/>
              <w:bottom w:val="single" w:sz="8" w:space="0" w:color="auto"/>
              <w:right w:val="single" w:sz="8" w:space="0" w:color="auto"/>
            </w:tcBorders>
            <w:shd w:val="clear" w:color="auto" w:fill="auto"/>
            <w:vAlign w:val="center"/>
          </w:tcPr>
          <w:p w14:paraId="2554AE80"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送检医院：</w:t>
            </w:r>
          </w:p>
        </w:tc>
        <w:tc>
          <w:tcPr>
            <w:tcW w:w="2764" w:type="dxa"/>
            <w:gridSpan w:val="3"/>
            <w:tcBorders>
              <w:top w:val="single" w:sz="8" w:space="0" w:color="auto"/>
              <w:left w:val="nil"/>
              <w:bottom w:val="single" w:sz="8" w:space="0" w:color="auto"/>
              <w:right w:val="nil"/>
            </w:tcBorders>
            <w:shd w:val="clear" w:color="auto" w:fill="auto"/>
            <w:vAlign w:val="center"/>
          </w:tcPr>
          <w:p w14:paraId="5F480E28" w14:textId="77777777" w:rsidR="00320174" w:rsidRPr="0036241E" w:rsidRDefault="00320174" w:rsidP="00320174">
            <w:pPr>
              <w:jc w:val="center"/>
              <w:rPr>
                <w:rFonts w:ascii="宋体" w:hAnsi="宋体"/>
                <w:b/>
                <w:sz w:val="21"/>
              </w:rPr>
            </w:pPr>
            <w:r w:rsidRPr="0036241E">
              <w:rPr>
                <w:rFonts w:ascii="宋体" w:hAnsi="宋体" w:hint="eastAsia"/>
                <w:b/>
                <w:sz w:val="21"/>
              </w:rPr>
              <w:t>{%p if sample.mark == “重庆大学附属肿瘤医院”%}</w:t>
            </w:r>
          </w:p>
          <w:p w14:paraId="6A53FD21" w14:textId="77777777" w:rsidR="00320174" w:rsidRPr="0036241E" w:rsidRDefault="00320174" w:rsidP="00320174">
            <w:pPr>
              <w:jc w:val="center"/>
              <w:rPr>
                <w:rFonts w:ascii="宋体" w:hAnsi="宋体"/>
                <w:b/>
                <w:sz w:val="21"/>
              </w:rPr>
            </w:pPr>
            <w:r w:rsidRPr="0036241E">
              <w:rPr>
                <w:rFonts w:ascii="宋体" w:hAnsi="宋体" w:hint="eastAsia"/>
                <w:b/>
                <w:sz w:val="21"/>
              </w:rPr>
              <w:t>本院</w:t>
            </w:r>
          </w:p>
          <w:p w14:paraId="3322CAB5" w14:textId="77777777" w:rsidR="00320174" w:rsidRPr="0036241E" w:rsidRDefault="00320174" w:rsidP="00320174">
            <w:pPr>
              <w:jc w:val="center"/>
              <w:rPr>
                <w:rFonts w:ascii="宋体" w:hAnsi="宋体"/>
                <w:b/>
                <w:sz w:val="21"/>
              </w:rPr>
            </w:pPr>
            <w:r w:rsidRPr="0036241E">
              <w:rPr>
                <w:rFonts w:ascii="宋体" w:hAnsi="宋体"/>
                <w:b/>
                <w:sz w:val="21"/>
              </w:rPr>
              <w:t>{%p else%}</w:t>
            </w:r>
          </w:p>
          <w:p w14:paraId="58C754EC" w14:textId="77777777" w:rsidR="00320174" w:rsidRPr="0036241E" w:rsidRDefault="00320174" w:rsidP="00320174">
            <w:pPr>
              <w:jc w:val="center"/>
              <w:rPr>
                <w:rFonts w:ascii="宋体" w:hAnsi="宋体"/>
                <w:b/>
                <w:sz w:val="21"/>
              </w:rPr>
            </w:pPr>
            <w:r w:rsidRPr="0036241E">
              <w:rPr>
                <w:rFonts w:ascii="宋体" w:hAnsi="宋体"/>
                <w:b/>
                <w:sz w:val="21"/>
              </w:rPr>
              <w:t>{{sample.mark}}</w:t>
            </w:r>
          </w:p>
          <w:p w14:paraId="3CB72577" w14:textId="7211D366" w:rsidR="00320174" w:rsidRPr="0036241E" w:rsidRDefault="00320174" w:rsidP="00320174">
            <w:pPr>
              <w:jc w:val="center"/>
              <w:rPr>
                <w:rFonts w:ascii="宋体" w:hAnsi="宋体"/>
                <w:b/>
                <w:sz w:val="21"/>
              </w:rPr>
            </w:pPr>
            <w:r w:rsidRPr="0036241E">
              <w:rPr>
                <w:rFonts w:ascii="宋体" w:hAnsi="宋体"/>
                <w:b/>
                <w:sz w:val="21"/>
              </w:rPr>
              <w:t>{%p endif%}</w:t>
            </w:r>
          </w:p>
        </w:tc>
      </w:tr>
      <w:tr w:rsidR="00320174" w14:paraId="3334300B" w14:textId="77777777" w:rsidTr="00320174">
        <w:trPr>
          <w:gridAfter w:val="1"/>
          <w:wAfter w:w="8" w:type="dxa"/>
          <w:trHeight w:val="426"/>
          <w:jc w:val="center"/>
        </w:trPr>
        <w:tc>
          <w:tcPr>
            <w:tcW w:w="1497" w:type="dxa"/>
            <w:tcBorders>
              <w:top w:val="nil"/>
              <w:left w:val="nil"/>
              <w:bottom w:val="single" w:sz="8" w:space="0" w:color="auto"/>
              <w:right w:val="single" w:sz="8" w:space="0" w:color="auto"/>
            </w:tcBorders>
            <w:shd w:val="clear" w:color="auto" w:fill="auto"/>
            <w:vAlign w:val="center"/>
          </w:tcPr>
          <w:p w14:paraId="7D52667B"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住院号</w:t>
            </w:r>
          </w:p>
        </w:tc>
        <w:tc>
          <w:tcPr>
            <w:tcW w:w="1276" w:type="dxa"/>
            <w:tcBorders>
              <w:top w:val="nil"/>
              <w:left w:val="nil"/>
              <w:bottom w:val="single" w:sz="8" w:space="0" w:color="auto"/>
              <w:right w:val="single" w:sz="8" w:space="0" w:color="auto"/>
            </w:tcBorders>
            <w:shd w:val="clear" w:color="auto" w:fill="auto"/>
            <w:vAlign w:val="center"/>
          </w:tcPr>
          <w:p w14:paraId="5D3267FB" w14:textId="369B9B1C" w:rsidR="00320174" w:rsidRDefault="00320174" w:rsidP="00320174">
            <w:pPr>
              <w:jc w:val="center"/>
            </w:pPr>
            <w:r w:rsidRPr="0036241E">
              <w:rPr>
                <w:rFonts w:ascii="宋体" w:hAnsi="宋体"/>
                <w:b/>
                <w:sz w:val="21"/>
              </w:rPr>
              <w:t>{{sample.hospitalization_no}}</w:t>
            </w:r>
          </w:p>
        </w:tc>
        <w:tc>
          <w:tcPr>
            <w:tcW w:w="709" w:type="dxa"/>
            <w:tcBorders>
              <w:top w:val="nil"/>
              <w:left w:val="nil"/>
              <w:bottom w:val="single" w:sz="8" w:space="0" w:color="auto"/>
              <w:right w:val="single" w:sz="8" w:space="0" w:color="auto"/>
            </w:tcBorders>
            <w:shd w:val="clear" w:color="auto" w:fill="auto"/>
            <w:vAlign w:val="center"/>
          </w:tcPr>
          <w:p w14:paraId="71CBE63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床号</w:t>
            </w:r>
          </w:p>
        </w:tc>
        <w:tc>
          <w:tcPr>
            <w:tcW w:w="567" w:type="dxa"/>
            <w:tcBorders>
              <w:top w:val="nil"/>
              <w:left w:val="nil"/>
              <w:bottom w:val="single" w:sz="8" w:space="0" w:color="auto"/>
              <w:right w:val="single" w:sz="8" w:space="0" w:color="auto"/>
            </w:tcBorders>
            <w:shd w:val="clear" w:color="auto" w:fill="auto"/>
            <w:vAlign w:val="center"/>
          </w:tcPr>
          <w:p w14:paraId="364BCA9C" w14:textId="1F603666" w:rsidR="00320174" w:rsidRDefault="00320174" w:rsidP="00320174">
            <w:pPr>
              <w:jc w:val="center"/>
            </w:pPr>
            <w:r w:rsidRPr="0036241E">
              <w:rPr>
                <w:rFonts w:ascii="宋体" w:hAnsi="宋体"/>
                <w:b/>
                <w:sz w:val="21"/>
              </w:rPr>
              <w:t>{{sample.</w:t>
            </w:r>
            <w:r w:rsidRPr="0036241E">
              <w:rPr>
                <w:rFonts w:ascii="宋体" w:hAnsi="宋体"/>
                <w:b/>
                <w:sz w:val="21"/>
              </w:rPr>
              <w:lastRenderedPageBreak/>
              <w:t>bed_number}}</w:t>
            </w:r>
          </w:p>
        </w:tc>
        <w:tc>
          <w:tcPr>
            <w:tcW w:w="992" w:type="dxa"/>
            <w:tcBorders>
              <w:top w:val="nil"/>
              <w:left w:val="nil"/>
              <w:bottom w:val="single" w:sz="8" w:space="0" w:color="auto"/>
              <w:right w:val="single" w:sz="8" w:space="0" w:color="auto"/>
            </w:tcBorders>
            <w:shd w:val="clear" w:color="auto" w:fill="auto"/>
            <w:vAlign w:val="center"/>
          </w:tcPr>
          <w:p w14:paraId="14A89B9D"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lastRenderedPageBreak/>
              <w:t>科室</w:t>
            </w:r>
          </w:p>
        </w:tc>
        <w:tc>
          <w:tcPr>
            <w:tcW w:w="5024" w:type="dxa"/>
            <w:gridSpan w:val="4"/>
            <w:tcBorders>
              <w:top w:val="nil"/>
              <w:left w:val="nil"/>
              <w:bottom w:val="single" w:sz="8" w:space="0" w:color="auto"/>
              <w:right w:val="nil"/>
            </w:tcBorders>
            <w:shd w:val="clear" w:color="auto" w:fill="auto"/>
            <w:vAlign w:val="center"/>
          </w:tcPr>
          <w:p w14:paraId="2366A0D1" w14:textId="3D7D43EE" w:rsidR="00320174" w:rsidRDefault="00320174" w:rsidP="00320174">
            <w:pPr>
              <w:jc w:val="center"/>
            </w:pPr>
            <w:r w:rsidRPr="0036241E">
              <w:rPr>
                <w:rFonts w:ascii="宋体" w:hAnsi="宋体"/>
                <w:b/>
                <w:sz w:val="21"/>
              </w:rPr>
              <w:t>{{sample.</w:t>
            </w:r>
            <w:r w:rsidR="00E133AB" w:rsidRPr="00E133AB">
              <w:rPr>
                <w:rFonts w:ascii="宋体" w:hAnsi="宋体"/>
                <w:b/>
                <w:sz w:val="21"/>
              </w:rPr>
              <w:t>application_department</w:t>
            </w:r>
            <w:r w:rsidRPr="0036241E">
              <w:rPr>
                <w:rFonts w:ascii="宋体" w:hAnsi="宋体"/>
                <w:b/>
                <w:sz w:val="21"/>
              </w:rPr>
              <w:t>}}</w:t>
            </w:r>
          </w:p>
        </w:tc>
      </w:tr>
      <w:tr w:rsidR="00320174" w14:paraId="0094CA4F" w14:textId="77777777" w:rsidTr="00320174">
        <w:trPr>
          <w:trHeight w:val="426"/>
          <w:jc w:val="center"/>
        </w:trPr>
        <w:tc>
          <w:tcPr>
            <w:tcW w:w="1497" w:type="dxa"/>
            <w:tcBorders>
              <w:top w:val="nil"/>
              <w:left w:val="nil"/>
              <w:bottom w:val="single" w:sz="8" w:space="0" w:color="auto"/>
              <w:right w:val="single" w:sz="8" w:space="0" w:color="auto"/>
            </w:tcBorders>
            <w:shd w:val="clear" w:color="auto" w:fill="auto"/>
            <w:vAlign w:val="center"/>
          </w:tcPr>
          <w:p w14:paraId="7423DFB9"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分子病理号</w:t>
            </w:r>
          </w:p>
        </w:tc>
        <w:tc>
          <w:tcPr>
            <w:tcW w:w="2552" w:type="dxa"/>
            <w:gridSpan w:val="3"/>
            <w:tcBorders>
              <w:top w:val="nil"/>
              <w:left w:val="nil"/>
              <w:bottom w:val="single" w:sz="8" w:space="0" w:color="auto"/>
              <w:right w:val="single" w:sz="8" w:space="0" w:color="auto"/>
            </w:tcBorders>
            <w:shd w:val="clear" w:color="auto" w:fill="auto"/>
            <w:vAlign w:val="center"/>
          </w:tcPr>
          <w:p w14:paraId="1F4AB239" w14:textId="350A7E86" w:rsidR="00320174" w:rsidRDefault="00320174" w:rsidP="00320174">
            <w:pPr>
              <w:jc w:val="center"/>
            </w:pPr>
            <w:r w:rsidRPr="0036241E">
              <w:rPr>
                <w:rFonts w:ascii="宋体" w:hAnsi="宋体" w:hint="eastAsia"/>
                <w:b/>
                <w:sz w:val="21"/>
              </w:rPr>
              <w:t>{</w:t>
            </w:r>
            <w:r w:rsidRPr="0036241E">
              <w:rPr>
                <w:rFonts w:ascii="宋体" w:hAnsi="宋体"/>
                <w:b/>
                <w:sz w:val="21"/>
              </w:rPr>
              <w:t>{sample.order_id}}</w:t>
            </w:r>
          </w:p>
        </w:tc>
        <w:tc>
          <w:tcPr>
            <w:tcW w:w="992" w:type="dxa"/>
            <w:tcBorders>
              <w:top w:val="nil"/>
              <w:left w:val="nil"/>
              <w:bottom w:val="single" w:sz="8" w:space="0" w:color="auto"/>
              <w:right w:val="single" w:sz="8" w:space="0" w:color="auto"/>
            </w:tcBorders>
            <w:shd w:val="clear" w:color="auto" w:fill="auto"/>
            <w:vAlign w:val="center"/>
          </w:tcPr>
          <w:p w14:paraId="0FA3EB7C" w14:textId="77777777" w:rsidR="00320174" w:rsidRDefault="00320174" w:rsidP="00320174">
            <w:pPr>
              <w:jc w:val="center"/>
            </w:pPr>
            <w:r>
              <w:rPr>
                <w:rFonts w:ascii="宋体" w:hAnsi="宋体"/>
                <w:b/>
                <w:sz w:val="21"/>
              </w:rPr>
              <w:t>病理号</w:t>
            </w:r>
          </w:p>
        </w:tc>
        <w:tc>
          <w:tcPr>
            <w:tcW w:w="2268" w:type="dxa"/>
            <w:gridSpan w:val="2"/>
            <w:tcBorders>
              <w:top w:val="nil"/>
              <w:left w:val="nil"/>
              <w:bottom w:val="single" w:sz="8" w:space="0" w:color="auto"/>
              <w:right w:val="single" w:sz="8" w:space="0" w:color="auto"/>
            </w:tcBorders>
            <w:shd w:val="clear" w:color="auto" w:fill="auto"/>
            <w:vAlign w:val="center"/>
          </w:tcPr>
          <w:p w14:paraId="1E8D9F0F" w14:textId="77777777" w:rsidR="00320174" w:rsidRDefault="00320174" w:rsidP="00320174">
            <w:pPr>
              <w:jc w:val="center"/>
            </w:pPr>
          </w:p>
        </w:tc>
        <w:tc>
          <w:tcPr>
            <w:tcW w:w="1276" w:type="dxa"/>
            <w:tcBorders>
              <w:top w:val="nil"/>
              <w:left w:val="nil"/>
              <w:bottom w:val="single" w:sz="8" w:space="0" w:color="auto"/>
              <w:right w:val="single" w:sz="8" w:space="0" w:color="auto"/>
            </w:tcBorders>
            <w:shd w:val="clear" w:color="auto" w:fill="auto"/>
            <w:vAlign w:val="center"/>
          </w:tcPr>
          <w:p w14:paraId="3A1BBFF7" w14:textId="77777777" w:rsidR="00320174" w:rsidRDefault="00320174" w:rsidP="00320174">
            <w:pPr>
              <w:widowControl/>
              <w:jc w:val="center"/>
              <w:rPr>
                <w:rFonts w:ascii="宋体" w:hAnsi="宋体" w:cs="宋体"/>
                <w:b/>
                <w:bCs/>
                <w:color w:val="000000"/>
                <w:kern w:val="0"/>
                <w:sz w:val="21"/>
                <w:szCs w:val="21"/>
              </w:rPr>
            </w:pPr>
            <w:r>
              <w:rPr>
                <w:rFonts w:ascii="宋体" w:hAnsi="宋体" w:cs="宋体" w:hint="eastAsia"/>
                <w:b/>
                <w:bCs/>
                <w:color w:val="000000"/>
                <w:kern w:val="0"/>
                <w:sz w:val="21"/>
                <w:szCs w:val="21"/>
              </w:rPr>
              <w:t>送检日期</w:t>
            </w:r>
          </w:p>
        </w:tc>
        <w:tc>
          <w:tcPr>
            <w:tcW w:w="1488" w:type="dxa"/>
            <w:gridSpan w:val="2"/>
            <w:tcBorders>
              <w:top w:val="nil"/>
              <w:left w:val="nil"/>
              <w:bottom w:val="single" w:sz="8" w:space="0" w:color="auto"/>
              <w:right w:val="nil"/>
            </w:tcBorders>
            <w:shd w:val="clear" w:color="auto" w:fill="auto"/>
            <w:vAlign w:val="center"/>
          </w:tcPr>
          <w:p w14:paraId="55A04570" w14:textId="416079C9" w:rsidR="00320174" w:rsidRDefault="00320174" w:rsidP="00320174">
            <w:pPr>
              <w:jc w:val="center"/>
            </w:pPr>
            <w:r w:rsidRPr="0036241E">
              <w:rPr>
                <w:rFonts w:ascii="宋体" w:hAnsi="宋体"/>
                <w:b/>
                <w:sz w:val="21"/>
              </w:rPr>
              <w:t>{{sample.submission_date}}</w:t>
            </w:r>
          </w:p>
        </w:tc>
      </w:tr>
    </w:tbl>
    <w:p w14:paraId="6721EC66" w14:textId="77777777" w:rsidR="0036241E" w:rsidRDefault="0036241E">
      <w:pPr>
        <w:rPr>
          <w:b/>
          <w:sz w:val="30"/>
          <w:szCs w:val="30"/>
        </w:rPr>
      </w:pPr>
    </w:p>
    <w:p w14:paraId="1B76EBA3" w14:textId="77777777" w:rsidR="00FA63C2" w:rsidRPr="007469EB" w:rsidRDefault="006770CE" w:rsidP="007469EB">
      <w:pPr>
        <w:jc w:val="right"/>
        <w:rPr>
          <w:rFonts w:ascii="Arial" w:hAnsi="Arial" w:cs="Arial"/>
          <w:b/>
          <w:color w:val="00B050"/>
          <w:sz w:val="30"/>
          <w:szCs w:val="30"/>
        </w:rPr>
      </w:pPr>
      <w:r>
        <w:rPr>
          <w:rFonts w:ascii="Arial" w:hAnsi="Arial" w:cs="Arial" w:hint="eastAsia"/>
          <w:b/>
          <w:color w:val="00B050"/>
          <w:sz w:val="30"/>
          <w:szCs w:val="30"/>
        </w:rPr>
        <w:t>CANCER GENE</w:t>
      </w:r>
      <w:r>
        <w:rPr>
          <w:rFonts w:ascii="Arial" w:hAnsi="Arial" w:cs="Arial"/>
          <w:b/>
          <w:color w:val="00B050"/>
          <w:sz w:val="30"/>
          <w:szCs w:val="30"/>
        </w:rPr>
        <w:t xml:space="preserve"> REPORT</w:t>
      </w:r>
      <w:r>
        <w:rPr>
          <w:rFonts w:ascii="黑体" w:eastAsia="黑体" w:hAnsi="黑体"/>
          <w:b/>
        </w:rPr>
        <w:br w:type="page"/>
      </w:r>
    </w:p>
    <w:p w14:paraId="3C3A7E58" w14:textId="77777777" w:rsidR="00FA63C2" w:rsidRDefault="00FA63C2">
      <w:pPr>
        <w:pStyle w:val="ab"/>
        <w:jc w:val="center"/>
        <w:rPr>
          <w:rFonts w:ascii="黑体" w:eastAsia="黑体" w:hAnsi="黑体"/>
          <w:b/>
        </w:rPr>
        <w:sectPr w:rsidR="00FA63C2">
          <w:headerReference w:type="default" r:id="rId10"/>
          <w:footerReference w:type="even" r:id="rId11"/>
          <w:footerReference w:type="default" r:id="rId12"/>
          <w:pgSz w:w="11900" w:h="16840"/>
          <w:pgMar w:top="346" w:right="1134" w:bottom="1440" w:left="1134" w:header="510" w:footer="680" w:gutter="0"/>
          <w:pgNumType w:start="1"/>
          <w:cols w:space="425"/>
          <w:titlePg/>
          <w:docGrid w:type="lines" w:linePitch="326"/>
        </w:sectPr>
      </w:pPr>
    </w:p>
    <w:tbl>
      <w:tblPr>
        <w:tblW w:w="9507"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8231"/>
      </w:tblGrid>
      <w:tr w:rsidR="00FA63C2" w14:paraId="06995E69" w14:textId="77777777">
        <w:trPr>
          <w:trHeight w:val="535"/>
          <w:jc w:val="center"/>
        </w:trPr>
        <w:tc>
          <w:tcPr>
            <w:tcW w:w="1276" w:type="dxa"/>
            <w:shd w:val="clear" w:color="auto" w:fill="DEECF6"/>
            <w:vAlign w:val="center"/>
          </w:tcPr>
          <w:p w14:paraId="2B0DBD4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lastRenderedPageBreak/>
              <w:t>检测</w:t>
            </w:r>
            <w:r>
              <w:rPr>
                <w:rFonts w:ascii="Times New Roman" w:hAnsi="Times New Roman" w:cs="方正兰亭黑简体" w:hint="eastAsia"/>
                <w:b/>
                <w:color w:val="2E74B5"/>
                <w:szCs w:val="21"/>
              </w:rPr>
              <w:t>平台</w:t>
            </w:r>
          </w:p>
        </w:tc>
        <w:tc>
          <w:tcPr>
            <w:tcW w:w="8231" w:type="dxa"/>
            <w:shd w:val="clear" w:color="auto" w:fill="DEECF6"/>
            <w:vAlign w:val="center"/>
          </w:tcPr>
          <w:p w14:paraId="492409D0"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NextSeq CN500</w:t>
            </w:r>
          </w:p>
        </w:tc>
      </w:tr>
      <w:tr w:rsidR="00FA63C2" w14:paraId="50C8CDC0" w14:textId="77777777">
        <w:trPr>
          <w:trHeight w:val="517"/>
          <w:jc w:val="center"/>
        </w:trPr>
        <w:tc>
          <w:tcPr>
            <w:tcW w:w="1276" w:type="dxa"/>
            <w:shd w:val="clear" w:color="auto" w:fill="auto"/>
            <w:vAlign w:val="center"/>
          </w:tcPr>
          <w:p w14:paraId="44C7A08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样本类型</w:t>
            </w:r>
          </w:p>
        </w:tc>
        <w:tc>
          <w:tcPr>
            <w:tcW w:w="8231" w:type="dxa"/>
            <w:shd w:val="clear" w:color="auto" w:fill="auto"/>
            <w:vAlign w:val="center"/>
          </w:tcPr>
          <w:p w14:paraId="3967738D" w14:textId="0109F58F"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检测样本为</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in sample.prod_names%</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组织</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%else%}</w:t>
            </w:r>
            <w:r w:rsidR="00320174" w:rsidRPr="00320174">
              <w:rPr>
                <w:rFonts w:ascii="Times New Roman" w:hAnsi="Times New Roman" w:cs="方正兰亭黑简体" w:hint="eastAsia"/>
                <w:b/>
                <w:color w:val="2E74B5"/>
                <w:szCs w:val="21"/>
              </w:rPr>
              <w:t>血液</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b/>
                <w:color w:val="2E74B5"/>
                <w:szCs w:val="21"/>
              </w:rPr>
              <w:t>样本</w:t>
            </w:r>
            <w:r w:rsidR="00320174" w:rsidRPr="00320174">
              <w:rPr>
                <w:rFonts w:ascii="Times New Roman" w:hAnsi="Times New Roman" w:cs="方正兰亭黑简体" w:hint="eastAsia"/>
                <w:b/>
                <w:color w:val="2E74B5"/>
                <w:szCs w:val="21"/>
                <w:highlight w:val="green"/>
              </w:rPr>
              <w:t>{%if</w:t>
            </w:r>
            <w:r w:rsidR="00320174" w:rsidRPr="00320174">
              <w:rPr>
                <w:rFonts w:ascii="Times New Roman" w:hAnsi="Times New Roman" w:cs="方正兰亭黑简体"/>
                <w:b/>
                <w:color w:val="2E74B5"/>
                <w:szCs w:val="21"/>
                <w:highlight w:val="green"/>
              </w:rPr>
              <w:t xml:space="preserve"> “</w:t>
            </w:r>
            <w:r w:rsidR="00320174" w:rsidRPr="00320174">
              <w:rPr>
                <w:rFonts w:ascii="Times New Roman" w:hAnsi="Times New Roman" w:cs="方正兰亭黑简体" w:hint="eastAsia"/>
                <w:b/>
                <w:color w:val="2E74B5"/>
                <w:szCs w:val="21"/>
                <w:highlight w:val="green"/>
              </w:rPr>
              <w:t>组织</w:t>
            </w:r>
            <w:r w:rsidR="00320174" w:rsidRPr="00320174">
              <w:rPr>
                <w:rFonts w:ascii="Times New Roman" w:hAnsi="Times New Roman" w:cs="方正兰亭黑简体"/>
                <w:b/>
                <w:color w:val="2E74B5"/>
                <w:szCs w:val="21"/>
                <w:highlight w:val="green"/>
              </w:rPr>
              <w:t>” in sample.prod_names%</w:t>
            </w:r>
            <w:r w:rsidR="00320174" w:rsidRPr="00320174">
              <w:rPr>
                <w:rFonts w:ascii="Times New Roman" w:hAnsi="Times New Roman" w:cs="方正兰亭黑简体" w:hint="eastAsia"/>
                <w:b/>
                <w:color w:val="2E74B5"/>
                <w:szCs w:val="21"/>
                <w:highlight w:val="green"/>
              </w:rPr>
              <w:t>}</w:t>
            </w:r>
            <w:r w:rsidRPr="00320174">
              <w:rPr>
                <w:rFonts w:ascii="Times New Roman" w:hAnsi="Times New Roman" w:cs="方正兰亭黑简体" w:hint="eastAsia"/>
                <w:b/>
                <w:color w:val="2E74B5"/>
                <w:szCs w:val="21"/>
              </w:rPr>
              <w:t>，</w:t>
            </w:r>
            <w:r w:rsidRPr="00320174">
              <w:rPr>
                <w:rFonts w:ascii="Times New Roman" w:hAnsi="Times New Roman" w:cs="方正兰亭黑简体"/>
                <w:b/>
                <w:color w:val="2E74B5"/>
                <w:szCs w:val="21"/>
              </w:rPr>
              <w:t>肿瘤细胞比例</w:t>
            </w:r>
            <w:r w:rsidRPr="00320174">
              <w:rPr>
                <w:rFonts w:ascii="Times New Roman" w:hAnsi="Times New Roman" w:cs="方正兰亭黑简体"/>
                <w:b/>
                <w:color w:val="2E74B5"/>
                <w:szCs w:val="21"/>
              </w:rPr>
              <w:t>&gt;20%</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endif</w:t>
            </w:r>
            <w:r w:rsidR="00320174" w:rsidRPr="00320174">
              <w:rPr>
                <w:rFonts w:ascii="Times New Roman" w:hAnsi="Times New Roman" w:cs="方正兰亭黑简体"/>
                <w:b/>
                <w:color w:val="2E74B5"/>
                <w:szCs w:val="21"/>
                <w:highlight w:val="green"/>
              </w:rPr>
              <w:t>%</w:t>
            </w:r>
            <w:r w:rsidR="00320174" w:rsidRPr="00320174">
              <w:rPr>
                <w:rFonts w:ascii="Times New Roman" w:hAnsi="Times New Roman" w:cs="方正兰亭黑简体" w:hint="eastAsia"/>
                <w:b/>
                <w:color w:val="2E74B5"/>
                <w:szCs w:val="21"/>
                <w:highlight w:val="green"/>
              </w:rPr>
              <w:t>}</w:t>
            </w:r>
            <w:r w:rsidR="00320174" w:rsidRPr="00320174">
              <w:rPr>
                <w:rFonts w:ascii="Times New Roman" w:hAnsi="Times New Roman" w:cs="方正兰亭黑简体" w:hint="eastAsia"/>
                <w:b/>
                <w:color w:val="2E74B5"/>
                <w:szCs w:val="21"/>
              </w:rPr>
              <w:t>。</w:t>
            </w:r>
          </w:p>
        </w:tc>
      </w:tr>
      <w:tr w:rsidR="00FA63C2" w14:paraId="7766658B" w14:textId="77777777">
        <w:trPr>
          <w:trHeight w:val="523"/>
          <w:jc w:val="center"/>
        </w:trPr>
        <w:tc>
          <w:tcPr>
            <w:tcW w:w="1276" w:type="dxa"/>
            <w:shd w:val="clear" w:color="auto" w:fill="DEEAF6"/>
            <w:vAlign w:val="center"/>
          </w:tcPr>
          <w:p w14:paraId="428A1D4F"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检测方法</w:t>
            </w:r>
          </w:p>
        </w:tc>
        <w:tc>
          <w:tcPr>
            <w:tcW w:w="8231" w:type="dxa"/>
            <w:shd w:val="clear" w:color="auto" w:fill="DEEAF6"/>
            <w:vAlign w:val="center"/>
          </w:tcPr>
          <w:p w14:paraId="47934261" w14:textId="77777777" w:rsidR="00FA63C2" w:rsidRDefault="006770CE">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hint="eastAsia"/>
                <w:b/>
                <w:color w:val="2E74B5"/>
                <w:szCs w:val="21"/>
              </w:rPr>
              <w:t>脱氧核糖核酸</w:t>
            </w:r>
            <w:r>
              <w:rPr>
                <w:rFonts w:ascii="Times New Roman" w:hAnsi="Times New Roman" w:cs="方正兰亭黑简体"/>
                <w:b/>
                <w:color w:val="2E74B5"/>
                <w:szCs w:val="21"/>
              </w:rPr>
              <w:t>(</w:t>
            </w:r>
            <w:r>
              <w:rPr>
                <w:rFonts w:ascii="Times New Roman" w:hAnsi="Times New Roman" w:cs="方正兰亭黑简体" w:hint="eastAsia"/>
                <w:b/>
                <w:color w:val="2E74B5"/>
                <w:szCs w:val="21"/>
              </w:rPr>
              <w:t>DNA</w:t>
            </w:r>
            <w:r>
              <w:rPr>
                <w:rFonts w:ascii="Times New Roman" w:hAnsi="Times New Roman" w:cs="方正兰亭黑简体"/>
                <w:b/>
                <w:color w:val="2E74B5"/>
                <w:szCs w:val="21"/>
              </w:rPr>
              <w:t>)</w:t>
            </w:r>
            <w:r>
              <w:rPr>
                <w:rFonts w:ascii="Times New Roman" w:hAnsi="Times New Roman" w:cs="方正兰亭黑简体" w:hint="eastAsia"/>
                <w:b/>
                <w:color w:val="2E74B5"/>
                <w:szCs w:val="21"/>
              </w:rPr>
              <w:t>测序</w:t>
            </w:r>
          </w:p>
        </w:tc>
      </w:tr>
      <w:tr w:rsidR="00FA63C2" w14:paraId="4012F3C6" w14:textId="77777777">
        <w:trPr>
          <w:trHeight w:val="786"/>
          <w:jc w:val="center"/>
        </w:trPr>
        <w:tc>
          <w:tcPr>
            <w:tcW w:w="1276" w:type="dxa"/>
            <w:shd w:val="clear" w:color="auto" w:fill="auto"/>
            <w:vAlign w:val="center"/>
          </w:tcPr>
          <w:p w14:paraId="2E526B53"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b/>
                <w:color w:val="2E74B5"/>
                <w:szCs w:val="21"/>
              </w:rPr>
              <w:t>检测内容</w:t>
            </w:r>
          </w:p>
        </w:tc>
        <w:tc>
          <w:tcPr>
            <w:tcW w:w="8231" w:type="dxa"/>
            <w:shd w:val="clear" w:color="auto" w:fill="auto"/>
            <w:vAlign w:val="center"/>
          </w:tcPr>
          <w:p w14:paraId="05F635F0" w14:textId="65F37C26"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sample.prod_names%</w:t>
            </w:r>
            <w:r w:rsidRPr="00320174">
              <w:rPr>
                <w:rFonts w:ascii="Times New Roman" w:hAnsi="Times New Roman" w:cs="方正兰亭黑简体" w:hint="eastAsia"/>
                <w:b/>
                <w:color w:val="2E74B5"/>
                <w:szCs w:val="21"/>
                <w:highlight w:val="green"/>
              </w:rPr>
              <w:t>}</w:t>
            </w:r>
          </w:p>
          <w:p w14:paraId="268A37E3" w14:textId="77777777" w:rsidR="00FA63C2" w:rsidRDefault="00432498">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sidR="004F5AE2">
              <w:rPr>
                <w:rFonts w:ascii="Times New Roman" w:hAnsi="Times New Roman" w:cs="方正兰亭黑简体" w:hint="eastAsia"/>
                <w:b/>
                <w:color w:val="2E74B5"/>
                <w:szCs w:val="21"/>
              </w:rPr>
              <w:t>116</w:t>
            </w:r>
            <w:r w:rsidR="004F5AE2">
              <w:rPr>
                <w:rFonts w:ascii="Times New Roman" w:hAnsi="Times New Roman" w:cs="方正兰亭黑简体" w:hint="eastAsia"/>
                <w:b/>
                <w:color w:val="2E74B5"/>
                <w:szCs w:val="21"/>
              </w:rPr>
              <w:t>个实体肿瘤相关</w:t>
            </w:r>
            <w:r>
              <w:rPr>
                <w:rFonts w:ascii="Times New Roman" w:hAnsi="Times New Roman" w:cs="方正兰亭黑简体" w:hint="eastAsia"/>
                <w:b/>
                <w:color w:val="2E74B5"/>
                <w:szCs w:val="21"/>
              </w:rPr>
              <w:t>基因，变异包含相关区域的点突变、小片段插入缺失、基因融</w:t>
            </w:r>
            <w:r w:rsidRPr="00BF34A4">
              <w:rPr>
                <w:rFonts w:ascii="Times New Roman" w:hAnsi="Times New Roman" w:cs="方正兰亭黑简体" w:hint="eastAsia"/>
                <w:b/>
                <w:color w:val="2E74B5"/>
                <w:szCs w:val="21"/>
              </w:rPr>
              <w:t>合和拷贝数变异，同时检测微卫星状态和化</w:t>
            </w:r>
            <w:r>
              <w:rPr>
                <w:rFonts w:ascii="Times New Roman" w:hAnsi="Times New Roman" w:cs="方正兰亭黑简体" w:hint="eastAsia"/>
                <w:b/>
                <w:color w:val="2E74B5"/>
                <w:szCs w:val="21"/>
              </w:rPr>
              <w:t>疗药物代谢酶类多态性位点</w:t>
            </w:r>
            <w:r>
              <w:rPr>
                <w:rFonts w:ascii="Times New Roman" w:hAnsi="Times New Roman" w:cs="方正兰亭黑简体"/>
                <w:b/>
                <w:color w:val="2E74B5"/>
                <w:szCs w:val="21"/>
              </w:rPr>
              <w:t>。</w:t>
            </w:r>
          </w:p>
          <w:p w14:paraId="771CC623" w14:textId="77777777" w:rsidR="00BF34A4"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else%</w:t>
            </w:r>
            <w:r w:rsidRPr="00BF34A4">
              <w:rPr>
                <w:rFonts w:ascii="Times New Roman" w:hAnsi="Times New Roman" w:cs="方正兰亭黑简体" w:hint="eastAsia"/>
                <w:b/>
                <w:color w:val="2E74B5"/>
                <w:szCs w:val="21"/>
                <w:highlight w:val="green"/>
              </w:rPr>
              <w:t>}</w:t>
            </w:r>
          </w:p>
          <w:p w14:paraId="613A1DB2" w14:textId="06B239C4" w:rsidR="00BF34A4" w:rsidRDefault="00BF34A4" w:rsidP="00BF34A4">
            <w:pPr>
              <w:pStyle w:val="12"/>
              <w:spacing w:beforeLines="50" w:before="163" w:afterLines="50" w:after="163" w:line="240" w:lineRule="exact"/>
              <w:ind w:firstLineChars="0" w:firstLine="0"/>
              <w:rPr>
                <w:rFonts w:ascii="Times New Roman" w:hAnsi="Times New Roman" w:cs="方正兰亭黑简体"/>
                <w:b/>
                <w:color w:val="2E74B5"/>
                <w:szCs w:val="21"/>
              </w:rPr>
            </w:pPr>
            <w:r>
              <w:rPr>
                <w:rFonts w:ascii="Times New Roman" w:hAnsi="Times New Roman" w:cs="方正兰亭黑简体"/>
                <w:b/>
                <w:color w:val="2E74B5"/>
                <w:szCs w:val="21"/>
              </w:rPr>
              <w:t>基于</w:t>
            </w:r>
            <w:r>
              <w:rPr>
                <w:rFonts w:ascii="Times New Roman" w:hAnsi="Times New Roman" w:cs="方正兰亭黑简体"/>
                <w:b/>
                <w:color w:val="2E74B5"/>
                <w:szCs w:val="21"/>
              </w:rPr>
              <w:t>DNA</w:t>
            </w:r>
            <w:r>
              <w:rPr>
                <w:rFonts w:ascii="Times New Roman" w:hAnsi="Times New Roman" w:cs="方正兰亭黑简体"/>
                <w:b/>
                <w:color w:val="2E74B5"/>
                <w:szCs w:val="21"/>
              </w:rPr>
              <w:t>水平，检测</w:t>
            </w:r>
            <w:r>
              <w:rPr>
                <w:rFonts w:ascii="Times New Roman" w:hAnsi="Times New Roman" w:cs="方正兰亭黑简体" w:hint="eastAsia"/>
                <w:b/>
                <w:color w:val="2E74B5"/>
                <w:szCs w:val="21"/>
              </w:rPr>
              <w:t>涵盖</w:t>
            </w:r>
            <w:r>
              <w:rPr>
                <w:rFonts w:ascii="Times New Roman" w:hAnsi="Times New Roman" w:cs="方正兰亭黑简体" w:hint="eastAsia"/>
                <w:b/>
                <w:color w:val="2E74B5"/>
                <w:szCs w:val="21"/>
              </w:rPr>
              <w:t>116</w:t>
            </w:r>
            <w:r>
              <w:rPr>
                <w:rFonts w:ascii="Times New Roman" w:hAnsi="Times New Roman" w:cs="方正兰亭黑简体" w:hint="eastAsia"/>
                <w:b/>
                <w:color w:val="2E74B5"/>
                <w:szCs w:val="21"/>
              </w:rPr>
              <w:t>个实体肿瘤相关基因，变异包含相关区域的点突变、小片段插入缺失、基因融合，同时检测化疗药物代谢酶类多态性位点</w:t>
            </w:r>
            <w:r>
              <w:rPr>
                <w:rFonts w:ascii="Times New Roman" w:hAnsi="Times New Roman" w:cs="方正兰亭黑简体"/>
                <w:b/>
                <w:color w:val="2E74B5"/>
                <w:szCs w:val="21"/>
              </w:rPr>
              <w:t>。</w:t>
            </w:r>
          </w:p>
          <w:p w14:paraId="2AEC234C" w14:textId="5169F323" w:rsidR="00BF34A4" w:rsidRPr="00432498" w:rsidRDefault="00BF34A4">
            <w:pPr>
              <w:pStyle w:val="12"/>
              <w:spacing w:beforeLines="50" w:before="163" w:afterLines="50" w:after="163" w:line="240" w:lineRule="exact"/>
              <w:ind w:firstLineChars="0" w:firstLine="0"/>
              <w:rPr>
                <w:rFonts w:ascii="Times New Roman" w:hAnsi="Times New Roman" w:cs="方正兰亭黑简体"/>
                <w:b/>
                <w:color w:val="2E74B5"/>
                <w:szCs w:val="21"/>
              </w:rPr>
            </w:pPr>
            <w:r w:rsidRPr="00BF34A4">
              <w:rPr>
                <w:rFonts w:ascii="Times New Roman" w:hAnsi="Times New Roman" w:cs="方正兰亭黑简体" w:hint="eastAsia"/>
                <w:b/>
                <w:color w:val="2E74B5"/>
                <w:szCs w:val="21"/>
                <w:highlight w:val="green"/>
              </w:rPr>
              <w:t>{</w:t>
            </w:r>
            <w:r w:rsidRPr="00BF34A4">
              <w:rPr>
                <w:rFonts w:ascii="Times New Roman" w:hAnsi="Times New Roman" w:cs="方正兰亭黑简体"/>
                <w:b/>
                <w:color w:val="2E74B5"/>
                <w:szCs w:val="21"/>
                <w:highlight w:val="green"/>
              </w:rPr>
              <w:t>%p endif%}</w:t>
            </w:r>
          </w:p>
        </w:tc>
      </w:tr>
      <w:tr w:rsidR="00FA63C2" w14:paraId="26A00806" w14:textId="77777777">
        <w:trPr>
          <w:trHeight w:val="681"/>
          <w:jc w:val="center"/>
        </w:trPr>
        <w:tc>
          <w:tcPr>
            <w:tcW w:w="1276" w:type="dxa"/>
            <w:shd w:val="clear" w:color="auto" w:fill="DEECF6"/>
            <w:vAlign w:val="center"/>
          </w:tcPr>
          <w:p w14:paraId="321ED29D" w14:textId="77777777" w:rsidR="00FA63C2" w:rsidRDefault="006770CE">
            <w:pPr>
              <w:pStyle w:val="12"/>
              <w:spacing w:beforeLines="50" w:before="163" w:afterLines="50" w:after="163" w:line="240" w:lineRule="exact"/>
              <w:ind w:firstLineChars="0" w:firstLine="0"/>
              <w:jc w:val="center"/>
              <w:rPr>
                <w:rFonts w:ascii="Times New Roman" w:hAnsi="Times New Roman" w:cs="方正兰亭黑简体"/>
                <w:b/>
                <w:color w:val="2E74B5"/>
                <w:szCs w:val="21"/>
              </w:rPr>
            </w:pPr>
            <w:r>
              <w:rPr>
                <w:rFonts w:ascii="Times New Roman" w:hAnsi="Times New Roman" w:cs="方正兰亭黑简体" w:hint="eastAsia"/>
                <w:b/>
                <w:color w:val="2E74B5"/>
                <w:szCs w:val="21"/>
              </w:rPr>
              <w:t>病理诊断</w:t>
            </w:r>
          </w:p>
        </w:tc>
        <w:tc>
          <w:tcPr>
            <w:tcW w:w="8231" w:type="dxa"/>
            <w:shd w:val="clear" w:color="auto" w:fill="DEECF6"/>
            <w:vAlign w:val="center"/>
          </w:tcPr>
          <w:p w14:paraId="6382A926" w14:textId="7D102AF0" w:rsidR="00FA63C2" w:rsidRDefault="00386ED7" w:rsidP="00EB5534">
            <w:pPr>
              <w:pStyle w:val="12"/>
              <w:spacing w:beforeLines="50" w:before="163" w:afterLines="50" w:after="163" w:line="240" w:lineRule="exact"/>
              <w:ind w:firstLineChars="0" w:firstLine="0"/>
              <w:jc w:val="left"/>
              <w:rPr>
                <w:rFonts w:ascii="Times New Roman" w:hAnsi="Times New Roman" w:cs="方正兰亭黑简体"/>
                <w:b/>
                <w:color w:val="2E74B5"/>
                <w:szCs w:val="21"/>
              </w:rPr>
            </w:pPr>
            <w:r w:rsidRPr="00386ED7">
              <w:rPr>
                <w:rFonts w:ascii="Times New Roman" w:hAnsi="Times New Roman" w:cs="方正兰亭黑简体"/>
                <w:b/>
                <w:color w:val="2E74B5"/>
                <w:szCs w:val="21"/>
              </w:rPr>
              <w:t>{{sample.pathol_diagn}}</w:t>
            </w:r>
          </w:p>
        </w:tc>
      </w:tr>
    </w:tbl>
    <w:p w14:paraId="64609343" w14:textId="77777777" w:rsidR="00FA63C2" w:rsidRDefault="00FA63C2">
      <w:pPr>
        <w:ind w:right="105"/>
        <w:rPr>
          <w:rFonts w:ascii="思源黑体 CN Bold" w:eastAsia="思源黑体 CN Bold" w:hAnsi="思源黑体 CN Bold"/>
          <w:b/>
          <w:bCs/>
          <w:color w:val="1E7648"/>
        </w:rPr>
      </w:pPr>
    </w:p>
    <w:p w14:paraId="67FE5D4F" w14:textId="77777777" w:rsidR="00FA63C2" w:rsidRDefault="006770CE">
      <w:pPr>
        <w:spacing w:after="240"/>
        <w:ind w:right="105"/>
        <w:rPr>
          <w:rFonts w:ascii="宋体" w:hAnsi="宋体"/>
          <w:color w:val="2E74B5"/>
          <w:sz w:val="21"/>
          <w:szCs w:val="21"/>
        </w:rPr>
      </w:pPr>
      <w:r>
        <w:rPr>
          <w:rFonts w:ascii="宋体" w:hAnsi="宋体" w:hint="eastAsia"/>
          <w:b/>
          <w:bCs/>
          <w:color w:val="2E74B5"/>
        </w:rPr>
        <w:t>检测结果小结</w:t>
      </w:r>
    </w:p>
    <w:tbl>
      <w:tblPr>
        <w:tblStyle w:val="ae"/>
        <w:tblW w:w="9527" w:type="dxa"/>
        <w:jc w:val="center"/>
        <w:tblBorders>
          <w:left w:val="none" w:sz="0" w:space="0" w:color="auto"/>
          <w:right w:val="none" w:sz="0" w:space="0" w:color="auto"/>
        </w:tblBorders>
        <w:tblLayout w:type="fixed"/>
        <w:tblCellMar>
          <w:left w:w="60" w:type="dxa"/>
          <w:right w:w="60" w:type="dxa"/>
        </w:tblCellMar>
        <w:tblLook w:val="04A0" w:firstRow="1" w:lastRow="0" w:firstColumn="1" w:lastColumn="0" w:noHBand="0" w:noVBand="1"/>
      </w:tblPr>
      <w:tblGrid>
        <w:gridCol w:w="2694"/>
        <w:gridCol w:w="6833"/>
      </w:tblGrid>
      <w:tr w:rsidR="00FA63C2" w14:paraId="45EE7491" w14:textId="77777777" w:rsidTr="002E2ED4">
        <w:trPr>
          <w:trHeight w:val="506"/>
          <w:jc w:val="center"/>
        </w:trPr>
        <w:tc>
          <w:tcPr>
            <w:tcW w:w="2694" w:type="dxa"/>
            <w:shd w:val="clear" w:color="auto" w:fill="DEECF6"/>
            <w:tcMar>
              <w:top w:w="60" w:type="dxa"/>
              <w:bottom w:w="60" w:type="dxa"/>
            </w:tcMar>
            <w:vAlign w:val="center"/>
          </w:tcPr>
          <w:p w14:paraId="244E961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检测类型</w:t>
            </w:r>
          </w:p>
        </w:tc>
        <w:tc>
          <w:tcPr>
            <w:tcW w:w="6833" w:type="dxa"/>
            <w:shd w:val="clear" w:color="auto" w:fill="DEECF6"/>
            <w:tcMar>
              <w:top w:w="60" w:type="dxa"/>
              <w:bottom w:w="60" w:type="dxa"/>
            </w:tcMar>
            <w:vAlign w:val="center"/>
          </w:tcPr>
          <w:p w14:paraId="75E0A387" w14:textId="77777777" w:rsidR="00FA63C2" w:rsidRDefault="006770CE">
            <w:pPr>
              <w:spacing w:line="440" w:lineRule="exact"/>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t>检测结果</w:t>
            </w:r>
          </w:p>
        </w:tc>
      </w:tr>
      <w:tr w:rsidR="00FA63C2" w14:paraId="5DCE38E5" w14:textId="77777777" w:rsidTr="002E2ED4">
        <w:trPr>
          <w:trHeight w:val="410"/>
          <w:jc w:val="center"/>
        </w:trPr>
        <w:tc>
          <w:tcPr>
            <w:tcW w:w="2694" w:type="dxa"/>
            <w:shd w:val="clear" w:color="auto" w:fill="DEECF6"/>
            <w:tcMar>
              <w:top w:w="85" w:type="dxa"/>
              <w:bottom w:w="28" w:type="dxa"/>
            </w:tcMar>
            <w:vAlign w:val="center"/>
          </w:tcPr>
          <w:p w14:paraId="67FAC8B2"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b/>
                <w:snapToGrid w:val="0"/>
                <w:color w:val="2E74B5"/>
                <w:spacing w:val="6"/>
                <w:sz w:val="21"/>
                <w:szCs w:val="21"/>
              </w:rPr>
              <w:t>基因</w:t>
            </w:r>
            <w:r>
              <w:rPr>
                <w:rFonts w:asciiTheme="minorEastAsia" w:eastAsiaTheme="minorEastAsia" w:hAnsiTheme="minorEastAsia" w:cs="Times New Roman (正文 CS 字体)" w:hint="eastAsia"/>
                <w:b/>
                <w:snapToGrid w:val="0"/>
                <w:color w:val="2E74B5"/>
                <w:spacing w:val="6"/>
                <w:sz w:val="21"/>
                <w:szCs w:val="21"/>
              </w:rPr>
              <w:t>组</w:t>
            </w:r>
            <w:r>
              <w:rPr>
                <w:rFonts w:asciiTheme="minorEastAsia" w:eastAsiaTheme="minorEastAsia" w:hAnsiTheme="minorEastAsia" w:cs="Times New Roman (正文 CS 字体)"/>
                <w:b/>
                <w:snapToGrid w:val="0"/>
                <w:color w:val="2E74B5"/>
                <w:spacing w:val="6"/>
                <w:sz w:val="21"/>
                <w:szCs w:val="21"/>
              </w:rPr>
              <w:t>变异</w:t>
            </w:r>
          </w:p>
        </w:tc>
        <w:tc>
          <w:tcPr>
            <w:tcW w:w="6833" w:type="dxa"/>
            <w:shd w:val="clear" w:color="auto" w:fill="FFFFFF" w:themeFill="background1"/>
            <w:tcMar>
              <w:top w:w="85" w:type="dxa"/>
              <w:bottom w:w="28" w:type="dxa"/>
            </w:tcMar>
            <w:vAlign w:val="center"/>
          </w:tcPr>
          <w:p w14:paraId="1AF255B1" w14:textId="2A7039DF" w:rsidR="006D2BD8"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{%if var.var_somatic.level_I + var.var_somatic.level_II + var.var_somatic.level_III + var.var_somatic.level_onco_nodrug%}检出{{(var.var_somatic.level_I + var.var_somatic.level_II + var.var_somatic.level_III + var.var_somatic.level_onco_nodrug)|count}}个基因变异，其中具有明确或潜在临床意义的变异有{{(var.var_somatic.level_I + var.var_somatic.level_II)|count}}个{%else%}在检测范围内，未检出基因变异{%endif%}</w:t>
            </w:r>
          </w:p>
        </w:tc>
      </w:tr>
      <w:tr w:rsidR="003E4194" w14:paraId="6F506E7F" w14:textId="77777777" w:rsidTr="002E2ED4">
        <w:trPr>
          <w:trHeight w:val="410"/>
          <w:jc w:val="center"/>
        </w:trPr>
        <w:tc>
          <w:tcPr>
            <w:tcW w:w="2694" w:type="dxa"/>
            <w:shd w:val="clear" w:color="auto" w:fill="DEECF6"/>
            <w:tcMar>
              <w:top w:w="85" w:type="dxa"/>
              <w:bottom w:w="28" w:type="dxa"/>
            </w:tcMar>
            <w:vAlign w:val="center"/>
          </w:tcPr>
          <w:p w14:paraId="4B69A1FA" w14:textId="77777777" w:rsidR="003E4194" w:rsidRDefault="003E4194" w:rsidP="003E419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662EDE">
              <w:rPr>
                <w:rFonts w:asciiTheme="minorEastAsia" w:eastAsiaTheme="minorEastAsia" w:hAnsiTheme="minorEastAsia" w:cs="Times New Roman (正文 CS 字体)"/>
                <w:b/>
                <w:snapToGrid w:val="0"/>
                <w:color w:val="2E74B5"/>
                <w:spacing w:val="6"/>
                <w:sz w:val="21"/>
                <w:szCs w:val="21"/>
              </w:rPr>
              <w:t>具有临床意义的变异</w:t>
            </w:r>
          </w:p>
        </w:tc>
        <w:tc>
          <w:tcPr>
            <w:tcW w:w="6833" w:type="dxa"/>
            <w:shd w:val="clear" w:color="auto" w:fill="FFFFFF" w:themeFill="background1"/>
            <w:tcMar>
              <w:top w:w="85" w:type="dxa"/>
              <w:bottom w:w="28" w:type="dxa"/>
            </w:tcMar>
            <w:vAlign w:val="center"/>
          </w:tcPr>
          <w:p w14:paraId="1F92CB60" w14:textId="16C15A36"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if [</w:t>
            </w:r>
            <w:r w:rsidRPr="00663BC1">
              <w:rPr>
                <w:rFonts w:asciiTheme="minorEastAsia" w:eastAsiaTheme="minorEastAsia" w:hAnsiTheme="minorEastAsia" w:cs="Times New Roman (正文 CS 字体)"/>
                <w:snapToGrid w:val="0"/>
                <w:spacing w:val="6"/>
                <w:sz w:val="18"/>
                <w:szCs w:val="18"/>
              </w:rPr>
              <w:t>var.var_somatic.level_I + var.var_somatic.level_II</w:t>
            </w:r>
            <w:r>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snapToGrid w:val="0"/>
                <w:spacing w:val="6"/>
                <w:sz w:val="18"/>
                <w:szCs w:val="18"/>
              </w:rPr>
              <w:t>“all”</w:t>
            </w:r>
            <w:r>
              <w:rPr>
                <w:rFonts w:asciiTheme="minorEastAsia" w:eastAsiaTheme="minorEastAsia" w:hAnsiTheme="minorEastAsia" w:cs="Times New Roman (正文 CS 字体)" w:hint="eastAsia"/>
                <w:snapToGrid w:val="0"/>
                <w:spacing w:val="6"/>
                <w:sz w:val="18"/>
                <w:szCs w:val="18"/>
              </w:rPr>
              <w:t>]|</w:t>
            </w:r>
            <w:r w:rsidRPr="00663BC1">
              <w:rPr>
                <w:rFonts w:asciiTheme="minorEastAsia" w:eastAsiaTheme="minorEastAsia" w:hAnsiTheme="minorEastAsia" w:cs="Times New Roman (正文 CS 字体)"/>
                <w:snapToGrid w:val="0"/>
                <w:spacing w:val="6"/>
                <w:sz w:val="18"/>
                <w:szCs w:val="18"/>
              </w:rPr>
              <w:t>cqzl_116_var12_summary</w:t>
            </w:r>
            <w:r w:rsidR="00AE2FEC">
              <w:rPr>
                <w:rFonts w:asciiTheme="minorEastAsia" w:eastAsiaTheme="minorEastAsia" w:hAnsiTheme="minorEastAsia" w:cs="Times New Roman (正文 CS 字体)"/>
                <w:snapToGrid w:val="0"/>
                <w:spacing w:val="6"/>
                <w:sz w:val="18"/>
                <w:szCs w:val="18"/>
              </w:rPr>
              <w:t>_v2</w:t>
            </w:r>
            <w:r w:rsidRPr="00663BC1">
              <w:rPr>
                <w:rFonts w:asciiTheme="minorEastAsia" w:eastAsiaTheme="minorEastAsia" w:hAnsiTheme="minorEastAsia" w:cs="Times New Roman (正文 CS 字体)" w:hint="eastAsia"/>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w:t>
            </w:r>
          </w:p>
          <w:p w14:paraId="5D90D4FA" w14:textId="00C740F4"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sidRPr="0084578E">
              <w:rPr>
                <w:rFonts w:asciiTheme="minorEastAsia" w:eastAsiaTheme="minorEastAsia" w:hAnsiTheme="minorEastAsia" w:cs="Times New Roman (正文 CS 字体)" w:hint="eastAsia"/>
                <w:snapToGrid w:val="0"/>
                <w:spacing w:val="6"/>
                <w:sz w:val="18"/>
                <w:szCs w:val="18"/>
                <w:highlight w:val="green"/>
              </w:rPr>
              <w:t>{%for a in [</w:t>
            </w:r>
            <w:r w:rsidRPr="0084578E">
              <w:rPr>
                <w:rFonts w:asciiTheme="minorEastAsia" w:eastAsiaTheme="minorEastAsia" w:hAnsiTheme="minorEastAsia" w:cs="Times New Roman (正文 CS 字体)"/>
                <w:snapToGrid w:val="0"/>
                <w:spacing w:val="6"/>
                <w:sz w:val="18"/>
                <w:szCs w:val="18"/>
                <w:highlight w:val="green"/>
              </w:rPr>
              <w:t>var.var_somatic.level_I + var.var_somatic.level_II</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snapToGrid w:val="0"/>
                <w:spacing w:val="6"/>
                <w:sz w:val="18"/>
                <w:szCs w:val="18"/>
                <w:highlight w:val="green"/>
              </w:rPr>
              <w:t>“</w:t>
            </w:r>
            <w:r>
              <w:rPr>
                <w:rFonts w:asciiTheme="minorEastAsia" w:eastAsiaTheme="minorEastAsia" w:hAnsiTheme="minorEastAsia" w:cs="Times New Roman (正文 CS 字体)"/>
                <w:snapToGrid w:val="0"/>
                <w:spacing w:val="6"/>
                <w:sz w:val="18"/>
                <w:szCs w:val="18"/>
                <w:highlight w:val="green"/>
              </w:rPr>
              <w:t>all</w:t>
            </w:r>
            <w:r w:rsidRPr="0084578E">
              <w:rPr>
                <w:rFonts w:asciiTheme="minorEastAsia" w:eastAsiaTheme="minorEastAsia" w:hAnsiTheme="minorEastAsia" w:cs="Times New Roman (正文 CS 字体)"/>
                <w:snapToGrid w:val="0"/>
                <w:spacing w:val="6"/>
                <w:sz w:val="18"/>
                <w:szCs w:val="18"/>
                <w:highlight w:val="green"/>
              </w:rPr>
              <w:t>”</w:t>
            </w:r>
            <w:r w:rsidRPr="0084578E">
              <w:rPr>
                <w:rFonts w:asciiTheme="minorEastAsia" w:eastAsiaTheme="minorEastAsia" w:hAnsiTheme="minorEastAsia" w:cs="Times New Roman (正文 CS 字体)" w:hint="eastAsia"/>
                <w:snapToGrid w:val="0"/>
                <w:spacing w:val="6"/>
                <w:sz w:val="18"/>
                <w:szCs w:val="18"/>
                <w:highlight w:val="green"/>
              </w:rPr>
              <w:t>]|</w:t>
            </w:r>
            <w:r w:rsidRPr="0084578E">
              <w:rPr>
                <w:rFonts w:asciiTheme="minorEastAsia" w:eastAsiaTheme="minorEastAsia" w:hAnsiTheme="minorEastAsia" w:cs="Times New Roman (正文 CS 字体)"/>
                <w:snapToGrid w:val="0"/>
                <w:spacing w:val="6"/>
                <w:sz w:val="18"/>
                <w:szCs w:val="18"/>
                <w:highlight w:val="green"/>
              </w:rPr>
              <w:t>cqzl_116_var12_summary</w:t>
            </w:r>
            <w:r w:rsidR="00AE2FEC">
              <w:rPr>
                <w:rFonts w:asciiTheme="minorEastAsia" w:eastAsiaTheme="minorEastAsia" w:hAnsiTheme="minorEastAsia" w:cs="Times New Roman (正文 CS 字体)"/>
                <w:snapToGrid w:val="0"/>
                <w:spacing w:val="6"/>
                <w:sz w:val="18"/>
                <w:szCs w:val="18"/>
                <w:highlight w:val="green"/>
              </w:rPr>
              <w:t>_v2</w:t>
            </w:r>
            <w:r w:rsidRPr="0084578E">
              <w:rPr>
                <w:rFonts w:asciiTheme="minorEastAsia" w:eastAsiaTheme="minorEastAsia" w:hAnsiTheme="minorEastAsia" w:cs="Times New Roman (正文 CS 字体)" w:hint="eastAsia"/>
                <w:snapToGrid w:val="0"/>
                <w:spacing w:val="6"/>
                <w:sz w:val="18"/>
                <w:szCs w:val="18"/>
                <w:highlight w:val="green"/>
              </w:rPr>
              <w:t xml:space="preserve"> %}</w:t>
            </w:r>
            <w:r w:rsidRPr="0084578E">
              <w:rPr>
                <w:rFonts w:asciiTheme="minorEastAsia" w:eastAsiaTheme="minorEastAsia" w:hAnsiTheme="minorEastAsia" w:cs="Times New Roman (正文 CS 字体)" w:hint="eastAsia"/>
                <w:snapToGrid w:val="0"/>
                <w:spacing w:val="6"/>
                <w:sz w:val="18"/>
                <w:szCs w:val="18"/>
              </w:rPr>
              <w:t>{%</w:t>
            </w:r>
            <w:r>
              <w:rPr>
                <w:rFonts w:asciiTheme="minorEastAsia" w:eastAsiaTheme="minorEastAsia" w:hAnsiTheme="minorEastAsia" w:cs="Times New Roman (正文 CS 字体)" w:hint="eastAsia"/>
                <w:snapToGrid w:val="0"/>
                <w:spacing w:val="6"/>
                <w:sz w:val="18"/>
                <w:szCs w:val="18"/>
              </w:rPr>
              <w:t xml:space="preserve">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Snvindel</w:t>
            </w:r>
            <w:r>
              <w:rPr>
                <w:rFonts w:asciiTheme="minorEastAsia" w:eastAsiaTheme="minorEastAsia" w:hAnsiTheme="minorEastAsia" w:cs="Times New Roman (正文 CS 字体)"/>
                <w:snapToGrid w:val="0"/>
                <w:spacing w:val="6"/>
                <w:sz w:val="18"/>
                <w:szCs w:val="18"/>
              </w:rPr>
              <w:t>”</w:t>
            </w:r>
            <w:r w:rsidRPr="0084578E">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Cnv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{{a.gene_symbol}}</w:t>
            </w:r>
            <w:r>
              <w:rPr>
                <w:rFonts w:asciiTheme="minorEastAsia" w:eastAsiaTheme="minorEastAsia" w:hAnsiTheme="minorEastAsia" w:cs="Times New Roman (正文 CS 字体)" w:hint="eastAsia"/>
                <w:snapToGrid w:val="0"/>
                <w:spacing w:val="6"/>
                <w:sz w:val="18"/>
                <w:szCs w:val="18"/>
              </w:rPr>
              <w:t xml:space="preserve">{%elif a.bio_category == </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Sv</w:t>
            </w:r>
            <w:r>
              <w:rPr>
                <w:rFonts w:asciiTheme="minorEastAsia" w:eastAsiaTheme="minorEastAsia" w:hAnsiTheme="minorEastAsia" w:cs="Times New Roman (正文 CS 字体)"/>
                <w:snapToGrid w:val="0"/>
                <w:spacing w:val="6"/>
                <w:sz w:val="18"/>
                <w:szCs w:val="18"/>
              </w:rPr>
              <w:t>”</w:t>
            </w:r>
            <w:r>
              <w:rPr>
                <w:rFonts w:asciiTheme="minorEastAsia" w:eastAsiaTheme="minorEastAsia" w:hAnsiTheme="minorEastAsia" w:cs="Times New Roman (正文 CS 字体)" w:hint="eastAsia"/>
                <w:snapToGrid w:val="0"/>
                <w:spacing w:val="6"/>
                <w:sz w:val="18"/>
                <w:szCs w:val="18"/>
              </w:rPr>
              <w:t>%}</w:t>
            </w:r>
            <w:r w:rsidRPr="007E6C11">
              <w:rPr>
                <w:rFonts w:asciiTheme="minorEastAsia" w:eastAsiaTheme="minorEastAsia" w:hAnsiTheme="minorEastAsia" w:cs="Times New Roman (正文 CS 字体)" w:hint="eastAsia"/>
                <w:i/>
                <w:iCs/>
                <w:snapToGrid w:val="0"/>
                <w:spacing w:val="6"/>
                <w:sz w:val="18"/>
                <w:szCs w:val="18"/>
              </w:rPr>
              <w:t>{{a.five_prime_gene}}-{{a.three_prime_gene}}</w:t>
            </w:r>
            <w:r>
              <w:rPr>
                <w:rFonts w:asciiTheme="minorEastAsia" w:eastAsiaTheme="minorEastAsia" w:hAnsiTheme="minorEastAsia" w:cs="Times New Roman (正文 CS 字体)" w:hint="eastAsia"/>
                <w:snapToGrid w:val="0"/>
                <w:spacing w:val="6"/>
                <w:sz w:val="18"/>
                <w:szCs w:val="18"/>
              </w:rPr>
              <w:t>{%endif%} {{a.cqzl_var_info}}</w:t>
            </w:r>
            <w:r w:rsidRPr="0084578E">
              <w:rPr>
                <w:rFonts w:asciiTheme="minorEastAsia" w:eastAsiaTheme="minorEastAsia" w:hAnsiTheme="minorEastAsia" w:cs="Times New Roman (正文 CS 字体)" w:hint="eastAsia"/>
                <w:snapToGrid w:val="0"/>
                <w:spacing w:val="6"/>
                <w:sz w:val="18"/>
                <w:szCs w:val="18"/>
                <w:highlight w:val="green"/>
              </w:rPr>
              <w:t>{%end</w:t>
            </w:r>
            <w:r>
              <w:rPr>
                <w:rFonts w:asciiTheme="minorEastAsia" w:eastAsiaTheme="minorEastAsia" w:hAnsiTheme="minorEastAsia" w:cs="Times New Roman (正文 CS 字体)" w:hint="eastAsia"/>
                <w:snapToGrid w:val="0"/>
                <w:spacing w:val="6"/>
                <w:sz w:val="18"/>
                <w:szCs w:val="18"/>
                <w:highlight w:val="green"/>
              </w:rPr>
              <w:t>for</w:t>
            </w:r>
            <w:r w:rsidRPr="0084578E">
              <w:rPr>
                <w:rFonts w:asciiTheme="minorEastAsia" w:eastAsiaTheme="minorEastAsia" w:hAnsiTheme="minorEastAsia" w:cs="Times New Roman (正文 CS 字体)" w:hint="eastAsia"/>
                <w:snapToGrid w:val="0"/>
                <w:spacing w:val="6"/>
                <w:sz w:val="18"/>
                <w:szCs w:val="18"/>
                <w:highlight w:val="green"/>
              </w:rPr>
              <w:t>%}</w:t>
            </w:r>
          </w:p>
          <w:p w14:paraId="18475004"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else%}</w:t>
            </w:r>
          </w:p>
          <w:p w14:paraId="7E92C993" w14:textId="77777777"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未检测到具有临床意义的变异</w:t>
            </w:r>
          </w:p>
          <w:p w14:paraId="43FA2B00" w14:textId="51602558" w:rsidR="006A3745" w:rsidRDefault="006A3745" w:rsidP="006A3745">
            <w:pPr>
              <w:adjustRightInd w:val="0"/>
              <w:snapToGrid w:val="0"/>
              <w:rPr>
                <w:rFonts w:asciiTheme="minorEastAsia" w:eastAsiaTheme="minorEastAsia" w:hAnsiTheme="minorEastAsia" w:cs="Times New Roman (正文 CS 字体)"/>
                <w:snapToGrid w:val="0"/>
                <w:spacing w:val="6"/>
                <w:sz w:val="18"/>
                <w:szCs w:val="18"/>
              </w:rPr>
            </w:pPr>
            <w:r>
              <w:rPr>
                <w:rFonts w:asciiTheme="minorEastAsia" w:eastAsiaTheme="minorEastAsia" w:hAnsiTheme="minorEastAsia" w:cs="Times New Roman (正文 CS 字体)" w:hint="eastAsia"/>
                <w:snapToGrid w:val="0"/>
                <w:spacing w:val="6"/>
                <w:sz w:val="18"/>
                <w:szCs w:val="18"/>
              </w:rPr>
              <w:t>{%p endif%}</w:t>
            </w:r>
          </w:p>
        </w:tc>
      </w:tr>
      <w:tr w:rsidR="003E4194" w14:paraId="54A04A5D" w14:textId="77777777" w:rsidTr="0018299C">
        <w:trPr>
          <w:trHeight w:val="410"/>
          <w:jc w:val="center"/>
        </w:trPr>
        <w:tc>
          <w:tcPr>
            <w:tcW w:w="9527" w:type="dxa"/>
            <w:gridSpan w:val="2"/>
            <w:shd w:val="clear" w:color="auto" w:fill="DEECF6"/>
            <w:tcMar>
              <w:top w:w="85" w:type="dxa"/>
              <w:bottom w:w="28" w:type="dxa"/>
            </w:tcMar>
            <w:vAlign w:val="center"/>
          </w:tcPr>
          <w:p w14:paraId="77D8D640" w14:textId="2527B4FB" w:rsidR="003E4194" w:rsidRPr="003E4194" w:rsidRDefault="003E4194" w:rsidP="003E4194">
            <w:pPr>
              <w:pStyle w:val="12"/>
              <w:spacing w:beforeLines="50" w:before="163" w:afterLines="50" w:after="163" w:line="240" w:lineRule="exact"/>
              <w:ind w:firstLineChars="0" w:firstLine="0"/>
              <w:rPr>
                <w:rFonts w:ascii="Times New Roman" w:hAnsi="Times New Roman" w:cs="方正兰亭黑简体"/>
                <w:b/>
                <w:color w:val="2E74B5"/>
                <w:szCs w:val="21"/>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tr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sample.prod_names%</w:t>
            </w:r>
            <w:r w:rsidRPr="00320174">
              <w:rPr>
                <w:rFonts w:ascii="Times New Roman" w:hAnsi="Times New Roman" w:cs="方正兰亭黑简体" w:hint="eastAsia"/>
                <w:b/>
                <w:color w:val="2E74B5"/>
                <w:szCs w:val="21"/>
                <w:highlight w:val="green"/>
              </w:rPr>
              <w:t>}</w:t>
            </w:r>
          </w:p>
        </w:tc>
      </w:tr>
      <w:tr w:rsidR="00FA63C2" w14:paraId="473953E4" w14:textId="77777777" w:rsidTr="002E2ED4">
        <w:trPr>
          <w:trHeight w:val="410"/>
          <w:jc w:val="center"/>
        </w:trPr>
        <w:tc>
          <w:tcPr>
            <w:tcW w:w="2694" w:type="dxa"/>
            <w:shd w:val="clear" w:color="auto" w:fill="DEECF6"/>
            <w:tcMar>
              <w:top w:w="85" w:type="dxa"/>
              <w:bottom w:w="28" w:type="dxa"/>
            </w:tcMar>
            <w:vAlign w:val="center"/>
          </w:tcPr>
          <w:p w14:paraId="7BABF39F" w14:textId="48436D3E" w:rsidR="00FA63C2" w:rsidRPr="00F8435C"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highlight w:val="yellow"/>
              </w:rPr>
            </w:pPr>
            <w:r w:rsidRPr="0029653C">
              <w:rPr>
                <w:rFonts w:asciiTheme="minorEastAsia" w:eastAsiaTheme="minorEastAsia" w:hAnsiTheme="minorEastAsia" w:cs="Times New Roman (正文 CS 字体)"/>
                <w:b/>
                <w:snapToGrid w:val="0"/>
                <w:color w:val="2E74B5"/>
                <w:spacing w:val="6"/>
                <w:sz w:val="21"/>
                <w:szCs w:val="21"/>
              </w:rPr>
              <w:t>微卫星不稳定性（MSI）</w:t>
            </w:r>
          </w:p>
        </w:tc>
        <w:tc>
          <w:tcPr>
            <w:tcW w:w="6833" w:type="dxa"/>
            <w:shd w:val="clear" w:color="auto" w:fill="FFFFFF" w:themeFill="background1"/>
            <w:tcMar>
              <w:top w:w="85" w:type="dxa"/>
              <w:bottom w:w="28" w:type="dxa"/>
            </w:tcMar>
            <w:vAlign w:val="center"/>
          </w:tcPr>
          <w:p w14:paraId="0EAE13C6" w14:textId="7FCEDF75" w:rsidR="00FA63C2"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heme="minorEastAsia" w:eastAsiaTheme="minorEastAsia" w:hAnsiTheme="minorEastAsia" w:cs="Times New Roman (正文 CS 字体)" w:hint="eastAsia"/>
                <w:snapToGrid w:val="0"/>
                <w:spacing w:val="6"/>
                <w:sz w:val="18"/>
                <w:szCs w:val="18"/>
              </w:rPr>
              <w:t>{%if msi.var_id==”MSS”%}微卫星稳定型（MSS）{%else%}微卫星不稳定型（MSI-H）{%endif%}</w:t>
            </w:r>
          </w:p>
        </w:tc>
      </w:tr>
      <w:tr w:rsidR="002E2ED4" w14:paraId="1A6948A9" w14:textId="77777777" w:rsidTr="006D3AB0">
        <w:trPr>
          <w:trHeight w:val="410"/>
          <w:jc w:val="center"/>
        </w:trPr>
        <w:tc>
          <w:tcPr>
            <w:tcW w:w="9527" w:type="dxa"/>
            <w:gridSpan w:val="2"/>
            <w:shd w:val="clear" w:color="auto" w:fill="DEECF6"/>
            <w:tcMar>
              <w:top w:w="85" w:type="dxa"/>
              <w:bottom w:w="28" w:type="dxa"/>
            </w:tcMar>
            <w:vAlign w:val="center"/>
          </w:tcPr>
          <w:p w14:paraId="53630FFD" w14:textId="691C1A0C"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{%tr if “子宫内膜癌” in sample.tumor_list and “实体瘤” not in sample.tumor_names_cn%}</w:t>
            </w:r>
          </w:p>
        </w:tc>
      </w:tr>
      <w:tr w:rsidR="002E2ED4" w14:paraId="6D96052E" w14:textId="77777777" w:rsidTr="002E2ED4">
        <w:trPr>
          <w:trHeight w:val="410"/>
          <w:jc w:val="center"/>
        </w:trPr>
        <w:tc>
          <w:tcPr>
            <w:tcW w:w="2694" w:type="dxa"/>
            <w:shd w:val="clear" w:color="auto" w:fill="DEECF6"/>
            <w:tcMar>
              <w:top w:w="85" w:type="dxa"/>
              <w:bottom w:w="28" w:type="dxa"/>
            </w:tcMar>
            <w:vAlign w:val="center"/>
          </w:tcPr>
          <w:p w14:paraId="6652C6C4" w14:textId="7D9CF615" w:rsidR="002E2ED4" w:rsidRPr="0029653C" w:rsidRDefault="002E2ED4" w:rsidP="002E2ED4">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Pr>
                <w:rFonts w:asciiTheme="minorEastAsia" w:eastAsiaTheme="minorEastAsia" w:hAnsiTheme="minorEastAsia" w:cs="Times New Roman (正文 CS 字体)" w:hint="eastAsia"/>
                <w:b/>
                <w:snapToGrid w:val="0"/>
                <w:color w:val="2E74B5"/>
                <w:spacing w:val="6"/>
                <w:sz w:val="21"/>
                <w:szCs w:val="21"/>
              </w:rPr>
              <w:lastRenderedPageBreak/>
              <w:t>子宫内膜癌分子分型结果</w:t>
            </w:r>
          </w:p>
        </w:tc>
        <w:tc>
          <w:tcPr>
            <w:tcW w:w="6833" w:type="dxa"/>
            <w:shd w:val="clear" w:color="auto" w:fill="FFFFFF" w:themeFill="background1"/>
            <w:tcMar>
              <w:top w:w="85" w:type="dxa"/>
              <w:bottom w:w="28" w:type="dxa"/>
            </w:tcMar>
            <w:vAlign w:val="center"/>
          </w:tcPr>
          <w:p w14:paraId="7115EA44"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if var.ec_type.var_id == “POLE-ultramutated type EC”%}</w:t>
            </w:r>
          </w:p>
          <w:p w14:paraId="70C91E5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突变型（</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mutation，</w:t>
            </w:r>
            <w:r w:rsidRPr="002E2ED4">
              <w:rPr>
                <w:rFonts w:asciiTheme="minorEastAsia" w:eastAsiaTheme="minorEastAsia" w:hAnsiTheme="minorEastAsia" w:cs="Times New Roman (正文 CS 字体)" w:hint="eastAsia"/>
                <w:i/>
                <w:iCs/>
                <w:snapToGrid w:val="0"/>
                <w:spacing w:val="6"/>
                <w:sz w:val="18"/>
                <w:szCs w:val="18"/>
              </w:rPr>
              <w:t>POLE</w:t>
            </w:r>
            <w:r w:rsidRPr="002E2ED4">
              <w:rPr>
                <w:rFonts w:asciiTheme="minorEastAsia" w:eastAsiaTheme="minorEastAsia" w:hAnsiTheme="minorEastAsia" w:cs="Times New Roman (正文 CS 字体)" w:hint="eastAsia"/>
                <w:snapToGrid w:val="0"/>
                <w:spacing w:val="6"/>
                <w:sz w:val="18"/>
                <w:szCs w:val="18"/>
              </w:rPr>
              <w:t xml:space="preserve"> mut）</w:t>
            </w:r>
          </w:p>
          <w:p w14:paraId="6E9F2376"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elif var.ec_type.var_id == “MSI-H type EC”%}</w:t>
            </w:r>
          </w:p>
          <w:p w14:paraId="6A2056EF"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错配修复功能缺陷（Mismatch repair deficiency，MMRd）</w:t>
            </w:r>
          </w:p>
          <w:p w14:paraId="75B3EC68"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elif var.ec_type.var_id == “CNH type EC”%}</w:t>
            </w:r>
          </w:p>
          <w:p w14:paraId="12814CF7"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i/>
                <w:iCs/>
                <w:snapToGrid w:val="0"/>
                <w:spacing w:val="6"/>
                <w:sz w:val="18"/>
                <w:szCs w:val="18"/>
              </w:rPr>
              <w:t>TP53</w:t>
            </w:r>
            <w:r w:rsidRPr="002E2ED4">
              <w:rPr>
                <w:rFonts w:asciiTheme="minorEastAsia" w:eastAsiaTheme="minorEastAsia" w:hAnsiTheme="minorEastAsia" w:cs="Times New Roman (正文 CS 字体)" w:hint="eastAsia"/>
                <w:snapToGrid w:val="0"/>
                <w:spacing w:val="6"/>
                <w:sz w:val="18"/>
                <w:szCs w:val="18"/>
              </w:rPr>
              <w:t>基因突变（p53 abnormality，p53 abn）</w:t>
            </w:r>
          </w:p>
          <w:p w14:paraId="05726AE3"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elif var.ec_type.var_id == “CNL type EC”%}</w:t>
            </w:r>
          </w:p>
          <w:p w14:paraId="117B4110" w14:textId="77777777" w:rsidR="002E2ED4" w:rsidRPr="002E2ED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rPr>
              <w:t>非特异性分子谱（Non-specific molecular profile，NSMP）</w:t>
            </w:r>
          </w:p>
          <w:p w14:paraId="10A03821" w14:textId="407BB7F0" w:rsidR="002E2ED4" w:rsidRPr="003E4194" w:rsidRDefault="002E2ED4" w:rsidP="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snapToGrid w:val="0"/>
                <w:spacing w:val="6"/>
                <w:sz w:val="18"/>
                <w:szCs w:val="18"/>
              </w:rPr>
              <w:t>{%p endif%}</w:t>
            </w:r>
          </w:p>
        </w:tc>
      </w:tr>
      <w:tr w:rsidR="002E2ED4" w14:paraId="47C6353F" w14:textId="77777777" w:rsidTr="00F955BC">
        <w:trPr>
          <w:trHeight w:val="410"/>
          <w:jc w:val="center"/>
        </w:trPr>
        <w:tc>
          <w:tcPr>
            <w:tcW w:w="9527" w:type="dxa"/>
            <w:gridSpan w:val="2"/>
            <w:shd w:val="clear" w:color="auto" w:fill="DEECF6"/>
            <w:tcMar>
              <w:top w:w="85" w:type="dxa"/>
              <w:bottom w:w="28" w:type="dxa"/>
            </w:tcMar>
            <w:vAlign w:val="center"/>
          </w:tcPr>
          <w:p w14:paraId="6ECCF454" w14:textId="2FAD7C1A" w:rsidR="002E2ED4" w:rsidRPr="003E4194" w:rsidRDefault="002E2ED4">
            <w:pPr>
              <w:adjustRightInd w:val="0"/>
              <w:snapToGrid w:val="0"/>
              <w:rPr>
                <w:rFonts w:asciiTheme="minorEastAsia" w:eastAsiaTheme="minorEastAsia" w:hAnsiTheme="minorEastAsia" w:cs="Times New Roman (正文 CS 字体)"/>
                <w:snapToGrid w:val="0"/>
                <w:spacing w:val="6"/>
                <w:sz w:val="18"/>
                <w:szCs w:val="18"/>
              </w:rPr>
            </w:pPr>
            <w:r w:rsidRPr="002E2ED4">
              <w:rPr>
                <w:rFonts w:asciiTheme="minorEastAsia" w:eastAsiaTheme="minorEastAsia" w:hAnsiTheme="minorEastAsia" w:cs="Times New Roman (正文 CS 字体)" w:hint="eastAsia"/>
                <w:snapToGrid w:val="0"/>
                <w:spacing w:val="6"/>
                <w:sz w:val="18"/>
                <w:szCs w:val="18"/>
                <w:highlight w:val="cyan"/>
              </w:rPr>
              <w:t>{</w:t>
            </w:r>
            <w:r w:rsidRPr="002E2ED4">
              <w:rPr>
                <w:rFonts w:asciiTheme="minorEastAsia" w:eastAsiaTheme="minorEastAsia" w:hAnsiTheme="minorEastAsia" w:cs="Times New Roman (正文 CS 字体)"/>
                <w:snapToGrid w:val="0"/>
                <w:spacing w:val="6"/>
                <w:sz w:val="18"/>
                <w:szCs w:val="18"/>
                <w:highlight w:val="cyan"/>
              </w:rPr>
              <w:t>%</w:t>
            </w:r>
            <w:r w:rsidRPr="002E2ED4">
              <w:rPr>
                <w:rFonts w:asciiTheme="minorEastAsia" w:eastAsiaTheme="minorEastAsia" w:hAnsiTheme="minorEastAsia" w:cs="Times New Roman (正文 CS 字体)" w:hint="eastAsia"/>
                <w:snapToGrid w:val="0"/>
                <w:spacing w:val="6"/>
                <w:sz w:val="18"/>
                <w:szCs w:val="18"/>
                <w:highlight w:val="cyan"/>
              </w:rPr>
              <w:t>t</w:t>
            </w:r>
            <w:r w:rsidRPr="002E2ED4">
              <w:rPr>
                <w:rFonts w:asciiTheme="minorEastAsia" w:eastAsiaTheme="minorEastAsia" w:hAnsiTheme="minorEastAsia" w:cs="Times New Roman (正文 CS 字体)"/>
                <w:snapToGrid w:val="0"/>
                <w:spacing w:val="6"/>
                <w:sz w:val="18"/>
                <w:szCs w:val="18"/>
                <w:highlight w:val="cyan"/>
              </w:rPr>
              <w:t>r endif%</w:t>
            </w:r>
            <w:r w:rsidRPr="002E2ED4">
              <w:rPr>
                <w:rFonts w:asciiTheme="minorEastAsia" w:eastAsiaTheme="minorEastAsia" w:hAnsiTheme="minorEastAsia" w:cs="Times New Roman (正文 CS 字体)" w:hint="eastAsia"/>
                <w:snapToGrid w:val="0"/>
                <w:spacing w:val="6"/>
                <w:sz w:val="18"/>
                <w:szCs w:val="18"/>
                <w:highlight w:val="cyan"/>
              </w:rPr>
              <w:t>}</w:t>
            </w:r>
          </w:p>
        </w:tc>
      </w:tr>
      <w:tr w:rsidR="003E4194" w14:paraId="5F641BB2" w14:textId="77777777" w:rsidTr="00836C3B">
        <w:trPr>
          <w:trHeight w:val="410"/>
          <w:jc w:val="center"/>
        </w:trPr>
        <w:tc>
          <w:tcPr>
            <w:tcW w:w="9527" w:type="dxa"/>
            <w:gridSpan w:val="2"/>
            <w:shd w:val="clear" w:color="auto" w:fill="DEECF6"/>
            <w:tcMar>
              <w:top w:w="85" w:type="dxa"/>
              <w:bottom w:w="28" w:type="dxa"/>
            </w:tcMar>
            <w:vAlign w:val="center"/>
          </w:tcPr>
          <w:p w14:paraId="666C2F6B" w14:textId="053A9B96" w:rsidR="003E4194" w:rsidRPr="003E4194" w:rsidRDefault="003E4194">
            <w:pPr>
              <w:adjustRightInd w:val="0"/>
              <w:snapToGrid w:val="0"/>
              <w:rPr>
                <w:rFonts w:asciiTheme="minorEastAsia" w:eastAsiaTheme="minorEastAsia" w:hAnsiTheme="minorEastAsia" w:cs="Times New Roman (正文 CS 字体)"/>
                <w:snapToGrid w:val="0"/>
                <w:spacing w:val="6"/>
                <w:sz w:val="18"/>
                <w:szCs w:val="18"/>
              </w:rPr>
            </w:pPr>
            <w:r w:rsidRPr="003E4194">
              <w:rPr>
                <w:rFonts w:ascii="Times New Roman" w:hAnsi="Times New Roman" w:cs="方正兰亭黑简体" w:hint="eastAsia"/>
                <w:b/>
                <w:color w:val="2E74B5"/>
                <w:sz w:val="21"/>
                <w:szCs w:val="21"/>
                <w:highlight w:val="green"/>
              </w:rPr>
              <w:t>{</w:t>
            </w:r>
            <w:r w:rsidRPr="003E4194">
              <w:rPr>
                <w:rFonts w:ascii="Times New Roman" w:hAnsi="Times New Roman" w:cs="方正兰亭黑简体"/>
                <w:b/>
                <w:color w:val="2E74B5"/>
                <w:sz w:val="21"/>
                <w:szCs w:val="21"/>
                <w:highlight w:val="green"/>
              </w:rPr>
              <w:t>%tr endif%}</w:t>
            </w:r>
          </w:p>
        </w:tc>
      </w:tr>
      <w:tr w:rsidR="00FA63C2" w14:paraId="32AD4035" w14:textId="77777777" w:rsidTr="002E2ED4">
        <w:trPr>
          <w:trHeight w:val="410"/>
          <w:jc w:val="center"/>
        </w:trPr>
        <w:tc>
          <w:tcPr>
            <w:tcW w:w="2694" w:type="dxa"/>
            <w:shd w:val="clear" w:color="auto" w:fill="DEECF6"/>
            <w:tcMar>
              <w:top w:w="85" w:type="dxa"/>
              <w:bottom w:w="28" w:type="dxa"/>
            </w:tcMar>
            <w:vAlign w:val="center"/>
          </w:tcPr>
          <w:p w14:paraId="7D543E2C" w14:textId="77777777" w:rsidR="00FA63C2" w:rsidRDefault="006770CE">
            <w:pPr>
              <w:adjustRightInd w:val="0"/>
              <w:snapToGrid w:val="0"/>
              <w:jc w:val="center"/>
              <w:rPr>
                <w:rFonts w:asciiTheme="minorEastAsia" w:eastAsiaTheme="minorEastAsia" w:hAnsiTheme="minorEastAsia" w:cs="Times New Roman (正文 CS 字体)"/>
                <w:b/>
                <w:snapToGrid w:val="0"/>
                <w:color w:val="2E74B5"/>
                <w:spacing w:val="6"/>
                <w:sz w:val="21"/>
                <w:szCs w:val="21"/>
              </w:rPr>
            </w:pPr>
            <w:r w:rsidRPr="00AB0614">
              <w:rPr>
                <w:rFonts w:asciiTheme="minorEastAsia" w:eastAsiaTheme="minorEastAsia" w:hAnsiTheme="minorEastAsia" w:cs="Times New Roman (正文 CS 字体)"/>
                <w:b/>
                <w:snapToGrid w:val="0"/>
                <w:color w:val="2E74B5"/>
                <w:spacing w:val="6"/>
                <w:sz w:val="21"/>
                <w:szCs w:val="21"/>
              </w:rPr>
              <w:t>样品总体质量评估</w:t>
            </w:r>
          </w:p>
        </w:tc>
        <w:tc>
          <w:tcPr>
            <w:tcW w:w="6833" w:type="dxa"/>
            <w:shd w:val="clear" w:color="auto" w:fill="FFFFFF" w:themeFill="background1"/>
            <w:tcMar>
              <w:top w:w="85" w:type="dxa"/>
              <w:bottom w:w="28" w:type="dxa"/>
            </w:tcMar>
            <w:vAlign w:val="center"/>
          </w:tcPr>
          <w:p w14:paraId="4FF5D256"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highlight w:val="green"/>
              </w:rPr>
              <w:t>{%p if “组织” in sample.prod_names%}</w:t>
            </w:r>
          </w:p>
          <w:p w14:paraId="696B17E9"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qc.qc_gradient.coverage_ratio_uniq_hot_180|replace(“%”,“”)|float &gt;= 95 and qc.dna_data_qc.cleandata_q30_num &gt;= 0.75 and qc.dna_data_qc.cover_ratio_num &gt;= 0.95</w:t>
            </w:r>
            <w:r>
              <w:rPr>
                <w:rFonts w:asciiTheme="minorEastAsia" w:eastAsiaTheme="minorEastAsia" w:hAnsiTheme="minorEastAsia" w:cs="Times New Roman (正文 CS 字体)"/>
                <w:snapToGrid w:val="0"/>
                <w:spacing w:val="6"/>
                <w:sz w:val="18"/>
                <w:szCs w:val="18"/>
              </w:rPr>
              <w:t xml:space="preserve"> </w:t>
            </w:r>
            <w:r>
              <w:rPr>
                <w:rFonts w:asciiTheme="minorEastAsia" w:eastAsiaTheme="minorEastAsia" w:hAnsiTheme="minorEastAsia" w:cs="Times New Roman (正文 CS 字体)" w:hint="eastAsia"/>
                <w:snapToGrid w:val="0"/>
                <w:spacing w:val="6"/>
                <w:sz w:val="18"/>
                <w:szCs w:val="18"/>
              </w:rPr>
              <w:t>and</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snapToGrid w:val="0"/>
                <w:spacing w:val="6"/>
                <w:sz w:val="18"/>
                <w:szCs w:val="18"/>
              </w:rPr>
              <w:t>qc.dna_data_qc.cnv_cv</w:t>
            </w:r>
            <w:r>
              <w:rPr>
                <w:rFonts w:asciiTheme="minorEastAsia" w:eastAsiaTheme="minorEastAsia" w:hAnsiTheme="minorEastAsia" w:cs="Times New Roman (正文 CS 字体)"/>
                <w:snapToGrid w:val="0"/>
                <w:spacing w:val="6"/>
                <w:sz w:val="18"/>
                <w:szCs w:val="18"/>
              </w:rPr>
              <w:t xml:space="preserve">_num &lt; 0.4 and </w:t>
            </w:r>
            <w:r w:rsidRPr="00886F9F">
              <w:rPr>
                <w:rFonts w:asciiTheme="minorEastAsia" w:eastAsiaTheme="minorEastAsia" w:hAnsiTheme="minorEastAsia" w:cs="Times New Roman (正文 CS 字体)"/>
                <w:snapToGrid w:val="0"/>
                <w:spacing w:val="6"/>
                <w:sz w:val="18"/>
                <w:szCs w:val="18"/>
              </w:rPr>
              <w:t>qc.dna_data_qc.cnv_</w:t>
            </w:r>
            <w:r>
              <w:rPr>
                <w:rFonts w:asciiTheme="minorEastAsia" w:eastAsiaTheme="minorEastAsia" w:hAnsiTheme="minorEastAsia" w:cs="Times New Roman (正文 CS 字体)"/>
                <w:snapToGrid w:val="0"/>
                <w:spacing w:val="6"/>
                <w:sz w:val="18"/>
                <w:szCs w:val="18"/>
              </w:rPr>
              <w:t>uni_num &lt; 1.5</w:t>
            </w:r>
            <w:r w:rsidRPr="00886F9F">
              <w:rPr>
                <w:rFonts w:asciiTheme="minorEastAsia" w:eastAsiaTheme="minorEastAsia" w:hAnsiTheme="minorEastAsia" w:cs="Times New Roman (正文 CS 字体)" w:hint="eastAsia"/>
                <w:snapToGrid w:val="0"/>
                <w:spacing w:val="6"/>
                <w:sz w:val="18"/>
                <w:szCs w:val="18"/>
              </w:rPr>
              <w:t xml:space="preserve"> %}合格{% else%}警戒{%endif%}</w:t>
            </w:r>
          </w:p>
          <w:p w14:paraId="6EF5C7CA" w14:textId="77777777" w:rsid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else%}</w:t>
            </w:r>
          </w:p>
          <w:p w14:paraId="5C926071" w14:textId="40ACD5E4" w:rsidR="00886F9F" w:rsidRDefault="00886F9F" w:rsidP="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hint="eastAsia"/>
                <w:snapToGrid w:val="0"/>
                <w:spacing w:val="6"/>
                <w:sz w:val="18"/>
                <w:szCs w:val="18"/>
              </w:rPr>
              <w:t>{% if qc.qc_gradient.coverage_ratio_uniq_hot_1</w:t>
            </w:r>
            <w:r>
              <w:rPr>
                <w:rFonts w:asciiTheme="minorEastAsia" w:eastAsiaTheme="minorEastAsia" w:hAnsiTheme="minorEastAsia" w:cs="Times New Roman (正文 CS 字体)"/>
                <w:snapToGrid w:val="0"/>
                <w:spacing w:val="6"/>
                <w:sz w:val="18"/>
                <w:szCs w:val="18"/>
              </w:rPr>
              <w:t>55</w:t>
            </w:r>
            <w:r w:rsidRPr="00886F9F">
              <w:rPr>
                <w:rFonts w:asciiTheme="minorEastAsia" w:eastAsiaTheme="minorEastAsia" w:hAnsiTheme="minorEastAsia" w:cs="Times New Roman (正文 CS 字体)" w:hint="eastAsia"/>
                <w:snapToGrid w:val="0"/>
                <w:spacing w:val="6"/>
                <w:sz w:val="18"/>
                <w:szCs w:val="18"/>
              </w:rPr>
              <w:t>0|replace(“%”,“”)|float &gt;= 9</w:t>
            </w:r>
            <w:r>
              <w:rPr>
                <w:rFonts w:asciiTheme="minorEastAsia" w:eastAsiaTheme="minorEastAsia" w:hAnsiTheme="minorEastAsia" w:cs="Times New Roman (正文 CS 字体)"/>
                <w:snapToGrid w:val="0"/>
                <w:spacing w:val="6"/>
                <w:sz w:val="18"/>
                <w:szCs w:val="18"/>
              </w:rPr>
              <w:t>0</w:t>
            </w:r>
            <w:r w:rsidRPr="00886F9F">
              <w:rPr>
                <w:rFonts w:asciiTheme="minorEastAsia" w:eastAsiaTheme="minorEastAsia" w:hAnsiTheme="minorEastAsia" w:cs="Times New Roman (正文 CS 字体)" w:hint="eastAsia"/>
                <w:snapToGrid w:val="0"/>
                <w:spacing w:val="6"/>
                <w:sz w:val="18"/>
                <w:szCs w:val="18"/>
              </w:rPr>
              <w:t xml:space="preserve"> and qc.dna_data_qc.cleandata_q30_num &gt;= 0.75 and qc.dna_data_qc.cover_ratio_num &gt;= 0.95</w:t>
            </w:r>
            <w:r>
              <w:rPr>
                <w:rFonts w:asciiTheme="minorEastAsia" w:eastAsiaTheme="minorEastAsia" w:hAnsiTheme="minorEastAsia" w:cs="Times New Roman (正文 CS 字体)"/>
                <w:snapToGrid w:val="0"/>
                <w:spacing w:val="6"/>
                <w:sz w:val="18"/>
                <w:szCs w:val="18"/>
              </w:rPr>
              <w:t xml:space="preserve"> </w:t>
            </w:r>
            <w:r w:rsidRPr="00886F9F">
              <w:rPr>
                <w:rFonts w:asciiTheme="minorEastAsia" w:eastAsiaTheme="minorEastAsia" w:hAnsiTheme="minorEastAsia" w:cs="Times New Roman (正文 CS 字体)" w:hint="eastAsia"/>
                <w:snapToGrid w:val="0"/>
                <w:spacing w:val="6"/>
                <w:sz w:val="18"/>
                <w:szCs w:val="18"/>
              </w:rPr>
              <w:t>%}合格{% else%}警戒{%endif%}</w:t>
            </w:r>
          </w:p>
          <w:p w14:paraId="23E210DA" w14:textId="5029B063" w:rsidR="00886F9F" w:rsidRPr="00886F9F" w:rsidRDefault="00886F9F">
            <w:pPr>
              <w:adjustRightInd w:val="0"/>
              <w:snapToGrid w:val="0"/>
              <w:rPr>
                <w:rFonts w:asciiTheme="minorEastAsia" w:eastAsiaTheme="minorEastAsia" w:hAnsiTheme="minorEastAsia" w:cs="Times New Roman (正文 CS 字体)"/>
                <w:snapToGrid w:val="0"/>
                <w:spacing w:val="6"/>
                <w:sz w:val="18"/>
                <w:szCs w:val="18"/>
              </w:rPr>
            </w:pPr>
            <w:r w:rsidRPr="00886F9F">
              <w:rPr>
                <w:rFonts w:asciiTheme="minorEastAsia" w:eastAsiaTheme="minorEastAsia" w:hAnsiTheme="minorEastAsia" w:cs="Times New Roman (正文 CS 字体)"/>
                <w:snapToGrid w:val="0"/>
                <w:spacing w:val="6"/>
                <w:sz w:val="18"/>
                <w:szCs w:val="18"/>
                <w:highlight w:val="green"/>
              </w:rPr>
              <w:t>{%p endif%}</w:t>
            </w:r>
          </w:p>
        </w:tc>
      </w:tr>
    </w:tbl>
    <w:p w14:paraId="75F3F855" w14:textId="1E3CA2FB" w:rsidR="00FA63C2" w:rsidRPr="002757AA" w:rsidRDefault="00FA63C2" w:rsidP="00F8435C">
      <w:pPr>
        <w:ind w:right="105"/>
        <w:rPr>
          <w:rFonts w:asciiTheme="minorEastAsia" w:eastAsiaTheme="minorEastAsia" w:hAnsiTheme="minorEastAsia"/>
          <w:sz w:val="21"/>
          <w:szCs w:val="21"/>
        </w:rPr>
      </w:pPr>
    </w:p>
    <w:p w14:paraId="2B8AD469" w14:textId="77777777" w:rsidR="00FA63C2" w:rsidRDefault="00FA63C2">
      <w:pPr>
        <w:ind w:right="105"/>
        <w:rPr>
          <w:rFonts w:ascii="微软雅黑" w:eastAsia="微软雅黑" w:hAnsi="微软雅黑"/>
          <w:sz w:val="21"/>
          <w:szCs w:val="21"/>
        </w:rPr>
      </w:pPr>
    </w:p>
    <w:p w14:paraId="0803799E" w14:textId="77777777" w:rsidR="00FA63C2" w:rsidRPr="00E6442F" w:rsidRDefault="00FA63C2">
      <w:pPr>
        <w:ind w:right="105"/>
        <w:rPr>
          <w:rFonts w:ascii="微软雅黑" w:eastAsia="微软雅黑" w:hAnsi="微软雅黑"/>
          <w:sz w:val="21"/>
          <w:szCs w:val="21"/>
        </w:rPr>
      </w:pPr>
    </w:p>
    <w:p w14:paraId="085D6217" w14:textId="77777777" w:rsidR="00FA63C2" w:rsidRDefault="00FA63C2">
      <w:pPr>
        <w:ind w:right="105"/>
        <w:rPr>
          <w:rFonts w:ascii="微软雅黑" w:eastAsia="微软雅黑" w:hAnsi="微软雅黑"/>
          <w:sz w:val="21"/>
          <w:szCs w:val="21"/>
        </w:rPr>
      </w:pPr>
    </w:p>
    <w:tbl>
      <w:tblPr>
        <w:tblStyle w:val="ae"/>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05"/>
        <w:gridCol w:w="2405"/>
        <w:gridCol w:w="2406"/>
        <w:gridCol w:w="2282"/>
      </w:tblGrid>
      <w:tr w:rsidR="00FA63C2" w14:paraId="7FEF1B15" w14:textId="77777777">
        <w:trPr>
          <w:trHeight w:val="510"/>
          <w:jc w:val="center"/>
        </w:trPr>
        <w:tc>
          <w:tcPr>
            <w:tcW w:w="2405" w:type="dxa"/>
            <w:vAlign w:val="center"/>
          </w:tcPr>
          <w:p w14:paraId="0188CEF9" w14:textId="77777777" w:rsidR="00FA63C2" w:rsidRDefault="006770CE">
            <w:pPr>
              <w:ind w:right="105"/>
              <w:jc w:val="center"/>
              <w:rPr>
                <w:rFonts w:ascii="宋体" w:hAnsi="宋体"/>
                <w:b/>
                <w:bCs/>
                <w:sz w:val="21"/>
                <w:szCs w:val="21"/>
              </w:rPr>
            </w:pPr>
            <w:r>
              <w:rPr>
                <w:rFonts w:ascii="宋体" w:hAnsi="宋体" w:hint="eastAsia"/>
                <w:b/>
                <w:bCs/>
                <w:sz w:val="21"/>
                <w:szCs w:val="21"/>
              </w:rPr>
              <w:t>检测师：</w:t>
            </w:r>
          </w:p>
        </w:tc>
        <w:tc>
          <w:tcPr>
            <w:tcW w:w="2405" w:type="dxa"/>
            <w:vAlign w:val="center"/>
          </w:tcPr>
          <w:p w14:paraId="7878C5EC" w14:textId="77777777" w:rsidR="00FA63C2" w:rsidRDefault="00FA63C2">
            <w:pPr>
              <w:ind w:right="105"/>
              <w:jc w:val="center"/>
              <w:rPr>
                <w:rFonts w:ascii="宋体" w:hAnsi="宋体"/>
                <w:sz w:val="21"/>
                <w:szCs w:val="21"/>
              </w:rPr>
            </w:pPr>
          </w:p>
        </w:tc>
        <w:tc>
          <w:tcPr>
            <w:tcW w:w="2406" w:type="dxa"/>
            <w:vAlign w:val="center"/>
          </w:tcPr>
          <w:p w14:paraId="4C4DFA07" w14:textId="77777777" w:rsidR="00FA63C2" w:rsidRDefault="006770CE">
            <w:pPr>
              <w:ind w:right="105"/>
              <w:jc w:val="center"/>
              <w:rPr>
                <w:rFonts w:ascii="宋体" w:hAnsi="宋体"/>
                <w:b/>
                <w:bCs/>
                <w:sz w:val="21"/>
                <w:szCs w:val="21"/>
              </w:rPr>
            </w:pPr>
            <w:r>
              <w:rPr>
                <w:rFonts w:ascii="宋体" w:hAnsi="宋体" w:hint="eastAsia"/>
                <w:b/>
                <w:bCs/>
                <w:sz w:val="21"/>
                <w:szCs w:val="21"/>
              </w:rPr>
              <w:t>审核医师：</w:t>
            </w:r>
          </w:p>
        </w:tc>
        <w:tc>
          <w:tcPr>
            <w:tcW w:w="2282" w:type="dxa"/>
            <w:vAlign w:val="center"/>
          </w:tcPr>
          <w:p w14:paraId="667DB755" w14:textId="77777777" w:rsidR="00FA63C2" w:rsidRDefault="00FA63C2">
            <w:pPr>
              <w:ind w:right="105"/>
              <w:jc w:val="center"/>
              <w:rPr>
                <w:rFonts w:ascii="宋体" w:hAnsi="宋体"/>
                <w:sz w:val="21"/>
                <w:szCs w:val="21"/>
              </w:rPr>
            </w:pPr>
          </w:p>
        </w:tc>
      </w:tr>
    </w:tbl>
    <w:p w14:paraId="12EEE15A" w14:textId="77777777" w:rsidR="00FA63C2" w:rsidRDefault="00FA63C2">
      <w:pPr>
        <w:ind w:right="105"/>
        <w:rPr>
          <w:rFonts w:asciiTheme="minorEastAsia" w:eastAsiaTheme="minorEastAsia" w:hAnsiTheme="minorEastAsia"/>
        </w:rPr>
      </w:pPr>
    </w:p>
    <w:p w14:paraId="714802BF" w14:textId="386BBF40" w:rsidR="00FA63C2" w:rsidRPr="00751E4D" w:rsidRDefault="006770CE" w:rsidP="00751E4D">
      <w:pPr>
        <w:widowControl/>
        <w:ind w:leftChars="100" w:left="240" w:firstLineChars="2300" w:firstLine="4849"/>
        <w:jc w:val="right"/>
        <w:rPr>
          <w:rFonts w:ascii="宋体" w:hAnsi="宋体"/>
          <w:b/>
          <w:bCs/>
          <w:sz w:val="21"/>
          <w:szCs w:val="21"/>
        </w:rPr>
      </w:pPr>
      <w:r>
        <w:rPr>
          <w:rFonts w:ascii="宋体" w:hAnsi="宋体" w:hint="eastAsia"/>
          <w:b/>
          <w:bCs/>
          <w:sz w:val="21"/>
          <w:szCs w:val="21"/>
        </w:rPr>
        <w:t>报告日期：</w:t>
      </w:r>
      <w:r w:rsidR="0084011F" w:rsidRPr="0084011F">
        <w:rPr>
          <w:rFonts w:ascii="宋体" w:hAnsi="宋体"/>
          <w:b/>
          <w:bCs/>
          <w:sz w:val="21"/>
          <w:szCs w:val="21"/>
        </w:rPr>
        <w:t>{{sample.report_date_special_1}}</w:t>
      </w:r>
      <w:r>
        <w:rPr>
          <w:rFonts w:ascii="微软雅黑" w:eastAsia="微软雅黑" w:hAnsi="微软雅黑" w:cs="思源黑体 CN Light"/>
          <w:sz w:val="18"/>
          <w:szCs w:val="18"/>
        </w:rPr>
        <w:br w:type="page"/>
      </w:r>
    </w:p>
    <w:p w14:paraId="6B497905" w14:textId="3C0893DE" w:rsidR="00FA63C2" w:rsidRPr="0007340D" w:rsidRDefault="006770CE" w:rsidP="0007340D">
      <w:pPr>
        <w:pStyle w:val="1"/>
        <w:numPr>
          <w:ilvl w:val="0"/>
          <w:numId w:val="1"/>
        </w:numPr>
        <w:spacing w:before="0" w:after="0"/>
        <w:rPr>
          <w:rFonts w:ascii="宋体" w:hAnsi="宋体"/>
          <w:snapToGrid w:val="0"/>
          <w:sz w:val="21"/>
          <w:szCs w:val="21"/>
        </w:rPr>
      </w:pPr>
      <w:r>
        <w:rPr>
          <w:rFonts w:ascii="宋体" w:hAnsi="宋体"/>
          <w:snapToGrid w:val="0"/>
          <w:sz w:val="21"/>
          <w:szCs w:val="21"/>
        </w:rPr>
        <w:lastRenderedPageBreak/>
        <w:t>基因变异及解读</w:t>
      </w: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84011F" w14:paraId="63F0B512" w14:textId="77777777" w:rsidTr="00181F10">
        <w:trPr>
          <w:trHeight w:hRule="exact" w:val="454"/>
          <w:jc w:val="center"/>
        </w:trPr>
        <w:tc>
          <w:tcPr>
            <w:tcW w:w="7284" w:type="dxa"/>
            <w:gridSpan w:val="3"/>
            <w:shd w:val="clear" w:color="auto" w:fill="F2F2F2"/>
            <w:vAlign w:val="center"/>
          </w:tcPr>
          <w:p w14:paraId="03703CA7" w14:textId="77777777" w:rsidR="0084011F" w:rsidRDefault="0084011F"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具有明确临床意义的变异解读（</w:t>
            </w:r>
            <w:r>
              <w:rPr>
                <w:rFonts w:ascii="微软雅黑" w:eastAsia="微软雅黑" w:hAnsi="微软雅黑" w:cs="微软雅黑" w:hint="eastAsia"/>
                <w:b/>
                <w:snapToGrid w:val="0"/>
                <w:spacing w:val="6"/>
                <w:sz w:val="21"/>
                <w:szCs w:val="21"/>
              </w:rPr>
              <w:t>Ⅰ</w:t>
            </w:r>
            <w:r>
              <w:rPr>
                <w:rFonts w:cs="Times New Roman (正文 CS 字体)"/>
                <w:b/>
                <w:snapToGrid w:val="0"/>
                <w:spacing w:val="6"/>
                <w:sz w:val="21"/>
                <w:szCs w:val="21"/>
              </w:rPr>
              <w:t>类变异）</w:t>
            </w:r>
          </w:p>
        </w:tc>
        <w:tc>
          <w:tcPr>
            <w:tcW w:w="2665" w:type="dxa"/>
            <w:shd w:val="clear" w:color="auto" w:fill="F2F2F2"/>
            <w:vAlign w:val="center"/>
          </w:tcPr>
          <w:p w14:paraId="03D38061" w14:textId="77777777" w:rsidR="0084011F" w:rsidRDefault="0084011F" w:rsidP="00181F10">
            <w:pPr>
              <w:adjustRightInd w:val="0"/>
              <w:snapToGrid w:val="0"/>
              <w:rPr>
                <w:rFonts w:cs="Times New Roman (正文 CS 字体)"/>
                <w:b/>
                <w:snapToGrid w:val="0"/>
                <w:color w:val="000000" w:themeColor="text1"/>
                <w:spacing w:val="10"/>
                <w:sz w:val="21"/>
                <w:szCs w:val="21"/>
              </w:rPr>
            </w:pPr>
          </w:p>
        </w:tc>
      </w:tr>
      <w:tr w:rsidR="0084011F" w14:paraId="39056A25"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245F5758"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78A6A2B5" w14:textId="403EAE20"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sample.prod_names%}</w:t>
            </w:r>
            <w:r>
              <w:rPr>
                <w:rFonts w:cs="Times New Roman (正文 CS 字体)" w:hint="eastAsia"/>
                <w:b/>
                <w:snapToGrid w:val="0"/>
                <w:spacing w:val="6"/>
                <w:sz w:val="18"/>
                <w:szCs w:val="18"/>
              </w:rPr>
              <w:t>/</w:t>
            </w:r>
            <w:r>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BBCEE7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0A16319E" w14:textId="77777777" w:rsidR="0084011F" w:rsidRDefault="0084011F"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107A25B6" w14:textId="77777777" w:rsidR="0084011F" w:rsidRDefault="0084011F"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84011F" w14:paraId="0488FAE1" w14:textId="77777777" w:rsidTr="00181F10">
        <w:trPr>
          <w:jc w:val="center"/>
        </w:trPr>
        <w:tc>
          <w:tcPr>
            <w:tcW w:w="9949" w:type="dxa"/>
            <w:gridSpan w:val="4"/>
            <w:shd w:val="clear" w:color="auto" w:fill="auto"/>
            <w:tcMar>
              <w:top w:w="113" w:type="dxa"/>
              <w:bottom w:w="113" w:type="dxa"/>
            </w:tcMar>
            <w:vAlign w:val="center"/>
          </w:tcPr>
          <w:p w14:paraId="1FC5DBAB"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if var.knb%}</w:t>
            </w:r>
          </w:p>
        </w:tc>
      </w:tr>
      <w:tr w:rsidR="0084011F" w14:paraId="1D0D5801" w14:textId="77777777" w:rsidTr="00181F10">
        <w:trPr>
          <w:jc w:val="center"/>
        </w:trPr>
        <w:tc>
          <w:tcPr>
            <w:tcW w:w="2268" w:type="dxa"/>
            <w:shd w:val="clear" w:color="auto" w:fill="auto"/>
            <w:tcMar>
              <w:top w:w="113" w:type="dxa"/>
              <w:bottom w:w="113" w:type="dxa"/>
            </w:tcMar>
            <w:vAlign w:val="center"/>
          </w:tcPr>
          <w:p w14:paraId="160D2F5B"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KRAS/</w:t>
            </w:r>
          </w:p>
          <w:p w14:paraId="12DE7095" w14:textId="77777777" w:rsidR="0084011F" w:rsidRPr="00C821FE" w:rsidRDefault="0084011F" w:rsidP="00181F10">
            <w:pPr>
              <w:snapToGrid w:val="0"/>
              <w:jc w:val="center"/>
              <w:rPr>
                <w:rFonts w:ascii="宋体" w:hAnsi="宋体" w:cs="Times New Roman (正文 CS 字体)"/>
                <w:i/>
                <w:iCs/>
                <w:snapToGrid w:val="0"/>
                <w:spacing w:val="6"/>
                <w:sz w:val="18"/>
                <w:szCs w:val="18"/>
              </w:rPr>
            </w:pPr>
            <w:r w:rsidRPr="00C821FE">
              <w:rPr>
                <w:rFonts w:ascii="宋体" w:hAnsi="宋体" w:cs="Times New Roman (正文 CS 字体)"/>
                <w:i/>
                <w:iCs/>
                <w:snapToGrid w:val="0"/>
                <w:spacing w:val="6"/>
                <w:sz w:val="18"/>
                <w:szCs w:val="18"/>
              </w:rPr>
              <w:t>NRAS/</w:t>
            </w:r>
          </w:p>
          <w:p w14:paraId="7A91B248"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BRAF</w:t>
            </w:r>
            <w:r w:rsidRPr="00B626DA">
              <w:rPr>
                <w:rFonts w:ascii="宋体" w:hAnsi="宋体" w:cs="Times New Roman (正文 CS 字体)"/>
                <w:snapToGrid w:val="0"/>
                <w:spacing w:val="6"/>
                <w:sz w:val="18"/>
                <w:szCs w:val="18"/>
              </w:rPr>
              <w:t xml:space="preserve"> V600E</w:t>
            </w:r>
          </w:p>
          <w:p w14:paraId="4271702A"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野生型</w:t>
            </w:r>
          </w:p>
        </w:tc>
        <w:tc>
          <w:tcPr>
            <w:tcW w:w="1417" w:type="dxa"/>
            <w:shd w:val="clear" w:color="auto" w:fill="auto"/>
            <w:tcMar>
              <w:top w:w="113" w:type="dxa"/>
              <w:bottom w:w="113" w:type="dxa"/>
            </w:tcMar>
            <w:vAlign w:val="center"/>
          </w:tcPr>
          <w:p w14:paraId="14E8C66A"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3599" w:type="dxa"/>
            <w:shd w:val="clear" w:color="auto" w:fill="auto"/>
            <w:tcMar>
              <w:top w:w="113" w:type="dxa"/>
              <w:bottom w:w="113" w:type="dxa"/>
            </w:tcMar>
            <w:vAlign w:val="center"/>
          </w:tcPr>
          <w:p w14:paraId="41108B1A" w14:textId="77777777" w:rsidR="0084011F" w:rsidRPr="001B15E4"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2B53FEF"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if var.knb.evi_sum.evi_split.Predictive%}</w:t>
            </w:r>
          </w:p>
          <w:p w14:paraId="6E628558"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for b in var.knb.evi_sum.evi_split.Predictive%}</w:t>
            </w:r>
          </w:p>
          <w:p w14:paraId="54A272C9"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hint="eastAsia"/>
                <w:snapToGrid w:val="0"/>
                <w:spacing w:val="6"/>
                <w:sz w:val="18"/>
                <w:szCs w:val="18"/>
              </w:rPr>
              <w:t>{{b.regimen_name}}（{{b.clinical_significance_cn}}，{{b.evi_conclusion_simple}}级）</w:t>
            </w:r>
          </w:p>
          <w:p w14:paraId="771A5F8F"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endfor%}</w:t>
            </w:r>
          </w:p>
          <w:p w14:paraId="49D0E949"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6E926491"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012900B9"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{%p endif%}</w:t>
            </w:r>
          </w:p>
        </w:tc>
      </w:tr>
      <w:tr w:rsidR="0084011F" w14:paraId="2C42F6F5" w14:textId="77777777" w:rsidTr="00181F10">
        <w:trPr>
          <w:jc w:val="center"/>
        </w:trPr>
        <w:tc>
          <w:tcPr>
            <w:tcW w:w="9949" w:type="dxa"/>
            <w:gridSpan w:val="4"/>
            <w:shd w:val="clear" w:color="auto" w:fill="auto"/>
            <w:tcMar>
              <w:top w:w="113" w:type="dxa"/>
              <w:bottom w:w="113" w:type="dxa"/>
            </w:tcMar>
            <w:vAlign w:val="center"/>
          </w:tcPr>
          <w:p w14:paraId="23F5EAF1" w14:textId="77777777" w:rsidR="0084011F"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{%tr endif%}</w:t>
            </w:r>
          </w:p>
        </w:tc>
      </w:tr>
      <w:tr w:rsidR="0084011F" w14:paraId="0E34BEF2" w14:textId="77777777" w:rsidTr="00181F10">
        <w:trPr>
          <w:jc w:val="center"/>
        </w:trPr>
        <w:tc>
          <w:tcPr>
            <w:tcW w:w="9949" w:type="dxa"/>
            <w:gridSpan w:val="4"/>
            <w:shd w:val="clear" w:color="auto" w:fill="auto"/>
            <w:tcMar>
              <w:top w:w="113" w:type="dxa"/>
              <w:bottom w:w="113" w:type="dxa"/>
            </w:tcMar>
            <w:vAlign w:val="center"/>
          </w:tcPr>
          <w:p w14:paraId="2008D735" w14:textId="77777777" w:rsidR="0084011F" w:rsidRPr="00B626DA" w:rsidRDefault="0084011F"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 %}</w:t>
            </w:r>
          </w:p>
        </w:tc>
      </w:tr>
      <w:tr w:rsidR="0084011F" w14:paraId="446BAFFF" w14:textId="77777777" w:rsidTr="00181F10">
        <w:trPr>
          <w:jc w:val="center"/>
        </w:trPr>
        <w:tc>
          <w:tcPr>
            <w:tcW w:w="2268" w:type="dxa"/>
            <w:shd w:val="clear" w:color="auto" w:fill="auto"/>
            <w:tcMar>
              <w:top w:w="113" w:type="dxa"/>
              <w:bottom w:w="113" w:type="dxa"/>
            </w:tcMar>
            <w:vAlign w:val="center"/>
          </w:tcPr>
          <w:p w14:paraId="188E0BF7"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if a.bio_category==”Snvindel”%}</w:t>
            </w:r>
          </w:p>
          <w:p w14:paraId="1C6DCDD9"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3B7EC820" w14:textId="00BBD544"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1444F2" w:rsidRPr="001444F2">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09D03DFF"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{{a.hgvs_c}}</w:t>
            </w:r>
          </w:p>
          <w:p w14:paraId="14E70AA6"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7E903FD1"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{{a.hgvs_p}}</w:t>
            </w:r>
          </w:p>
          <w:p w14:paraId="7EED39FF"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DD6DC40"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elif a.bio_category==”Cnv”%}</w:t>
            </w:r>
          </w:p>
          <w:p w14:paraId="66CC83C0"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4EE74A5F"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t>扩增</w:t>
            </w:r>
          </w:p>
          <w:p w14:paraId="1A1CEE63" w14:textId="77777777" w:rsidR="0084011F" w:rsidRPr="00DD7007"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elif a.bio_category==”Sv”%}</w:t>
            </w:r>
          </w:p>
          <w:p w14:paraId="62F21791" w14:textId="77777777" w:rsidR="0084011F" w:rsidRDefault="0084011F" w:rsidP="00181F10">
            <w:pPr>
              <w:snapToGrid w:val="0"/>
              <w:jc w:val="center"/>
              <w:rPr>
                <w:rFonts w:ascii="宋体" w:hAnsi="宋体" w:cs="Times New Roman (正文 CS 字体)"/>
                <w:snapToGrid w:val="0"/>
                <w:spacing w:val="6"/>
                <w:sz w:val="18"/>
                <w:szCs w:val="18"/>
              </w:rPr>
            </w:pPr>
            <w:r w:rsidRPr="00C821FE">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C821FE">
              <w:rPr>
                <w:rFonts w:ascii="宋体" w:hAnsi="宋体" w:cs="Times New Roman (正文 CS 字体)" w:hint="eastAsia"/>
                <w:i/>
                <w:iCs/>
                <w:snapToGrid w:val="0"/>
                <w:spacing w:val="6"/>
                <w:sz w:val="18"/>
                <w:szCs w:val="18"/>
              </w:rPr>
              <w:lastRenderedPageBreak/>
              <w:t>{{a.three_prime_gene}}</w:t>
            </w:r>
            <w:r w:rsidRPr="00DD7007">
              <w:rPr>
                <w:rFonts w:ascii="宋体" w:hAnsi="宋体" w:cs="Times New Roman (正文 CS 字体)" w:hint="eastAsia"/>
                <w:snapToGrid w:val="0"/>
                <w:spacing w:val="6"/>
                <w:sz w:val="18"/>
                <w:szCs w:val="18"/>
              </w:rPr>
              <w:t>:{{a.three_prime_cds}}</w:t>
            </w:r>
          </w:p>
          <w:p w14:paraId="7C7EFA14" w14:textId="77777777" w:rsidR="0084011F" w:rsidRPr="00DD7007"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028A1940" w14:textId="77777777" w:rsidR="0084011F" w:rsidRDefault="0084011F"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0462D5EC"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if “MET Exon14 Skipping” in a.var_category_names%}</w:t>
            </w:r>
          </w:p>
          <w:p w14:paraId="5EB576B4"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2E4CBA64" w14:textId="7297CB87"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5097622C"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{%p if a.bio_category==”Cnv”%}</w:t>
            </w:r>
          </w:p>
          <w:p w14:paraId="5A9E15A3"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{{a.cn_mean}}</w:t>
            </w:r>
          </w:p>
          <w:p w14:paraId="7DB0FE61"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0A1BCC39" w14:textId="77777777" w:rsidR="0084011F" w:rsidRPr="00330A20"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{{a.freq_str}}</w:t>
            </w:r>
          </w:p>
          <w:p w14:paraId="67765948" w14:textId="77777777" w:rsidR="0084011F" w:rsidRDefault="0084011F"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424C104C" w14:textId="77D8D6A8" w:rsidR="0084011F" w:rsidRDefault="0084011F"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{{a.variant_desc_cn|e</w:t>
            </w:r>
            <w:r w:rsidR="001444F2" w:rsidRPr="001444F2">
              <w:rPr>
                <w:rFonts w:ascii="宋体" w:hAnsi="宋体" w:cs="Times New Roman (正文 CS 字体)" w:hint="eastAsia"/>
                <w:snapToGrid w:val="0"/>
                <w:spacing w:val="6"/>
                <w:sz w:val="18"/>
                <w:szCs w:val="18"/>
              </w:rPr>
              <w:t>|replace(“重复突变”,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7B1A18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331AF416"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2C12BFA4" w14:textId="77777777" w:rsidR="0084011F" w:rsidRPr="00A82343"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664ED3A3"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endfor%}</w:t>
            </w:r>
          </w:p>
          <w:p w14:paraId="791A04FB"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63DF92E" w14:textId="77777777" w:rsidR="0084011F" w:rsidRPr="00B626DA"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28D5E69" w14:textId="77777777" w:rsidR="0084011F" w:rsidRDefault="0084011F"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84011F" w14:paraId="5936033A" w14:textId="77777777" w:rsidTr="00181F10">
        <w:trPr>
          <w:jc w:val="center"/>
        </w:trPr>
        <w:tc>
          <w:tcPr>
            <w:tcW w:w="9949" w:type="dxa"/>
            <w:gridSpan w:val="4"/>
            <w:shd w:val="clear" w:color="auto" w:fill="auto"/>
            <w:tcMar>
              <w:top w:w="113" w:type="dxa"/>
              <w:bottom w:w="113" w:type="dxa"/>
            </w:tcMar>
            <w:vAlign w:val="center"/>
          </w:tcPr>
          <w:p w14:paraId="724B98E8"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endfor%}</w:t>
            </w:r>
          </w:p>
        </w:tc>
      </w:tr>
      <w:tr w:rsidR="0084011F" w14:paraId="4DE77043" w14:textId="77777777" w:rsidTr="00181F10">
        <w:trPr>
          <w:jc w:val="center"/>
        </w:trPr>
        <w:tc>
          <w:tcPr>
            <w:tcW w:w="9949" w:type="dxa"/>
            <w:gridSpan w:val="4"/>
            <w:shd w:val="clear" w:color="auto" w:fill="auto"/>
            <w:tcMar>
              <w:top w:w="113" w:type="dxa"/>
              <w:bottom w:w="113" w:type="dxa"/>
            </w:tcMar>
            <w:vAlign w:val="center"/>
          </w:tcPr>
          <w:p w14:paraId="0826A728" w14:textId="77777777" w:rsidR="0084011F" w:rsidRDefault="0084011F" w:rsidP="00181F10">
            <w:pPr>
              <w:snapToGrid w:val="0"/>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330A20">
              <w:rPr>
                <w:rFonts w:ascii="宋体" w:hAnsi="宋体" w:cs="Times New Roman (正文 CS 字体)"/>
                <w:snapToGrid w:val="0"/>
                <w:spacing w:val="6"/>
                <w:sz w:val="18"/>
                <w:szCs w:val="18"/>
              </w:rPr>
              <w:t xml:space="preserve"> if not var.var_somatic.level_I and not var.knb%}</w:t>
            </w:r>
          </w:p>
        </w:tc>
      </w:tr>
      <w:tr w:rsidR="0084011F" w14:paraId="73555B57" w14:textId="77777777" w:rsidTr="00181F10">
        <w:trPr>
          <w:jc w:val="center"/>
        </w:trPr>
        <w:tc>
          <w:tcPr>
            <w:tcW w:w="9949" w:type="dxa"/>
            <w:gridSpan w:val="4"/>
            <w:shd w:val="clear" w:color="auto" w:fill="auto"/>
            <w:tcMar>
              <w:top w:w="113" w:type="dxa"/>
              <w:bottom w:w="113" w:type="dxa"/>
            </w:tcMar>
            <w:vAlign w:val="center"/>
          </w:tcPr>
          <w:p w14:paraId="42CAA629" w14:textId="77777777" w:rsidR="0084011F" w:rsidRDefault="0084011F"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此样本未检出具有明确临床意义的变异（Ⅰ类变异）</w:t>
            </w:r>
          </w:p>
        </w:tc>
      </w:tr>
      <w:tr w:rsidR="0084011F" w14:paraId="495B413D" w14:textId="77777777" w:rsidTr="00181F10">
        <w:trPr>
          <w:jc w:val="center"/>
        </w:trPr>
        <w:tc>
          <w:tcPr>
            <w:tcW w:w="9949" w:type="dxa"/>
            <w:gridSpan w:val="4"/>
            <w:shd w:val="clear" w:color="auto" w:fill="auto"/>
            <w:tcMar>
              <w:top w:w="113" w:type="dxa"/>
              <w:bottom w:w="113" w:type="dxa"/>
            </w:tcMar>
            <w:vAlign w:val="center"/>
          </w:tcPr>
          <w:p w14:paraId="2C9E20C0" w14:textId="77777777" w:rsidR="0084011F" w:rsidRDefault="0084011F"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513AEC75" w14:textId="77777777" w:rsidR="0084011F" w:rsidRDefault="0084011F" w:rsidP="0084011F">
      <w:pPr>
        <w:rPr>
          <w:rFonts w:ascii="宋体" w:hAnsi="宋体"/>
          <w:b/>
          <w:bCs/>
          <w:color w:val="000000" w:themeColor="text1"/>
          <w:sz w:val="16"/>
          <w:szCs w:val="16"/>
        </w:rPr>
      </w:pPr>
      <w:r>
        <w:rPr>
          <w:rFonts w:ascii="宋体" w:hAnsi="宋体" w:hint="eastAsia"/>
          <w:b/>
          <w:bCs/>
          <w:color w:val="000000" w:themeColor="text1"/>
          <w:sz w:val="16"/>
          <w:szCs w:val="16"/>
        </w:rPr>
        <w:t>{%p if var.knb%}</w:t>
      </w:r>
    </w:p>
    <w:p w14:paraId="5C8E20E4" w14:textId="77777777" w:rsidR="0084011F" w:rsidRDefault="0084011F" w:rsidP="0084011F">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5390A33E" w14:textId="77777777" w:rsidR="0084011F" w:rsidRDefault="0084011F" w:rsidP="0084011F">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本报告中，KRAS / NRAS /BRAF V600E 野生型参考NCCN结肠癌指南（2021年V2版）和直肠癌指南（2021年V1版）定义为不具有任何KRAS和NRAS基因第2、3、4号外显子上已知有害突变和BRAF V600E突变。</w:t>
      </w:r>
    </w:p>
    <w:p w14:paraId="6ED3683F" w14:textId="77777777" w:rsidR="0084011F" w:rsidRPr="00330A20" w:rsidRDefault="0084011F" w:rsidP="0084011F">
      <w:pPr>
        <w:ind w:leftChars="-59" w:left="-142" w:rightChars="-121" w:right="-290"/>
        <w:rPr>
          <w:rFonts w:ascii="宋体" w:hAnsi="宋体"/>
          <w:b/>
          <w:bCs/>
          <w:color w:val="000000" w:themeColor="text1"/>
          <w:sz w:val="16"/>
          <w:szCs w:val="16"/>
        </w:rPr>
      </w:pPr>
      <w:r w:rsidRPr="00330A20">
        <w:rPr>
          <w:rFonts w:ascii="宋体" w:hAnsi="宋体" w:hint="eastAsia"/>
          <w:b/>
          <w:bCs/>
          <w:color w:val="000000" w:themeColor="text1"/>
          <w:sz w:val="16"/>
          <w:szCs w:val="16"/>
        </w:rPr>
        <w:t>{%p endif%}</w:t>
      </w:r>
    </w:p>
    <w:p w14:paraId="0BAAFDB9" w14:textId="363B290E" w:rsidR="00D14149" w:rsidRDefault="00D14149">
      <w:pPr>
        <w:rPr>
          <w:snapToGrid w:val="0"/>
          <w:spacing w:val="10"/>
          <w:sz w:val="20"/>
          <w:szCs w:val="20"/>
        </w:rPr>
      </w:pPr>
    </w:p>
    <w:tbl>
      <w:tblPr>
        <w:tblStyle w:val="ae"/>
        <w:tblW w:w="9949" w:type="dxa"/>
        <w:jc w:val="center"/>
        <w:tblBorders>
          <w:top w:val="single" w:sz="2" w:space="0" w:color="D9D9D9" w:themeColor="background1" w:themeShade="D9"/>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2268"/>
        <w:gridCol w:w="1417"/>
        <w:gridCol w:w="3599"/>
        <w:gridCol w:w="2665"/>
      </w:tblGrid>
      <w:tr w:rsidR="0007340D" w14:paraId="40614C76" w14:textId="77777777" w:rsidTr="00181F10">
        <w:trPr>
          <w:trHeight w:hRule="exact" w:val="454"/>
          <w:jc w:val="center"/>
        </w:trPr>
        <w:tc>
          <w:tcPr>
            <w:tcW w:w="7284" w:type="dxa"/>
            <w:gridSpan w:val="3"/>
            <w:shd w:val="clear" w:color="auto" w:fill="F2F2F2"/>
            <w:vAlign w:val="center"/>
          </w:tcPr>
          <w:p w14:paraId="7E436628" w14:textId="77777777" w:rsidR="0007340D" w:rsidRDefault="0007340D" w:rsidP="00181F10">
            <w:pPr>
              <w:snapToGrid w:val="0"/>
              <w:rPr>
                <w:rFonts w:cs="Times New Roman (正文 CS 字体)"/>
                <w:b/>
                <w:snapToGrid w:val="0"/>
                <w:spacing w:val="6"/>
                <w:sz w:val="21"/>
                <w:szCs w:val="21"/>
              </w:rPr>
            </w:pPr>
            <w:r>
              <w:rPr>
                <w:rFonts w:cs="Times New Roman (正文 CS 字体)"/>
                <w:b/>
                <w:snapToGrid w:val="0"/>
                <w:spacing w:val="6"/>
                <w:sz w:val="21"/>
                <w:szCs w:val="21"/>
              </w:rPr>
              <w:t>具有潜在临床意义的变异解读（</w:t>
            </w:r>
            <w:r>
              <w:rPr>
                <w:rFonts w:ascii="微软雅黑" w:eastAsia="微软雅黑" w:hAnsi="微软雅黑" w:cs="微软雅黑" w:hint="eastAsia"/>
                <w:b/>
                <w:snapToGrid w:val="0"/>
                <w:spacing w:val="6"/>
                <w:sz w:val="21"/>
                <w:szCs w:val="21"/>
              </w:rPr>
              <w:t>Ⅱ</w:t>
            </w:r>
            <w:r>
              <w:rPr>
                <w:rFonts w:cs="Times New Roman (正文 CS 字体)"/>
                <w:b/>
                <w:snapToGrid w:val="0"/>
                <w:spacing w:val="6"/>
                <w:sz w:val="21"/>
                <w:szCs w:val="21"/>
              </w:rPr>
              <w:t>类变异）</w:t>
            </w:r>
          </w:p>
        </w:tc>
        <w:tc>
          <w:tcPr>
            <w:tcW w:w="2665" w:type="dxa"/>
            <w:shd w:val="clear" w:color="auto" w:fill="F2F2F2"/>
            <w:vAlign w:val="center"/>
          </w:tcPr>
          <w:p w14:paraId="7AB30204" w14:textId="77777777" w:rsidR="0007340D" w:rsidRDefault="0007340D" w:rsidP="00181F10">
            <w:pPr>
              <w:adjustRightInd w:val="0"/>
              <w:snapToGrid w:val="0"/>
              <w:rPr>
                <w:rFonts w:cs="Times New Roman (正文 CS 字体)"/>
                <w:b/>
                <w:snapToGrid w:val="0"/>
                <w:color w:val="000000" w:themeColor="text1"/>
                <w:spacing w:val="10"/>
                <w:sz w:val="21"/>
                <w:szCs w:val="21"/>
              </w:rPr>
            </w:pPr>
          </w:p>
        </w:tc>
      </w:tr>
      <w:tr w:rsidR="0007340D" w14:paraId="06CB8824" w14:textId="77777777" w:rsidTr="00181F10">
        <w:trPr>
          <w:trHeight w:val="211"/>
          <w:jc w:val="center"/>
        </w:trPr>
        <w:tc>
          <w:tcPr>
            <w:tcW w:w="2268" w:type="dxa"/>
            <w:tcBorders>
              <w:bottom w:val="single" w:sz="2" w:space="0" w:color="F79646" w:themeColor="accent6"/>
            </w:tcBorders>
            <w:shd w:val="clear" w:color="auto" w:fill="auto"/>
            <w:tcMar>
              <w:top w:w="113" w:type="dxa"/>
              <w:bottom w:w="113" w:type="dxa"/>
            </w:tcMar>
            <w:vAlign w:val="center"/>
          </w:tcPr>
          <w:p w14:paraId="6FBF3231"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变异结果</w:t>
            </w:r>
          </w:p>
        </w:tc>
        <w:tc>
          <w:tcPr>
            <w:tcW w:w="1417" w:type="dxa"/>
            <w:tcBorders>
              <w:bottom w:val="single" w:sz="2" w:space="0" w:color="F79646" w:themeColor="accent6"/>
            </w:tcBorders>
            <w:shd w:val="clear" w:color="auto" w:fill="auto"/>
            <w:tcMar>
              <w:top w:w="113" w:type="dxa"/>
              <w:bottom w:w="113" w:type="dxa"/>
            </w:tcMar>
            <w:vAlign w:val="center"/>
          </w:tcPr>
          <w:p w14:paraId="14F56E26" w14:textId="59029A2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sample.prod_names%}</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c>
          <w:tcPr>
            <w:tcW w:w="3599" w:type="dxa"/>
            <w:tcBorders>
              <w:bottom w:val="single" w:sz="2" w:space="0" w:color="F79646" w:themeColor="accent6"/>
            </w:tcBorders>
            <w:shd w:val="clear" w:color="auto" w:fill="auto"/>
            <w:tcMar>
              <w:top w:w="113" w:type="dxa"/>
              <w:bottom w:w="113" w:type="dxa"/>
            </w:tcMar>
            <w:vAlign w:val="center"/>
          </w:tcPr>
          <w:p w14:paraId="268F7475"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变异解读</w:t>
            </w:r>
          </w:p>
        </w:tc>
        <w:tc>
          <w:tcPr>
            <w:tcW w:w="2665" w:type="dxa"/>
            <w:tcBorders>
              <w:bottom w:val="single" w:sz="2" w:space="0" w:color="F79646" w:themeColor="accent6"/>
            </w:tcBorders>
            <w:shd w:val="clear" w:color="auto" w:fill="auto"/>
            <w:tcMar>
              <w:top w:w="113" w:type="dxa"/>
              <w:bottom w:w="113" w:type="dxa"/>
            </w:tcMar>
            <w:vAlign w:val="center"/>
          </w:tcPr>
          <w:p w14:paraId="68737F5F" w14:textId="77777777" w:rsidR="0007340D" w:rsidRDefault="0007340D" w:rsidP="00181F10">
            <w:pPr>
              <w:snapToGrid w:val="0"/>
              <w:jc w:val="center"/>
              <w:rPr>
                <w:rFonts w:cs="Times New Roman (正文 CS 字体)"/>
                <w:b/>
                <w:snapToGrid w:val="0"/>
                <w:spacing w:val="6"/>
                <w:sz w:val="18"/>
                <w:szCs w:val="18"/>
              </w:rPr>
            </w:pPr>
            <w:r>
              <w:rPr>
                <w:rFonts w:cs="Times New Roman (正文 CS 字体)"/>
                <w:b/>
                <w:snapToGrid w:val="0"/>
                <w:spacing w:val="6"/>
                <w:sz w:val="18"/>
                <w:szCs w:val="18"/>
              </w:rPr>
              <w:t>靶向药物</w:t>
            </w:r>
          </w:p>
          <w:p w14:paraId="31EA5BAB" w14:textId="77777777" w:rsidR="0007340D" w:rsidRDefault="0007340D" w:rsidP="00181F10">
            <w:pPr>
              <w:snapToGrid w:val="0"/>
              <w:spacing w:line="240" w:lineRule="exact"/>
              <w:jc w:val="center"/>
              <w:rPr>
                <w:rFonts w:cs="Times New Roman (正文 CS 字体)"/>
                <w:b/>
                <w:snapToGrid w:val="0"/>
                <w:spacing w:val="6"/>
                <w:sz w:val="18"/>
                <w:szCs w:val="18"/>
              </w:rPr>
            </w:pPr>
            <w:r>
              <w:rPr>
                <w:rFonts w:cs="Times New Roman (正文 CS 字体)"/>
                <w:b/>
                <w:snapToGrid w:val="0"/>
                <w:spacing w:val="6"/>
                <w:sz w:val="18"/>
                <w:szCs w:val="18"/>
              </w:rPr>
              <w:t>（敏感性，证据等级）</w:t>
            </w:r>
          </w:p>
        </w:tc>
      </w:tr>
      <w:tr w:rsidR="0007340D" w14:paraId="3044273A" w14:textId="77777777" w:rsidTr="00181F10">
        <w:trPr>
          <w:jc w:val="center"/>
        </w:trPr>
        <w:tc>
          <w:tcPr>
            <w:tcW w:w="9949" w:type="dxa"/>
            <w:gridSpan w:val="4"/>
            <w:shd w:val="clear" w:color="auto" w:fill="auto"/>
            <w:tcMar>
              <w:top w:w="113" w:type="dxa"/>
              <w:bottom w:w="113" w:type="dxa"/>
            </w:tcMar>
            <w:vAlign w:val="center"/>
          </w:tcPr>
          <w:p w14:paraId="49327876"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w:t>
            </w:r>
            <w:r>
              <w:rPr>
                <w:rFonts w:ascii="宋体" w:hAnsi="宋体" w:cs="Times New Roman (正文 CS 字体)" w:hint="eastAsia"/>
                <w:snapToGrid w:val="0"/>
                <w:spacing w:val="6"/>
                <w:sz w:val="18"/>
                <w:szCs w:val="18"/>
              </w:rPr>
              <w:t>if</w:t>
            </w:r>
            <w:r w:rsidRPr="00B626DA">
              <w:rPr>
                <w:rFonts w:ascii="宋体" w:hAnsi="宋体" w:cs="Times New Roman (正文 CS 字体)"/>
                <w:snapToGrid w:val="0"/>
                <w:spacing w:val="6"/>
                <w:sz w:val="18"/>
                <w:szCs w:val="18"/>
              </w:rPr>
              <w:t xml:space="preserve"> var.var_somatic.level_II %}</w:t>
            </w:r>
          </w:p>
        </w:tc>
      </w:tr>
      <w:tr w:rsidR="0007340D" w14:paraId="7170D879" w14:textId="77777777" w:rsidTr="00181F10">
        <w:trPr>
          <w:jc w:val="center"/>
        </w:trPr>
        <w:tc>
          <w:tcPr>
            <w:tcW w:w="9949" w:type="dxa"/>
            <w:gridSpan w:val="4"/>
            <w:shd w:val="clear" w:color="auto" w:fill="auto"/>
            <w:tcMar>
              <w:top w:w="113" w:type="dxa"/>
              <w:bottom w:w="113" w:type="dxa"/>
            </w:tcMar>
            <w:vAlign w:val="center"/>
          </w:tcPr>
          <w:p w14:paraId="41A1A62D" w14:textId="77777777" w:rsidR="0007340D" w:rsidRPr="00B626DA" w:rsidRDefault="0007340D" w:rsidP="00181F10">
            <w:pPr>
              <w:snapToGrid w:val="0"/>
              <w:jc w:val="center"/>
              <w:rPr>
                <w:rFonts w:ascii="宋体" w:hAnsi="宋体" w:cs="Times New Roman (正文 CS 字体)"/>
                <w:snapToGrid w:val="0"/>
                <w:spacing w:val="6"/>
                <w:sz w:val="18"/>
                <w:szCs w:val="18"/>
              </w:rPr>
            </w:pPr>
            <w:r w:rsidRPr="00B626DA">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tr</w:t>
            </w:r>
            <w:r w:rsidRPr="00B626DA">
              <w:rPr>
                <w:rFonts w:ascii="宋体" w:hAnsi="宋体" w:cs="Times New Roman (正文 CS 字体)"/>
                <w:snapToGrid w:val="0"/>
                <w:spacing w:val="6"/>
                <w:sz w:val="18"/>
                <w:szCs w:val="18"/>
              </w:rPr>
              <w:t xml:space="preserve"> for a in var.var_somatic.level_II %}</w:t>
            </w:r>
          </w:p>
        </w:tc>
      </w:tr>
      <w:tr w:rsidR="0007340D" w14:paraId="315F6D66" w14:textId="77777777" w:rsidTr="00181F10">
        <w:trPr>
          <w:jc w:val="center"/>
        </w:trPr>
        <w:tc>
          <w:tcPr>
            <w:tcW w:w="2268" w:type="dxa"/>
            <w:shd w:val="clear" w:color="auto" w:fill="auto"/>
            <w:tcMar>
              <w:top w:w="113" w:type="dxa"/>
              <w:bottom w:w="113" w:type="dxa"/>
            </w:tcMar>
            <w:vAlign w:val="center"/>
          </w:tcPr>
          <w:p w14:paraId="112D88C7"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if a.bio_category==”Snvindel”%}</w:t>
            </w:r>
          </w:p>
          <w:p w14:paraId="1AE506A6"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i/>
                <w:iCs/>
                <w:snapToGrid w:val="0"/>
                <w:spacing w:val="6"/>
                <w:sz w:val="18"/>
                <w:szCs w:val="18"/>
              </w:rPr>
              <w:t>{{a.gene_symbol}}</w:t>
            </w:r>
            <w:r>
              <w:rPr>
                <w:rFonts w:ascii="宋体" w:hAnsi="宋体" w:cs="Times New Roman (正文 CS 字体)" w:hint="eastAsia"/>
                <w:snapToGrid w:val="0"/>
                <w:spacing w:val="6"/>
                <w:sz w:val="18"/>
                <w:szCs w:val="18"/>
              </w:rPr>
              <w:t>基因</w:t>
            </w:r>
          </w:p>
          <w:p w14:paraId="5F3CC54D" w14:textId="3F040F31"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w:t>
            </w:r>
            <w:r w:rsidRPr="00DD7007">
              <w:rPr>
                <w:rFonts w:ascii="宋体" w:hAnsi="宋体" w:cs="Times New Roman (正文 CS 字体)"/>
                <w:snapToGrid w:val="0"/>
                <w:spacing w:val="6"/>
                <w:sz w:val="18"/>
                <w:szCs w:val="18"/>
              </w:rPr>
              <w:t>varInfo_XAJDY</w:t>
            </w:r>
            <w:r>
              <w:rPr>
                <w:rFonts w:ascii="宋体" w:hAnsi="宋体" w:cs="Times New Roman (正文 CS 字体)" w:hint="eastAsia"/>
                <w:snapToGrid w:val="0"/>
                <w:spacing w:val="6"/>
                <w:sz w:val="18"/>
                <w:szCs w:val="18"/>
              </w:rPr>
              <w:t>|replace(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第</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r w:rsidR="001444F2" w:rsidRPr="001444F2">
              <w:rPr>
                <w:rFonts w:ascii="宋体" w:hAnsi="宋体" w:cs="Times New Roman (正文 CS 字体)" w:hint="eastAsia"/>
                <w:snapToGrid w:val="0"/>
                <w:spacing w:val="6"/>
                <w:sz w:val="18"/>
                <w:szCs w:val="18"/>
              </w:rPr>
              <w:t>|replace(“重复突变”, “插入突变”)</w:t>
            </w:r>
            <w:r>
              <w:rPr>
                <w:rFonts w:ascii="宋体" w:hAnsi="宋体" w:cs="Times New Roman (正文 CS 字体)" w:hint="eastAsia"/>
                <w:snapToGrid w:val="0"/>
                <w:spacing w:val="6"/>
                <w:sz w:val="18"/>
                <w:szCs w:val="18"/>
              </w:rPr>
              <w:t>}}</w:t>
            </w:r>
          </w:p>
          <w:p w14:paraId="396A014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{{a.hgvs_c}}</w:t>
            </w:r>
          </w:p>
          <w:p w14:paraId="32BECBC4"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5C9BFE09"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{{a.hgvs_p}}</w:t>
            </w:r>
          </w:p>
          <w:p w14:paraId="676D8552"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6FA083C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elif a.bio_category==”Cnv”%}</w:t>
            </w:r>
          </w:p>
          <w:p w14:paraId="7BEBBC08"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{{a.gene_symbol}}</w:t>
            </w:r>
            <w:r>
              <w:rPr>
                <w:rFonts w:ascii="宋体" w:hAnsi="宋体" w:cs="Times New Roman (正文 CS 字体)" w:hint="eastAsia"/>
                <w:snapToGrid w:val="0"/>
                <w:spacing w:val="6"/>
                <w:sz w:val="18"/>
                <w:szCs w:val="18"/>
              </w:rPr>
              <w:t>基因</w:t>
            </w:r>
          </w:p>
          <w:p w14:paraId="1D998A33"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hint="eastAsia"/>
                <w:snapToGrid w:val="0"/>
                <w:spacing w:val="6"/>
                <w:sz w:val="18"/>
                <w:szCs w:val="18"/>
              </w:rPr>
              <w:lastRenderedPageBreak/>
              <w:t>扩增</w:t>
            </w:r>
          </w:p>
          <w:p w14:paraId="265793C8" w14:textId="77777777" w:rsidR="0007340D" w:rsidRPr="00DD7007"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elif a.bio_category==”Sv”%}</w:t>
            </w:r>
          </w:p>
          <w:p w14:paraId="08CD1D8D" w14:textId="77777777" w:rsidR="0007340D" w:rsidRDefault="0007340D" w:rsidP="00181F10">
            <w:pPr>
              <w:snapToGrid w:val="0"/>
              <w:jc w:val="center"/>
              <w:rPr>
                <w:rFonts w:ascii="宋体" w:hAnsi="宋体" w:cs="Times New Roman (正文 CS 字体)"/>
                <w:snapToGrid w:val="0"/>
                <w:spacing w:val="6"/>
                <w:sz w:val="18"/>
                <w:szCs w:val="18"/>
              </w:rPr>
            </w:pPr>
            <w:r w:rsidRPr="001637B1">
              <w:rPr>
                <w:rFonts w:ascii="宋体" w:hAnsi="宋体" w:cs="Times New Roman (正文 CS 字体)" w:hint="eastAsia"/>
                <w:i/>
                <w:iCs/>
                <w:snapToGrid w:val="0"/>
                <w:spacing w:val="6"/>
                <w:sz w:val="18"/>
                <w:szCs w:val="18"/>
              </w:rPr>
              <w:t>{{a.five_prime_gene}}</w:t>
            </w:r>
            <w:r w:rsidRPr="00DD7007">
              <w:rPr>
                <w:rFonts w:ascii="宋体" w:hAnsi="宋体" w:cs="Times New Roman (正文 CS 字体)" w:hint="eastAsia"/>
                <w:snapToGrid w:val="0"/>
                <w:spacing w:val="6"/>
                <w:sz w:val="18"/>
                <w:szCs w:val="18"/>
              </w:rPr>
              <w:t>:{{a.five_prime_cds}}-</w:t>
            </w:r>
            <w:r w:rsidRPr="001637B1">
              <w:rPr>
                <w:rFonts w:ascii="宋体" w:hAnsi="宋体" w:cs="Times New Roman (正文 CS 字体)" w:hint="eastAsia"/>
                <w:i/>
                <w:iCs/>
                <w:snapToGrid w:val="0"/>
                <w:spacing w:val="6"/>
                <w:sz w:val="18"/>
                <w:szCs w:val="18"/>
              </w:rPr>
              <w:t>{{a.three_prime_gene}}</w:t>
            </w:r>
            <w:r w:rsidRPr="00DD7007">
              <w:rPr>
                <w:rFonts w:ascii="宋体" w:hAnsi="宋体" w:cs="Times New Roman (正文 CS 字体)" w:hint="eastAsia"/>
                <w:snapToGrid w:val="0"/>
                <w:spacing w:val="6"/>
                <w:sz w:val="18"/>
                <w:szCs w:val="18"/>
              </w:rPr>
              <w:t>:{{a.three_prime_cds}}</w:t>
            </w:r>
          </w:p>
          <w:p w14:paraId="3FF35F0C" w14:textId="77777777" w:rsidR="0007340D" w:rsidRPr="00DD7007"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基因</w:t>
            </w:r>
            <w:r w:rsidRPr="00DD7007">
              <w:rPr>
                <w:rFonts w:ascii="宋体" w:hAnsi="宋体" w:cs="Times New Roman (正文 CS 字体)" w:hint="eastAsia"/>
                <w:snapToGrid w:val="0"/>
                <w:spacing w:val="6"/>
                <w:sz w:val="18"/>
                <w:szCs w:val="18"/>
              </w:rPr>
              <w:t>融合</w:t>
            </w:r>
          </w:p>
          <w:p w14:paraId="716F2774" w14:textId="77777777" w:rsidR="0007340D" w:rsidRDefault="0007340D" w:rsidP="00181F10">
            <w:pPr>
              <w:snapToGrid w:val="0"/>
              <w:jc w:val="center"/>
              <w:rPr>
                <w:rFonts w:ascii="宋体" w:hAnsi="宋体" w:cs="Times New Roman (正文 CS 字体)"/>
                <w:snapToGrid w:val="0"/>
                <w:spacing w:val="6"/>
                <w:sz w:val="18"/>
                <w:szCs w:val="18"/>
              </w:rPr>
            </w:pPr>
            <w:r w:rsidRPr="00DD7007">
              <w:rPr>
                <w:rFonts w:ascii="宋体" w:hAnsi="宋体" w:cs="Times New Roman (正文 CS 字体)"/>
                <w:snapToGrid w:val="0"/>
                <w:spacing w:val="6"/>
                <w:sz w:val="18"/>
                <w:szCs w:val="18"/>
              </w:rPr>
              <w:t>{%p endif%}</w:t>
            </w:r>
          </w:p>
          <w:p w14:paraId="5B25DF75"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if “MET Exon14 Skipping” in a.var_category_names%}</w:t>
            </w:r>
          </w:p>
          <w:p w14:paraId="56FA7287" w14:textId="77777777" w:rsidR="00DB1C56" w:rsidRP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hint="eastAsia"/>
                <w:snapToGrid w:val="0"/>
                <w:spacing w:val="6"/>
                <w:sz w:val="18"/>
                <w:szCs w:val="18"/>
              </w:rPr>
              <w:t>（MET 14跳跃缺失）</w:t>
            </w:r>
          </w:p>
          <w:p w14:paraId="76922B5E" w14:textId="61089BE1" w:rsidR="00DB1C56" w:rsidRDefault="00DB1C56" w:rsidP="00DB1C56">
            <w:pPr>
              <w:snapToGrid w:val="0"/>
              <w:jc w:val="center"/>
              <w:rPr>
                <w:rFonts w:ascii="宋体" w:hAnsi="宋体" w:cs="Times New Roman (正文 CS 字体)"/>
                <w:snapToGrid w:val="0"/>
                <w:spacing w:val="6"/>
                <w:sz w:val="18"/>
                <w:szCs w:val="18"/>
              </w:rPr>
            </w:pPr>
            <w:r w:rsidRPr="00DB1C56">
              <w:rPr>
                <w:rFonts w:ascii="宋体" w:hAnsi="宋体" w:cs="Times New Roman (正文 CS 字体)"/>
                <w:snapToGrid w:val="0"/>
                <w:spacing w:val="6"/>
                <w:sz w:val="18"/>
                <w:szCs w:val="18"/>
              </w:rPr>
              <w:t>{%p endif%}</w:t>
            </w:r>
          </w:p>
        </w:tc>
        <w:tc>
          <w:tcPr>
            <w:tcW w:w="1417" w:type="dxa"/>
            <w:shd w:val="clear" w:color="auto" w:fill="auto"/>
            <w:tcMar>
              <w:top w:w="113" w:type="dxa"/>
              <w:bottom w:w="113" w:type="dxa"/>
            </w:tcMar>
            <w:vAlign w:val="center"/>
          </w:tcPr>
          <w:p w14:paraId="6096B772"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lastRenderedPageBreak/>
              <w:t>{%p if a.bio_category==”Cnv”%}</w:t>
            </w:r>
          </w:p>
          <w:p w14:paraId="11088BD3"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{{a.cn_mean}}</w:t>
            </w:r>
          </w:p>
          <w:p w14:paraId="0FE8D75A"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 xml:space="preserve">{%p </w:t>
            </w:r>
            <w:r>
              <w:rPr>
                <w:rFonts w:ascii="宋体" w:hAnsi="宋体" w:cs="Times New Roman (正文 CS 字体)" w:hint="eastAsia"/>
                <w:snapToGrid w:val="0"/>
                <w:spacing w:val="6"/>
                <w:sz w:val="18"/>
                <w:szCs w:val="18"/>
              </w:rPr>
              <w:t>else</w:t>
            </w:r>
            <w:r w:rsidRPr="00330A20">
              <w:rPr>
                <w:rFonts w:ascii="宋体" w:hAnsi="宋体" w:cs="Times New Roman (正文 CS 字体)"/>
                <w:snapToGrid w:val="0"/>
                <w:spacing w:val="6"/>
                <w:sz w:val="18"/>
                <w:szCs w:val="18"/>
              </w:rPr>
              <w:t>%}</w:t>
            </w:r>
          </w:p>
          <w:p w14:paraId="729A45EC" w14:textId="77777777" w:rsidR="0007340D" w:rsidRPr="00330A20"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{{a.freq_str}}</w:t>
            </w:r>
          </w:p>
          <w:p w14:paraId="237971B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330A20">
              <w:rPr>
                <w:rFonts w:ascii="宋体" w:hAnsi="宋体" w:cs="Times New Roman (正文 CS 字体)"/>
                <w:snapToGrid w:val="0"/>
                <w:spacing w:val="6"/>
                <w:sz w:val="18"/>
                <w:szCs w:val="18"/>
              </w:rPr>
              <w:t>{%p endif%}</w:t>
            </w:r>
          </w:p>
        </w:tc>
        <w:tc>
          <w:tcPr>
            <w:tcW w:w="3599" w:type="dxa"/>
            <w:shd w:val="clear" w:color="auto" w:fill="auto"/>
            <w:tcMar>
              <w:top w:w="113" w:type="dxa"/>
              <w:bottom w:w="113" w:type="dxa"/>
            </w:tcMar>
            <w:vAlign w:val="center"/>
          </w:tcPr>
          <w:p w14:paraId="050C1A14" w14:textId="771EDB12" w:rsidR="0007340D" w:rsidRDefault="0007340D" w:rsidP="00181F10">
            <w:pPr>
              <w:snapToGrid w:val="0"/>
              <w:rPr>
                <w:rFonts w:ascii="宋体" w:hAnsi="宋体" w:cs="Times New Roman (正文 CS 字体)"/>
                <w:snapToGrid w:val="0"/>
                <w:spacing w:val="6"/>
                <w:sz w:val="18"/>
                <w:szCs w:val="18"/>
              </w:rPr>
            </w:pPr>
            <w:r w:rsidRPr="00D21800">
              <w:rPr>
                <w:rFonts w:ascii="宋体" w:hAnsi="宋体" w:cs="Times New Roman (正文 CS 字体)"/>
                <w:snapToGrid w:val="0"/>
                <w:spacing w:val="6"/>
                <w:sz w:val="18"/>
                <w:szCs w:val="18"/>
              </w:rPr>
              <w:t>{{a.variant_desc_cn|e</w:t>
            </w:r>
            <w:r w:rsidR="001444F2" w:rsidRPr="001444F2">
              <w:rPr>
                <w:rFonts w:ascii="宋体" w:hAnsi="宋体" w:cs="Times New Roman (正文 CS 字体)" w:hint="eastAsia"/>
                <w:snapToGrid w:val="0"/>
                <w:spacing w:val="6"/>
                <w:sz w:val="18"/>
                <w:szCs w:val="18"/>
              </w:rPr>
              <w:t>|replace(“重复突变”, “插入突变”)</w:t>
            </w:r>
            <w:r w:rsidRPr="00D21800">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w:t>
            </w:r>
            <w:r w:rsidRPr="00D21800">
              <w:rPr>
                <w:rFonts w:ascii="宋体" w:hAnsi="宋体" w:cs="Times New Roman (正文 CS 字体)"/>
                <w:snapToGrid w:val="0"/>
                <w:spacing w:val="6"/>
                <w:sz w:val="18"/>
                <w:szCs w:val="18"/>
              </w:rPr>
              <w:t>cqxn_t116_evi_sum</w:t>
            </w:r>
            <w:r>
              <w:rPr>
                <w:rFonts w:ascii="宋体" w:hAnsi="宋体" w:cs="Times New Roman (正文 CS 字体)" w:hint="eastAsia"/>
                <w:snapToGrid w:val="0"/>
                <w:spacing w:val="6"/>
                <w:sz w:val="18"/>
                <w:szCs w:val="18"/>
              </w:rPr>
              <w:t>}}</w:t>
            </w:r>
          </w:p>
        </w:tc>
        <w:tc>
          <w:tcPr>
            <w:tcW w:w="2665" w:type="dxa"/>
            <w:shd w:val="clear" w:color="auto" w:fill="auto"/>
            <w:tcMar>
              <w:top w:w="113" w:type="dxa"/>
              <w:bottom w:w="113" w:type="dxa"/>
            </w:tcMar>
            <w:vAlign w:val="center"/>
          </w:tcPr>
          <w:p w14:paraId="3C512544"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if a.evi_sum.evi_split.Predictive%}</w:t>
            </w:r>
          </w:p>
          <w:p w14:paraId="100F7DCB"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for b in a.evi_sum.evi_split.Predictive%}</w:t>
            </w:r>
          </w:p>
          <w:p w14:paraId="3D59914A" w14:textId="77777777" w:rsidR="0007340D" w:rsidRPr="00A82343"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hint="eastAsia"/>
                <w:snapToGrid w:val="0"/>
                <w:spacing w:val="6"/>
                <w:sz w:val="18"/>
                <w:szCs w:val="18"/>
              </w:rPr>
              <w:t>{{b.regimen_name}}（{{b.clinical_significance_cn}}，{{b.evi_conclusion_simple}}级）</w:t>
            </w:r>
          </w:p>
          <w:p w14:paraId="302794BB"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endfor%}</w:t>
            </w:r>
          </w:p>
          <w:p w14:paraId="7981A365"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D66553F" w14:textId="77777777" w:rsidR="0007340D" w:rsidRPr="00B626DA"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9E13FF5" w14:textId="77777777" w:rsidR="0007340D" w:rsidRDefault="0007340D" w:rsidP="00181F10">
            <w:pPr>
              <w:snapToGrid w:val="0"/>
              <w:jc w:val="center"/>
              <w:rPr>
                <w:rFonts w:ascii="宋体" w:hAnsi="宋体" w:cs="Times New Roman (正文 CS 字体)"/>
                <w:snapToGrid w:val="0"/>
                <w:spacing w:val="6"/>
                <w:sz w:val="18"/>
                <w:szCs w:val="18"/>
              </w:rPr>
            </w:pPr>
            <w:r w:rsidRPr="00A82343">
              <w:rPr>
                <w:rFonts w:ascii="宋体" w:hAnsi="宋体" w:cs="Times New Roman (正文 CS 字体)"/>
                <w:snapToGrid w:val="0"/>
                <w:spacing w:val="6"/>
                <w:sz w:val="18"/>
                <w:szCs w:val="18"/>
              </w:rPr>
              <w:t>{%p endif%}</w:t>
            </w:r>
          </w:p>
        </w:tc>
      </w:tr>
      <w:tr w:rsidR="0007340D" w14:paraId="2CCD66DF" w14:textId="77777777" w:rsidTr="00181F10">
        <w:trPr>
          <w:jc w:val="center"/>
        </w:trPr>
        <w:tc>
          <w:tcPr>
            <w:tcW w:w="9949" w:type="dxa"/>
            <w:gridSpan w:val="4"/>
            <w:shd w:val="clear" w:color="auto" w:fill="auto"/>
            <w:tcMar>
              <w:top w:w="113" w:type="dxa"/>
              <w:bottom w:w="113" w:type="dxa"/>
            </w:tcMar>
            <w:vAlign w:val="center"/>
          </w:tcPr>
          <w:p w14:paraId="34F4C243"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endfor%}</w:t>
            </w:r>
          </w:p>
        </w:tc>
      </w:tr>
      <w:tr w:rsidR="0007340D" w14:paraId="43D5704F" w14:textId="77777777" w:rsidTr="00181F10">
        <w:trPr>
          <w:jc w:val="center"/>
        </w:trPr>
        <w:tc>
          <w:tcPr>
            <w:tcW w:w="9949" w:type="dxa"/>
            <w:gridSpan w:val="4"/>
            <w:shd w:val="clear" w:color="auto" w:fill="auto"/>
            <w:tcMar>
              <w:top w:w="113" w:type="dxa"/>
              <w:bottom w:w="113" w:type="dxa"/>
            </w:tcMar>
            <w:vAlign w:val="center"/>
          </w:tcPr>
          <w:p w14:paraId="5EF04D61"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02844B0F" w14:textId="77777777" w:rsidTr="00181F10">
        <w:trPr>
          <w:jc w:val="center"/>
        </w:trPr>
        <w:tc>
          <w:tcPr>
            <w:tcW w:w="9949" w:type="dxa"/>
            <w:gridSpan w:val="4"/>
            <w:shd w:val="clear" w:color="auto" w:fill="auto"/>
            <w:tcMar>
              <w:top w:w="113" w:type="dxa"/>
              <w:bottom w:w="113" w:type="dxa"/>
            </w:tcMar>
            <w:vAlign w:val="center"/>
          </w:tcPr>
          <w:p w14:paraId="6E425A04" w14:textId="77777777" w:rsidR="0007340D" w:rsidRDefault="0007340D" w:rsidP="00181F10">
            <w:pPr>
              <w:snapToGrid w:val="0"/>
              <w:jc w:val="center"/>
              <w:rPr>
                <w:rFonts w:ascii="宋体" w:hAnsi="宋体" w:cs="Times New Roman (正文 CS 字体)"/>
                <w:snapToGrid w:val="0"/>
                <w:spacing w:val="6"/>
                <w:sz w:val="18"/>
                <w:szCs w:val="18"/>
              </w:rPr>
            </w:pPr>
            <w:r>
              <w:rPr>
                <w:rFonts w:cs="Times New Roman (正文 CS 字体)" w:hint="eastAsia"/>
                <w:snapToGrid w:val="0"/>
                <w:spacing w:val="6"/>
                <w:sz w:val="18"/>
                <w:szCs w:val="18"/>
              </w:rPr>
              <w:t>此样本未检出</w:t>
            </w:r>
            <w:r w:rsidRPr="00D14149">
              <w:rPr>
                <w:rFonts w:cs="Times New Roman (正文 CS 字体)" w:hint="eastAsia"/>
                <w:snapToGrid w:val="0"/>
                <w:spacing w:val="6"/>
                <w:sz w:val="18"/>
                <w:szCs w:val="18"/>
              </w:rPr>
              <w:t>具有潜在临床意义的变异</w:t>
            </w:r>
            <w:r>
              <w:rPr>
                <w:rFonts w:cs="Times New Roman (正文 CS 字体)" w:hint="eastAsia"/>
                <w:snapToGrid w:val="0"/>
                <w:spacing w:val="6"/>
                <w:sz w:val="18"/>
                <w:szCs w:val="18"/>
              </w:rPr>
              <w:t>（</w:t>
            </w:r>
            <w:r w:rsidRPr="00D14149">
              <w:rPr>
                <w:rFonts w:cs="Times New Roman (正文 CS 字体)" w:hint="eastAsia"/>
                <w:snapToGrid w:val="0"/>
                <w:spacing w:val="6"/>
                <w:sz w:val="18"/>
                <w:szCs w:val="18"/>
              </w:rPr>
              <w:t>Ⅱ</w:t>
            </w:r>
            <w:r>
              <w:rPr>
                <w:rFonts w:cs="Times New Roman (正文 CS 字体)" w:hint="eastAsia"/>
                <w:snapToGrid w:val="0"/>
                <w:spacing w:val="6"/>
                <w:sz w:val="18"/>
                <w:szCs w:val="18"/>
              </w:rPr>
              <w:t>类变异）</w:t>
            </w:r>
          </w:p>
        </w:tc>
      </w:tr>
      <w:tr w:rsidR="0007340D" w14:paraId="43B68C87" w14:textId="77777777" w:rsidTr="00181F10">
        <w:trPr>
          <w:jc w:val="center"/>
        </w:trPr>
        <w:tc>
          <w:tcPr>
            <w:tcW w:w="9949" w:type="dxa"/>
            <w:gridSpan w:val="4"/>
            <w:shd w:val="clear" w:color="auto" w:fill="auto"/>
            <w:tcMar>
              <w:top w:w="113" w:type="dxa"/>
              <w:bottom w:w="113" w:type="dxa"/>
            </w:tcMar>
            <w:vAlign w:val="center"/>
          </w:tcPr>
          <w:p w14:paraId="28403ED0" w14:textId="77777777" w:rsidR="0007340D" w:rsidRDefault="0007340D" w:rsidP="00181F10">
            <w:pPr>
              <w:snapToGrid w:val="0"/>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3B42B699" w14:textId="33332442" w:rsidR="00FA63C2" w:rsidRDefault="00FA63C2">
      <w:pPr>
        <w:widowControl/>
        <w:jc w:val="left"/>
        <w:rPr>
          <w:snapToGrid w:val="0"/>
          <w:spacing w:val="10"/>
          <w:sz w:val="20"/>
          <w:szCs w:val="20"/>
        </w:rPr>
      </w:pP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1701"/>
        <w:gridCol w:w="1842"/>
        <w:gridCol w:w="1701"/>
        <w:gridCol w:w="2127"/>
        <w:gridCol w:w="1275"/>
      </w:tblGrid>
      <w:tr w:rsidR="0007340D" w14:paraId="1AFA8349" w14:textId="77777777" w:rsidTr="00181F10">
        <w:trPr>
          <w:trHeight w:val="454"/>
          <w:jc w:val="center"/>
        </w:trPr>
        <w:tc>
          <w:tcPr>
            <w:tcW w:w="9922" w:type="dxa"/>
            <w:gridSpan w:val="6"/>
            <w:shd w:val="clear" w:color="auto" w:fill="F2F2F2"/>
            <w:vAlign w:val="center"/>
          </w:tcPr>
          <w:p w14:paraId="0143A416" w14:textId="77777777" w:rsidR="0007340D" w:rsidRDefault="0007340D" w:rsidP="00181F10">
            <w:pPr>
              <w:spacing w:line="240" w:lineRule="exact"/>
              <w:rPr>
                <w:rFonts w:cs="Times New Roman (正文 CS 字体)"/>
                <w:b/>
                <w:snapToGrid w:val="0"/>
                <w:spacing w:val="10"/>
                <w:sz w:val="21"/>
                <w:szCs w:val="21"/>
              </w:rPr>
            </w:pPr>
            <w:r>
              <w:rPr>
                <w:rFonts w:cs="Times New Roman (正文 CS 字体)"/>
                <w:b/>
                <w:snapToGrid w:val="0"/>
                <w:spacing w:val="10"/>
                <w:sz w:val="21"/>
                <w:szCs w:val="21"/>
              </w:rPr>
              <w:t>临床意义尚不明确的变异列表（</w:t>
            </w:r>
            <w:r>
              <w:rPr>
                <w:rFonts w:cs="Times New Roman (正文 CS 字体)"/>
                <w:b/>
                <w:snapToGrid w:val="0"/>
                <w:spacing w:val="10"/>
                <w:sz w:val="21"/>
                <w:szCs w:val="21"/>
              </w:rPr>
              <w:t>Ⅲ</w:t>
            </w:r>
            <w:r>
              <w:rPr>
                <w:rFonts w:cs="Times New Roman (正文 CS 字体)"/>
                <w:b/>
                <w:snapToGrid w:val="0"/>
                <w:spacing w:val="10"/>
                <w:sz w:val="21"/>
                <w:szCs w:val="21"/>
              </w:rPr>
              <w:t>类变异）</w:t>
            </w:r>
          </w:p>
        </w:tc>
      </w:tr>
      <w:tr w:rsidR="0007340D" w14:paraId="2A715CE6" w14:textId="77777777" w:rsidTr="00181F10">
        <w:trPr>
          <w:trHeight w:val="340"/>
          <w:jc w:val="center"/>
        </w:trPr>
        <w:tc>
          <w:tcPr>
            <w:tcW w:w="1276" w:type="dxa"/>
            <w:tcBorders>
              <w:bottom w:val="single" w:sz="2" w:space="0" w:color="F79646" w:themeColor="accent6"/>
            </w:tcBorders>
            <w:shd w:val="clear" w:color="auto" w:fill="auto"/>
            <w:tcMar>
              <w:top w:w="60" w:type="dxa"/>
              <w:bottom w:w="60" w:type="dxa"/>
            </w:tcMar>
            <w:vAlign w:val="center"/>
          </w:tcPr>
          <w:p w14:paraId="178B5034" w14:textId="77777777" w:rsidR="0007340D" w:rsidRDefault="0007340D" w:rsidP="00181F10">
            <w:pPr>
              <w:snapToGrid w:val="0"/>
              <w:spacing w:line="320" w:lineRule="exact"/>
              <w:jc w:val="center"/>
              <w:rPr>
                <w:b/>
                <w:snapToGrid w:val="0"/>
                <w:sz w:val="18"/>
                <w:szCs w:val="18"/>
              </w:rPr>
            </w:pPr>
            <w:r>
              <w:rPr>
                <w:b/>
                <w:snapToGrid w:val="0"/>
                <w:sz w:val="18"/>
                <w:szCs w:val="18"/>
              </w:rPr>
              <w:t>基因</w:t>
            </w:r>
          </w:p>
        </w:tc>
        <w:tc>
          <w:tcPr>
            <w:tcW w:w="1701" w:type="dxa"/>
            <w:tcBorders>
              <w:bottom w:val="single" w:sz="2" w:space="0" w:color="F79646" w:themeColor="accent6"/>
            </w:tcBorders>
            <w:shd w:val="clear" w:color="auto" w:fill="auto"/>
            <w:tcMar>
              <w:top w:w="60" w:type="dxa"/>
              <w:bottom w:w="60" w:type="dxa"/>
            </w:tcMar>
            <w:vAlign w:val="center"/>
          </w:tcPr>
          <w:p w14:paraId="5690A136" w14:textId="77777777" w:rsidR="0007340D" w:rsidRDefault="0007340D" w:rsidP="00181F10">
            <w:pPr>
              <w:snapToGrid w:val="0"/>
              <w:spacing w:line="320" w:lineRule="exact"/>
              <w:jc w:val="center"/>
              <w:rPr>
                <w:b/>
                <w:snapToGrid w:val="0"/>
                <w:sz w:val="18"/>
                <w:szCs w:val="18"/>
              </w:rPr>
            </w:pPr>
            <w:r>
              <w:rPr>
                <w:b/>
                <w:snapToGrid w:val="0"/>
                <w:sz w:val="18"/>
                <w:szCs w:val="18"/>
              </w:rPr>
              <w:t>变异类型</w:t>
            </w:r>
          </w:p>
        </w:tc>
        <w:tc>
          <w:tcPr>
            <w:tcW w:w="1842" w:type="dxa"/>
            <w:tcBorders>
              <w:bottom w:val="single" w:sz="2" w:space="0" w:color="F79646" w:themeColor="accent6"/>
            </w:tcBorders>
            <w:shd w:val="clear" w:color="auto" w:fill="auto"/>
            <w:tcMar>
              <w:top w:w="60" w:type="dxa"/>
              <w:bottom w:w="60" w:type="dxa"/>
            </w:tcMar>
            <w:vAlign w:val="center"/>
          </w:tcPr>
          <w:p w14:paraId="05856D4C" w14:textId="77777777" w:rsidR="0007340D" w:rsidRDefault="0007340D" w:rsidP="00181F10">
            <w:pPr>
              <w:snapToGrid w:val="0"/>
              <w:spacing w:line="320" w:lineRule="exact"/>
              <w:jc w:val="center"/>
              <w:rPr>
                <w:b/>
                <w:snapToGrid w:val="0"/>
                <w:sz w:val="18"/>
                <w:szCs w:val="18"/>
              </w:rPr>
            </w:pPr>
            <w:r>
              <w:rPr>
                <w:b/>
                <w:snapToGrid w:val="0"/>
                <w:sz w:val="18"/>
                <w:szCs w:val="18"/>
              </w:rPr>
              <w:t>外显子</w:t>
            </w:r>
          </w:p>
        </w:tc>
        <w:tc>
          <w:tcPr>
            <w:tcW w:w="1701" w:type="dxa"/>
            <w:tcBorders>
              <w:bottom w:val="single" w:sz="2" w:space="0" w:color="F79646" w:themeColor="accent6"/>
            </w:tcBorders>
            <w:shd w:val="clear" w:color="auto" w:fill="auto"/>
            <w:tcMar>
              <w:top w:w="60" w:type="dxa"/>
              <w:bottom w:w="60" w:type="dxa"/>
            </w:tcMar>
            <w:vAlign w:val="center"/>
          </w:tcPr>
          <w:p w14:paraId="6ABEC224" w14:textId="77777777" w:rsidR="0007340D" w:rsidRDefault="0007340D" w:rsidP="00181F10">
            <w:pPr>
              <w:snapToGrid w:val="0"/>
              <w:spacing w:line="320" w:lineRule="exact"/>
              <w:jc w:val="center"/>
              <w:rPr>
                <w:b/>
                <w:snapToGrid w:val="0"/>
                <w:sz w:val="18"/>
                <w:szCs w:val="18"/>
              </w:rPr>
            </w:pPr>
            <w:r>
              <w:rPr>
                <w:b/>
                <w:snapToGrid w:val="0"/>
                <w:sz w:val="18"/>
                <w:szCs w:val="18"/>
              </w:rPr>
              <w:t xml:space="preserve">cDNA </w:t>
            </w:r>
            <w:r>
              <w:rPr>
                <w:b/>
                <w:snapToGrid w:val="0"/>
                <w:sz w:val="18"/>
                <w:szCs w:val="18"/>
              </w:rPr>
              <w:t>改变</w:t>
            </w:r>
          </w:p>
        </w:tc>
        <w:tc>
          <w:tcPr>
            <w:tcW w:w="2127" w:type="dxa"/>
            <w:tcBorders>
              <w:bottom w:val="single" w:sz="2" w:space="0" w:color="F79646" w:themeColor="accent6"/>
            </w:tcBorders>
            <w:shd w:val="clear" w:color="auto" w:fill="auto"/>
            <w:tcMar>
              <w:top w:w="60" w:type="dxa"/>
              <w:bottom w:w="60" w:type="dxa"/>
            </w:tcMar>
            <w:vAlign w:val="center"/>
          </w:tcPr>
          <w:p w14:paraId="332ACE7F" w14:textId="77777777" w:rsidR="0007340D" w:rsidRDefault="0007340D" w:rsidP="00181F10">
            <w:pPr>
              <w:snapToGrid w:val="0"/>
              <w:spacing w:line="320" w:lineRule="exact"/>
              <w:jc w:val="center"/>
              <w:rPr>
                <w:b/>
                <w:snapToGrid w:val="0"/>
                <w:sz w:val="18"/>
                <w:szCs w:val="18"/>
              </w:rPr>
            </w:pPr>
            <w:r>
              <w:rPr>
                <w:b/>
                <w:snapToGrid w:val="0"/>
                <w:sz w:val="18"/>
                <w:szCs w:val="18"/>
              </w:rPr>
              <w:t>氨基酸改变</w:t>
            </w:r>
          </w:p>
        </w:tc>
        <w:tc>
          <w:tcPr>
            <w:tcW w:w="1275" w:type="dxa"/>
            <w:tcBorders>
              <w:bottom w:val="single" w:sz="2" w:space="0" w:color="F79646" w:themeColor="accent6"/>
            </w:tcBorders>
            <w:shd w:val="clear" w:color="auto" w:fill="auto"/>
            <w:tcMar>
              <w:top w:w="60" w:type="dxa"/>
              <w:bottom w:w="60" w:type="dxa"/>
            </w:tcMar>
            <w:vAlign w:val="center"/>
          </w:tcPr>
          <w:p w14:paraId="0C40BBCD" w14:textId="79FD4973" w:rsidR="0007340D" w:rsidRDefault="0007340D" w:rsidP="00181F10">
            <w:pPr>
              <w:snapToGrid w:val="0"/>
              <w:spacing w:line="320" w:lineRule="exact"/>
              <w:jc w:val="center"/>
              <w:rPr>
                <w:b/>
                <w:snapToGrid w:val="0"/>
                <w:sz w:val="18"/>
                <w:szCs w:val="18"/>
              </w:rPr>
            </w:pPr>
            <w:r>
              <w:rPr>
                <w:b/>
                <w:snapToGrid w:val="0"/>
                <w:sz w:val="18"/>
                <w:szCs w:val="18"/>
              </w:rPr>
              <w:t>丰度</w:t>
            </w:r>
            <w:r w:rsidR="006B7EA9" w:rsidRPr="006B7EA9">
              <w:rPr>
                <w:rFonts w:cs="Times New Roman (正文 CS 字体)" w:hint="eastAsia"/>
                <w:b/>
                <w:snapToGrid w:val="0"/>
                <w:spacing w:val="6"/>
                <w:sz w:val="18"/>
                <w:szCs w:val="18"/>
                <w:highlight w:val="green"/>
              </w:rPr>
              <w:t xml:space="preserve">{%if </w:t>
            </w:r>
            <w:r w:rsidR="006B7EA9" w:rsidRPr="006B7EA9">
              <w:rPr>
                <w:rFonts w:cs="Times New Roman (正文 CS 字体)" w:hint="eastAsia"/>
                <w:b/>
                <w:snapToGrid w:val="0"/>
                <w:spacing w:val="6"/>
                <w:sz w:val="18"/>
                <w:szCs w:val="18"/>
                <w:highlight w:val="green"/>
              </w:rPr>
              <w:t>“组织”</w:t>
            </w:r>
            <w:r w:rsidR="006B7EA9" w:rsidRPr="006B7EA9">
              <w:rPr>
                <w:rFonts w:cs="Times New Roman (正文 CS 字体)" w:hint="eastAsia"/>
                <w:b/>
                <w:snapToGrid w:val="0"/>
                <w:spacing w:val="6"/>
                <w:sz w:val="18"/>
                <w:szCs w:val="18"/>
                <w:highlight w:val="green"/>
              </w:rPr>
              <w:t xml:space="preserve"> in sample.prod_names%}</w:t>
            </w:r>
            <w:r w:rsidR="006B7EA9">
              <w:rPr>
                <w:rFonts w:cs="Times New Roman (正文 CS 字体)" w:hint="eastAsia"/>
                <w:b/>
                <w:snapToGrid w:val="0"/>
                <w:spacing w:val="6"/>
                <w:sz w:val="18"/>
                <w:szCs w:val="18"/>
              </w:rPr>
              <w:t>/</w:t>
            </w:r>
            <w:r w:rsidR="006B7EA9">
              <w:rPr>
                <w:rFonts w:cs="Times New Roman (正文 CS 字体)" w:hint="eastAsia"/>
                <w:b/>
                <w:snapToGrid w:val="0"/>
                <w:spacing w:val="6"/>
                <w:sz w:val="18"/>
                <w:szCs w:val="18"/>
              </w:rPr>
              <w:t>拷贝数</w:t>
            </w:r>
            <w:r w:rsidR="006B7EA9" w:rsidRPr="006B7EA9">
              <w:rPr>
                <w:rFonts w:cs="Times New Roman (正文 CS 字体)" w:hint="eastAsia"/>
                <w:b/>
                <w:snapToGrid w:val="0"/>
                <w:spacing w:val="6"/>
                <w:sz w:val="18"/>
                <w:szCs w:val="18"/>
                <w:highlight w:val="green"/>
              </w:rPr>
              <w:t>{</w:t>
            </w:r>
            <w:r w:rsidR="006B7EA9" w:rsidRPr="006B7EA9">
              <w:rPr>
                <w:rFonts w:cs="Times New Roman (正文 CS 字体)"/>
                <w:b/>
                <w:snapToGrid w:val="0"/>
                <w:spacing w:val="6"/>
                <w:sz w:val="18"/>
                <w:szCs w:val="18"/>
                <w:highlight w:val="green"/>
              </w:rPr>
              <w:t>%endif%}</w:t>
            </w:r>
          </w:p>
        </w:tc>
      </w:tr>
      <w:tr w:rsidR="0007340D" w14:paraId="266E1DD3" w14:textId="77777777" w:rsidTr="00181F10">
        <w:trPr>
          <w:trHeight w:val="340"/>
          <w:jc w:val="center"/>
        </w:trPr>
        <w:tc>
          <w:tcPr>
            <w:tcW w:w="9922" w:type="dxa"/>
            <w:gridSpan w:val="6"/>
            <w:shd w:val="clear" w:color="auto" w:fill="auto"/>
            <w:tcMar>
              <w:top w:w="60" w:type="dxa"/>
              <w:bottom w:w="60" w:type="dxa"/>
            </w:tcMar>
            <w:vAlign w:val="center"/>
          </w:tcPr>
          <w:p w14:paraId="5A05AA9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{%tr if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7340D" w14:paraId="2EAD33AE" w14:textId="77777777" w:rsidTr="00181F10">
        <w:trPr>
          <w:trHeight w:val="340"/>
          <w:jc w:val="center"/>
        </w:trPr>
        <w:tc>
          <w:tcPr>
            <w:tcW w:w="9922" w:type="dxa"/>
            <w:gridSpan w:val="6"/>
            <w:shd w:val="clear" w:color="auto" w:fill="auto"/>
            <w:tcMar>
              <w:top w:w="60" w:type="dxa"/>
              <w:bottom w:w="60" w:type="dxa"/>
            </w:tcMar>
            <w:vAlign w:val="center"/>
          </w:tcPr>
          <w:p w14:paraId="697AFF9E" w14:textId="77777777" w:rsidR="0007340D" w:rsidRPr="008A736A" w:rsidRDefault="0007340D" w:rsidP="00181F10">
            <w:pPr>
              <w:snapToGrid w:val="0"/>
              <w:spacing w:line="320" w:lineRule="exact"/>
              <w:jc w:val="center"/>
              <w:rPr>
                <w:rFonts w:ascii="宋体" w:hAnsi="宋体" w:cs="Times New Roman (正文 CS 字体)"/>
                <w:snapToGrid w:val="0"/>
                <w:spacing w:val="6"/>
                <w:sz w:val="18"/>
                <w:szCs w:val="18"/>
              </w:rPr>
            </w:pPr>
            <w:r w:rsidRPr="008A736A">
              <w:rPr>
                <w:rFonts w:ascii="宋体" w:hAnsi="宋体" w:cs="Times New Roman (正文 CS 字体)"/>
                <w:snapToGrid w:val="0"/>
                <w:spacing w:val="6"/>
                <w:sz w:val="18"/>
                <w:szCs w:val="18"/>
              </w:rPr>
              <w:t xml:space="preserve">{%tr </w:t>
            </w:r>
            <w:r>
              <w:rPr>
                <w:rFonts w:ascii="宋体" w:hAnsi="宋体" w:cs="Times New Roman (正文 CS 字体)" w:hint="eastAsia"/>
                <w:snapToGrid w:val="0"/>
                <w:spacing w:val="6"/>
                <w:sz w:val="18"/>
                <w:szCs w:val="18"/>
              </w:rPr>
              <w:t>for a in</w:t>
            </w:r>
            <w:r w:rsidRPr="008A736A">
              <w:rPr>
                <w:rFonts w:ascii="宋体" w:hAnsi="宋体" w:cs="Times New Roman (正文 CS 字体)"/>
                <w:snapToGrid w:val="0"/>
                <w:spacing w:val="6"/>
                <w:sz w:val="18"/>
                <w:szCs w:val="18"/>
              </w:rPr>
              <w:t xml:space="preserve"> var.var_somatic.level_onco_nodrug</w:t>
            </w:r>
            <w:r>
              <w:rPr>
                <w:rFonts w:ascii="宋体" w:hAnsi="宋体" w:cs="Times New Roman (正文 CS 字体)" w:hint="eastAsia"/>
                <w:snapToGrid w:val="0"/>
                <w:spacing w:val="6"/>
                <w:sz w:val="18"/>
                <w:szCs w:val="18"/>
              </w:rPr>
              <w:t xml:space="preserve"> + </w:t>
            </w:r>
            <w:r w:rsidRPr="008A736A">
              <w:rPr>
                <w:rFonts w:ascii="宋体" w:hAnsi="宋体" w:cs="Times New Roman (正文 CS 字体)"/>
                <w:snapToGrid w:val="0"/>
                <w:spacing w:val="6"/>
                <w:sz w:val="18"/>
                <w:szCs w:val="18"/>
              </w:rPr>
              <w:t>var.var_somatic.level_III %}</w:t>
            </w:r>
          </w:p>
        </w:tc>
      </w:tr>
      <w:tr w:rsidR="0007340D" w14:paraId="5F97E841" w14:textId="77777777" w:rsidTr="00181F10">
        <w:trPr>
          <w:trHeight w:val="340"/>
          <w:jc w:val="center"/>
        </w:trPr>
        <w:tc>
          <w:tcPr>
            <w:tcW w:w="1276" w:type="dxa"/>
            <w:shd w:val="clear" w:color="auto" w:fill="auto"/>
            <w:tcMar>
              <w:top w:w="60" w:type="dxa"/>
              <w:bottom w:w="60" w:type="dxa"/>
            </w:tcMar>
            <w:vAlign w:val="center"/>
          </w:tcPr>
          <w:p w14:paraId="45A46789"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if “,” in a.gene_symbol and (a.bio_category==”Sv” or a.bio_category == “PSeqRnaSv”)%}</w:t>
            </w:r>
          </w:p>
          <w:p w14:paraId="4F24DDFE"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 xml:space="preserve">{%p if </w:t>
            </w:r>
            <w:r w:rsidRPr="00462305">
              <w:rPr>
                <w:rFonts w:ascii="宋体" w:hAnsi="宋体" w:cs="Times New Roman (正文 CS 字体)"/>
                <w:snapToGrid w:val="0"/>
                <w:spacing w:val="6"/>
                <w:sz w:val="18"/>
                <w:szCs w:val="18"/>
              </w:rPr>
              <w:lastRenderedPageBreak/>
              <w:t>a.five_prime_gene != a.three_prime_gene %}</w:t>
            </w:r>
          </w:p>
          <w:p w14:paraId="54653057"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48FC55FE"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{{a.three_prime_gene}}</w:t>
            </w:r>
          </w:p>
          <w:p w14:paraId="137BC9B1"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EF54BAB"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{{a.five_prime_gene}}</w:t>
            </w:r>
          </w:p>
          <w:p w14:paraId="736493B8"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p w14:paraId="7483E750"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else%}</w:t>
            </w:r>
          </w:p>
          <w:p w14:paraId="034DD071" w14:textId="77777777" w:rsidR="0007340D" w:rsidRPr="00902C79" w:rsidRDefault="0007340D" w:rsidP="00181F10">
            <w:pPr>
              <w:snapToGrid w:val="0"/>
              <w:spacing w:line="320" w:lineRule="exact"/>
              <w:jc w:val="center"/>
              <w:rPr>
                <w:rFonts w:ascii="宋体" w:hAnsi="宋体" w:cs="Times New Roman (正文 CS 字体)"/>
                <w:i/>
                <w:iCs/>
                <w:snapToGrid w:val="0"/>
                <w:spacing w:val="6"/>
                <w:sz w:val="18"/>
                <w:szCs w:val="18"/>
              </w:rPr>
            </w:pPr>
            <w:r w:rsidRPr="00902C79">
              <w:rPr>
                <w:rFonts w:ascii="宋体" w:hAnsi="宋体" w:cs="Times New Roman (正文 CS 字体)"/>
                <w:i/>
                <w:iCs/>
                <w:snapToGrid w:val="0"/>
                <w:spacing w:val="6"/>
                <w:sz w:val="18"/>
                <w:szCs w:val="18"/>
              </w:rPr>
              <w:t>{{a.gene_symbol}}</w:t>
            </w:r>
          </w:p>
          <w:p w14:paraId="5B42339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snapToGrid w:val="0"/>
                <w:spacing w:val="6"/>
                <w:sz w:val="18"/>
                <w:szCs w:val="18"/>
              </w:rPr>
              <w:t>{%p endif%}</w:t>
            </w:r>
          </w:p>
        </w:tc>
        <w:tc>
          <w:tcPr>
            <w:tcW w:w="1701" w:type="dxa"/>
            <w:shd w:val="clear" w:color="auto" w:fill="auto"/>
            <w:tcMar>
              <w:top w:w="60" w:type="dxa"/>
              <w:bottom w:w="60" w:type="dxa"/>
            </w:tcMar>
            <w:vAlign w:val="center"/>
          </w:tcPr>
          <w:p w14:paraId="15C174E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lastRenderedPageBreak/>
              <w:t xml:space="preserve">{%p 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Snvindel</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39AEC5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{%p if a.type_cn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w:t>
            </w:r>
          </w:p>
          <w:p w14:paraId="00D58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{{a.type_cn}}</w:t>
            </w:r>
          </w:p>
          <w:p w14:paraId="1B50A384"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else%}</w:t>
            </w:r>
          </w:p>
          <w:p w14:paraId="7F9DB6EC" w14:textId="50901D9E" w:rsidR="0007340D" w:rsidRDefault="0007340D" w:rsidP="00181F10">
            <w:pPr>
              <w:snapToGrid w:val="0"/>
              <w:spacing w:line="320" w:lineRule="exact"/>
              <w:jc w:val="center"/>
              <w:rPr>
                <w:rFonts w:ascii="宋体" w:hAnsi="宋体" w:cs="Times New Roman (正文 CS 字体)"/>
                <w:snapToGrid w:val="0"/>
                <w:spacing w:val="6"/>
                <w:sz w:val="18"/>
                <w:szCs w:val="18"/>
              </w:rPr>
            </w:pPr>
            <w:r w:rsidRPr="00462305">
              <w:rPr>
                <w:rFonts w:ascii="宋体" w:hAnsi="宋体" w:cs="Times New Roman (正文 CS 字体)" w:hint="eastAsia"/>
                <w:snapToGrid w:val="0"/>
                <w:spacing w:val="6"/>
                <w:sz w:val="18"/>
                <w:szCs w:val="18"/>
              </w:rPr>
              <w:t>{{a.type|replace(“3'UTR”, “3'UTR区突</w:t>
            </w:r>
            <w:r w:rsidRPr="00462305">
              <w:rPr>
                <w:rFonts w:ascii="宋体" w:hAnsi="宋体" w:cs="Times New Roman (正文 CS 字体)" w:hint="eastAsia"/>
                <w:snapToGrid w:val="0"/>
                <w:spacing w:val="6"/>
                <w:sz w:val="18"/>
                <w:szCs w:val="18"/>
              </w:rPr>
              <w:lastRenderedPageBreak/>
              <w:t>变”)|replace(“5'UTR”, “5'UTR区突变”)|replace(“Intronic”,”内含子区突变”)|replace(“FlankingRegion3”,”侧翼区”)|replace(“FlankingRegion5”,”侧翼区”)</w:t>
            </w:r>
            <w:r w:rsidR="00490157" w:rsidRPr="00490157">
              <w:rPr>
                <w:rFonts w:ascii="宋体" w:hAnsi="宋体" w:cs="Times New Roman (正文 CS 字体)" w:hint="eastAsia"/>
                <w:snapToGrid w:val="0"/>
                <w:spacing w:val="6"/>
                <w:sz w:val="18"/>
                <w:szCs w:val="18"/>
              </w:rPr>
              <w:t>|replace(“重复突变”, “插入突变”)</w:t>
            </w:r>
            <w:r w:rsidRPr="00462305">
              <w:rPr>
                <w:rFonts w:ascii="宋体" w:hAnsi="宋体" w:cs="Times New Roman (正文 CS 字体)" w:hint="eastAsia"/>
                <w:snapToGrid w:val="0"/>
                <w:spacing w:val="6"/>
                <w:sz w:val="18"/>
                <w:szCs w:val="18"/>
              </w:rPr>
              <w:t>}}</w:t>
            </w:r>
          </w:p>
          <w:p w14:paraId="607F7B6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{%p endif%}</w:t>
            </w:r>
          </w:p>
          <w:p w14:paraId="15ACE8D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Cnv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256E621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扩增</w:t>
            </w:r>
          </w:p>
          <w:p w14:paraId="16B502B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 xml:space="preserve">{%p elif a.bio_category == </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Sv</w:t>
            </w:r>
            <w:r w:rsidRPr="00CD7AB8">
              <w:rPr>
                <w:rFonts w:ascii="宋体" w:hAnsi="宋体" w:cs="Times New Roman (正文 CS 字体)"/>
                <w:snapToGrid w:val="0"/>
                <w:spacing w:val="6"/>
                <w:sz w:val="18"/>
                <w:szCs w:val="18"/>
                <w:highlight w:val="green"/>
              </w:rPr>
              <w:t>”</w:t>
            </w:r>
            <w:r w:rsidRPr="00CD7AB8">
              <w:rPr>
                <w:rFonts w:ascii="宋体" w:hAnsi="宋体" w:cs="Times New Roman (正文 CS 字体)" w:hint="eastAsia"/>
                <w:snapToGrid w:val="0"/>
                <w:spacing w:val="6"/>
                <w:sz w:val="18"/>
                <w:szCs w:val="18"/>
                <w:highlight w:val="green"/>
              </w:rPr>
              <w:t>%}</w:t>
            </w:r>
          </w:p>
          <w:p w14:paraId="3935E6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融合</w:t>
            </w:r>
          </w:p>
          <w:p w14:paraId="63D76814"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CD7AB8">
              <w:rPr>
                <w:rFonts w:ascii="宋体" w:hAnsi="宋体" w:cs="Times New Roman (正文 CS 字体)" w:hint="eastAsia"/>
                <w:snapToGrid w:val="0"/>
                <w:spacing w:val="6"/>
                <w:sz w:val="18"/>
                <w:szCs w:val="18"/>
                <w:highlight w:val="green"/>
              </w:rPr>
              <w:t>{%p endif%}</w:t>
            </w:r>
          </w:p>
        </w:tc>
        <w:tc>
          <w:tcPr>
            <w:tcW w:w="1842" w:type="dxa"/>
            <w:shd w:val="clear" w:color="auto" w:fill="auto"/>
            <w:tcMar>
              <w:top w:w="60" w:type="dxa"/>
              <w:bottom w:w="60" w:type="dxa"/>
            </w:tcMar>
            <w:vAlign w:val="center"/>
          </w:tcPr>
          <w:p w14:paraId="59C0A2F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E39373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{{a.gene_region|replace(</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exon</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 “”)}}</w:t>
            </w:r>
          </w:p>
          <w:p w14:paraId="0409515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4824E3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45FEBAF7"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w:t>
            </w:r>
            <w:r w:rsidRPr="00026322">
              <w:rPr>
                <w:rFonts w:ascii="宋体" w:hAnsi="宋体" w:cs="Times New Roman (正文 CS 字体)" w:hint="eastAsia"/>
                <w:snapToGrid w:val="0"/>
                <w:spacing w:val="6"/>
                <w:sz w:val="18"/>
                <w:szCs w:val="18"/>
                <w:highlight w:val="green"/>
              </w:rPr>
              <w:lastRenderedPageBreak/>
              <w:t xml:space="preserve">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585777A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902C79">
              <w:rPr>
                <w:rFonts w:ascii="宋体" w:hAnsi="宋体" w:cs="Times New Roman (正文 CS 字体)" w:hint="eastAsia"/>
                <w:i/>
                <w:iCs/>
                <w:snapToGrid w:val="0"/>
                <w:spacing w:val="6"/>
                <w:sz w:val="18"/>
                <w:szCs w:val="18"/>
              </w:rPr>
              <w:t>{{a.five_prime_gene}}</w:t>
            </w:r>
            <w:r>
              <w:rPr>
                <w:rFonts w:ascii="宋体" w:hAnsi="宋体" w:cs="Times New Roman (正文 CS 字体)" w:hint="eastAsia"/>
                <w:snapToGrid w:val="0"/>
                <w:spacing w:val="6"/>
                <w:sz w:val="18"/>
                <w:szCs w:val="18"/>
              </w:rPr>
              <w:t>:{{a.five_prime_cds}}-</w:t>
            </w:r>
            <w:r w:rsidRPr="00902C79">
              <w:rPr>
                <w:rFonts w:ascii="宋体" w:hAnsi="宋体" w:cs="Times New Roman (正文 CS 字体)" w:hint="eastAsia"/>
                <w:i/>
                <w:iCs/>
                <w:snapToGrid w:val="0"/>
                <w:spacing w:val="6"/>
                <w:sz w:val="18"/>
                <w:szCs w:val="18"/>
              </w:rPr>
              <w:t>{{a.three_prime_gene}}</w:t>
            </w:r>
            <w:r>
              <w:rPr>
                <w:rFonts w:ascii="宋体" w:hAnsi="宋体" w:cs="Times New Roman (正文 CS 字体)" w:hint="eastAsia"/>
                <w:snapToGrid w:val="0"/>
                <w:spacing w:val="6"/>
                <w:sz w:val="18"/>
                <w:szCs w:val="18"/>
              </w:rPr>
              <w:t>:{{a.three_prime_cds}}</w:t>
            </w:r>
          </w:p>
          <w:p w14:paraId="2E9677BF" w14:textId="77777777" w:rsidR="0007340D" w:rsidRPr="00462305"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701" w:type="dxa"/>
            <w:shd w:val="clear" w:color="auto" w:fill="auto"/>
            <w:tcMar>
              <w:top w:w="60" w:type="dxa"/>
              <w:bottom w:w="60" w:type="dxa"/>
            </w:tcMar>
            <w:vAlign w:val="center"/>
          </w:tcPr>
          <w:p w14:paraId="5D7C9CB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10944F5B"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{{a.hgvs_c}}</w:t>
            </w:r>
          </w:p>
          <w:p w14:paraId="24B4FEB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E9DB11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129E9E30"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6A27561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lastRenderedPageBreak/>
              <w:t>-</w:t>
            </w:r>
          </w:p>
          <w:p w14:paraId="021E116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2127" w:type="dxa"/>
            <w:shd w:val="clear" w:color="auto" w:fill="auto"/>
            <w:tcMar>
              <w:top w:w="60" w:type="dxa"/>
              <w:bottom w:w="60" w:type="dxa"/>
            </w:tcMar>
            <w:vAlign w:val="center"/>
          </w:tcPr>
          <w:p w14:paraId="568EC24F"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lastRenderedPageBreak/>
              <w:t xml:space="preserve">{%p 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Snvindel</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3DC13063"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 xml:space="preserve">{%if a.hgvs_p != </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p.?</w:t>
            </w:r>
            <w:r>
              <w:rPr>
                <w:rFonts w:ascii="宋体" w:hAnsi="宋体" w:cs="Times New Roman (正文 CS 字体)"/>
                <w:snapToGrid w:val="0"/>
                <w:spacing w:val="6"/>
                <w:sz w:val="18"/>
                <w:szCs w:val="18"/>
              </w:rPr>
              <w:t>”</w:t>
            </w:r>
            <w:r>
              <w:rPr>
                <w:rFonts w:ascii="宋体" w:hAnsi="宋体" w:cs="Times New Roman (正文 CS 字体)" w:hint="eastAsia"/>
                <w:snapToGrid w:val="0"/>
                <w:spacing w:val="6"/>
                <w:sz w:val="18"/>
                <w:szCs w:val="18"/>
              </w:rPr>
              <w:t>%}{{a.hgvs_p}}{%else%}-{%endif%}</w:t>
            </w:r>
          </w:p>
          <w:p w14:paraId="376A0EB9"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Cnv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7AC390F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3B9E4C8C"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 xml:space="preserve">{%p elif </w:t>
            </w:r>
            <w:r w:rsidRPr="00026322">
              <w:rPr>
                <w:rFonts w:ascii="宋体" w:hAnsi="宋体" w:cs="Times New Roman (正文 CS 字体)" w:hint="eastAsia"/>
                <w:snapToGrid w:val="0"/>
                <w:spacing w:val="6"/>
                <w:sz w:val="18"/>
                <w:szCs w:val="18"/>
                <w:highlight w:val="green"/>
              </w:rPr>
              <w:lastRenderedPageBreak/>
              <w:t xml:space="preserve">a.bio_category == </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Sv</w:t>
            </w:r>
            <w:r w:rsidRPr="00026322">
              <w:rPr>
                <w:rFonts w:ascii="宋体" w:hAnsi="宋体" w:cs="Times New Roman (正文 CS 字体)"/>
                <w:snapToGrid w:val="0"/>
                <w:spacing w:val="6"/>
                <w:sz w:val="18"/>
                <w:szCs w:val="18"/>
                <w:highlight w:val="green"/>
              </w:rPr>
              <w:t>”</w:t>
            </w:r>
            <w:r w:rsidRPr="00026322">
              <w:rPr>
                <w:rFonts w:ascii="宋体" w:hAnsi="宋体" w:cs="Times New Roman (正文 CS 字体)" w:hint="eastAsia"/>
                <w:snapToGrid w:val="0"/>
                <w:spacing w:val="6"/>
                <w:sz w:val="18"/>
                <w:szCs w:val="18"/>
                <w:highlight w:val="green"/>
              </w:rPr>
              <w:t>%}</w:t>
            </w:r>
          </w:p>
          <w:p w14:paraId="42EB5C7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w:t>
            </w:r>
          </w:p>
          <w:p w14:paraId="5A47379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026322">
              <w:rPr>
                <w:rFonts w:ascii="宋体" w:hAnsi="宋体" w:cs="Times New Roman (正文 CS 字体)" w:hint="eastAsia"/>
                <w:snapToGrid w:val="0"/>
                <w:spacing w:val="6"/>
                <w:sz w:val="18"/>
                <w:szCs w:val="18"/>
                <w:highlight w:val="green"/>
              </w:rPr>
              <w:t>{%p endif%}</w:t>
            </w:r>
          </w:p>
        </w:tc>
        <w:tc>
          <w:tcPr>
            <w:tcW w:w="1275" w:type="dxa"/>
            <w:shd w:val="clear" w:color="auto" w:fill="auto"/>
            <w:tcMar>
              <w:top w:w="60" w:type="dxa"/>
              <w:bottom w:w="60" w:type="dxa"/>
            </w:tcMar>
            <w:vAlign w:val="center"/>
          </w:tcPr>
          <w:p w14:paraId="792D81EF"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lastRenderedPageBreak/>
              <w:t>{%p if a.bio_category==”Cnv”%}</w:t>
            </w:r>
          </w:p>
          <w:p w14:paraId="61DEB059"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{{a.cn_mean}}</w:t>
            </w:r>
          </w:p>
          <w:p w14:paraId="3720305B"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else%}</w:t>
            </w:r>
          </w:p>
          <w:p w14:paraId="68EBEDB8" w14:textId="77777777" w:rsidR="0007340D" w:rsidRPr="008E6CC9"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{{a.freq_str}}</w:t>
            </w:r>
          </w:p>
          <w:p w14:paraId="3E0BA3CE"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8E6CC9">
              <w:rPr>
                <w:rFonts w:ascii="宋体" w:hAnsi="宋体" w:cs="Times New Roman (正文 CS 字体)"/>
                <w:snapToGrid w:val="0"/>
                <w:spacing w:val="6"/>
                <w:sz w:val="18"/>
                <w:szCs w:val="18"/>
              </w:rPr>
              <w:t>{%p endif%}</w:t>
            </w:r>
          </w:p>
        </w:tc>
      </w:tr>
      <w:tr w:rsidR="0007340D" w14:paraId="1DEA8188" w14:textId="77777777" w:rsidTr="00181F10">
        <w:trPr>
          <w:trHeight w:val="340"/>
          <w:jc w:val="center"/>
        </w:trPr>
        <w:tc>
          <w:tcPr>
            <w:tcW w:w="9922" w:type="dxa"/>
            <w:gridSpan w:val="6"/>
            <w:shd w:val="clear" w:color="auto" w:fill="auto"/>
            <w:tcMar>
              <w:top w:w="60" w:type="dxa"/>
              <w:bottom w:w="60" w:type="dxa"/>
            </w:tcMar>
            <w:vAlign w:val="center"/>
          </w:tcPr>
          <w:p w14:paraId="61B5FE52"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endfor%}</w:t>
            </w:r>
          </w:p>
        </w:tc>
      </w:tr>
      <w:tr w:rsidR="0007340D" w14:paraId="40BA4C68" w14:textId="77777777" w:rsidTr="00181F10">
        <w:trPr>
          <w:trHeight w:val="340"/>
          <w:jc w:val="center"/>
        </w:trPr>
        <w:tc>
          <w:tcPr>
            <w:tcW w:w="9922" w:type="dxa"/>
            <w:gridSpan w:val="6"/>
            <w:shd w:val="clear" w:color="auto" w:fill="auto"/>
            <w:tcMar>
              <w:top w:w="60" w:type="dxa"/>
              <w:bottom w:w="60" w:type="dxa"/>
            </w:tcMar>
            <w:vAlign w:val="center"/>
          </w:tcPr>
          <w:p w14:paraId="48780DE8"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else%}</w:t>
            </w:r>
          </w:p>
        </w:tc>
      </w:tr>
      <w:tr w:rsidR="0007340D" w14:paraId="3C40B0D9" w14:textId="77777777" w:rsidTr="00181F10">
        <w:trPr>
          <w:trHeight w:val="340"/>
          <w:jc w:val="center"/>
        </w:trPr>
        <w:tc>
          <w:tcPr>
            <w:tcW w:w="9922" w:type="dxa"/>
            <w:gridSpan w:val="6"/>
            <w:shd w:val="clear" w:color="auto" w:fill="auto"/>
            <w:tcMar>
              <w:top w:w="60" w:type="dxa"/>
              <w:bottom w:w="60" w:type="dxa"/>
            </w:tcMar>
            <w:vAlign w:val="center"/>
          </w:tcPr>
          <w:p w14:paraId="4612046D"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此样本未检出临床意义尚不明确的变异</w:t>
            </w:r>
            <w:r w:rsidRPr="008A736A">
              <w:rPr>
                <w:rFonts w:ascii="宋体" w:hAnsi="宋体" w:cs="Times New Roman (正文 CS 字体)" w:hint="eastAsia"/>
                <w:snapToGrid w:val="0"/>
                <w:spacing w:val="6"/>
                <w:sz w:val="18"/>
                <w:szCs w:val="18"/>
              </w:rPr>
              <w:t>（Ⅲ类变异）</w:t>
            </w:r>
          </w:p>
        </w:tc>
      </w:tr>
      <w:tr w:rsidR="0007340D" w14:paraId="190A9A3E" w14:textId="77777777" w:rsidTr="00181F10">
        <w:trPr>
          <w:trHeight w:val="340"/>
          <w:jc w:val="center"/>
        </w:trPr>
        <w:tc>
          <w:tcPr>
            <w:tcW w:w="9922" w:type="dxa"/>
            <w:gridSpan w:val="6"/>
            <w:shd w:val="clear" w:color="auto" w:fill="auto"/>
            <w:tcMar>
              <w:top w:w="60" w:type="dxa"/>
              <w:bottom w:w="60" w:type="dxa"/>
            </w:tcMar>
            <w:vAlign w:val="center"/>
          </w:tcPr>
          <w:p w14:paraId="18CD5A36"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Pr>
                <w:rFonts w:ascii="宋体" w:hAnsi="宋体" w:cs="Times New Roman (正文 CS 字体)" w:hint="eastAsia"/>
                <w:snapToGrid w:val="0"/>
                <w:spacing w:val="6"/>
                <w:sz w:val="18"/>
                <w:szCs w:val="18"/>
              </w:rPr>
              <w:t>{%tr endif%}</w:t>
            </w:r>
          </w:p>
        </w:tc>
      </w:tr>
    </w:tbl>
    <w:p w14:paraId="0C491D92" w14:textId="77777777" w:rsidR="0007340D" w:rsidRDefault="0007340D">
      <w:pPr>
        <w:widowControl/>
        <w:jc w:val="left"/>
        <w:rPr>
          <w:snapToGrid w:val="0"/>
          <w:spacing w:val="10"/>
          <w:sz w:val="20"/>
          <w:szCs w:val="20"/>
        </w:rPr>
      </w:pPr>
    </w:p>
    <w:p w14:paraId="0963E966"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伴随诊断或NCCN指南推荐标志物检测结果汇总</w:t>
      </w:r>
    </w:p>
    <w:tbl>
      <w:tblPr>
        <w:tblStyle w:val="ae"/>
        <w:tblW w:w="9922" w:type="dxa"/>
        <w:jc w:val="center"/>
        <w:tblBorders>
          <w:top w:val="single" w:sz="2" w:space="0" w:color="BFBFBF" w:themeColor="background1" w:themeShade="BF"/>
          <w:left w:val="none" w:sz="0" w:space="0" w:color="auto"/>
          <w:bottom w:val="single" w:sz="2" w:space="0" w:color="F79646" w:themeColor="accent6"/>
          <w:right w:val="none" w:sz="0" w:space="0" w:color="auto"/>
          <w:insideH w:val="single" w:sz="2" w:space="0" w:color="D9D9D9" w:themeColor="background1" w:themeShade="D9"/>
          <w:insideV w:val="none" w:sz="0" w:space="0" w:color="auto"/>
        </w:tblBorders>
        <w:shd w:val="clear" w:color="auto" w:fill="F2F2F2"/>
        <w:tblLayout w:type="fixed"/>
        <w:tblLook w:val="04A0" w:firstRow="1" w:lastRow="0" w:firstColumn="1" w:lastColumn="0" w:noHBand="0" w:noVBand="1"/>
      </w:tblPr>
      <w:tblGrid>
        <w:gridCol w:w="1276"/>
        <w:gridCol w:w="2693"/>
        <w:gridCol w:w="2694"/>
        <w:gridCol w:w="1701"/>
        <w:gridCol w:w="1558"/>
      </w:tblGrid>
      <w:tr w:rsidR="0007340D" w14:paraId="4E5A32AF" w14:textId="77777777" w:rsidTr="00181F10">
        <w:trPr>
          <w:trHeight w:val="449"/>
          <w:jc w:val="center"/>
        </w:trPr>
        <w:tc>
          <w:tcPr>
            <w:tcW w:w="1276" w:type="dxa"/>
            <w:tcBorders>
              <w:top w:val="single" w:sz="2" w:space="0" w:color="BFBFBF" w:themeColor="background1" w:themeShade="BF"/>
              <w:bottom w:val="single" w:sz="4" w:space="0" w:color="F79646" w:themeColor="accent6"/>
            </w:tcBorders>
            <w:shd w:val="clear" w:color="auto" w:fill="F2F2F2"/>
            <w:vAlign w:val="center"/>
          </w:tcPr>
          <w:p w14:paraId="068E328B"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标志物</w:t>
            </w:r>
          </w:p>
        </w:tc>
        <w:tc>
          <w:tcPr>
            <w:tcW w:w="2693" w:type="dxa"/>
            <w:tcBorders>
              <w:top w:val="single" w:sz="2" w:space="0" w:color="BFBFBF" w:themeColor="background1" w:themeShade="BF"/>
              <w:bottom w:val="single" w:sz="4" w:space="0" w:color="F79646" w:themeColor="accent6"/>
            </w:tcBorders>
            <w:shd w:val="clear" w:color="auto" w:fill="F2F2F2"/>
            <w:vAlign w:val="center"/>
          </w:tcPr>
          <w:p w14:paraId="18359FD8"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相关肿瘤</w:t>
            </w:r>
          </w:p>
        </w:tc>
        <w:tc>
          <w:tcPr>
            <w:tcW w:w="2694" w:type="dxa"/>
            <w:tcBorders>
              <w:top w:val="single" w:sz="2" w:space="0" w:color="BFBFBF" w:themeColor="background1" w:themeShade="BF"/>
              <w:bottom w:val="single" w:sz="4" w:space="0" w:color="F79646" w:themeColor="accent6"/>
            </w:tcBorders>
            <w:shd w:val="clear" w:color="auto" w:fill="F2F2F2"/>
            <w:vAlign w:val="center"/>
          </w:tcPr>
          <w:p w14:paraId="5C41CE6D"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结果</w:t>
            </w:r>
          </w:p>
        </w:tc>
        <w:tc>
          <w:tcPr>
            <w:tcW w:w="1701" w:type="dxa"/>
            <w:tcBorders>
              <w:top w:val="single" w:sz="2" w:space="0" w:color="BFBFBF" w:themeColor="background1" w:themeShade="BF"/>
              <w:bottom w:val="single" w:sz="4" w:space="0" w:color="F79646" w:themeColor="accent6"/>
            </w:tcBorders>
            <w:shd w:val="clear" w:color="auto" w:fill="F2F2F2"/>
            <w:vAlign w:val="center"/>
          </w:tcPr>
          <w:p w14:paraId="639904D6" w14:textId="011AEDA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丰度</w:t>
            </w:r>
            <w:r w:rsidR="006B7EA9" w:rsidRPr="006B7EA9">
              <w:rPr>
                <w:rFonts w:cs="Times New Roman (正文 CS 字体)" w:hint="eastAsia"/>
                <w:b/>
                <w:snapToGrid w:val="0"/>
                <w:spacing w:val="6"/>
                <w:sz w:val="21"/>
                <w:szCs w:val="21"/>
                <w:highlight w:val="green"/>
              </w:rPr>
              <w:t xml:space="preserve">{%if </w:t>
            </w:r>
            <w:r w:rsidR="006B7EA9" w:rsidRPr="006B7EA9">
              <w:rPr>
                <w:rFonts w:cs="Times New Roman (正文 CS 字体)" w:hint="eastAsia"/>
                <w:b/>
                <w:snapToGrid w:val="0"/>
                <w:spacing w:val="6"/>
                <w:sz w:val="21"/>
                <w:szCs w:val="21"/>
                <w:highlight w:val="green"/>
              </w:rPr>
              <w:t>“组织”</w:t>
            </w:r>
            <w:r w:rsidR="006B7EA9" w:rsidRPr="006B7EA9">
              <w:rPr>
                <w:rFonts w:cs="Times New Roman (正文 CS 字体)" w:hint="eastAsia"/>
                <w:b/>
                <w:snapToGrid w:val="0"/>
                <w:spacing w:val="6"/>
                <w:sz w:val="21"/>
                <w:szCs w:val="21"/>
                <w:highlight w:val="green"/>
              </w:rPr>
              <w:t xml:space="preserve"> in sample.prod_names%}</w:t>
            </w:r>
            <w:r w:rsidR="006B7EA9" w:rsidRPr="006B7EA9">
              <w:rPr>
                <w:rFonts w:cs="Times New Roman (正文 CS 字体)" w:hint="eastAsia"/>
                <w:b/>
                <w:snapToGrid w:val="0"/>
                <w:spacing w:val="6"/>
                <w:sz w:val="21"/>
                <w:szCs w:val="21"/>
              </w:rPr>
              <w:t>/</w:t>
            </w:r>
            <w:r w:rsidR="006B7EA9" w:rsidRPr="006B7EA9">
              <w:rPr>
                <w:rFonts w:cs="Times New Roman (正文 CS 字体)" w:hint="eastAsia"/>
                <w:b/>
                <w:snapToGrid w:val="0"/>
                <w:spacing w:val="6"/>
                <w:sz w:val="21"/>
                <w:szCs w:val="21"/>
              </w:rPr>
              <w:t>拷贝数</w:t>
            </w:r>
            <w:r w:rsidR="006B7EA9" w:rsidRPr="006B7EA9">
              <w:rPr>
                <w:rFonts w:cs="Times New Roman (正文 CS 字体)" w:hint="eastAsia"/>
                <w:b/>
                <w:snapToGrid w:val="0"/>
                <w:spacing w:val="6"/>
                <w:sz w:val="21"/>
                <w:szCs w:val="21"/>
                <w:highlight w:val="green"/>
              </w:rPr>
              <w:t>{</w:t>
            </w:r>
            <w:r w:rsidR="006B7EA9" w:rsidRPr="006B7EA9">
              <w:rPr>
                <w:rFonts w:cs="Times New Roman (正文 CS 字体)"/>
                <w:b/>
                <w:snapToGrid w:val="0"/>
                <w:spacing w:val="6"/>
                <w:sz w:val="21"/>
                <w:szCs w:val="21"/>
                <w:highlight w:val="green"/>
              </w:rPr>
              <w:t>%endif%}</w:t>
            </w:r>
          </w:p>
        </w:tc>
        <w:tc>
          <w:tcPr>
            <w:tcW w:w="1558" w:type="dxa"/>
            <w:tcBorders>
              <w:top w:val="single" w:sz="2" w:space="0" w:color="BFBFBF" w:themeColor="background1" w:themeShade="BF"/>
              <w:bottom w:val="single" w:sz="4" w:space="0" w:color="F79646" w:themeColor="accent6"/>
            </w:tcBorders>
            <w:shd w:val="clear" w:color="auto" w:fill="F2F2F2"/>
            <w:vAlign w:val="center"/>
          </w:tcPr>
          <w:p w14:paraId="005B6C66" w14:textId="77777777" w:rsidR="0007340D" w:rsidRDefault="0007340D"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r>
      <w:tr w:rsidR="0007340D" w14:paraId="326B2292" w14:textId="77777777" w:rsidTr="00181F10">
        <w:trPr>
          <w:trHeight w:val="284"/>
          <w:jc w:val="center"/>
        </w:trPr>
        <w:tc>
          <w:tcPr>
            <w:tcW w:w="9922" w:type="dxa"/>
            <w:gridSpan w:val="5"/>
            <w:shd w:val="clear" w:color="auto" w:fill="auto"/>
            <w:tcMar>
              <w:top w:w="60" w:type="dxa"/>
              <w:bottom w:w="60" w:type="dxa"/>
            </w:tcMar>
            <w:vAlign w:val="center"/>
          </w:tcPr>
          <w:p w14:paraId="7557552A" w14:textId="77777777" w:rsidR="0007340D" w:rsidRDefault="0007340D" w:rsidP="00181F10">
            <w:pPr>
              <w:snapToGrid w:val="0"/>
              <w:spacing w:line="320" w:lineRule="exact"/>
              <w:jc w:val="center"/>
              <w:rPr>
                <w:rFonts w:ascii="宋体" w:hAnsi="宋体" w:cs="Times New Roman (正文 CS 字体)"/>
                <w:snapToGrid w:val="0"/>
                <w:spacing w:val="6"/>
                <w:sz w:val="18"/>
                <w:szCs w:val="18"/>
              </w:rPr>
            </w:pPr>
            <w:r w:rsidRPr="00C8722D">
              <w:rPr>
                <w:rFonts w:ascii="宋体" w:hAnsi="宋体" w:cs="Times New Roman (正文 CS 字体)"/>
                <w:snapToGrid w:val="0"/>
                <w:spacing w:val="6"/>
                <w:sz w:val="18"/>
                <w:szCs w:val="18"/>
              </w:rPr>
              <w:t>{%tr for a in var.cdx.format6_for116</w:t>
            </w:r>
            <w:r w:rsidRPr="00A22A4E">
              <w:rPr>
                <w:rFonts w:ascii="宋体" w:hAnsi="宋体" w:cs="Times New Roman (正文 CS 字体)"/>
                <w:snapToGrid w:val="0"/>
                <w:spacing w:val="6"/>
                <w:sz w:val="18"/>
                <w:szCs w:val="18"/>
              </w:rPr>
              <w:t xml:space="preserve"> </w:t>
            </w:r>
            <w:r w:rsidRPr="00C8722D">
              <w:rPr>
                <w:rFonts w:ascii="宋体" w:hAnsi="宋体" w:cs="Times New Roman (正文 CS 字体)"/>
                <w:snapToGrid w:val="0"/>
                <w:spacing w:val="6"/>
                <w:sz w:val="18"/>
                <w:szCs w:val="18"/>
              </w:rPr>
              <w:t>%}</w:t>
            </w:r>
          </w:p>
        </w:tc>
      </w:tr>
      <w:tr w:rsidR="0007340D" w14:paraId="718C4451" w14:textId="77777777" w:rsidTr="00181F10">
        <w:trPr>
          <w:trHeight w:val="284"/>
          <w:jc w:val="center"/>
        </w:trPr>
        <w:tc>
          <w:tcPr>
            <w:tcW w:w="1276" w:type="dxa"/>
            <w:shd w:val="clear" w:color="auto" w:fill="auto"/>
            <w:tcMar>
              <w:top w:w="60" w:type="dxa"/>
              <w:bottom w:w="60" w:type="dxa"/>
            </w:tcMar>
            <w:vAlign w:val="center"/>
          </w:tcPr>
          <w:p w14:paraId="531A0DA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sidRPr="00C8722D">
              <w:rPr>
                <w:rFonts w:ascii="宋体" w:hAnsi="宋体" w:cs="思源黑体 CN Light"/>
                <w:b/>
                <w:bCs/>
                <w:i/>
                <w:iCs/>
                <w:color w:val="000000" w:themeColor="text1"/>
                <w:kern w:val="0"/>
                <w:sz w:val="18"/>
                <w:szCs w:val="18"/>
              </w:rPr>
              <w:t>{{a.gene_symbol}}</w:t>
            </w:r>
          </w:p>
        </w:tc>
        <w:tc>
          <w:tcPr>
            <w:tcW w:w="2693" w:type="dxa"/>
            <w:shd w:val="clear" w:color="auto" w:fill="auto"/>
            <w:tcMar>
              <w:top w:w="60" w:type="dxa"/>
              <w:bottom w:w="60" w:type="dxa"/>
            </w:tcMar>
            <w:vAlign w:val="center"/>
          </w:tcPr>
          <w:p w14:paraId="298BD9D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{{a.disease}}</w:t>
            </w:r>
          </w:p>
        </w:tc>
        <w:tc>
          <w:tcPr>
            <w:tcW w:w="2694" w:type="dxa"/>
            <w:shd w:val="clear" w:color="auto" w:fill="auto"/>
            <w:tcMar>
              <w:top w:w="60" w:type="dxa"/>
              <w:bottom w:w="60" w:type="dxa"/>
            </w:tcMar>
            <w:vAlign w:val="center"/>
          </w:tcPr>
          <w:p w14:paraId="7530590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if a.bio_category%}</w:t>
            </w:r>
          </w:p>
          <w:p w14:paraId="5AD4588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 xml:space="preserve">{%p if </w:t>
            </w:r>
            <w:r w:rsidRPr="00C8722D">
              <w:rPr>
                <w:rFonts w:ascii="宋体" w:hAnsi="宋体" w:cs="思源黑体 CN Light"/>
                <w:color w:val="000000" w:themeColor="text1"/>
                <w:kern w:val="0"/>
                <w:sz w:val="18"/>
                <w:szCs w:val="18"/>
              </w:rPr>
              <w:lastRenderedPageBreak/>
              <w:t>a.bio_category==”Snvindel”%}</w:t>
            </w:r>
          </w:p>
          <w:p w14:paraId="1F551DF8" w14:textId="57F42593"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{%if a.hgvs_p!=”p.?”%}{{a.hgvs_p}}{%else%}{{a.hgvs_c}}{%endif%}</w:t>
            </w:r>
            <w:r w:rsidR="00DB1C56" w:rsidRPr="00DB1C56">
              <w:rPr>
                <w:rFonts w:ascii="宋体" w:hAnsi="宋体" w:cs="思源黑体 CN Light" w:hint="eastAsia"/>
                <w:color w:val="000000" w:themeColor="text1"/>
                <w:kern w:val="0"/>
                <w:sz w:val="18"/>
                <w:szCs w:val="18"/>
              </w:rPr>
              <w:t>{% if “MET Exon14 Skipping” in a.var_category_names%}（MET 14跳跃缺失）{% endif%}</w:t>
            </w:r>
          </w:p>
          <w:p w14:paraId="1F6B6E4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7772D363"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扩增</w:t>
            </w:r>
          </w:p>
          <w:p w14:paraId="0B247A4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1172915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{{a.five_prime_gene}}-{{a.three_prime_gene}} 融合</w:t>
            </w:r>
          </w:p>
          <w:p w14:paraId="733E70E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3D7E0D8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27D9FC7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未检测到</w:t>
            </w:r>
          </w:p>
          <w:p w14:paraId="70B81854"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618A554F"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{%p if a.bio_category%}</w:t>
            </w:r>
          </w:p>
          <w:p w14:paraId="12F7AF3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{%p if a.bio_category==”Snvindel”%}</w:t>
            </w:r>
          </w:p>
          <w:p w14:paraId="4309799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{{a.freq_str}}</w:t>
            </w:r>
          </w:p>
          <w:p w14:paraId="5D8A80ED"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elif a.bio_category==”Cnv”%}</w:t>
            </w:r>
          </w:p>
          <w:p w14:paraId="2580F39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{{a.cn_mean}}</w:t>
            </w:r>
          </w:p>
          <w:p w14:paraId="5F0DCC7C"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elif a.bio_category==”Sv”%}</w:t>
            </w:r>
          </w:p>
          <w:p w14:paraId="2F6A88B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{{a.freq_str}}</w:t>
            </w:r>
          </w:p>
          <w:p w14:paraId="250B9BE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4968314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3D373427"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09D8A15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558" w:type="dxa"/>
            <w:shd w:val="clear" w:color="auto" w:fill="auto"/>
            <w:tcMar>
              <w:top w:w="60" w:type="dxa"/>
              <w:bottom w:w="60" w:type="dxa"/>
            </w:tcMar>
            <w:vAlign w:val="center"/>
          </w:tcPr>
          <w:p w14:paraId="56B1A8D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{%p if a.bio_category</w:t>
            </w:r>
            <w:r w:rsidRPr="00C8722D">
              <w:rPr>
                <w:rFonts w:ascii="宋体" w:hAnsi="宋体" w:cs="思源黑体 CN Light"/>
                <w:color w:val="000000" w:themeColor="text1"/>
                <w:kern w:val="0"/>
                <w:sz w:val="18"/>
                <w:szCs w:val="18"/>
              </w:rPr>
              <w:lastRenderedPageBreak/>
              <w:t>%}</w:t>
            </w:r>
          </w:p>
          <w:p w14:paraId="78A843E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if a.clinic_num_s==5%}</w:t>
            </w:r>
          </w:p>
          <w:p w14:paraId="6A43084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28A09D20"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elif a.clinic_num_s==4%}</w:t>
            </w:r>
          </w:p>
          <w:p w14:paraId="34B8A39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II类</w:t>
            </w:r>
          </w:p>
          <w:p w14:paraId="2A690FA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B8A692A"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III类</w:t>
            </w:r>
          </w:p>
          <w:p w14:paraId="27F12E8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p w14:paraId="6A92A25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166AF7B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20AEEB79"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07340D" w14:paraId="1BC05C00" w14:textId="77777777" w:rsidTr="00181F10">
        <w:trPr>
          <w:trHeight w:val="284"/>
          <w:jc w:val="center"/>
        </w:trPr>
        <w:tc>
          <w:tcPr>
            <w:tcW w:w="9922" w:type="dxa"/>
            <w:gridSpan w:val="5"/>
            <w:shd w:val="clear" w:color="auto" w:fill="auto"/>
            <w:tcMar>
              <w:top w:w="60" w:type="dxa"/>
              <w:bottom w:w="60" w:type="dxa"/>
            </w:tcMar>
            <w:vAlign w:val="center"/>
          </w:tcPr>
          <w:p w14:paraId="2D25BC95"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lastRenderedPageBreak/>
              <w:t>{%tr endfor%}</w:t>
            </w:r>
          </w:p>
        </w:tc>
      </w:tr>
      <w:tr w:rsidR="00436A32" w14:paraId="6C5DDBC8" w14:textId="77777777" w:rsidTr="00181F10">
        <w:trPr>
          <w:trHeight w:val="284"/>
          <w:jc w:val="center"/>
        </w:trPr>
        <w:tc>
          <w:tcPr>
            <w:tcW w:w="9922" w:type="dxa"/>
            <w:gridSpan w:val="5"/>
            <w:shd w:val="clear" w:color="auto" w:fill="auto"/>
            <w:tcMar>
              <w:top w:w="60" w:type="dxa"/>
              <w:bottom w:w="60" w:type="dxa"/>
            </w:tcMar>
            <w:vAlign w:val="center"/>
          </w:tcPr>
          <w:p w14:paraId="48A7E736" w14:textId="07E7D7BF"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hint="eastAsia"/>
                <w:color w:val="000000" w:themeColor="text1"/>
                <w:kern w:val="0"/>
                <w:sz w:val="18"/>
                <w:szCs w:val="18"/>
                <w:highlight w:val="green"/>
              </w:rPr>
              <w:t xml:space="preserve"> if “组织” in sample.prod_names%}</w:t>
            </w:r>
          </w:p>
        </w:tc>
      </w:tr>
      <w:tr w:rsidR="0007340D" w14:paraId="61D7FBF1" w14:textId="77777777" w:rsidTr="00181F10">
        <w:trPr>
          <w:trHeight w:val="284"/>
          <w:jc w:val="center"/>
        </w:trPr>
        <w:tc>
          <w:tcPr>
            <w:tcW w:w="1276" w:type="dxa"/>
            <w:shd w:val="clear" w:color="auto" w:fill="auto"/>
            <w:tcMar>
              <w:top w:w="60" w:type="dxa"/>
              <w:bottom w:w="60" w:type="dxa"/>
            </w:tcMar>
            <w:vAlign w:val="center"/>
          </w:tcPr>
          <w:p w14:paraId="3D96247F" w14:textId="77777777" w:rsidR="0007340D" w:rsidRDefault="0007340D" w:rsidP="00181F10">
            <w:pPr>
              <w:snapToGrid w:val="0"/>
              <w:spacing w:line="320" w:lineRule="exact"/>
              <w:jc w:val="center"/>
              <w:rPr>
                <w:rFonts w:ascii="宋体" w:hAnsi="宋体" w:cs="思源黑体 CN Light"/>
                <w:b/>
                <w:bCs/>
                <w:i/>
                <w:iCs/>
                <w:color w:val="000000" w:themeColor="text1"/>
                <w:kern w:val="0"/>
                <w:sz w:val="18"/>
                <w:szCs w:val="18"/>
              </w:rPr>
            </w:pPr>
            <w:r>
              <w:rPr>
                <w:rFonts w:ascii="宋体" w:hAnsi="宋体" w:cs="思源黑体 CN Light" w:hint="eastAsia"/>
                <w:b/>
                <w:bCs/>
                <w:color w:val="000000" w:themeColor="text1"/>
                <w:kern w:val="0"/>
                <w:sz w:val="18"/>
                <w:szCs w:val="18"/>
              </w:rPr>
              <w:t>M</w:t>
            </w:r>
            <w:r>
              <w:rPr>
                <w:rFonts w:ascii="宋体" w:hAnsi="宋体" w:cs="思源黑体 CN Light"/>
                <w:b/>
                <w:bCs/>
                <w:color w:val="000000" w:themeColor="text1"/>
                <w:kern w:val="0"/>
                <w:sz w:val="18"/>
                <w:szCs w:val="18"/>
              </w:rPr>
              <w:t>SI</w:t>
            </w:r>
          </w:p>
        </w:tc>
        <w:tc>
          <w:tcPr>
            <w:tcW w:w="2693" w:type="dxa"/>
            <w:shd w:val="clear" w:color="auto" w:fill="auto"/>
            <w:tcMar>
              <w:top w:w="60" w:type="dxa"/>
              <w:bottom w:w="60" w:type="dxa"/>
            </w:tcMar>
            <w:vAlign w:val="center"/>
          </w:tcPr>
          <w:p w14:paraId="4402F454" w14:textId="14A44C4B" w:rsidR="0007340D" w:rsidRDefault="00F4598A" w:rsidP="00181F10">
            <w:pPr>
              <w:snapToGrid w:val="0"/>
              <w:spacing w:line="320" w:lineRule="exact"/>
              <w:jc w:val="center"/>
              <w:rPr>
                <w:rFonts w:ascii="宋体" w:hAnsi="宋体" w:cs="思源黑体 CN Light"/>
                <w:color w:val="000000" w:themeColor="text1"/>
                <w:kern w:val="0"/>
                <w:sz w:val="18"/>
                <w:szCs w:val="18"/>
              </w:rPr>
            </w:pPr>
            <w:r w:rsidRPr="00F4598A">
              <w:rPr>
                <w:rFonts w:ascii="宋体" w:hAnsi="宋体" w:cs="思源黑体 CN Light"/>
                <w:color w:val="000000" w:themeColor="text1"/>
                <w:kern w:val="0"/>
                <w:sz w:val="18"/>
                <w:szCs w:val="18"/>
              </w:rPr>
              <w:t>{{var.cdx.msi_tumor}}</w:t>
            </w:r>
          </w:p>
        </w:tc>
        <w:tc>
          <w:tcPr>
            <w:tcW w:w="2694" w:type="dxa"/>
            <w:shd w:val="clear" w:color="auto" w:fill="auto"/>
            <w:tcMar>
              <w:top w:w="60" w:type="dxa"/>
              <w:bottom w:w="60" w:type="dxa"/>
            </w:tcMar>
            <w:vAlign w:val="center"/>
          </w:tcPr>
          <w:p w14:paraId="40640C5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593A2691"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MSS</w:t>
            </w:r>
          </w:p>
          <w:p w14:paraId="26E67506"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22433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MSI-H</w:t>
            </w:r>
          </w:p>
          <w:p w14:paraId="71DF8581"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c>
          <w:tcPr>
            <w:tcW w:w="1701" w:type="dxa"/>
            <w:shd w:val="clear" w:color="auto" w:fill="auto"/>
            <w:tcMar>
              <w:top w:w="60" w:type="dxa"/>
              <w:bottom w:w="60" w:type="dxa"/>
            </w:tcMar>
            <w:vAlign w:val="center"/>
          </w:tcPr>
          <w:p w14:paraId="2711AA43"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Pr>
                <w:rFonts w:ascii="宋体" w:hAnsi="宋体" w:cs="思源黑体 CN Light"/>
                <w:color w:val="000000" w:themeColor="text1"/>
                <w:kern w:val="0"/>
                <w:sz w:val="18"/>
                <w:szCs w:val="18"/>
              </w:rPr>
              <w:t>-</w:t>
            </w:r>
          </w:p>
        </w:tc>
        <w:tc>
          <w:tcPr>
            <w:tcW w:w="1558" w:type="dxa"/>
            <w:shd w:val="clear" w:color="auto" w:fill="auto"/>
            <w:tcMar>
              <w:top w:w="60" w:type="dxa"/>
              <w:bottom w:w="60" w:type="dxa"/>
            </w:tcMar>
            <w:vAlign w:val="center"/>
          </w:tcPr>
          <w:p w14:paraId="6BBDA4A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if msi.var_id==”MSS”%}</w:t>
            </w:r>
          </w:p>
          <w:p w14:paraId="656386F8"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w:t>
            </w:r>
          </w:p>
          <w:p w14:paraId="363DB754"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else%}</w:t>
            </w:r>
          </w:p>
          <w:p w14:paraId="78AEE62E" w14:textId="77777777" w:rsidR="0007340D" w:rsidRPr="00C8722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hint="eastAsia"/>
                <w:color w:val="000000" w:themeColor="text1"/>
                <w:kern w:val="0"/>
                <w:sz w:val="18"/>
                <w:szCs w:val="18"/>
              </w:rPr>
              <w:t>I类</w:t>
            </w:r>
          </w:p>
          <w:p w14:paraId="68C17CA7" w14:textId="77777777" w:rsidR="0007340D" w:rsidRDefault="0007340D" w:rsidP="00181F10">
            <w:pPr>
              <w:snapToGrid w:val="0"/>
              <w:spacing w:line="320" w:lineRule="exact"/>
              <w:jc w:val="center"/>
              <w:rPr>
                <w:rFonts w:ascii="宋体" w:hAnsi="宋体" w:cs="思源黑体 CN Light"/>
                <w:color w:val="000000" w:themeColor="text1"/>
                <w:kern w:val="0"/>
                <w:sz w:val="18"/>
                <w:szCs w:val="18"/>
              </w:rPr>
            </w:pPr>
            <w:r w:rsidRPr="00C8722D">
              <w:rPr>
                <w:rFonts w:ascii="宋体" w:hAnsi="宋体" w:cs="思源黑体 CN Light"/>
                <w:color w:val="000000" w:themeColor="text1"/>
                <w:kern w:val="0"/>
                <w:sz w:val="18"/>
                <w:szCs w:val="18"/>
              </w:rPr>
              <w:t>{%p endif%}</w:t>
            </w:r>
          </w:p>
        </w:tc>
      </w:tr>
      <w:tr w:rsidR="00436A32" w14:paraId="14DCF6B5" w14:textId="77777777" w:rsidTr="004913DB">
        <w:trPr>
          <w:trHeight w:val="284"/>
          <w:jc w:val="center"/>
        </w:trPr>
        <w:tc>
          <w:tcPr>
            <w:tcW w:w="9922" w:type="dxa"/>
            <w:gridSpan w:val="5"/>
            <w:shd w:val="clear" w:color="auto" w:fill="auto"/>
            <w:tcMar>
              <w:top w:w="60" w:type="dxa"/>
              <w:bottom w:w="60" w:type="dxa"/>
            </w:tcMar>
            <w:vAlign w:val="center"/>
          </w:tcPr>
          <w:p w14:paraId="36A9382D" w14:textId="3EB0522B" w:rsidR="00436A32" w:rsidRPr="00C8722D" w:rsidRDefault="00436A32" w:rsidP="00181F10">
            <w:pPr>
              <w:snapToGrid w:val="0"/>
              <w:spacing w:line="320" w:lineRule="exact"/>
              <w:jc w:val="center"/>
              <w:rPr>
                <w:rFonts w:ascii="宋体" w:hAnsi="宋体" w:cs="思源黑体 CN Light"/>
                <w:color w:val="000000" w:themeColor="text1"/>
                <w:kern w:val="0"/>
                <w:sz w:val="18"/>
                <w:szCs w:val="18"/>
              </w:rPr>
            </w:pPr>
            <w:r w:rsidRPr="00436A32">
              <w:rPr>
                <w:rFonts w:ascii="宋体" w:hAnsi="宋体" w:cs="思源黑体 CN Light" w:hint="eastAsia"/>
                <w:color w:val="000000" w:themeColor="text1"/>
                <w:kern w:val="0"/>
                <w:sz w:val="18"/>
                <w:szCs w:val="18"/>
                <w:highlight w:val="green"/>
              </w:rPr>
              <w:t>{</w:t>
            </w:r>
            <w:r w:rsidRPr="00436A32">
              <w:rPr>
                <w:rFonts w:ascii="宋体" w:hAnsi="宋体" w:cs="思源黑体 CN Light"/>
                <w:color w:val="000000" w:themeColor="text1"/>
                <w:kern w:val="0"/>
                <w:sz w:val="18"/>
                <w:szCs w:val="18"/>
                <w:highlight w:val="green"/>
              </w:rPr>
              <w:t>%</w:t>
            </w:r>
            <w:r w:rsidR="004816EF">
              <w:rPr>
                <w:rFonts w:ascii="宋体" w:hAnsi="宋体" w:cs="思源黑体 CN Light"/>
                <w:color w:val="000000" w:themeColor="text1"/>
                <w:kern w:val="0"/>
                <w:sz w:val="18"/>
                <w:szCs w:val="18"/>
                <w:highlight w:val="green"/>
              </w:rPr>
              <w:t>tr</w:t>
            </w:r>
            <w:r w:rsidRPr="00436A32">
              <w:rPr>
                <w:rFonts w:ascii="宋体" w:hAnsi="宋体" w:cs="思源黑体 CN Light"/>
                <w:color w:val="000000" w:themeColor="text1"/>
                <w:kern w:val="0"/>
                <w:sz w:val="18"/>
                <w:szCs w:val="18"/>
                <w:highlight w:val="green"/>
              </w:rPr>
              <w:t xml:space="preserve"> endif%}</w:t>
            </w:r>
          </w:p>
        </w:tc>
      </w:tr>
    </w:tbl>
    <w:p w14:paraId="2EA17132" w14:textId="258412A3"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028063A9" w14:textId="77777777" w:rsidR="00733AEA" w:rsidRDefault="006770CE" w:rsidP="00733AE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上表所列基因为实体瘤临床诊疗指南中推荐检测的基因，所列变异为具有明确临床意义或致癌/致病性变异，为临床诊疗方案的确定提供参考。</w:t>
      </w:r>
    </w:p>
    <w:p w14:paraId="127BEB5E" w14:textId="77777777" w:rsidR="00733AEA" w:rsidRPr="00902B4A" w:rsidRDefault="00733AEA" w:rsidP="00733AEA">
      <w:pPr>
        <w:spacing w:line="240" w:lineRule="exact"/>
        <w:ind w:leftChars="-59" w:left="-142" w:rightChars="-62" w:right="-149" w:firstLineChars="200" w:firstLine="320"/>
        <w:rPr>
          <w:rFonts w:ascii="宋体" w:hAnsi="宋体"/>
          <w:color w:val="000000" w:themeColor="text1"/>
          <w:sz w:val="16"/>
          <w:szCs w:val="16"/>
        </w:rPr>
      </w:pPr>
    </w:p>
    <w:p w14:paraId="370125A1" w14:textId="12CBEE5B"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免疫检查点抑制剂疗效相关标志物</w:t>
      </w:r>
    </w:p>
    <w:p w14:paraId="3483CDF6" w14:textId="1563E24E"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sample.prod_names%}</w:t>
      </w:r>
    </w:p>
    <w:tbl>
      <w:tblPr>
        <w:tblpPr w:leftFromText="180" w:rightFromText="180" w:vertAnchor="text" w:horzAnchor="margin" w:tblpXSpec="center" w:tblpY="47"/>
        <w:tblW w:w="10151"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885"/>
        <w:gridCol w:w="8266"/>
      </w:tblGrid>
      <w:tr w:rsidR="00FA63C2" w14:paraId="188D7F2C" w14:textId="77777777" w:rsidTr="004D34DD">
        <w:trPr>
          <w:trHeight w:val="454"/>
        </w:trPr>
        <w:tc>
          <w:tcPr>
            <w:tcW w:w="10151" w:type="dxa"/>
            <w:gridSpan w:val="2"/>
            <w:tcBorders>
              <w:top w:val="nil"/>
              <w:left w:val="nil"/>
              <w:bottom w:val="single" w:sz="4" w:space="0" w:color="E36C0A" w:themeColor="accent6" w:themeShade="BF"/>
              <w:right w:val="nil"/>
            </w:tcBorders>
            <w:shd w:val="clear" w:color="auto" w:fill="F2F2F2" w:themeFill="background1" w:themeFillShade="F2"/>
            <w:vAlign w:val="center"/>
          </w:tcPr>
          <w:p w14:paraId="420D6FF9" w14:textId="77777777" w:rsidR="00FA63C2" w:rsidRDefault="006770CE">
            <w:pPr>
              <w:spacing w:line="240" w:lineRule="exact"/>
              <w:jc w:val="center"/>
              <w:rPr>
                <w:rFonts w:cs="Times New Roman (正文 CS 字体)"/>
                <w:b/>
                <w:snapToGrid w:val="0"/>
                <w:spacing w:val="10"/>
                <w:sz w:val="21"/>
                <w:szCs w:val="21"/>
              </w:rPr>
            </w:pPr>
            <w:r w:rsidRPr="006B7EA9">
              <w:rPr>
                <w:rFonts w:cs="Times New Roman (正文 CS 字体)" w:hint="eastAsia"/>
                <w:b/>
                <w:snapToGrid w:val="0"/>
                <w:spacing w:val="10"/>
                <w:sz w:val="21"/>
                <w:szCs w:val="21"/>
              </w:rPr>
              <w:t>微卫星状态</w:t>
            </w:r>
          </w:p>
        </w:tc>
      </w:tr>
      <w:tr w:rsidR="0007340D" w14:paraId="02EBE328" w14:textId="77777777">
        <w:trPr>
          <w:trHeight w:val="340"/>
        </w:trPr>
        <w:tc>
          <w:tcPr>
            <w:tcW w:w="1885" w:type="dxa"/>
            <w:tcBorders>
              <w:top w:val="single" w:sz="4" w:space="0" w:color="E36C0A" w:themeColor="accent6" w:themeShade="BF"/>
              <w:left w:val="nil"/>
              <w:bottom w:val="single" w:sz="4" w:space="0" w:color="E36C0A" w:themeColor="accent6" w:themeShade="BF"/>
              <w:right w:val="single" w:sz="4" w:space="0" w:color="E36C0A" w:themeColor="accent6" w:themeShade="BF"/>
            </w:tcBorders>
            <w:shd w:val="clear" w:color="auto" w:fill="F2F2F2" w:themeFill="background1" w:themeFillShade="F2"/>
            <w:vAlign w:val="center"/>
          </w:tcPr>
          <w:p w14:paraId="07547B0D"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检测结果</w:t>
            </w:r>
          </w:p>
        </w:tc>
        <w:tc>
          <w:tcPr>
            <w:tcW w:w="8266" w:type="dxa"/>
            <w:tcBorders>
              <w:top w:val="single" w:sz="4" w:space="0" w:color="E36C0A" w:themeColor="accent6" w:themeShade="BF"/>
              <w:left w:val="single" w:sz="4" w:space="0" w:color="E36C0A" w:themeColor="accent6" w:themeShade="BF"/>
              <w:bottom w:val="single" w:sz="4" w:space="0" w:color="E36C0A" w:themeColor="accent6" w:themeShade="BF"/>
              <w:right w:val="nil"/>
            </w:tcBorders>
            <w:shd w:val="clear" w:color="auto" w:fill="F2F2F2" w:themeFill="background1" w:themeFillShade="F2"/>
            <w:vAlign w:val="center"/>
          </w:tcPr>
          <w:p w14:paraId="4F0160D0" w14:textId="29DC09A7" w:rsidR="0007340D" w:rsidRDefault="0007340D" w:rsidP="0007340D">
            <w:pPr>
              <w:adjustRightInd w:val="0"/>
              <w:snapToGrid w:val="0"/>
              <w:ind w:firstLine="90"/>
              <w:jc w:val="center"/>
              <w:rPr>
                <w:rFonts w:ascii="宋体" w:hAnsi="宋体"/>
                <w:b/>
                <w:sz w:val="18"/>
                <w:szCs w:val="18"/>
              </w:rPr>
            </w:pPr>
            <w:r w:rsidRPr="002A526E">
              <w:rPr>
                <w:rFonts w:ascii="宋体" w:hAnsi="宋体" w:hint="eastAsia"/>
                <w:b/>
                <w:sz w:val="18"/>
                <w:szCs w:val="18"/>
              </w:rPr>
              <w:t>{%if msi.var_id==”MSS”%}MSS（微卫星稳定</w:t>
            </w:r>
            <w:r>
              <w:rPr>
                <w:rFonts w:ascii="宋体" w:hAnsi="宋体" w:hint="eastAsia"/>
                <w:b/>
                <w:sz w:val="18"/>
                <w:szCs w:val="18"/>
              </w:rPr>
              <w:t>型</w:t>
            </w:r>
            <w:r w:rsidRPr="002A526E">
              <w:rPr>
                <w:rFonts w:ascii="宋体" w:hAnsi="宋体" w:hint="eastAsia"/>
                <w:b/>
                <w:sz w:val="18"/>
                <w:szCs w:val="18"/>
              </w:rPr>
              <w:t>）{%else%}MSI-H（微卫星不稳定</w:t>
            </w:r>
            <w:r>
              <w:rPr>
                <w:rFonts w:ascii="宋体" w:hAnsi="宋体" w:hint="eastAsia"/>
                <w:b/>
                <w:sz w:val="18"/>
                <w:szCs w:val="18"/>
              </w:rPr>
              <w:t>型</w:t>
            </w:r>
            <w:r w:rsidRPr="002A526E">
              <w:rPr>
                <w:rFonts w:ascii="宋体" w:hAnsi="宋体" w:hint="eastAsia"/>
                <w:b/>
                <w:sz w:val="18"/>
                <w:szCs w:val="18"/>
              </w:rPr>
              <w:t>）{%endif%}</w:t>
            </w:r>
          </w:p>
        </w:tc>
      </w:tr>
      <w:tr w:rsidR="0007340D" w14:paraId="34F4DF88" w14:textId="77777777">
        <w:trPr>
          <w:trHeight w:val="3968"/>
        </w:trPr>
        <w:tc>
          <w:tcPr>
            <w:tcW w:w="1885" w:type="dxa"/>
            <w:tcBorders>
              <w:top w:val="single" w:sz="4" w:space="0" w:color="E36C0A" w:themeColor="accent6" w:themeShade="BF"/>
              <w:left w:val="nil"/>
              <w:bottom w:val="dashed" w:sz="4" w:space="0" w:color="BFBFBF"/>
              <w:right w:val="dashed" w:sz="4" w:space="0" w:color="BFBFBF"/>
            </w:tcBorders>
            <w:shd w:val="clear" w:color="auto" w:fill="auto"/>
            <w:vAlign w:val="center"/>
          </w:tcPr>
          <w:p w14:paraId="2E7635F9"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lastRenderedPageBreak/>
              <w:t>微卫星状态检测图</w:t>
            </w:r>
          </w:p>
        </w:tc>
        <w:tc>
          <w:tcPr>
            <w:tcW w:w="8266" w:type="dxa"/>
            <w:tcBorders>
              <w:top w:val="single" w:sz="4" w:space="0" w:color="E36C0A" w:themeColor="accent6" w:themeShade="BF"/>
              <w:left w:val="dashed" w:sz="4" w:space="0" w:color="BFBFBF"/>
              <w:bottom w:val="dashed" w:sz="4" w:space="0" w:color="BFBFBF"/>
              <w:right w:val="nil"/>
            </w:tcBorders>
            <w:shd w:val="clear" w:color="auto" w:fill="auto"/>
            <w:vAlign w:val="center"/>
          </w:tcPr>
          <w:p w14:paraId="4CE4F04C"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if image.msi%}</w:t>
            </w:r>
          </w:p>
          <w:p w14:paraId="05E38042"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{{image.msi}}</w:t>
            </w:r>
          </w:p>
          <w:p w14:paraId="03BC25FE"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else%}</w:t>
            </w:r>
          </w:p>
          <w:p w14:paraId="640A35B9" w14:textId="77777777"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hint="eastAsia"/>
                <w:b/>
                <w:color w:val="1E7648"/>
                <w:sz w:val="18"/>
                <w:szCs w:val="18"/>
              </w:rPr>
              <w:t>未提取到图片</w:t>
            </w:r>
          </w:p>
          <w:p w14:paraId="08014D08" w14:textId="76BBD9BD" w:rsidR="0007340D" w:rsidRPr="002A526E" w:rsidRDefault="0007340D" w:rsidP="0007340D">
            <w:pPr>
              <w:adjustRightInd w:val="0"/>
              <w:snapToGrid w:val="0"/>
              <w:jc w:val="center"/>
              <w:rPr>
                <w:rFonts w:ascii="思源黑体 CN Bold" w:eastAsia="思源黑体 CN Bold" w:hAnsi="思源黑体 CN Bold"/>
                <w:b/>
                <w:color w:val="1E7648"/>
                <w:sz w:val="18"/>
                <w:szCs w:val="18"/>
              </w:rPr>
            </w:pPr>
            <w:r w:rsidRPr="002A526E">
              <w:rPr>
                <w:rFonts w:ascii="思源黑体 CN Bold" w:eastAsia="思源黑体 CN Bold" w:hAnsi="思源黑体 CN Bold"/>
                <w:b/>
                <w:color w:val="1E7648"/>
                <w:sz w:val="18"/>
                <w:szCs w:val="18"/>
              </w:rPr>
              <w:t>{%p endif%}</w:t>
            </w:r>
          </w:p>
        </w:tc>
      </w:tr>
      <w:tr w:rsidR="0007340D" w14:paraId="69D8C8EB" w14:textId="77777777" w:rsidTr="00BE0AC1">
        <w:trPr>
          <w:trHeight w:val="1260"/>
        </w:trPr>
        <w:tc>
          <w:tcPr>
            <w:tcW w:w="1885" w:type="dxa"/>
            <w:tcBorders>
              <w:top w:val="dashed" w:sz="4" w:space="0" w:color="BFBFBF"/>
              <w:left w:val="nil"/>
              <w:bottom w:val="dashed" w:sz="4" w:space="0" w:color="BFBFBF"/>
              <w:right w:val="dashed" w:sz="4" w:space="0" w:color="BFBFBF"/>
            </w:tcBorders>
            <w:shd w:val="clear" w:color="auto" w:fill="auto"/>
            <w:vAlign w:val="center"/>
          </w:tcPr>
          <w:p w14:paraId="31304404"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检测介绍</w:t>
            </w:r>
          </w:p>
        </w:tc>
        <w:tc>
          <w:tcPr>
            <w:tcW w:w="8266" w:type="dxa"/>
            <w:tcBorders>
              <w:top w:val="dashed" w:sz="4" w:space="0" w:color="BFBFBF"/>
              <w:left w:val="dashed" w:sz="4" w:space="0" w:color="BFBFBF"/>
              <w:bottom w:val="dashed" w:sz="4" w:space="0" w:color="BFBFBF"/>
              <w:right w:val="nil"/>
            </w:tcBorders>
            <w:shd w:val="clear" w:color="auto" w:fill="auto"/>
            <w:vAlign w:val="center"/>
          </w:tcPr>
          <w:p w14:paraId="23AE1E9A" w14:textId="77777777" w:rsidR="0007340D" w:rsidRDefault="0007340D" w:rsidP="0007340D">
            <w:pPr>
              <w:adjustRightInd w:val="0"/>
              <w:snapToGrid w:val="0"/>
              <w:rPr>
                <w:rFonts w:ascii="宋体" w:hAnsi="宋体" w:cs="思源黑体 CN Light"/>
                <w:sz w:val="18"/>
                <w:szCs w:val="18"/>
              </w:rPr>
            </w:pPr>
            <w:r>
              <w:rPr>
                <w:rFonts w:ascii="宋体" w:hAnsi="宋体" w:hint="eastAsia"/>
                <w:sz w:val="18"/>
                <w:szCs w:val="18"/>
              </w:rPr>
              <w:t>微卫星（Microsatellite，MS）是指细胞基因组中以少数几个核苷酸（多为1</w:t>
            </w:r>
            <w:r>
              <w:rPr>
                <w:rFonts w:ascii="宋体" w:hAnsi="宋体"/>
                <w:sz w:val="18"/>
                <w:szCs w:val="18"/>
              </w:rPr>
              <w:t>-6</w:t>
            </w:r>
            <w:r>
              <w:rPr>
                <w:rFonts w:ascii="宋体" w:hAnsi="宋体" w:hint="eastAsia"/>
                <w:sz w:val="18"/>
                <w:szCs w:val="18"/>
              </w:rPr>
              <w:t>个）为单位串联重复的DNA序列，又称短串联重复（Short</w:t>
            </w:r>
            <w:r>
              <w:rPr>
                <w:rFonts w:ascii="宋体" w:hAnsi="宋体"/>
                <w:sz w:val="18"/>
                <w:szCs w:val="18"/>
              </w:rPr>
              <w:t xml:space="preserve"> </w:t>
            </w:r>
            <w:r>
              <w:rPr>
                <w:rFonts w:ascii="宋体" w:hAnsi="宋体" w:hint="eastAsia"/>
                <w:sz w:val="18"/>
                <w:szCs w:val="18"/>
              </w:rPr>
              <w:t>tandem</w:t>
            </w:r>
            <w:r>
              <w:rPr>
                <w:rFonts w:ascii="宋体" w:hAnsi="宋体"/>
                <w:sz w:val="18"/>
                <w:szCs w:val="18"/>
              </w:rPr>
              <w:t xml:space="preserve"> </w:t>
            </w:r>
            <w:r>
              <w:rPr>
                <w:rFonts w:ascii="宋体" w:hAnsi="宋体" w:hint="eastAsia"/>
                <w:sz w:val="18"/>
                <w:szCs w:val="18"/>
              </w:rPr>
              <w:t>repeat，STR）。DNA错配修复（Mismatch</w:t>
            </w:r>
            <w:r>
              <w:rPr>
                <w:rFonts w:ascii="宋体" w:hAnsi="宋体"/>
                <w:sz w:val="18"/>
                <w:szCs w:val="18"/>
              </w:rPr>
              <w:t xml:space="preserve"> </w:t>
            </w:r>
            <w:r>
              <w:rPr>
                <w:rFonts w:ascii="宋体" w:hAnsi="宋体" w:hint="eastAsia"/>
                <w:sz w:val="18"/>
                <w:szCs w:val="18"/>
              </w:rPr>
              <w:t>repair，MMR）功能出现异常时，微卫星出现的复制错误得不到纠正并不断积累，使得微卫星序列长度或碱基组成发生改变，称为微卫星不稳定性（Microsatellite</w:t>
            </w:r>
            <w:r>
              <w:rPr>
                <w:rFonts w:ascii="宋体" w:hAnsi="宋体"/>
                <w:sz w:val="18"/>
                <w:szCs w:val="18"/>
              </w:rPr>
              <w:t xml:space="preserve"> </w:t>
            </w:r>
            <w:r>
              <w:rPr>
                <w:rFonts w:ascii="宋体" w:hAnsi="宋体" w:hint="eastAsia"/>
                <w:sz w:val="18"/>
                <w:szCs w:val="18"/>
              </w:rPr>
              <w:t>instability，MSI），同时导致基因组呈现高突变表型。肿瘤中，MMR功能缺陷往往由于MMR基因及其相关基因致病性突变导致，也可能由于</w:t>
            </w:r>
            <w:r>
              <w:rPr>
                <w:rFonts w:ascii="宋体" w:hAnsi="宋体" w:hint="eastAsia"/>
                <w:i/>
                <w:iCs/>
                <w:sz w:val="18"/>
                <w:szCs w:val="18"/>
              </w:rPr>
              <w:t>MLH</w:t>
            </w:r>
            <w:r>
              <w:rPr>
                <w:rFonts w:ascii="宋体" w:hAnsi="宋体"/>
                <w:i/>
                <w:iCs/>
                <w:sz w:val="18"/>
                <w:szCs w:val="18"/>
              </w:rPr>
              <w:t>1</w:t>
            </w:r>
            <w:r>
              <w:rPr>
                <w:rFonts w:ascii="宋体" w:hAnsi="宋体" w:hint="eastAsia"/>
                <w:sz w:val="18"/>
                <w:szCs w:val="18"/>
              </w:rPr>
              <w:t>基因启动子区高甲基化引起的MLH</w:t>
            </w:r>
            <w:r>
              <w:rPr>
                <w:rFonts w:ascii="宋体" w:hAnsi="宋体"/>
                <w:sz w:val="18"/>
                <w:szCs w:val="18"/>
              </w:rPr>
              <w:t>1</w:t>
            </w:r>
            <w:r>
              <w:rPr>
                <w:rFonts w:ascii="宋体" w:hAnsi="宋体" w:hint="eastAsia"/>
                <w:sz w:val="18"/>
                <w:szCs w:val="18"/>
              </w:rPr>
              <w:t>表达缺失导致。MSI-H发生率较高的实体瘤包括子宫内膜癌、胃癌和结直肠癌等。</w:t>
            </w:r>
            <w:r>
              <w:rPr>
                <w:rFonts w:ascii="宋体" w:hAnsi="宋体" w:cs="思源黑体 CN Light" w:hint="eastAsia"/>
                <w:sz w:val="18"/>
                <w:szCs w:val="18"/>
              </w:rPr>
              <w:t>现阶段已有多种P</w:t>
            </w:r>
            <w:r>
              <w:rPr>
                <w:rFonts w:ascii="宋体" w:hAnsi="宋体" w:cs="思源黑体 CN Light"/>
                <w:sz w:val="18"/>
                <w:szCs w:val="18"/>
              </w:rPr>
              <w:t>D</w:t>
            </w:r>
            <w:r>
              <w:rPr>
                <w:rFonts w:ascii="宋体" w:hAnsi="宋体" w:cs="思源黑体 CN Light" w:hint="eastAsia"/>
                <w:sz w:val="18"/>
                <w:szCs w:val="18"/>
              </w:rPr>
              <w:t>-</w:t>
            </w:r>
            <w:r>
              <w:rPr>
                <w:rFonts w:ascii="宋体" w:hAnsi="宋体" w:cs="思源黑体 CN Light"/>
                <w:sz w:val="18"/>
                <w:szCs w:val="18"/>
              </w:rPr>
              <w:t>1/PD</w:t>
            </w:r>
            <w:r>
              <w:rPr>
                <w:rFonts w:ascii="宋体" w:hAnsi="宋体" w:cs="思源黑体 CN Light" w:hint="eastAsia"/>
                <w:sz w:val="18"/>
                <w:szCs w:val="18"/>
              </w:rPr>
              <w:t>-</w:t>
            </w:r>
            <w:r>
              <w:rPr>
                <w:rFonts w:ascii="宋体" w:hAnsi="宋体" w:cs="思源黑体 CN Light"/>
                <w:sz w:val="18"/>
                <w:szCs w:val="18"/>
              </w:rPr>
              <w:t>L1</w:t>
            </w:r>
            <w:r>
              <w:rPr>
                <w:rFonts w:ascii="宋体" w:hAnsi="宋体" w:cs="思源黑体 CN Light" w:hint="eastAsia"/>
                <w:sz w:val="18"/>
                <w:szCs w:val="18"/>
              </w:rPr>
              <w:t>抗体类药物被F</w:t>
            </w:r>
            <w:r>
              <w:rPr>
                <w:rFonts w:ascii="宋体" w:hAnsi="宋体" w:cs="思源黑体 CN Light"/>
                <w:sz w:val="18"/>
                <w:szCs w:val="18"/>
              </w:rPr>
              <w:t>DA/NMPA</w:t>
            </w:r>
            <w:r>
              <w:rPr>
                <w:rFonts w:ascii="宋体" w:hAnsi="宋体"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07340D" w14:paraId="694FF91F" w14:textId="77777777" w:rsidTr="00BE0AC1">
        <w:trPr>
          <w:trHeight w:val="468"/>
        </w:trPr>
        <w:tc>
          <w:tcPr>
            <w:tcW w:w="1885" w:type="dxa"/>
            <w:tcBorders>
              <w:top w:val="dashed" w:sz="4" w:space="0" w:color="BFBFBF"/>
              <w:left w:val="nil"/>
              <w:bottom w:val="single" w:sz="4" w:space="0" w:color="E36C0A" w:themeColor="accent6" w:themeShade="BF"/>
              <w:right w:val="dashed" w:sz="4" w:space="0" w:color="BFBFBF"/>
            </w:tcBorders>
            <w:shd w:val="clear" w:color="auto" w:fill="auto"/>
            <w:vAlign w:val="center"/>
          </w:tcPr>
          <w:p w14:paraId="3CA0CA72" w14:textId="77777777" w:rsidR="0007340D" w:rsidRDefault="0007340D" w:rsidP="0007340D">
            <w:pPr>
              <w:adjustRightInd w:val="0"/>
              <w:snapToGrid w:val="0"/>
              <w:ind w:firstLineChars="50" w:firstLine="90"/>
              <w:jc w:val="center"/>
              <w:rPr>
                <w:rFonts w:ascii="宋体" w:hAnsi="宋体"/>
                <w:b/>
                <w:sz w:val="18"/>
                <w:szCs w:val="18"/>
              </w:rPr>
            </w:pPr>
            <w:r>
              <w:rPr>
                <w:rFonts w:ascii="宋体" w:hAnsi="宋体" w:hint="eastAsia"/>
                <w:b/>
                <w:sz w:val="18"/>
                <w:szCs w:val="18"/>
              </w:rPr>
              <w:t>治疗策略</w:t>
            </w:r>
          </w:p>
        </w:tc>
        <w:tc>
          <w:tcPr>
            <w:tcW w:w="8266" w:type="dxa"/>
            <w:tcBorders>
              <w:top w:val="dashed" w:sz="4" w:space="0" w:color="BFBFBF"/>
              <w:left w:val="dashed" w:sz="4" w:space="0" w:color="BFBFBF"/>
              <w:bottom w:val="single" w:sz="4" w:space="0" w:color="E36C0A" w:themeColor="accent6" w:themeShade="BF"/>
              <w:right w:val="nil"/>
            </w:tcBorders>
            <w:shd w:val="clear" w:color="auto" w:fill="auto"/>
            <w:vAlign w:val="center"/>
          </w:tcPr>
          <w:p w14:paraId="77276EE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if msi.evi_sum.evi_split%}</w:t>
            </w:r>
          </w:p>
          <w:p w14:paraId="3ED6F6A7"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if msi.evi_sum.evi_split.Predictive_merge%}</w:t>
            </w:r>
          </w:p>
          <w:p w14:paraId="57C13105"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for b in msi.evi_sum.evi_split.Predictive_merge%}</w:t>
            </w:r>
          </w:p>
          <w:p w14:paraId="29826A2E"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{{b.regimen_name}}：</w:t>
            </w:r>
            <w:r w:rsidRPr="00C43326">
              <w:rPr>
                <w:rFonts w:ascii="宋体" w:hAnsi="宋体"/>
                <w:sz w:val="18"/>
                <w:szCs w:val="18"/>
              </w:rPr>
              <w:t>{{b.evi_interpretation|e}}</w:t>
            </w:r>
          </w:p>
          <w:p w14:paraId="0B3026A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endfor%}</w:t>
            </w:r>
          </w:p>
          <w:p w14:paraId="51469FA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D67366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if msi.evi_sum.evi_split.Prognostic%}</w:t>
            </w:r>
          </w:p>
          <w:p w14:paraId="1B9F4033"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for b in msi.evi_sum.evi_split.Prognostic %}</w:t>
            </w:r>
          </w:p>
          <w:p w14:paraId="476EA723"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预后相关：</w:t>
            </w:r>
            <w:r w:rsidRPr="00C43326">
              <w:rPr>
                <w:rFonts w:ascii="宋体" w:hAnsi="宋体"/>
                <w:sz w:val="18"/>
                <w:szCs w:val="18"/>
              </w:rPr>
              <w:t>{{b.evi_interpretation|e}}</w:t>
            </w:r>
          </w:p>
          <w:p w14:paraId="7B0ED5E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endfor%}</w:t>
            </w:r>
          </w:p>
          <w:p w14:paraId="03313094"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12144A8"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if msi.evi_sum.evi_split.Diagnostic%}</w:t>
            </w:r>
          </w:p>
          <w:p w14:paraId="44539EED"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for b in msi.evi_sum.evi_split.Diagnostic %}</w:t>
            </w:r>
          </w:p>
          <w:p w14:paraId="5704B5ED" w14:textId="77777777" w:rsidR="0007340D" w:rsidRPr="00C43326" w:rsidRDefault="0007340D" w:rsidP="0007340D">
            <w:pPr>
              <w:adjustRightInd w:val="0"/>
              <w:snapToGrid w:val="0"/>
              <w:rPr>
                <w:rFonts w:ascii="宋体" w:hAnsi="宋体"/>
                <w:sz w:val="18"/>
                <w:szCs w:val="18"/>
              </w:rPr>
            </w:pPr>
            <w:r w:rsidRPr="00C43326">
              <w:rPr>
                <w:rFonts w:ascii="宋体" w:eastAsiaTheme="minorEastAsia" w:hAnsi="宋体" w:cstheme="minorBidi" w:hint="eastAsia"/>
                <w:b/>
                <w:bCs/>
                <w:color w:val="2E74B5"/>
                <w:sz w:val="18"/>
                <w:szCs w:val="18"/>
              </w:rPr>
              <w:t>辅助诊断相关：</w:t>
            </w:r>
            <w:r w:rsidRPr="00C43326">
              <w:rPr>
                <w:rFonts w:ascii="宋体" w:hAnsi="宋体"/>
                <w:sz w:val="18"/>
                <w:szCs w:val="18"/>
              </w:rPr>
              <w:t>{{b.evi_interpretation|e}}</w:t>
            </w:r>
          </w:p>
          <w:p w14:paraId="6AC4180A"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endfor%}</w:t>
            </w:r>
          </w:p>
          <w:p w14:paraId="7FDB3AC1"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p w14:paraId="1869F960"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else%}</w:t>
            </w:r>
          </w:p>
          <w:p w14:paraId="349083B6" w14:textId="77777777" w:rsidR="0007340D" w:rsidRPr="00C43326" w:rsidRDefault="0007340D" w:rsidP="0007340D">
            <w:pPr>
              <w:adjustRightInd w:val="0"/>
              <w:snapToGrid w:val="0"/>
              <w:rPr>
                <w:rFonts w:ascii="宋体" w:hAnsi="宋体"/>
                <w:sz w:val="18"/>
                <w:szCs w:val="18"/>
              </w:rPr>
            </w:pPr>
            <w:r w:rsidRPr="00C43326">
              <w:rPr>
                <w:rFonts w:ascii="宋体" w:hAnsi="宋体"/>
                <w:sz w:val="18"/>
                <w:szCs w:val="18"/>
              </w:rPr>
              <w:t>-</w:t>
            </w:r>
          </w:p>
          <w:p w14:paraId="7F83408A" w14:textId="27199A8F" w:rsidR="0007340D" w:rsidRPr="00C43326" w:rsidRDefault="0007340D" w:rsidP="0007340D">
            <w:pPr>
              <w:adjustRightInd w:val="0"/>
              <w:snapToGrid w:val="0"/>
              <w:rPr>
                <w:rFonts w:ascii="宋体" w:hAnsi="宋体"/>
                <w:sz w:val="18"/>
                <w:szCs w:val="18"/>
              </w:rPr>
            </w:pPr>
            <w:r w:rsidRPr="00C43326">
              <w:rPr>
                <w:rFonts w:ascii="宋体" w:hAnsi="宋体"/>
                <w:sz w:val="18"/>
                <w:szCs w:val="18"/>
              </w:rPr>
              <w:t>{%p endif%}</w:t>
            </w:r>
          </w:p>
        </w:tc>
      </w:tr>
    </w:tbl>
    <w:p w14:paraId="3C15185E" w14:textId="77777777" w:rsidR="00FA63C2" w:rsidRDefault="006770CE">
      <w:pPr>
        <w:ind w:leftChars="-59" w:left="-142" w:rightChars="-121" w:right="-290"/>
        <w:rPr>
          <w:rFonts w:ascii="宋体" w:hAnsi="宋体"/>
          <w:b/>
          <w:bCs/>
          <w:color w:val="000000" w:themeColor="text1"/>
          <w:sz w:val="16"/>
          <w:szCs w:val="16"/>
        </w:rPr>
      </w:pPr>
      <w:r>
        <w:rPr>
          <w:rFonts w:ascii="宋体" w:hAnsi="宋体" w:hint="eastAsia"/>
          <w:b/>
          <w:bCs/>
          <w:color w:val="000000" w:themeColor="text1"/>
          <w:sz w:val="16"/>
          <w:szCs w:val="16"/>
        </w:rPr>
        <w:t>注：</w:t>
      </w:r>
    </w:p>
    <w:p w14:paraId="10549C87" w14:textId="484FA171" w:rsidR="00FA63C2" w:rsidRDefault="006770CE">
      <w:pPr>
        <w:spacing w:line="240" w:lineRule="exact"/>
        <w:ind w:leftChars="-59" w:left="-142" w:rightChars="-121" w:right="-290" w:firstLineChars="200" w:firstLine="320"/>
        <w:rPr>
          <w:rFonts w:ascii="宋体" w:hAnsi="宋体"/>
          <w:color w:val="000000" w:themeColor="text1"/>
          <w:sz w:val="16"/>
          <w:szCs w:val="16"/>
        </w:rPr>
      </w:pPr>
      <w:r>
        <w:rPr>
          <w:rFonts w:ascii="宋体" w:hAnsi="宋体" w:hint="eastAsia"/>
          <w:color w:val="000000" w:themeColor="text1"/>
          <w:sz w:val="16"/>
          <w:szCs w:val="16"/>
        </w:rPr>
        <w:t xml:space="preserve">1.  </w:t>
      </w:r>
      <w:r w:rsidR="00844B86" w:rsidRPr="00844B86">
        <w:rPr>
          <w:rFonts w:ascii="宋体" w:hAnsi="宋体" w:hint="eastAsia"/>
          <w:color w:val="000000" w:themeColor="text1"/>
          <w:sz w:val="16"/>
          <w:szCs w:val="16"/>
          <w:highlight w:val="yellow"/>
        </w:rPr>
        <w:t>{%if [sample.json_batch_name, “v0.8.0”]|judge_version%}</w:t>
      </w:r>
      <w:r w:rsidR="00844B86" w:rsidRPr="00844B86">
        <w:rPr>
          <w:rFonts w:ascii="宋体" w:hAnsi="宋体" w:hint="eastAsia"/>
          <w:color w:val="000000" w:themeColor="text1"/>
          <w:sz w:val="16"/>
          <w:szCs w:val="16"/>
        </w:rPr>
        <w:t>共检测75个微卫星位点，MSI-H阳性阈值为90。</w:t>
      </w:r>
      <w:r w:rsidR="00844B86" w:rsidRPr="00844B86">
        <w:rPr>
          <w:rFonts w:ascii="宋体" w:hAnsi="宋体" w:hint="eastAsia"/>
          <w:color w:val="000000" w:themeColor="text1"/>
          <w:sz w:val="16"/>
          <w:szCs w:val="16"/>
          <w:highlight w:val="yellow"/>
        </w:rPr>
        <w:t>{%else%}</w:t>
      </w:r>
      <w:r w:rsidR="00844B86" w:rsidRPr="00844B86">
        <w:rPr>
          <w:rFonts w:ascii="宋体" w:hAnsi="宋体" w:hint="eastAsia"/>
          <w:color w:val="000000" w:themeColor="text1"/>
          <w:sz w:val="16"/>
          <w:szCs w:val="16"/>
        </w:rPr>
        <w:t>共检测53个微卫星位点，MSI-H阳性阈值为15%，即≥8个MSI位点检出时则判定为MSI-H型。</w:t>
      </w:r>
      <w:r w:rsidR="00844B86" w:rsidRPr="00844B86">
        <w:rPr>
          <w:rFonts w:ascii="宋体" w:hAnsi="宋体" w:hint="eastAsia"/>
          <w:color w:val="000000" w:themeColor="text1"/>
          <w:sz w:val="16"/>
          <w:szCs w:val="16"/>
          <w:highlight w:val="yellow"/>
        </w:rPr>
        <w:t>{%endif%}</w:t>
      </w:r>
    </w:p>
    <w:p w14:paraId="19059A5F" w14:textId="7D87C727" w:rsidR="00FA63C2" w:rsidRDefault="006770CE" w:rsidP="00902B4A">
      <w:pPr>
        <w:spacing w:line="240" w:lineRule="exact"/>
        <w:ind w:leftChars="-59" w:left="-142" w:rightChars="-62" w:right="-149" w:firstLineChars="200" w:firstLine="320"/>
        <w:rPr>
          <w:rFonts w:ascii="宋体" w:hAnsi="宋体"/>
          <w:color w:val="000000" w:themeColor="text1"/>
          <w:sz w:val="16"/>
          <w:szCs w:val="16"/>
        </w:rPr>
      </w:pPr>
      <w:r>
        <w:rPr>
          <w:rFonts w:ascii="宋体" w:hAnsi="宋体" w:hint="eastAsia"/>
          <w:color w:val="000000" w:themeColor="text1"/>
          <w:sz w:val="16"/>
          <w:szCs w:val="16"/>
        </w:rPr>
        <w:t>2.  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5CF01A4D" w14:textId="03FF4BA2" w:rsidR="006B7EA9" w:rsidRDefault="006B7EA9" w:rsidP="00902B4A">
      <w:pPr>
        <w:spacing w:line="240" w:lineRule="exact"/>
        <w:ind w:leftChars="-59" w:left="-142" w:rightChars="-62" w:right="-149" w:firstLineChars="200" w:firstLine="320"/>
        <w:rPr>
          <w:rFonts w:ascii="宋体" w:hAnsi="宋体"/>
          <w:color w:val="000000" w:themeColor="text1"/>
          <w:sz w:val="16"/>
          <w:szCs w:val="16"/>
        </w:rPr>
      </w:pPr>
    </w:p>
    <w:p w14:paraId="7C742EDF" w14:textId="109F16AD" w:rsidR="006B7EA9" w:rsidRPr="006B7EA9" w:rsidRDefault="006B7EA9" w:rsidP="006B7EA9">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p endif</w:t>
      </w:r>
      <w:r w:rsidRPr="006B7EA9">
        <w:rPr>
          <w:rFonts w:cs="Times New Roman (正文 CS 字体)" w:hint="eastAsia"/>
          <w:b/>
          <w:snapToGrid w:val="0"/>
          <w:spacing w:val="6"/>
          <w:sz w:val="21"/>
          <w:szCs w:val="21"/>
          <w:highlight w:val="green"/>
        </w:rPr>
        <w:t>%}</w:t>
      </w:r>
    </w:p>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450787CB" w14:textId="77777777" w:rsidTr="003363CB">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23FD3C85"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免疫检查点抑制剂疗效正相关基因</w:t>
            </w:r>
          </w:p>
        </w:tc>
      </w:tr>
      <w:tr w:rsidR="00FA63C2" w14:paraId="1B758B79" w14:textId="77777777" w:rsidTr="003363CB">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CF1498B" w14:textId="77777777" w:rsidR="00FA63C2" w:rsidRDefault="006770CE">
            <w:pPr>
              <w:adjustRightInd w:val="0"/>
              <w:snapToGrid w:val="0"/>
              <w:spacing w:line="240" w:lineRule="exact"/>
              <w:jc w:val="center"/>
              <w:rPr>
                <w:rFonts w:ascii="宋体" w:hAnsi="宋体"/>
                <w:b/>
                <w:bCs/>
                <w:i/>
                <w:sz w:val="17"/>
                <w:szCs w:val="17"/>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F9F2852" w14:textId="77777777" w:rsidR="00FA63C2" w:rsidRDefault="006770CE">
            <w:pPr>
              <w:adjustRightInd w:val="0"/>
              <w:snapToGrid w:val="0"/>
              <w:spacing w:line="240" w:lineRule="exact"/>
              <w:jc w:val="center"/>
              <w:rPr>
                <w:rFonts w:ascii="宋体" w:hAnsi="宋体" w:cs="思源黑体 CN Normal"/>
                <w:b/>
                <w:bCs/>
                <w:sz w:val="17"/>
                <w:szCs w:val="17"/>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77DAAEEC" w14:textId="77777777" w:rsidR="00FA63C2" w:rsidRDefault="006770CE">
            <w:pPr>
              <w:adjustRightInd w:val="0"/>
              <w:snapToGrid w:val="0"/>
              <w:spacing w:line="240" w:lineRule="exact"/>
              <w:jc w:val="center"/>
              <w:rPr>
                <w:rFonts w:ascii="宋体" w:hAnsi="宋体"/>
                <w:b/>
                <w:bCs/>
                <w:i/>
                <w:iCs/>
                <w:sz w:val="17"/>
                <w:szCs w:val="17"/>
              </w:rPr>
            </w:pPr>
            <w:r>
              <w:rPr>
                <w:rFonts w:ascii="宋体" w:hAnsi="宋体" w:hint="eastAsia"/>
                <w:b/>
                <w:bCs/>
                <w:sz w:val="18"/>
                <w:szCs w:val="18"/>
              </w:rPr>
              <w:t>检测意义</w:t>
            </w:r>
          </w:p>
        </w:tc>
      </w:tr>
      <w:tr w:rsidR="003363CB" w14:paraId="69713558" w14:textId="77777777" w:rsidTr="003363CB">
        <w:trPr>
          <w:trHeight w:val="397"/>
          <w:jc w:val="center"/>
        </w:trPr>
        <w:tc>
          <w:tcPr>
            <w:tcW w:w="1014" w:type="dxa"/>
            <w:tcBorders>
              <w:top w:val="single" w:sz="4" w:space="0" w:color="E36C0A" w:themeColor="accent6" w:themeShade="BF"/>
            </w:tcBorders>
          </w:tcPr>
          <w:p w14:paraId="07745EA0"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ATM</w:t>
            </w:r>
          </w:p>
        </w:tc>
        <w:tc>
          <w:tcPr>
            <w:tcW w:w="2029" w:type="dxa"/>
            <w:tcBorders>
              <w:top w:val="single" w:sz="4" w:space="0" w:color="E36C0A" w:themeColor="accent6" w:themeShade="BF"/>
            </w:tcBorders>
          </w:tcPr>
          <w:p w14:paraId="5D56CC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var.io.result_116.ATM%}</w:t>
            </w:r>
          </w:p>
          <w:p w14:paraId="65EF375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for a in var.io.result_116.ATM %}</w:t>
            </w:r>
          </w:p>
          <w:p w14:paraId="252AE8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A1FFC0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3813F7F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1BFEA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65EE669" w14:textId="5A05B458"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51BA0C28"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lastRenderedPageBreak/>
              <w:t>DNA损伤修复（DDR）通路基因的失活突变会导致DNA修复异常，与淋巴细胞浸润、基因组不稳定性增加和肿瘤突变负荷升高有关。非小细胞肺癌、尿路上皮癌、去势抵抗</w:t>
            </w:r>
            <w:r>
              <w:rPr>
                <w:rFonts w:ascii="宋体" w:hAnsi="宋体" w:hint="eastAsia"/>
                <w:color w:val="000000" w:themeColor="text1"/>
                <w:sz w:val="18"/>
                <w:szCs w:val="18"/>
              </w:rPr>
              <w:lastRenderedPageBreak/>
              <w:t>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宋体" w:hAnsi="宋体"/>
                <w:color w:val="000000" w:themeColor="text1"/>
                <w:sz w:val="18"/>
                <w:szCs w:val="18"/>
              </w:rPr>
              <w:t xml:space="preserve"> </w:t>
            </w:r>
            <w:r>
              <w:rPr>
                <w:rFonts w:ascii="宋体" w:hAnsi="宋体" w:hint="eastAsia"/>
                <w:color w:val="000000" w:themeColor="text1"/>
                <w:sz w:val="18"/>
                <w:szCs w:val="18"/>
              </w:rPr>
              <w:t>29489427,</w:t>
            </w:r>
            <w:r>
              <w:rPr>
                <w:rFonts w:ascii="宋体" w:hAnsi="宋体"/>
                <w:color w:val="000000" w:themeColor="text1"/>
                <w:sz w:val="18"/>
                <w:szCs w:val="18"/>
              </w:rPr>
              <w:t xml:space="preserve"> </w:t>
            </w:r>
            <w:r>
              <w:rPr>
                <w:rFonts w:ascii="宋体" w:hAnsi="宋体" w:hint="eastAsia"/>
                <w:color w:val="000000" w:themeColor="text1"/>
                <w:sz w:val="18"/>
                <w:szCs w:val="18"/>
              </w:rPr>
              <w:t>32916128,</w:t>
            </w:r>
            <w:r>
              <w:rPr>
                <w:rFonts w:ascii="宋体" w:hAnsi="宋体"/>
                <w:color w:val="000000" w:themeColor="text1"/>
                <w:sz w:val="18"/>
                <w:szCs w:val="18"/>
              </w:rPr>
              <w:t xml:space="preserve"> </w:t>
            </w:r>
            <w:r>
              <w:rPr>
                <w:rFonts w:ascii="宋体" w:hAnsi="宋体" w:hint="eastAsia"/>
                <w:color w:val="000000" w:themeColor="text1"/>
                <w:sz w:val="18"/>
                <w:szCs w:val="18"/>
              </w:rPr>
              <w:t>30514390,</w:t>
            </w:r>
            <w:r>
              <w:rPr>
                <w:rFonts w:ascii="宋体" w:hAnsi="宋体"/>
                <w:color w:val="000000" w:themeColor="text1"/>
                <w:sz w:val="18"/>
                <w:szCs w:val="18"/>
              </w:rPr>
              <w:t xml:space="preserve"> </w:t>
            </w:r>
            <w:r>
              <w:rPr>
                <w:rFonts w:ascii="宋体" w:hAnsi="宋体" w:hint="eastAsia"/>
                <w:color w:val="000000" w:themeColor="text1"/>
                <w:sz w:val="18"/>
                <w:szCs w:val="18"/>
              </w:rPr>
              <w:t>29983880）。D</w:t>
            </w:r>
            <w:r>
              <w:rPr>
                <w:rFonts w:ascii="宋体" w:hAnsi="宋体"/>
                <w:color w:val="000000" w:themeColor="text1"/>
                <w:sz w:val="18"/>
                <w:szCs w:val="18"/>
              </w:rPr>
              <w:t>DR</w:t>
            </w:r>
            <w:r>
              <w:rPr>
                <w:rFonts w:ascii="宋体" w:hAnsi="宋体" w:hint="eastAsia"/>
                <w:color w:val="000000" w:themeColor="text1"/>
                <w:sz w:val="18"/>
                <w:szCs w:val="18"/>
              </w:rPr>
              <w:t>通路基因包括错配修复（M</w:t>
            </w:r>
            <w:r>
              <w:rPr>
                <w:rFonts w:ascii="宋体" w:hAnsi="宋体"/>
                <w:color w:val="000000" w:themeColor="text1"/>
                <w:sz w:val="18"/>
                <w:szCs w:val="18"/>
              </w:rPr>
              <w:t>MR</w:t>
            </w:r>
            <w:r>
              <w:rPr>
                <w:rFonts w:ascii="宋体" w:hAnsi="宋体" w:hint="eastAsia"/>
                <w:color w:val="000000" w:themeColor="text1"/>
                <w:sz w:val="18"/>
                <w:szCs w:val="18"/>
              </w:rPr>
              <w:t>）基因和P</w:t>
            </w:r>
            <w:r>
              <w:rPr>
                <w:rFonts w:ascii="宋体" w:hAnsi="宋体"/>
                <w:color w:val="000000" w:themeColor="text1"/>
                <w:sz w:val="18"/>
                <w:szCs w:val="18"/>
              </w:rPr>
              <w:t>OLE</w:t>
            </w:r>
            <w:r>
              <w:rPr>
                <w:rFonts w:ascii="宋体" w:hAnsi="宋体" w:hint="eastAsia"/>
                <w:color w:val="000000" w:themeColor="text1"/>
                <w:sz w:val="18"/>
                <w:szCs w:val="18"/>
              </w:rPr>
              <w:t>等基因，有更多的临床研究可供参考，在下方单独列出。</w:t>
            </w:r>
          </w:p>
        </w:tc>
      </w:tr>
      <w:tr w:rsidR="003363CB" w14:paraId="3B5D390E" w14:textId="77777777" w:rsidTr="003363CB">
        <w:trPr>
          <w:trHeight w:val="397"/>
          <w:jc w:val="center"/>
        </w:trPr>
        <w:tc>
          <w:tcPr>
            <w:tcW w:w="1014" w:type="dxa"/>
          </w:tcPr>
          <w:p w14:paraId="37185081"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lastRenderedPageBreak/>
              <w:t>ATR</w:t>
            </w:r>
          </w:p>
        </w:tc>
        <w:tc>
          <w:tcPr>
            <w:tcW w:w="2029" w:type="dxa"/>
          </w:tcPr>
          <w:p w14:paraId="04F8C5F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var.io.result_116.ATR%}</w:t>
            </w:r>
          </w:p>
          <w:p w14:paraId="56CF9BF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var.io.result_116.ATR%}</w:t>
            </w:r>
          </w:p>
          <w:p w14:paraId="759F9A5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6F0D1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5F984F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712B03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3AD52F0B" w14:textId="1A2D555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1F7A8C18"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52B9E8C" w14:textId="77777777" w:rsidTr="003363CB">
        <w:trPr>
          <w:trHeight w:val="397"/>
          <w:jc w:val="center"/>
        </w:trPr>
        <w:tc>
          <w:tcPr>
            <w:tcW w:w="1014" w:type="dxa"/>
          </w:tcPr>
          <w:p w14:paraId="02629AB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BRCA1</w:t>
            </w:r>
          </w:p>
        </w:tc>
        <w:tc>
          <w:tcPr>
            <w:tcW w:w="2029" w:type="dxa"/>
          </w:tcPr>
          <w:p w14:paraId="5CD25C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var.io.result_116.BRCA1%}</w:t>
            </w:r>
          </w:p>
          <w:p w14:paraId="0D2124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var.io.result_116.BRCA1%}</w:t>
            </w:r>
          </w:p>
          <w:p w14:paraId="4B831A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F9970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3C86AB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56B20E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BD71789" w14:textId="49D93EF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5AE9234"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1757AAA" w14:textId="77777777" w:rsidTr="003363CB">
        <w:trPr>
          <w:trHeight w:val="397"/>
          <w:jc w:val="center"/>
        </w:trPr>
        <w:tc>
          <w:tcPr>
            <w:tcW w:w="1014" w:type="dxa"/>
          </w:tcPr>
          <w:p w14:paraId="656E298A"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BRCA2</w:t>
            </w:r>
          </w:p>
        </w:tc>
        <w:tc>
          <w:tcPr>
            <w:tcW w:w="2029" w:type="dxa"/>
          </w:tcPr>
          <w:p w14:paraId="279EC88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var.io.result_116.BRCA2%}</w:t>
            </w:r>
          </w:p>
          <w:p w14:paraId="117EE7C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var.io.result_116.BRCA2%}</w:t>
            </w:r>
          </w:p>
          <w:p w14:paraId="4C8EEB9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1F0534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1BB77B5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903D3C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E3C7450" w14:textId="52E08050"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0047117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4461F6B5" w14:textId="77777777" w:rsidTr="003363CB">
        <w:trPr>
          <w:trHeight w:val="397"/>
          <w:jc w:val="center"/>
        </w:trPr>
        <w:tc>
          <w:tcPr>
            <w:tcW w:w="1014" w:type="dxa"/>
          </w:tcPr>
          <w:p w14:paraId="52EF9856"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FANCA</w:t>
            </w:r>
          </w:p>
        </w:tc>
        <w:tc>
          <w:tcPr>
            <w:tcW w:w="2029" w:type="dxa"/>
          </w:tcPr>
          <w:p w14:paraId="758F58A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var.io.result_116.FANCA %}</w:t>
            </w:r>
          </w:p>
          <w:p w14:paraId="1748558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var.io.result_116.FANCA %}</w:t>
            </w:r>
          </w:p>
          <w:p w14:paraId="4D06270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0145BF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2817CD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4371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B3F588" w14:textId="4187E9E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DF3787"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52EF682B" w14:textId="77777777" w:rsidTr="003363CB">
        <w:trPr>
          <w:trHeight w:val="397"/>
          <w:jc w:val="center"/>
        </w:trPr>
        <w:tc>
          <w:tcPr>
            <w:tcW w:w="1014" w:type="dxa"/>
          </w:tcPr>
          <w:p w14:paraId="7D424E39"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MRE11</w:t>
            </w:r>
          </w:p>
        </w:tc>
        <w:tc>
          <w:tcPr>
            <w:tcW w:w="2029" w:type="dxa"/>
          </w:tcPr>
          <w:p w14:paraId="2AD558B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var.io.result_116.MRE11%}</w:t>
            </w:r>
          </w:p>
          <w:p w14:paraId="55BA396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var.io.result_116.MRE11%}</w:t>
            </w:r>
          </w:p>
          <w:p w14:paraId="6439101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7C2B1CD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lastRenderedPageBreak/>
              <w:t>{%p endfor%}</w:t>
            </w:r>
          </w:p>
          <w:p w14:paraId="1CFF5AA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0B46533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3BFE40E" w14:textId="23F38A4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39CD6F6"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65C8EFC3" w14:textId="77777777" w:rsidTr="003363CB">
        <w:trPr>
          <w:trHeight w:val="397"/>
          <w:jc w:val="center"/>
        </w:trPr>
        <w:tc>
          <w:tcPr>
            <w:tcW w:w="1014" w:type="dxa"/>
          </w:tcPr>
          <w:p w14:paraId="457C1A6E" w14:textId="77777777" w:rsidR="003363CB" w:rsidRDefault="003363CB" w:rsidP="003363CB">
            <w:pPr>
              <w:adjustRightInd w:val="0"/>
              <w:snapToGrid w:val="0"/>
              <w:jc w:val="center"/>
              <w:rPr>
                <w:rFonts w:ascii="宋体" w:hAnsi="宋体"/>
                <w:i/>
                <w:color w:val="262626" w:themeColor="text1" w:themeTint="D9"/>
                <w:sz w:val="18"/>
                <w:szCs w:val="18"/>
              </w:rPr>
            </w:pPr>
            <w:r>
              <w:rPr>
                <w:rFonts w:ascii="宋体" w:hAnsi="宋体"/>
                <w:i/>
                <w:color w:val="262626" w:themeColor="text1" w:themeTint="D9"/>
                <w:sz w:val="18"/>
                <w:szCs w:val="18"/>
              </w:rPr>
              <w:t>PALB2</w:t>
            </w:r>
          </w:p>
        </w:tc>
        <w:tc>
          <w:tcPr>
            <w:tcW w:w="2029" w:type="dxa"/>
          </w:tcPr>
          <w:p w14:paraId="64DA71A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var.io.result_116.PALB2%}</w:t>
            </w:r>
          </w:p>
          <w:p w14:paraId="2B470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var.io.result_116.PALB2%}</w:t>
            </w:r>
          </w:p>
          <w:p w14:paraId="5E2042B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6AC84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7358A64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F0583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50EBB83" w14:textId="617464F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613C6A5A" w14:textId="77777777" w:rsidR="003363CB" w:rsidRDefault="003363CB" w:rsidP="003363CB">
            <w:pPr>
              <w:adjustRightInd w:val="0"/>
              <w:snapToGrid w:val="0"/>
              <w:spacing w:line="240" w:lineRule="exact"/>
              <w:jc w:val="center"/>
              <w:rPr>
                <w:rFonts w:ascii="宋体" w:hAnsi="宋体"/>
                <w:color w:val="1E7648"/>
                <w:sz w:val="18"/>
                <w:szCs w:val="18"/>
              </w:rPr>
            </w:pPr>
          </w:p>
        </w:tc>
      </w:tr>
      <w:tr w:rsidR="003363CB" w14:paraId="39440CD6" w14:textId="77777777" w:rsidTr="003363CB">
        <w:trPr>
          <w:trHeight w:val="596"/>
          <w:jc w:val="center"/>
        </w:trPr>
        <w:tc>
          <w:tcPr>
            <w:tcW w:w="1014" w:type="dxa"/>
          </w:tcPr>
          <w:p w14:paraId="68A2E95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MLH1</w:t>
            </w:r>
          </w:p>
        </w:tc>
        <w:tc>
          <w:tcPr>
            <w:tcW w:w="2029" w:type="dxa"/>
          </w:tcPr>
          <w:p w14:paraId="19DBF5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var.io.result_116.MLH1%}</w:t>
            </w:r>
          </w:p>
          <w:p w14:paraId="2667E4B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var.io.result_116.MLH1%}</w:t>
            </w:r>
          </w:p>
          <w:p w14:paraId="7ABCEBD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3CB0378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4F4FE8B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79FEC8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CDEEF8C" w14:textId="5D40EE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1F989D23" w14:textId="77777777" w:rsidR="003363CB" w:rsidRDefault="003363CB" w:rsidP="003363CB">
            <w:pPr>
              <w:adjustRightInd w:val="0"/>
              <w:snapToGrid w:val="0"/>
              <w:spacing w:beforeLines="20" w:before="65" w:afterLines="20" w:after="65"/>
              <w:ind w:firstLineChars="200" w:firstLine="360"/>
              <w:rPr>
                <w:rFonts w:ascii="宋体" w:hAnsi="宋体"/>
                <w:color w:val="000000" w:themeColor="text1"/>
                <w:sz w:val="18"/>
                <w:szCs w:val="18"/>
              </w:rPr>
            </w:pPr>
            <w:r>
              <w:rPr>
                <w:rFonts w:ascii="宋体" w:hAnsi="宋体" w:hint="eastAsia"/>
                <w:color w:val="000000" w:themeColor="text1"/>
                <w:sz w:val="18"/>
                <w:szCs w:val="18"/>
              </w:rPr>
              <w:t>错配修复（M</w:t>
            </w:r>
            <w:r>
              <w:rPr>
                <w:rFonts w:ascii="宋体" w:hAnsi="宋体"/>
                <w:color w:val="000000" w:themeColor="text1"/>
                <w:sz w:val="18"/>
                <w:szCs w:val="18"/>
              </w:rPr>
              <w:t>MR</w:t>
            </w:r>
            <w:r>
              <w:rPr>
                <w:rFonts w:ascii="宋体" w:hAnsi="宋体" w:hint="eastAsia"/>
                <w:color w:val="000000" w:themeColor="text1"/>
                <w:sz w:val="18"/>
                <w:szCs w:val="18"/>
              </w:rPr>
              <w:t>）通路是重要的D</w:t>
            </w:r>
            <w:r>
              <w:rPr>
                <w:rFonts w:ascii="宋体" w:hAnsi="宋体"/>
                <w:color w:val="000000" w:themeColor="text1"/>
                <w:sz w:val="18"/>
                <w:szCs w:val="18"/>
              </w:rPr>
              <w:t>NA</w:t>
            </w:r>
            <w:r>
              <w:rPr>
                <w:rFonts w:ascii="宋体" w:hAnsi="宋体" w:hint="eastAsia"/>
                <w:color w:val="000000" w:themeColor="text1"/>
                <w:sz w:val="18"/>
                <w:szCs w:val="18"/>
              </w:rPr>
              <w:t>损伤修复机制，相关基因包括M</w:t>
            </w:r>
            <w:r>
              <w:rPr>
                <w:rFonts w:ascii="宋体" w:hAnsi="宋体"/>
                <w:color w:val="000000" w:themeColor="text1"/>
                <w:sz w:val="18"/>
                <w:szCs w:val="18"/>
              </w:rPr>
              <w:t>LH1</w:t>
            </w:r>
            <w:r>
              <w:rPr>
                <w:rFonts w:ascii="宋体" w:hAnsi="宋体" w:hint="eastAsia"/>
                <w:color w:val="000000" w:themeColor="text1"/>
                <w:sz w:val="18"/>
                <w:szCs w:val="18"/>
              </w:rPr>
              <w:t>、M</w:t>
            </w:r>
            <w:r>
              <w:rPr>
                <w:rFonts w:ascii="宋体" w:hAnsi="宋体"/>
                <w:color w:val="000000" w:themeColor="text1"/>
                <w:sz w:val="18"/>
                <w:szCs w:val="18"/>
              </w:rPr>
              <w:t>SH2</w:t>
            </w:r>
            <w:r>
              <w:rPr>
                <w:rFonts w:ascii="宋体" w:hAnsi="宋体" w:hint="eastAsia"/>
                <w:color w:val="000000" w:themeColor="text1"/>
                <w:sz w:val="18"/>
                <w:szCs w:val="18"/>
              </w:rPr>
              <w:t>、M</w:t>
            </w:r>
            <w:r>
              <w:rPr>
                <w:rFonts w:ascii="宋体" w:hAnsi="宋体"/>
                <w:color w:val="000000" w:themeColor="text1"/>
                <w:sz w:val="18"/>
                <w:szCs w:val="18"/>
              </w:rPr>
              <w:t>SH6</w:t>
            </w:r>
            <w:r>
              <w:rPr>
                <w:rFonts w:ascii="宋体" w:hAnsi="宋体" w:hint="eastAsia"/>
                <w:color w:val="000000" w:themeColor="text1"/>
                <w:sz w:val="18"/>
                <w:szCs w:val="18"/>
              </w:rPr>
              <w:t>和P</w:t>
            </w:r>
            <w:r>
              <w:rPr>
                <w:rFonts w:ascii="宋体" w:hAnsi="宋体"/>
                <w:color w:val="000000" w:themeColor="text1"/>
                <w:sz w:val="18"/>
                <w:szCs w:val="18"/>
              </w:rPr>
              <w:t>MS2</w:t>
            </w:r>
            <w:r>
              <w:rPr>
                <w:rFonts w:ascii="宋体" w:hAnsi="宋体" w:hint="eastAsia"/>
                <w:color w:val="000000" w:themeColor="text1"/>
                <w:sz w:val="18"/>
                <w:szCs w:val="18"/>
              </w:rPr>
              <w:t>等，M</w:t>
            </w:r>
            <w:r>
              <w:rPr>
                <w:rFonts w:ascii="宋体" w:hAnsi="宋体"/>
                <w:color w:val="000000" w:themeColor="text1"/>
                <w:sz w:val="18"/>
                <w:szCs w:val="18"/>
              </w:rPr>
              <w:t>MR</w:t>
            </w:r>
            <w:r>
              <w:rPr>
                <w:rFonts w:ascii="宋体" w:hAnsi="宋体" w:hint="eastAsia"/>
                <w:color w:val="000000" w:themeColor="text1"/>
                <w:sz w:val="18"/>
                <w:szCs w:val="18"/>
              </w:rPr>
              <w:t>通路缺陷（d</w:t>
            </w:r>
            <w:r>
              <w:rPr>
                <w:rFonts w:ascii="宋体" w:hAnsi="宋体"/>
                <w:color w:val="000000" w:themeColor="text1"/>
                <w:sz w:val="18"/>
                <w:szCs w:val="18"/>
              </w:rPr>
              <w:t>MMR</w:t>
            </w:r>
            <w:r>
              <w:rPr>
                <w:rFonts w:ascii="宋体" w:hAnsi="宋体" w:hint="eastAsia"/>
                <w:color w:val="000000" w:themeColor="text1"/>
                <w:sz w:val="18"/>
                <w:szCs w:val="18"/>
              </w:rPr>
              <w:t>）会导致D</w:t>
            </w:r>
            <w:r>
              <w:rPr>
                <w:rFonts w:ascii="宋体" w:hAnsi="宋体"/>
                <w:color w:val="000000" w:themeColor="text1"/>
                <w:sz w:val="18"/>
                <w:szCs w:val="18"/>
              </w:rPr>
              <w:t>NA</w:t>
            </w:r>
            <w:r>
              <w:rPr>
                <w:rFonts w:ascii="宋体" w:hAnsi="宋体" w:hint="eastAsia"/>
                <w:color w:val="000000" w:themeColor="text1"/>
                <w:sz w:val="18"/>
                <w:szCs w:val="18"/>
              </w:rPr>
              <w:t>复制错误无法被正常修复。</w:t>
            </w:r>
            <w:r>
              <w:rPr>
                <w:rFonts w:ascii="宋体" w:hAnsi="宋体" w:hint="eastAsia"/>
                <w:color w:val="262626" w:themeColor="text1" w:themeTint="D9"/>
                <w:sz w:val="18"/>
                <w:szCs w:val="18"/>
              </w:rPr>
              <w:t>M</w:t>
            </w:r>
            <w:r>
              <w:rPr>
                <w:rFonts w:ascii="宋体" w:hAnsi="宋体"/>
                <w:color w:val="262626" w:themeColor="text1" w:themeTint="D9"/>
                <w:sz w:val="18"/>
                <w:szCs w:val="18"/>
              </w:rPr>
              <w:t>SI</w:t>
            </w:r>
            <w:r>
              <w:rPr>
                <w:rFonts w:ascii="宋体" w:hAnsi="宋体" w:hint="eastAsia"/>
                <w:color w:val="262626" w:themeColor="text1" w:themeTint="D9"/>
                <w:sz w:val="18"/>
                <w:szCs w:val="18"/>
              </w:rPr>
              <w:t>-</w:t>
            </w:r>
            <w:r>
              <w:rPr>
                <w:rFonts w:ascii="宋体" w:hAnsi="宋体"/>
                <w:color w:val="262626" w:themeColor="text1" w:themeTint="D9"/>
                <w:sz w:val="18"/>
                <w:szCs w:val="18"/>
              </w:rPr>
              <w:t>H</w:t>
            </w:r>
            <w:r>
              <w:rPr>
                <w:rFonts w:ascii="宋体" w:hAnsi="宋体" w:hint="eastAsia"/>
                <w:color w:val="262626" w:themeColor="text1" w:themeTint="D9"/>
                <w:sz w:val="18"/>
                <w:szCs w:val="18"/>
              </w:rPr>
              <w:t>实体瘤临床研究提示，</w:t>
            </w:r>
            <w:r>
              <w:rPr>
                <w:rFonts w:ascii="宋体" w:hAnsi="宋体"/>
                <w:color w:val="262626" w:themeColor="text1" w:themeTint="D9"/>
                <w:sz w:val="18"/>
                <w:szCs w:val="18"/>
              </w:rPr>
              <w:t>MMR</w:t>
            </w:r>
            <w:r>
              <w:rPr>
                <w:rFonts w:ascii="宋体" w:hAnsi="宋体" w:hint="eastAsia"/>
                <w:color w:val="262626" w:themeColor="text1" w:themeTint="D9"/>
                <w:sz w:val="18"/>
                <w:szCs w:val="18"/>
              </w:rPr>
              <w:t>基因突变的肿瘤一般具有较高的肿瘤突变负荷，同时PD-L1过表达概率更高。多项临床研究提示dMMR的乳腺癌、结直肠癌和实体瘤患者对免疫检查点抑制剂更敏感，较</w:t>
            </w:r>
            <w:r>
              <w:rPr>
                <w:rFonts w:ascii="宋体" w:hAnsi="宋体"/>
                <w:color w:val="262626" w:themeColor="text1" w:themeTint="D9"/>
                <w:sz w:val="18"/>
                <w:szCs w:val="18"/>
              </w:rPr>
              <w:t>MMR</w:t>
            </w:r>
            <w:r>
              <w:rPr>
                <w:rFonts w:ascii="宋体" w:hAnsi="宋体" w:hint="eastAsia"/>
                <w:color w:val="262626" w:themeColor="text1" w:themeTint="D9"/>
                <w:sz w:val="18"/>
                <w:szCs w:val="18"/>
              </w:rPr>
              <w:t>通路正常的患者拥有更长的无进展生存期或总生存期（PMID: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34530255,</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34966607,</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35185898）。</w:t>
            </w:r>
          </w:p>
          <w:p w14:paraId="3CD101EF" w14:textId="77777777" w:rsidR="003363CB" w:rsidRDefault="003363CB" w:rsidP="003363CB">
            <w:pPr>
              <w:adjustRightInd w:val="0"/>
              <w:snapToGrid w:val="0"/>
              <w:spacing w:beforeLines="20" w:before="65" w:afterLines="20" w:after="65"/>
              <w:ind w:firstLineChars="200" w:firstLine="360"/>
              <w:rPr>
                <w:rFonts w:ascii="宋体" w:hAnsi="宋体"/>
                <w:color w:val="262626" w:themeColor="text1" w:themeTint="D9"/>
                <w:sz w:val="18"/>
                <w:szCs w:val="18"/>
              </w:rPr>
            </w:pPr>
            <w:r>
              <w:rPr>
                <w:rFonts w:ascii="宋体" w:hAnsi="宋体" w:hint="eastAsia"/>
                <w:color w:val="000000" w:themeColor="text1"/>
                <w:sz w:val="18"/>
                <w:szCs w:val="18"/>
              </w:rPr>
              <w:t>检测d</w:t>
            </w:r>
            <w:r>
              <w:rPr>
                <w:rFonts w:ascii="宋体" w:hAnsi="宋体"/>
                <w:color w:val="000000" w:themeColor="text1"/>
                <w:sz w:val="18"/>
                <w:szCs w:val="18"/>
              </w:rPr>
              <w:t>MMR</w:t>
            </w:r>
            <w:r>
              <w:rPr>
                <w:rFonts w:ascii="宋体" w:hAnsi="宋体" w:hint="eastAsia"/>
                <w:color w:val="000000" w:themeColor="text1"/>
                <w:sz w:val="18"/>
                <w:szCs w:val="18"/>
              </w:rPr>
              <w:t>的方法包括免疫组化、微卫星状态检测和基因测序。检出M</w:t>
            </w:r>
            <w:r>
              <w:rPr>
                <w:rFonts w:ascii="宋体" w:hAnsi="宋体"/>
                <w:color w:val="000000" w:themeColor="text1"/>
                <w:sz w:val="18"/>
                <w:szCs w:val="18"/>
              </w:rPr>
              <w:t>MR</w:t>
            </w:r>
            <w:r>
              <w:rPr>
                <w:rFonts w:ascii="宋体" w:hAnsi="宋体" w:hint="eastAsia"/>
                <w:color w:val="000000" w:themeColor="text1"/>
                <w:sz w:val="18"/>
                <w:szCs w:val="18"/>
              </w:rPr>
              <w:t>通路基因突变时，请结合免疫组化和微卫星状态检测结果制定临床用药方案。</w:t>
            </w:r>
          </w:p>
        </w:tc>
      </w:tr>
      <w:tr w:rsidR="003363CB" w14:paraId="438E19F3" w14:textId="77777777" w:rsidTr="003363CB">
        <w:trPr>
          <w:trHeight w:val="596"/>
          <w:jc w:val="center"/>
        </w:trPr>
        <w:tc>
          <w:tcPr>
            <w:tcW w:w="1014" w:type="dxa"/>
          </w:tcPr>
          <w:p w14:paraId="02AD2D8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MSH2</w:t>
            </w:r>
          </w:p>
        </w:tc>
        <w:tc>
          <w:tcPr>
            <w:tcW w:w="2029" w:type="dxa"/>
          </w:tcPr>
          <w:p w14:paraId="3AC6E2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var.io.result_116.MSH2%}</w:t>
            </w:r>
          </w:p>
          <w:p w14:paraId="7ADBFC7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var.io.result_116.MSH2%}</w:t>
            </w:r>
          </w:p>
          <w:p w14:paraId="647174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8810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51ED1C5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6537E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48B79DCE" w14:textId="161E944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72DCFEA"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C513CAC" w14:textId="77777777" w:rsidTr="003363CB">
        <w:trPr>
          <w:trHeight w:val="596"/>
          <w:jc w:val="center"/>
        </w:trPr>
        <w:tc>
          <w:tcPr>
            <w:tcW w:w="1014" w:type="dxa"/>
          </w:tcPr>
          <w:p w14:paraId="3D86663B"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MSH6</w:t>
            </w:r>
          </w:p>
        </w:tc>
        <w:tc>
          <w:tcPr>
            <w:tcW w:w="2029" w:type="dxa"/>
          </w:tcPr>
          <w:p w14:paraId="2426C65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var.io.result_116.MSH6%}</w:t>
            </w:r>
          </w:p>
          <w:p w14:paraId="7E93140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var.io.result_116.MSH6%}</w:t>
            </w:r>
          </w:p>
          <w:p w14:paraId="6B741B0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03D7DE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3215220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FC8199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680CAEF0" w14:textId="6A8AEA5B"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49A00E4B"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082FD449" w14:textId="77777777" w:rsidTr="003363CB">
        <w:trPr>
          <w:trHeight w:val="596"/>
          <w:jc w:val="center"/>
        </w:trPr>
        <w:tc>
          <w:tcPr>
            <w:tcW w:w="1014" w:type="dxa"/>
          </w:tcPr>
          <w:p w14:paraId="73915BC3"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PMS2</w:t>
            </w:r>
          </w:p>
        </w:tc>
        <w:tc>
          <w:tcPr>
            <w:tcW w:w="2029" w:type="dxa"/>
          </w:tcPr>
          <w:p w14:paraId="3157293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var.io.result_116.PMS2%}</w:t>
            </w:r>
          </w:p>
          <w:p w14:paraId="77D4995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var.io.result_116.PMS2%}</w:t>
            </w:r>
          </w:p>
          <w:p w14:paraId="320A81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581EC91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3015EE2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45ECDE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A7A3A68" w14:textId="540DC812"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2E1F7748"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25A9A81E" w14:textId="77777777" w:rsidTr="003363CB">
        <w:trPr>
          <w:trHeight w:val="622"/>
          <w:jc w:val="center"/>
        </w:trPr>
        <w:tc>
          <w:tcPr>
            <w:tcW w:w="1014" w:type="dxa"/>
          </w:tcPr>
          <w:p w14:paraId="2DEFA0C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lastRenderedPageBreak/>
              <w:t>POLE</w:t>
            </w:r>
          </w:p>
        </w:tc>
        <w:tc>
          <w:tcPr>
            <w:tcW w:w="2029" w:type="dxa"/>
          </w:tcPr>
          <w:p w14:paraId="2FB431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var.io.result_116.POLE %}</w:t>
            </w:r>
          </w:p>
          <w:p w14:paraId="2EEAC6BB"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var.io.result_116.POLE %}</w:t>
            </w:r>
          </w:p>
          <w:p w14:paraId="7FD6B1A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A6B071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26FC2E6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338D544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F8BFB9" w14:textId="4FE7E5D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val="restart"/>
          </w:tcPr>
          <w:p w14:paraId="4DE00196" w14:textId="77777777" w:rsidR="003363CB" w:rsidRDefault="003363CB" w:rsidP="003363CB">
            <w:pPr>
              <w:adjustRightInd w:val="0"/>
              <w:snapToGrid w:val="0"/>
              <w:spacing w:beforeLines="20" w:before="65" w:afterLines="20" w:after="65"/>
              <w:ind w:firstLineChars="200" w:firstLine="360"/>
              <w:rPr>
                <w:rFonts w:ascii="宋体" w:hAnsi="宋体"/>
                <w:i/>
                <w:iCs/>
                <w:color w:val="262626" w:themeColor="text1" w:themeTint="D9"/>
                <w:sz w:val="18"/>
                <w:szCs w:val="18"/>
              </w:rPr>
            </w:pPr>
            <w:r>
              <w:rPr>
                <w:rFonts w:ascii="宋体" w:hAnsi="宋体" w:hint="eastAsia"/>
                <w:i/>
                <w:iCs/>
                <w:color w:val="000000" w:themeColor="text1"/>
                <w:sz w:val="18"/>
                <w:szCs w:val="18"/>
              </w:rPr>
              <w:t>POLE</w:t>
            </w:r>
            <w:r>
              <w:rPr>
                <w:rFonts w:ascii="宋体" w:hAnsi="宋体" w:hint="eastAsia"/>
                <w:color w:val="000000" w:themeColor="text1"/>
                <w:sz w:val="18"/>
                <w:szCs w:val="18"/>
              </w:rPr>
              <w:t>和</w:t>
            </w:r>
            <w:r>
              <w:rPr>
                <w:rFonts w:ascii="宋体" w:hAnsi="宋体" w:hint="eastAsia"/>
                <w:i/>
                <w:iCs/>
                <w:color w:val="000000" w:themeColor="text1"/>
                <w:sz w:val="18"/>
                <w:szCs w:val="18"/>
              </w:rPr>
              <w:t>POLD1</w:t>
            </w:r>
            <w:r>
              <w:rPr>
                <w:rFonts w:ascii="宋体" w:hAnsi="宋体" w:hint="eastAsia"/>
                <w:color w:val="000000" w:themeColor="text1"/>
                <w:sz w:val="18"/>
                <w:szCs w:val="18"/>
              </w:rPr>
              <w:t>编码产物为DNA聚合酶的催化亚基，其突变可导致肿瘤超突变特性。结直肠癌、非小细胞肺癌、子宫内膜癌和胃腺癌的临床研究提示，与野生型患者相比，</w:t>
            </w:r>
            <w:r>
              <w:rPr>
                <w:rFonts w:ascii="宋体" w:hAnsi="宋体" w:hint="eastAsia"/>
                <w:i/>
                <w:iCs/>
                <w:color w:val="000000" w:themeColor="text1"/>
                <w:sz w:val="18"/>
                <w:szCs w:val="18"/>
              </w:rPr>
              <w:t>POLE/POLD1</w:t>
            </w:r>
            <w:r>
              <w:rPr>
                <w:rFonts w:ascii="宋体" w:hAnsi="宋体" w:hint="eastAsia"/>
                <w:color w:val="000000" w:themeColor="text1"/>
                <w:sz w:val="18"/>
                <w:szCs w:val="18"/>
              </w:rPr>
              <w:t>突变型患者在接受免疫治疗之后其客观缓解率更高，中位无进展生存期和总生存期更长（PMID:</w:t>
            </w:r>
            <w:r>
              <w:rPr>
                <w:rFonts w:ascii="宋体" w:hAnsi="宋体"/>
                <w:color w:val="000000" w:themeColor="text1"/>
                <w:sz w:val="18"/>
                <w:szCs w:val="18"/>
              </w:rPr>
              <w:t xml:space="preserve"> </w:t>
            </w:r>
            <w:r>
              <w:rPr>
                <w:rFonts w:ascii="宋体" w:hAnsi="宋体" w:hint="eastAsia"/>
                <w:color w:val="000000" w:themeColor="text1"/>
                <w:sz w:val="18"/>
                <w:szCs w:val="18"/>
              </w:rPr>
              <w:t>35261896,</w:t>
            </w:r>
            <w:r>
              <w:rPr>
                <w:rFonts w:ascii="宋体" w:hAnsi="宋体"/>
                <w:color w:val="000000" w:themeColor="text1"/>
                <w:sz w:val="18"/>
                <w:szCs w:val="18"/>
              </w:rPr>
              <w:t xml:space="preserve"> </w:t>
            </w:r>
            <w:r>
              <w:rPr>
                <w:rFonts w:ascii="宋体" w:hAnsi="宋体" w:hint="eastAsia"/>
                <w:color w:val="000000" w:themeColor="text1"/>
                <w:sz w:val="18"/>
                <w:szCs w:val="18"/>
              </w:rPr>
              <w:t>27362548,</w:t>
            </w:r>
            <w:r>
              <w:rPr>
                <w:rFonts w:ascii="宋体" w:hAnsi="宋体"/>
                <w:color w:val="000000" w:themeColor="text1"/>
                <w:sz w:val="18"/>
                <w:szCs w:val="18"/>
              </w:rPr>
              <w:t xml:space="preserve"> </w:t>
            </w:r>
            <w:r>
              <w:rPr>
                <w:rFonts w:ascii="宋体" w:hAnsi="宋体" w:hint="eastAsia"/>
                <w:color w:val="000000" w:themeColor="text1"/>
                <w:sz w:val="18"/>
                <w:szCs w:val="18"/>
              </w:rPr>
              <w:t>27612425,</w:t>
            </w:r>
            <w:r>
              <w:rPr>
                <w:rFonts w:ascii="宋体" w:hAnsi="宋体"/>
                <w:color w:val="000000" w:themeColor="text1"/>
                <w:sz w:val="18"/>
                <w:szCs w:val="18"/>
              </w:rPr>
              <w:t xml:space="preserve"> </w:t>
            </w:r>
            <w:r>
              <w:rPr>
                <w:rFonts w:ascii="宋体" w:hAnsi="宋体" w:hint="eastAsia"/>
                <w:color w:val="000000" w:themeColor="text1"/>
                <w:sz w:val="18"/>
                <w:szCs w:val="18"/>
              </w:rPr>
              <w:t>35308232）。</w:t>
            </w:r>
          </w:p>
        </w:tc>
      </w:tr>
      <w:tr w:rsidR="003363CB" w14:paraId="44158D73" w14:textId="77777777" w:rsidTr="003363CB">
        <w:trPr>
          <w:trHeight w:val="623"/>
          <w:jc w:val="center"/>
        </w:trPr>
        <w:tc>
          <w:tcPr>
            <w:tcW w:w="1014" w:type="dxa"/>
          </w:tcPr>
          <w:p w14:paraId="78A34B74"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POLD1</w:t>
            </w:r>
          </w:p>
        </w:tc>
        <w:tc>
          <w:tcPr>
            <w:tcW w:w="2029" w:type="dxa"/>
          </w:tcPr>
          <w:p w14:paraId="1A175E0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var.io.result_116.POLD1%}</w:t>
            </w:r>
          </w:p>
          <w:p w14:paraId="0D7F1D6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var.io.result_116.POLD1%}</w:t>
            </w:r>
          </w:p>
          <w:p w14:paraId="60975FE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478500"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14C6278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0E7D17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B92A910" w14:textId="285BB77F"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vMerge/>
          </w:tcPr>
          <w:p w14:paraId="346C9179" w14:textId="77777777" w:rsidR="003363CB" w:rsidRDefault="003363CB" w:rsidP="003363CB">
            <w:pPr>
              <w:adjustRightInd w:val="0"/>
              <w:snapToGrid w:val="0"/>
              <w:spacing w:beforeLines="25" w:before="81" w:afterLines="25" w:after="81"/>
              <w:rPr>
                <w:rFonts w:ascii="宋体" w:hAnsi="宋体"/>
                <w:i/>
                <w:iCs/>
                <w:color w:val="262626" w:themeColor="text1" w:themeTint="D9"/>
                <w:sz w:val="18"/>
                <w:szCs w:val="18"/>
              </w:rPr>
            </w:pPr>
          </w:p>
        </w:tc>
      </w:tr>
      <w:tr w:rsidR="003363CB" w14:paraId="191A1FA4" w14:textId="77777777" w:rsidTr="003363CB">
        <w:trPr>
          <w:trHeight w:val="397"/>
          <w:jc w:val="center"/>
        </w:trPr>
        <w:tc>
          <w:tcPr>
            <w:tcW w:w="1014" w:type="dxa"/>
          </w:tcPr>
          <w:p w14:paraId="09E03AFD"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color w:val="262626" w:themeColor="text1" w:themeTint="D9"/>
                <w:sz w:val="18"/>
                <w:szCs w:val="18"/>
              </w:rPr>
              <w:t>TP53</w:t>
            </w:r>
          </w:p>
        </w:tc>
        <w:tc>
          <w:tcPr>
            <w:tcW w:w="2029" w:type="dxa"/>
          </w:tcPr>
          <w:p w14:paraId="1C14C4F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var.io.result_116.TP53%}</w:t>
            </w:r>
          </w:p>
          <w:p w14:paraId="63D6022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var.io.result_116.TP53%}</w:t>
            </w:r>
          </w:p>
          <w:p w14:paraId="241DE07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938516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70989E88"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2A06C2BD"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A43B6F3" w14:textId="6069A5E6"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12CE8D94"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多项非小细胞肺癌临床研究表明，</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失活突变、</w:t>
            </w:r>
            <w:r>
              <w:rPr>
                <w:rFonts w:ascii="宋体" w:hAnsi="宋体" w:hint="eastAsia"/>
                <w:i/>
                <w:iCs/>
                <w:color w:val="262626" w:themeColor="text1" w:themeTint="D9"/>
                <w:sz w:val="18"/>
                <w:szCs w:val="18"/>
              </w:rPr>
              <w:t>KEAP1/TP53</w:t>
            </w:r>
            <w:r>
              <w:rPr>
                <w:rFonts w:ascii="宋体" w:hAnsi="宋体" w:hint="eastAsia"/>
                <w:color w:val="262626" w:themeColor="text1" w:themeTint="D9"/>
                <w:sz w:val="18"/>
                <w:szCs w:val="18"/>
              </w:rPr>
              <w:t>共突变和</w:t>
            </w:r>
            <w:r>
              <w:rPr>
                <w:rFonts w:ascii="宋体" w:hAnsi="宋体" w:hint="eastAsia"/>
                <w:i/>
                <w:iCs/>
                <w:color w:val="262626" w:themeColor="text1" w:themeTint="D9"/>
                <w:sz w:val="18"/>
                <w:szCs w:val="18"/>
              </w:rPr>
              <w:t>ZFHX3/TP53</w:t>
            </w:r>
            <w:r>
              <w:rPr>
                <w:rFonts w:ascii="宋体" w:hAnsi="宋体" w:hint="eastAsia"/>
                <w:color w:val="262626" w:themeColor="text1" w:themeTint="D9"/>
                <w:sz w:val="18"/>
                <w:szCs w:val="18"/>
              </w:rPr>
              <w:t>共突变的患者接受PD-1/PD-L1抑制剂治疗后的无进展生存期或总生存期较长（PMID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33330629,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34450259,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35226388）。</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突变型膀胱癌患者较</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野生型患者更易从免疫检查点抑制剂治疗中获益（PMID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33356494）。</w:t>
            </w:r>
          </w:p>
        </w:tc>
      </w:tr>
      <w:tr w:rsidR="003363CB" w14:paraId="332F3FE2" w14:textId="77777777" w:rsidTr="003363CB">
        <w:trPr>
          <w:trHeight w:val="397"/>
          <w:jc w:val="center"/>
        </w:trPr>
        <w:tc>
          <w:tcPr>
            <w:tcW w:w="1014" w:type="dxa"/>
          </w:tcPr>
          <w:p w14:paraId="1A3C84E3"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K</w:t>
            </w:r>
            <w:r>
              <w:rPr>
                <w:rFonts w:ascii="宋体" w:hAnsi="宋体"/>
                <w:i/>
                <w:color w:val="000000" w:themeColor="text1"/>
                <w:sz w:val="18"/>
                <w:szCs w:val="18"/>
              </w:rPr>
              <w:t>RAS</w:t>
            </w:r>
          </w:p>
        </w:tc>
        <w:tc>
          <w:tcPr>
            <w:tcW w:w="2029" w:type="dxa"/>
          </w:tcPr>
          <w:p w14:paraId="500178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var.io.result_116.KRAS %}</w:t>
            </w:r>
          </w:p>
          <w:p w14:paraId="636EFA7A"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var.io.result_116.KRAS %}</w:t>
            </w:r>
          </w:p>
          <w:p w14:paraId="338C02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1D3F024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15464983"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47EEE8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EC2B5AF" w14:textId="54914C8A"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EC0BD69"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回顾性研究提示</w:t>
            </w:r>
            <w:r>
              <w:rPr>
                <w:rFonts w:ascii="宋体" w:hAnsi="宋体" w:hint="eastAsia"/>
                <w:i/>
                <w:iCs/>
                <w:color w:val="262626" w:themeColor="text1" w:themeTint="D9"/>
                <w:sz w:val="18"/>
                <w:szCs w:val="18"/>
              </w:rPr>
              <w:t>TP53</w:t>
            </w:r>
            <w:r>
              <w:rPr>
                <w:rFonts w:ascii="宋体" w:hAnsi="宋体" w:hint="eastAsia"/>
                <w:color w:val="262626" w:themeColor="text1" w:themeTint="D9"/>
                <w:sz w:val="18"/>
                <w:szCs w:val="18"/>
              </w:rPr>
              <w:t>或</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突变的肿瘤患者，尤其是TP53/KRAS共突变患者，PD-1/PD-L1抑制剂治疗的临床获益更显著（PMID: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28039262）。非小细胞肺癌临床研究提示，</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突变且PD-L1表达≥1％患者接受免疫检查点抑制剂治疗时的疗效高于</w:t>
            </w:r>
            <w:r>
              <w:rPr>
                <w:rFonts w:ascii="宋体" w:hAnsi="宋体" w:hint="eastAsia"/>
                <w:i/>
                <w:iCs/>
                <w:color w:val="262626" w:themeColor="text1" w:themeTint="D9"/>
                <w:sz w:val="18"/>
                <w:szCs w:val="18"/>
              </w:rPr>
              <w:t>KRAS</w:t>
            </w:r>
            <w:r>
              <w:rPr>
                <w:rFonts w:ascii="宋体" w:hAnsi="宋体" w:hint="eastAsia"/>
                <w:color w:val="262626" w:themeColor="text1" w:themeTint="D9"/>
                <w:sz w:val="18"/>
                <w:szCs w:val="18"/>
              </w:rPr>
              <w:t>野生型患者，且这一差异在PD-L1表达≥50％时更显著（PMID:30738221）。</w:t>
            </w:r>
          </w:p>
        </w:tc>
      </w:tr>
      <w:tr w:rsidR="003363CB" w14:paraId="394836DC" w14:textId="77777777" w:rsidTr="003363CB">
        <w:trPr>
          <w:trHeight w:val="397"/>
          <w:jc w:val="center"/>
        </w:trPr>
        <w:tc>
          <w:tcPr>
            <w:tcW w:w="1014" w:type="dxa"/>
          </w:tcPr>
          <w:p w14:paraId="36B299AB"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D274</w:t>
            </w:r>
          </w:p>
        </w:tc>
        <w:tc>
          <w:tcPr>
            <w:tcW w:w="2029" w:type="dxa"/>
          </w:tcPr>
          <w:p w14:paraId="53694D4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var.io.result_116.CD274%}</w:t>
            </w:r>
          </w:p>
          <w:p w14:paraId="09C6D95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var.io.result_116.CD274%}</w:t>
            </w:r>
          </w:p>
          <w:p w14:paraId="2C8BAC3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0E1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6ADAB7CE"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63CA4FE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7CBE036B" w14:textId="6368F4C3"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209618F5"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w:t>
            </w:r>
            <w:r>
              <w:rPr>
                <w:rFonts w:ascii="宋体" w:hAnsi="宋体"/>
                <w:i/>
                <w:iCs/>
                <w:color w:val="262626" w:themeColor="text1" w:themeTint="D9"/>
                <w:sz w:val="18"/>
                <w:szCs w:val="18"/>
              </w:rPr>
              <w:t>D274</w:t>
            </w:r>
            <w:r>
              <w:rPr>
                <w:rFonts w:ascii="宋体" w:hAnsi="宋体" w:hint="eastAsia"/>
                <w:color w:val="262626" w:themeColor="text1" w:themeTint="D9"/>
                <w:sz w:val="18"/>
                <w:szCs w:val="18"/>
              </w:rPr>
              <w:t>编码产物为P</w:t>
            </w:r>
            <w:r>
              <w:rPr>
                <w:rFonts w:ascii="宋体" w:hAnsi="宋体"/>
                <w:color w:val="262626" w:themeColor="text1" w:themeTint="D9"/>
                <w:sz w:val="18"/>
                <w:szCs w:val="18"/>
              </w:rPr>
              <w:t>D</w:t>
            </w:r>
            <w:r>
              <w:rPr>
                <w:rFonts w:ascii="宋体" w:hAnsi="宋体" w:hint="eastAsia"/>
                <w:color w:val="262626" w:themeColor="text1" w:themeTint="D9"/>
                <w:sz w:val="18"/>
                <w:szCs w:val="18"/>
              </w:rPr>
              <w:t>-</w:t>
            </w:r>
            <w:r>
              <w:rPr>
                <w:rFonts w:ascii="宋体" w:hAnsi="宋体"/>
                <w:color w:val="262626" w:themeColor="text1" w:themeTint="D9"/>
                <w:sz w:val="18"/>
                <w:szCs w:val="18"/>
              </w:rPr>
              <w:t>L1</w:t>
            </w:r>
            <w:r>
              <w:rPr>
                <w:rFonts w:ascii="宋体" w:hAnsi="宋体" w:hint="eastAsia"/>
                <w:color w:val="262626" w:themeColor="text1" w:themeTint="D9"/>
                <w:sz w:val="18"/>
                <w:szCs w:val="18"/>
              </w:rPr>
              <w:t>。一项实体瘤回顾性分析提示，携带</w:t>
            </w:r>
            <w:r>
              <w:rPr>
                <w:rFonts w:ascii="宋体" w:hAnsi="宋体"/>
                <w:i/>
                <w:iCs/>
                <w:color w:val="262626" w:themeColor="text1" w:themeTint="D9"/>
                <w:sz w:val="18"/>
                <w:szCs w:val="18"/>
              </w:rPr>
              <w:t>CD274</w:t>
            </w:r>
            <w:r>
              <w:rPr>
                <w:rFonts w:ascii="宋体" w:hAnsi="宋体" w:hint="eastAsia"/>
                <w:color w:val="262626" w:themeColor="text1" w:themeTint="D9"/>
                <w:sz w:val="18"/>
                <w:szCs w:val="18"/>
              </w:rPr>
              <w:t>扩增的实体瘤患者对免疫检查点抑制剂照料的总体客观缓解率约为66.7％（PMID: 29902298）。尿路上皮癌和软组织肉瘤临床研究提示</w:t>
            </w:r>
            <w:r>
              <w:rPr>
                <w:rFonts w:ascii="宋体" w:hAnsi="宋体" w:hint="eastAsia"/>
                <w:i/>
                <w:iCs/>
                <w:color w:val="262626" w:themeColor="text1" w:themeTint="D9"/>
                <w:sz w:val="18"/>
                <w:szCs w:val="18"/>
              </w:rPr>
              <w:t>CD274</w:t>
            </w:r>
            <w:r>
              <w:rPr>
                <w:rFonts w:ascii="宋体" w:hAnsi="宋体" w:hint="eastAsia"/>
                <w:color w:val="262626" w:themeColor="text1" w:themeTint="D9"/>
                <w:sz w:val="18"/>
                <w:szCs w:val="18"/>
              </w:rPr>
              <w:t>扩增的患者在PD-L1抑制剂治疗后有更好的临床获益（PMID: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35071713,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28405504）</w:t>
            </w:r>
          </w:p>
        </w:tc>
      </w:tr>
      <w:tr w:rsidR="003363CB" w14:paraId="09DCC67C" w14:textId="77777777" w:rsidTr="003363CB">
        <w:trPr>
          <w:trHeight w:val="397"/>
          <w:jc w:val="center"/>
        </w:trPr>
        <w:tc>
          <w:tcPr>
            <w:tcW w:w="1014" w:type="dxa"/>
          </w:tcPr>
          <w:p w14:paraId="226D772E"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i/>
                <w:sz w:val="18"/>
                <w:szCs w:val="18"/>
              </w:rPr>
              <w:t>ARID1A</w:t>
            </w:r>
          </w:p>
        </w:tc>
        <w:tc>
          <w:tcPr>
            <w:tcW w:w="2029" w:type="dxa"/>
          </w:tcPr>
          <w:p w14:paraId="5078826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var.io.result_116.ARID1A %}</w:t>
            </w:r>
          </w:p>
          <w:p w14:paraId="3A30440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 xml:space="preserve">{%p for a in </w:t>
            </w:r>
            <w:r w:rsidRPr="002A526E">
              <w:rPr>
                <w:rFonts w:ascii="宋体" w:hAnsi="宋体" w:cs="思源黑体 CN Normal"/>
                <w:color w:val="000000" w:themeColor="text1"/>
                <w:sz w:val="18"/>
                <w:szCs w:val="18"/>
              </w:rPr>
              <w:lastRenderedPageBreak/>
              <w:t>var.io.result_116.ARID1A %}</w:t>
            </w:r>
          </w:p>
          <w:p w14:paraId="68AF5FE4"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2AFE9E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050E759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16C2A602"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5C81F0B5" w14:textId="44676761"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Pr>
          <w:p w14:paraId="7FFC3727"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lastRenderedPageBreak/>
              <w:t>A</w:t>
            </w:r>
            <w:r>
              <w:rPr>
                <w:rFonts w:ascii="宋体" w:hAnsi="宋体"/>
                <w:i/>
                <w:iCs/>
                <w:color w:val="262626" w:themeColor="text1" w:themeTint="D9"/>
                <w:sz w:val="18"/>
                <w:szCs w:val="18"/>
              </w:rPr>
              <w:t>RID1A</w:t>
            </w:r>
            <w:r>
              <w:rPr>
                <w:rFonts w:ascii="宋体" w:hAnsi="宋体" w:hint="eastAsia"/>
                <w:color w:val="262626" w:themeColor="text1" w:themeTint="D9"/>
                <w:sz w:val="18"/>
                <w:szCs w:val="18"/>
              </w:rPr>
              <w:t>编码产物在D</w:t>
            </w:r>
            <w:r>
              <w:rPr>
                <w:rFonts w:ascii="宋体" w:hAnsi="宋体"/>
                <w:color w:val="262626" w:themeColor="text1" w:themeTint="D9"/>
                <w:sz w:val="18"/>
                <w:szCs w:val="18"/>
              </w:rPr>
              <w:t>NA</w:t>
            </w:r>
            <w:r>
              <w:rPr>
                <w:rFonts w:ascii="宋体" w:hAnsi="宋体" w:hint="eastAsia"/>
                <w:color w:val="262626" w:themeColor="text1" w:themeTint="D9"/>
                <w:sz w:val="18"/>
                <w:szCs w:val="18"/>
              </w:rPr>
              <w:t>错配修复通路中发挥功能，T</w:t>
            </w:r>
            <w:r>
              <w:rPr>
                <w:rFonts w:ascii="宋体" w:hAnsi="宋体"/>
                <w:color w:val="262626" w:themeColor="text1" w:themeTint="D9"/>
                <w:sz w:val="18"/>
                <w:szCs w:val="18"/>
              </w:rPr>
              <w:t>CGA</w:t>
            </w:r>
            <w:r>
              <w:rPr>
                <w:rFonts w:ascii="宋体" w:hAnsi="宋体" w:hint="eastAsia"/>
                <w:color w:val="262626" w:themeColor="text1" w:themeTint="D9"/>
                <w:sz w:val="18"/>
                <w:szCs w:val="18"/>
              </w:rPr>
              <w:t>数据提示</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失活与M</w:t>
            </w:r>
            <w:r>
              <w:rPr>
                <w:rFonts w:ascii="宋体" w:hAnsi="宋体"/>
                <w:color w:val="262626" w:themeColor="text1" w:themeTint="D9"/>
                <w:sz w:val="18"/>
                <w:szCs w:val="18"/>
              </w:rPr>
              <w:t>SI</w:t>
            </w:r>
            <w:r>
              <w:rPr>
                <w:rFonts w:ascii="宋体" w:hAnsi="宋体" w:hint="eastAsia"/>
                <w:color w:val="262626" w:themeColor="text1" w:themeTint="D9"/>
                <w:sz w:val="18"/>
                <w:szCs w:val="18"/>
              </w:rPr>
              <w:t>、高肿瘤突变负荷存在相关性。回顾性研究提示带有</w:t>
            </w:r>
            <w:r>
              <w:rPr>
                <w:rFonts w:ascii="宋体" w:hAnsi="宋体" w:hint="eastAsia"/>
                <w:i/>
                <w:iCs/>
                <w:color w:val="262626" w:themeColor="text1" w:themeTint="D9"/>
                <w:sz w:val="18"/>
                <w:szCs w:val="18"/>
              </w:rPr>
              <w:t>ARID1A</w:t>
            </w:r>
            <w:r>
              <w:rPr>
                <w:rFonts w:ascii="宋体" w:hAnsi="宋体" w:hint="eastAsia"/>
                <w:color w:val="262626" w:themeColor="text1" w:themeTint="D9"/>
                <w:sz w:val="18"/>
                <w:szCs w:val="18"/>
              </w:rPr>
              <w:t>失活突变的非小细胞肺癌、结直肠癌、胃癌和子宫内膜癌患者对免疫检查点抑制剂治疗响应较好（PMID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31949479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32111729,</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34512623）。</w:t>
            </w:r>
          </w:p>
        </w:tc>
      </w:tr>
      <w:tr w:rsidR="003363CB" w14:paraId="194974BC" w14:textId="77777777" w:rsidTr="003363CB">
        <w:trPr>
          <w:trHeight w:val="397"/>
          <w:jc w:val="center"/>
        </w:trPr>
        <w:tc>
          <w:tcPr>
            <w:tcW w:w="1014" w:type="dxa"/>
            <w:tcBorders>
              <w:bottom w:val="dashed" w:sz="4" w:space="0" w:color="BFBFBF"/>
            </w:tcBorders>
          </w:tcPr>
          <w:p w14:paraId="75B74B80"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T</w:t>
            </w:r>
            <w:r>
              <w:rPr>
                <w:rFonts w:ascii="宋体" w:hAnsi="宋体"/>
                <w:i/>
                <w:color w:val="000000" w:themeColor="text1"/>
                <w:sz w:val="18"/>
                <w:szCs w:val="18"/>
              </w:rPr>
              <w:t>ERT</w:t>
            </w:r>
          </w:p>
        </w:tc>
        <w:tc>
          <w:tcPr>
            <w:tcW w:w="2029" w:type="dxa"/>
            <w:tcBorders>
              <w:bottom w:val="dashed" w:sz="4" w:space="0" w:color="BFBFBF"/>
            </w:tcBorders>
          </w:tcPr>
          <w:p w14:paraId="68E452F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var.io.result_116.TERT %}</w:t>
            </w:r>
          </w:p>
          <w:p w14:paraId="1A4FA6B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var.io.result_116.TERT %}</w:t>
            </w:r>
          </w:p>
          <w:p w14:paraId="7CBCBF21"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6FFD5BB5"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65B41F5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4A2459A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13D86025" w14:textId="6F9022D9"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bottom w:val="dashed" w:sz="4" w:space="0" w:color="BFBFBF"/>
            </w:tcBorders>
          </w:tcPr>
          <w:p w14:paraId="6EED1B9E"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color w:val="262626" w:themeColor="text1" w:themeTint="D9"/>
                <w:sz w:val="18"/>
                <w:szCs w:val="18"/>
              </w:rPr>
              <w:t>临床研究提示在免疫检查点抑制剂治疗的非小细胞肺癌患者人群中，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突变与更高的治疗有效率、更长的中位无进展生存期有关（PMID: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32241817），在尿路上皮癌人群中，</w:t>
            </w:r>
            <w:r>
              <w:rPr>
                <w:rFonts w:ascii="宋体" w:hAnsi="宋体" w:hint="eastAsia"/>
                <w:i/>
                <w:iCs/>
                <w:color w:val="262626" w:themeColor="text1" w:themeTint="D9"/>
                <w:sz w:val="18"/>
                <w:szCs w:val="18"/>
              </w:rPr>
              <w:t>TERT</w:t>
            </w:r>
            <w:r>
              <w:rPr>
                <w:rFonts w:ascii="宋体" w:hAnsi="宋体" w:hint="eastAsia"/>
                <w:color w:val="262626" w:themeColor="text1" w:themeTint="D9"/>
                <w:sz w:val="18"/>
                <w:szCs w:val="18"/>
              </w:rPr>
              <w:t>启动子突变与较长的无进展生存期和总生存期有关（PMID: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33980590）。</w:t>
            </w:r>
          </w:p>
        </w:tc>
      </w:tr>
      <w:tr w:rsidR="003363CB" w14:paraId="75554915" w14:textId="77777777" w:rsidTr="003363CB">
        <w:trPr>
          <w:trHeight w:val="397"/>
          <w:jc w:val="center"/>
        </w:trPr>
        <w:tc>
          <w:tcPr>
            <w:tcW w:w="1014" w:type="dxa"/>
            <w:tcBorders>
              <w:top w:val="dashed" w:sz="4" w:space="0" w:color="BFBFBF"/>
              <w:bottom w:val="single" w:sz="4" w:space="0" w:color="E36C0A" w:themeColor="accent6" w:themeShade="BF"/>
            </w:tcBorders>
          </w:tcPr>
          <w:p w14:paraId="32101F59" w14:textId="77777777" w:rsidR="003363CB" w:rsidRDefault="003363CB" w:rsidP="003363CB">
            <w:pPr>
              <w:adjustRightInd w:val="0"/>
              <w:snapToGrid w:val="0"/>
              <w:spacing w:line="240" w:lineRule="exact"/>
              <w:jc w:val="center"/>
              <w:rPr>
                <w:rFonts w:ascii="宋体" w:hAnsi="宋体"/>
                <w:i/>
                <w:color w:val="000000" w:themeColor="text1"/>
                <w:sz w:val="18"/>
                <w:szCs w:val="18"/>
              </w:rPr>
            </w:pPr>
            <w:r>
              <w:rPr>
                <w:rFonts w:ascii="宋体" w:hAnsi="宋体" w:hint="eastAsia"/>
                <w:i/>
                <w:color w:val="000000" w:themeColor="text1"/>
                <w:sz w:val="18"/>
                <w:szCs w:val="18"/>
              </w:rPr>
              <w:t>C</w:t>
            </w:r>
            <w:r>
              <w:rPr>
                <w:rFonts w:ascii="宋体" w:hAnsi="宋体"/>
                <w:i/>
                <w:color w:val="000000" w:themeColor="text1"/>
                <w:sz w:val="18"/>
                <w:szCs w:val="18"/>
              </w:rPr>
              <w:t>DK12</w:t>
            </w:r>
          </w:p>
        </w:tc>
        <w:tc>
          <w:tcPr>
            <w:tcW w:w="2029" w:type="dxa"/>
            <w:tcBorders>
              <w:top w:val="dashed" w:sz="4" w:space="0" w:color="BFBFBF"/>
              <w:bottom w:val="single" w:sz="4" w:space="0" w:color="E36C0A" w:themeColor="accent6" w:themeShade="BF"/>
            </w:tcBorders>
          </w:tcPr>
          <w:p w14:paraId="19108B3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if var.io.result_116.CDK12%}</w:t>
            </w:r>
          </w:p>
          <w:p w14:paraId="2ABAB486"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for a in var.io.result_116.CDK12%}</w:t>
            </w:r>
          </w:p>
          <w:p w14:paraId="57AC3AD7"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{{a}}</w:t>
            </w:r>
          </w:p>
          <w:p w14:paraId="055A32DC"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endfor%}</w:t>
            </w:r>
          </w:p>
          <w:p w14:paraId="705DD2D9"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else%}</w:t>
            </w:r>
          </w:p>
          <w:p w14:paraId="5A6EC01F" w14:textId="77777777"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w:t>
            </w:r>
          </w:p>
          <w:p w14:paraId="2F8F6503" w14:textId="65CD57AD" w:rsidR="003363CB" w:rsidRPr="002A526E" w:rsidRDefault="003363CB" w:rsidP="003363CB">
            <w:pPr>
              <w:adjustRightInd w:val="0"/>
              <w:snapToGrid w:val="0"/>
              <w:jc w:val="center"/>
              <w:rPr>
                <w:rFonts w:ascii="宋体" w:hAnsi="宋体" w:cs="思源黑体 CN Normal"/>
                <w:color w:val="000000" w:themeColor="text1"/>
                <w:sz w:val="18"/>
                <w:szCs w:val="18"/>
              </w:rPr>
            </w:pPr>
            <w:r w:rsidRPr="002A526E">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2B22E91A" w14:textId="77777777" w:rsidR="003363CB" w:rsidRDefault="003363CB" w:rsidP="003363CB">
            <w:pPr>
              <w:adjustRightInd w:val="0"/>
              <w:snapToGrid w:val="0"/>
              <w:spacing w:beforeLines="25" w:before="81" w:afterLines="25" w:after="81"/>
              <w:ind w:firstLineChars="200" w:firstLine="360"/>
              <w:rPr>
                <w:rFonts w:ascii="宋体" w:hAnsi="宋体"/>
                <w:i/>
                <w:iCs/>
                <w:color w:val="262626" w:themeColor="text1" w:themeTint="D9"/>
                <w:sz w:val="18"/>
                <w:szCs w:val="18"/>
              </w:rPr>
            </w:pPr>
            <w:r>
              <w:rPr>
                <w:rFonts w:ascii="宋体" w:hAnsi="宋体" w:hint="eastAsia"/>
                <w:i/>
                <w:iCs/>
                <w:color w:val="262626" w:themeColor="text1" w:themeTint="D9"/>
                <w:sz w:val="18"/>
                <w:szCs w:val="18"/>
              </w:rPr>
              <w:t>CDK12</w:t>
            </w:r>
            <w:r>
              <w:rPr>
                <w:rFonts w:ascii="宋体" w:hAnsi="宋体" w:hint="eastAsia"/>
                <w:color w:val="262626" w:themeColor="text1" w:themeTint="D9"/>
                <w:sz w:val="18"/>
                <w:szCs w:val="18"/>
              </w:rPr>
              <w:t>双拷贝缺失的前列腺癌组织具有更多浸润T细胞和更高新抗原负荷，是一类特殊的前列腺癌亚型，可能从免疫检查点抑制剂治疗中获益(</w:t>
            </w:r>
            <w:r>
              <w:rPr>
                <w:rFonts w:ascii="宋体" w:hAnsi="宋体"/>
                <w:color w:val="262626" w:themeColor="text1" w:themeTint="D9"/>
                <w:sz w:val="18"/>
                <w:szCs w:val="18"/>
              </w:rPr>
              <w:t>PMID: 29906450)</w:t>
            </w:r>
            <w:r>
              <w:rPr>
                <w:rFonts w:ascii="宋体" w:hAnsi="宋体" w:hint="eastAsia"/>
                <w:color w:val="262626" w:themeColor="text1" w:themeTint="D9"/>
                <w:sz w:val="18"/>
                <w:szCs w:val="18"/>
              </w:rPr>
              <w:t>。</w:t>
            </w:r>
          </w:p>
        </w:tc>
      </w:tr>
    </w:tbl>
    <w:p w14:paraId="63E1A523" w14:textId="77777777" w:rsidR="00FA63C2" w:rsidRDefault="00FA63C2"/>
    <w:tbl>
      <w:tblPr>
        <w:tblStyle w:val="PTMv3"/>
        <w:tblW w:w="10144" w:type="dxa"/>
        <w:jc w:val="center"/>
        <w:tblLayout w:type="fixed"/>
        <w:tblLook w:val="04A0" w:firstRow="1" w:lastRow="0" w:firstColumn="1" w:lastColumn="0" w:noHBand="0" w:noVBand="1"/>
      </w:tblPr>
      <w:tblGrid>
        <w:gridCol w:w="1014"/>
        <w:gridCol w:w="2029"/>
        <w:gridCol w:w="7101"/>
      </w:tblGrid>
      <w:tr w:rsidR="00FA63C2" w14:paraId="3E295F4B" w14:textId="77777777" w:rsidTr="00FA63C2">
        <w:trPr>
          <w:cnfStyle w:val="100000000000" w:firstRow="1" w:lastRow="0" w:firstColumn="0" w:lastColumn="0" w:oddVBand="0" w:evenVBand="0" w:oddHBand="0" w:evenHBand="0" w:firstRowFirstColumn="0" w:firstRowLastColumn="0" w:lastRowFirstColumn="0" w:lastRowLastColumn="0"/>
          <w:trHeight w:val="454"/>
          <w:jc w:val="center"/>
        </w:trPr>
        <w:tc>
          <w:tcPr>
            <w:tcW w:w="10144" w:type="dxa"/>
            <w:gridSpan w:val="3"/>
            <w:tcBorders>
              <w:top w:val="nil"/>
              <w:bottom w:val="single" w:sz="4" w:space="0" w:color="E36C0A" w:themeColor="accent6" w:themeShade="BF"/>
            </w:tcBorders>
            <w:shd w:val="clear" w:color="auto" w:fill="F2F2F2" w:themeFill="background1" w:themeFillShade="F2"/>
          </w:tcPr>
          <w:p w14:paraId="628908F4" w14:textId="77777777" w:rsidR="00FA63C2" w:rsidRDefault="006770CE">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免疫检查点抑制剂疗效负相关基因</w:t>
            </w:r>
          </w:p>
        </w:tc>
      </w:tr>
      <w:tr w:rsidR="00FA63C2" w14:paraId="028FFE38" w14:textId="77777777" w:rsidTr="00FA63C2">
        <w:trPr>
          <w:trHeight w:val="340"/>
          <w:jc w:val="center"/>
        </w:trPr>
        <w:tc>
          <w:tcPr>
            <w:tcW w:w="1014"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5439943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检测内容</w:t>
            </w:r>
          </w:p>
        </w:tc>
        <w:tc>
          <w:tcPr>
            <w:tcW w:w="2029"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3FF8D9C0"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检测结果</w:t>
            </w:r>
          </w:p>
        </w:tc>
        <w:tc>
          <w:tcPr>
            <w:tcW w:w="7101" w:type="dxa"/>
            <w:tcBorders>
              <w:top w:val="single" w:sz="4" w:space="0" w:color="E36C0A" w:themeColor="accent6" w:themeShade="BF"/>
              <w:bottom w:val="single" w:sz="4" w:space="0" w:color="E36C0A" w:themeColor="accent6" w:themeShade="BF"/>
            </w:tcBorders>
            <w:shd w:val="clear" w:color="auto" w:fill="F2F2F2" w:themeFill="background1" w:themeFillShade="F2"/>
          </w:tcPr>
          <w:p w14:paraId="48C682AD" w14:textId="77777777" w:rsidR="00FA63C2" w:rsidRDefault="006770CE">
            <w:pPr>
              <w:adjustRightInd w:val="0"/>
              <w:snapToGrid w:val="0"/>
              <w:jc w:val="center"/>
              <w:rPr>
                <w:rFonts w:ascii="宋体" w:hAnsi="宋体"/>
                <w:b/>
                <w:bCs/>
                <w:sz w:val="18"/>
                <w:szCs w:val="18"/>
              </w:rPr>
            </w:pPr>
            <w:r>
              <w:rPr>
                <w:rFonts w:ascii="宋体" w:hAnsi="宋体" w:hint="eastAsia"/>
                <w:b/>
                <w:bCs/>
                <w:sz w:val="18"/>
                <w:szCs w:val="18"/>
              </w:rPr>
              <w:t>检测意义</w:t>
            </w:r>
          </w:p>
        </w:tc>
      </w:tr>
      <w:tr w:rsidR="003363CB" w14:paraId="3EE26381" w14:textId="77777777" w:rsidTr="00FA63C2">
        <w:trPr>
          <w:trHeight w:val="638"/>
          <w:jc w:val="center"/>
        </w:trPr>
        <w:tc>
          <w:tcPr>
            <w:tcW w:w="1014" w:type="dxa"/>
            <w:tcBorders>
              <w:top w:val="single" w:sz="4" w:space="0" w:color="E36C0A" w:themeColor="accent6" w:themeShade="BF"/>
            </w:tcBorders>
          </w:tcPr>
          <w:p w14:paraId="691855E0"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hint="eastAsia"/>
                <w:i/>
                <w:sz w:val="18"/>
                <w:szCs w:val="18"/>
              </w:rPr>
              <w:t>E</w:t>
            </w:r>
            <w:r>
              <w:rPr>
                <w:rFonts w:ascii="宋体" w:hAnsi="宋体"/>
                <w:i/>
                <w:sz w:val="18"/>
                <w:szCs w:val="18"/>
              </w:rPr>
              <w:t>GFR</w:t>
            </w:r>
          </w:p>
        </w:tc>
        <w:tc>
          <w:tcPr>
            <w:tcW w:w="2029" w:type="dxa"/>
            <w:tcBorders>
              <w:top w:val="single" w:sz="4" w:space="0" w:color="E36C0A" w:themeColor="accent6" w:themeShade="BF"/>
            </w:tcBorders>
          </w:tcPr>
          <w:p w14:paraId="237C19A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var.io.result_116.EGFR %}</w:t>
            </w:r>
          </w:p>
          <w:p w14:paraId="6AF0B1D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var.io.result_116.EGFR %}</w:t>
            </w:r>
          </w:p>
          <w:p w14:paraId="2EE3A2A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DE4C6B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7CA98F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002C7A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65A360AB" w14:textId="55B2C5D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Borders>
              <w:top w:val="single" w:sz="4" w:space="0" w:color="E36C0A" w:themeColor="accent6" w:themeShade="BF"/>
            </w:tcBorders>
          </w:tcPr>
          <w:p w14:paraId="47C07F59" w14:textId="77777777" w:rsidR="003363CB" w:rsidRDefault="003363CB" w:rsidP="003363CB">
            <w:pPr>
              <w:spacing w:line="240" w:lineRule="exact"/>
              <w:ind w:firstLineChars="178" w:firstLine="320"/>
              <w:rPr>
                <w:rFonts w:ascii="宋体" w:hAnsi="宋体"/>
                <w:sz w:val="18"/>
                <w:szCs w:val="18"/>
              </w:rPr>
            </w:pPr>
            <w:r>
              <w:rPr>
                <w:rFonts w:ascii="宋体" w:hAnsi="宋体" w:hint="eastAsia"/>
                <w:color w:val="262626" w:themeColor="text1" w:themeTint="D9"/>
                <w:sz w:val="18"/>
                <w:szCs w:val="18"/>
              </w:rPr>
              <w:t>非小细胞肺癌的临床研究提示，与</w:t>
            </w:r>
            <w:r>
              <w:rPr>
                <w:rFonts w:ascii="宋体" w:hAnsi="宋体" w:hint="eastAsia"/>
                <w:i/>
                <w:iCs/>
                <w:color w:val="262626" w:themeColor="text1" w:themeTint="D9"/>
                <w:sz w:val="18"/>
                <w:szCs w:val="18"/>
              </w:rPr>
              <w:t>EGFR</w:t>
            </w:r>
            <w:r>
              <w:rPr>
                <w:rFonts w:ascii="宋体" w:hAnsi="宋体" w:hint="eastAsia"/>
                <w:color w:val="262626" w:themeColor="text1" w:themeTint="D9"/>
                <w:sz w:val="18"/>
                <w:szCs w:val="18"/>
              </w:rPr>
              <w:t>野生型和</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阴性/未知患者相比，携带</w:t>
            </w:r>
            <w:r>
              <w:rPr>
                <w:rFonts w:ascii="宋体" w:hAnsi="宋体" w:cs="Times New Roman (正文 CS 字体)" w:hint="eastAsia"/>
                <w:bCs/>
                <w:i/>
                <w:iCs/>
                <w:snapToGrid w:val="0"/>
                <w:spacing w:val="10"/>
                <w:sz w:val="18"/>
                <w:szCs w:val="18"/>
              </w:rPr>
              <w:t>EGFR</w:t>
            </w:r>
            <w:r>
              <w:rPr>
                <w:rFonts w:ascii="宋体" w:hAnsi="宋体" w:hint="eastAsia"/>
                <w:color w:val="262626" w:themeColor="text1" w:themeTint="D9"/>
                <w:sz w:val="18"/>
                <w:szCs w:val="18"/>
              </w:rPr>
              <w:t>突变或</w:t>
            </w:r>
            <w:r>
              <w:rPr>
                <w:rFonts w:ascii="宋体" w:hAnsi="宋体" w:hint="eastAsia"/>
                <w:i/>
                <w:iCs/>
                <w:color w:val="262626" w:themeColor="text1" w:themeTint="D9"/>
                <w:sz w:val="18"/>
                <w:szCs w:val="18"/>
              </w:rPr>
              <w:t>ALK</w:t>
            </w:r>
            <w:r>
              <w:rPr>
                <w:rFonts w:ascii="宋体" w:hAnsi="宋体" w:hint="eastAsia"/>
                <w:color w:val="262626" w:themeColor="text1" w:themeTint="D9"/>
                <w:sz w:val="18"/>
                <w:szCs w:val="18"/>
              </w:rPr>
              <w:t>重排的患者更难从PD-1/PD-L1抑制剂治疗中获益（PMID:</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26412456</w:t>
            </w:r>
            <w:r>
              <w:rPr>
                <w:rFonts w:ascii="宋体" w:hAnsi="宋体"/>
                <w:color w:val="262626" w:themeColor="text1" w:themeTint="D9"/>
                <w:sz w:val="18"/>
                <w:szCs w:val="18"/>
              </w:rPr>
              <w:t>, 26712084,</w:t>
            </w:r>
            <w:r>
              <w:rPr>
                <w:rFonts w:ascii="宋体" w:hAnsi="宋体"/>
                <w:sz w:val="18"/>
                <w:szCs w:val="18"/>
              </w:rPr>
              <w:t xml:space="preserve"> </w:t>
            </w:r>
            <w:r>
              <w:rPr>
                <w:rFonts w:ascii="宋体" w:hAnsi="宋体"/>
                <w:color w:val="262626" w:themeColor="text1" w:themeTint="D9"/>
                <w:sz w:val="18"/>
                <w:szCs w:val="18"/>
              </w:rPr>
              <w:t xml:space="preserve">27225694, </w:t>
            </w:r>
            <w:r>
              <w:rPr>
                <w:rFonts w:ascii="宋体" w:hAnsi="宋体"/>
                <w:color w:val="000000" w:themeColor="text1"/>
                <w:sz w:val="18"/>
                <w:szCs w:val="18"/>
              </w:rPr>
              <w:t>31125062</w:t>
            </w:r>
            <w:r>
              <w:rPr>
                <w:rFonts w:ascii="宋体" w:hAnsi="宋体" w:hint="eastAsia"/>
                <w:color w:val="262626" w:themeColor="text1" w:themeTint="D9"/>
                <w:sz w:val="18"/>
                <w:szCs w:val="18"/>
              </w:rPr>
              <w:t>）。在检出相关突变后，请结合临床实际情况确定靶向抑制剂类药物的使用。</w:t>
            </w:r>
          </w:p>
        </w:tc>
      </w:tr>
      <w:tr w:rsidR="003363CB" w14:paraId="47085010" w14:textId="77777777" w:rsidTr="00FA63C2">
        <w:trPr>
          <w:trHeight w:val="639"/>
          <w:jc w:val="center"/>
        </w:trPr>
        <w:tc>
          <w:tcPr>
            <w:tcW w:w="1014" w:type="dxa"/>
          </w:tcPr>
          <w:p w14:paraId="0E10347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A</w:t>
            </w:r>
            <w:r>
              <w:rPr>
                <w:rFonts w:ascii="宋体" w:hAnsi="宋体"/>
                <w:i/>
                <w:color w:val="262626" w:themeColor="text1" w:themeTint="D9"/>
                <w:sz w:val="18"/>
                <w:szCs w:val="18"/>
              </w:rPr>
              <w:t>LK</w:t>
            </w:r>
          </w:p>
        </w:tc>
        <w:tc>
          <w:tcPr>
            <w:tcW w:w="2029" w:type="dxa"/>
          </w:tcPr>
          <w:p w14:paraId="0771C6B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var.io.result_116.ALK %}</w:t>
            </w:r>
          </w:p>
          <w:p w14:paraId="32E106D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var.io.result_116.ALK %}</w:t>
            </w:r>
          </w:p>
          <w:p w14:paraId="7DD02D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368017A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6B17264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2241A6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EB98296" w14:textId="6E15CCA3"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4DD387A9"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6DF5E305" w14:textId="77777777" w:rsidTr="00FA63C2">
        <w:trPr>
          <w:trHeight w:val="493"/>
          <w:jc w:val="center"/>
        </w:trPr>
        <w:tc>
          <w:tcPr>
            <w:tcW w:w="1014" w:type="dxa"/>
          </w:tcPr>
          <w:p w14:paraId="24F43E58"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CDKN2A</w:t>
            </w:r>
          </w:p>
        </w:tc>
        <w:tc>
          <w:tcPr>
            <w:tcW w:w="2029" w:type="dxa"/>
          </w:tcPr>
          <w:p w14:paraId="4035244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var.io.result_116.CDKN2A %}</w:t>
            </w:r>
          </w:p>
          <w:p w14:paraId="51BD6CB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 xml:space="preserve">{%p for a in </w:t>
            </w:r>
            <w:r w:rsidRPr="006B544F">
              <w:rPr>
                <w:rFonts w:ascii="宋体" w:hAnsi="宋体" w:cs="思源黑体 CN Normal"/>
                <w:color w:val="000000" w:themeColor="text1"/>
                <w:sz w:val="18"/>
                <w:szCs w:val="18"/>
              </w:rPr>
              <w:lastRenderedPageBreak/>
              <w:t>var.io.result_116.CDKN2A %}</w:t>
            </w:r>
          </w:p>
          <w:p w14:paraId="6AFFA54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6C7492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4F372FC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331A1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9088937" w14:textId="71FEC6F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6784D54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非小细胞肺癌和尿路上皮癌临床研究提示</w:t>
            </w:r>
            <w:r>
              <w:rPr>
                <w:rFonts w:ascii="宋体" w:hAnsi="宋体" w:hint="eastAsia"/>
                <w:i/>
                <w:iCs/>
                <w:sz w:val="18"/>
                <w:szCs w:val="18"/>
              </w:rPr>
              <w:t>CDKN2A</w:t>
            </w:r>
            <w:r>
              <w:rPr>
                <w:rFonts w:ascii="宋体" w:hAnsi="宋体" w:hint="eastAsia"/>
                <w:sz w:val="18"/>
                <w:szCs w:val="18"/>
              </w:rPr>
              <w:t>/</w:t>
            </w:r>
            <w:r>
              <w:rPr>
                <w:rFonts w:ascii="宋体" w:hAnsi="宋体" w:hint="eastAsia"/>
                <w:i/>
                <w:iCs/>
                <w:sz w:val="18"/>
                <w:szCs w:val="18"/>
              </w:rPr>
              <w:t>CDKN2B</w:t>
            </w:r>
            <w:r>
              <w:rPr>
                <w:rFonts w:ascii="宋体" w:hAnsi="宋体" w:hint="eastAsia"/>
                <w:sz w:val="18"/>
                <w:szCs w:val="18"/>
              </w:rPr>
              <w:t>基因缺失与免疫检查点抑制剂治疗后的肿瘤超进展、较短的总生存期相关（PMID:</w:t>
            </w:r>
            <w:r>
              <w:rPr>
                <w:rFonts w:ascii="宋体" w:hAnsi="宋体"/>
                <w:sz w:val="18"/>
                <w:szCs w:val="18"/>
              </w:rPr>
              <w:t xml:space="preserve"> </w:t>
            </w:r>
            <w:r>
              <w:rPr>
                <w:rFonts w:ascii="宋体" w:hAnsi="宋体" w:hint="eastAsia"/>
                <w:sz w:val="18"/>
                <w:szCs w:val="18"/>
              </w:rPr>
              <w:t>33334611,</w:t>
            </w:r>
            <w:r>
              <w:rPr>
                <w:rFonts w:ascii="宋体" w:hAnsi="宋体"/>
                <w:sz w:val="18"/>
                <w:szCs w:val="18"/>
              </w:rPr>
              <w:t xml:space="preserve"> 34074656, 34625620</w:t>
            </w:r>
            <w:r>
              <w:rPr>
                <w:rFonts w:ascii="宋体" w:hAnsi="宋体" w:hint="eastAsia"/>
                <w:sz w:val="18"/>
                <w:szCs w:val="18"/>
              </w:rPr>
              <w:t>）。</w:t>
            </w:r>
          </w:p>
        </w:tc>
      </w:tr>
      <w:tr w:rsidR="003363CB" w14:paraId="1DEA35DF" w14:textId="77777777" w:rsidTr="00FA63C2">
        <w:trPr>
          <w:trHeight w:val="493"/>
          <w:jc w:val="center"/>
        </w:trPr>
        <w:tc>
          <w:tcPr>
            <w:tcW w:w="1014" w:type="dxa"/>
          </w:tcPr>
          <w:p w14:paraId="0D1330CE"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CDKN2B</w:t>
            </w:r>
          </w:p>
        </w:tc>
        <w:tc>
          <w:tcPr>
            <w:tcW w:w="2029" w:type="dxa"/>
          </w:tcPr>
          <w:p w14:paraId="478A6AE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var.io.result_116.CDKN2B %}</w:t>
            </w:r>
          </w:p>
          <w:p w14:paraId="243338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var.io.result_116.CDKN2B %}</w:t>
            </w:r>
          </w:p>
          <w:p w14:paraId="5C008732"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B4F749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523970A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00A339F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43F739" w14:textId="10F39246"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2E701BE0"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53E92B33" w14:textId="77777777" w:rsidTr="00FA63C2">
        <w:trPr>
          <w:trHeight w:val="340"/>
          <w:jc w:val="center"/>
        </w:trPr>
        <w:tc>
          <w:tcPr>
            <w:tcW w:w="1014" w:type="dxa"/>
          </w:tcPr>
          <w:p w14:paraId="3D216927"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hint="eastAsia"/>
                <w:i/>
                <w:color w:val="262626" w:themeColor="text1" w:themeTint="D9"/>
                <w:sz w:val="18"/>
                <w:szCs w:val="18"/>
              </w:rPr>
              <w:t>S</w:t>
            </w:r>
            <w:r>
              <w:rPr>
                <w:rFonts w:ascii="宋体" w:hAnsi="宋体"/>
                <w:i/>
                <w:color w:val="262626" w:themeColor="text1" w:themeTint="D9"/>
                <w:sz w:val="18"/>
                <w:szCs w:val="18"/>
              </w:rPr>
              <w:t>TK11</w:t>
            </w:r>
          </w:p>
        </w:tc>
        <w:tc>
          <w:tcPr>
            <w:tcW w:w="2029" w:type="dxa"/>
          </w:tcPr>
          <w:p w14:paraId="741CC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var.io.result_116.STK11%}</w:t>
            </w:r>
          </w:p>
          <w:p w14:paraId="104F23E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var.io.result_116.STK11%}</w:t>
            </w:r>
          </w:p>
          <w:p w14:paraId="472126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DCF685F"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78E3FD3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5D763F1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5CBDF66" w14:textId="1C5EFEA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Pr>
          <w:p w14:paraId="39462AEA"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非小细胞肺癌临床研究提示，</w:t>
            </w:r>
            <w:r>
              <w:rPr>
                <w:rFonts w:ascii="宋体" w:hAnsi="宋体" w:hint="eastAsia"/>
                <w:i/>
                <w:iCs/>
                <w:color w:val="262626" w:themeColor="text1" w:themeTint="D9"/>
                <w:sz w:val="18"/>
                <w:szCs w:val="18"/>
              </w:rPr>
              <w:t>STK11</w:t>
            </w:r>
            <w:r>
              <w:rPr>
                <w:rFonts w:ascii="宋体" w:hAnsi="宋体" w:hint="eastAsia"/>
                <w:color w:val="262626" w:themeColor="text1" w:themeTint="D9"/>
                <w:sz w:val="18"/>
                <w:szCs w:val="18"/>
              </w:rPr>
              <w:t>基因缺失的肿瘤组织中效应T细胞浸润程度低，与较低的客观缓解率、较短的无进展生存期相关（</w:t>
            </w:r>
            <w:r>
              <w:rPr>
                <w:rFonts w:ascii="宋体" w:hAnsi="宋体"/>
                <w:color w:val="262626" w:themeColor="text1" w:themeTint="D9"/>
                <w:sz w:val="18"/>
                <w:szCs w:val="18"/>
              </w:rPr>
              <w:t>PMID: 29773717</w:t>
            </w:r>
            <w:r>
              <w:rPr>
                <w:rFonts w:ascii="宋体" w:hAnsi="宋体" w:hint="eastAsia"/>
                <w:color w:val="262626" w:themeColor="text1" w:themeTint="D9"/>
                <w:sz w:val="18"/>
                <w:szCs w:val="18"/>
              </w:rPr>
              <w:t>）。但同时有研究提示，</w:t>
            </w:r>
            <w:r>
              <w:rPr>
                <w:rFonts w:ascii="宋体" w:hAnsi="宋体" w:hint="eastAsia"/>
                <w:i/>
                <w:iCs/>
                <w:color w:val="262626" w:themeColor="text1" w:themeTint="D9"/>
                <w:sz w:val="18"/>
                <w:szCs w:val="18"/>
              </w:rPr>
              <w:t>S</w:t>
            </w:r>
            <w:r>
              <w:rPr>
                <w:rFonts w:ascii="宋体" w:hAnsi="宋体"/>
                <w:i/>
                <w:iCs/>
                <w:color w:val="262626" w:themeColor="text1" w:themeTint="D9"/>
                <w:sz w:val="18"/>
                <w:szCs w:val="18"/>
              </w:rPr>
              <w:t>TK11</w:t>
            </w:r>
            <w:r>
              <w:rPr>
                <w:rFonts w:ascii="宋体" w:hAnsi="宋体" w:hint="eastAsia"/>
                <w:color w:val="262626" w:themeColor="text1" w:themeTint="D9"/>
                <w:sz w:val="18"/>
                <w:szCs w:val="18"/>
              </w:rPr>
              <w:t>基因突变更偏向于肿瘤治疗的一种预后指标（</w:t>
            </w:r>
            <w:r>
              <w:rPr>
                <w:rFonts w:ascii="宋体" w:hAnsi="宋体"/>
                <w:color w:val="262626" w:themeColor="text1" w:themeTint="D9"/>
                <w:sz w:val="18"/>
                <w:szCs w:val="18"/>
              </w:rPr>
              <w:t>PMID: 32312757</w:t>
            </w:r>
            <w:r>
              <w:rPr>
                <w:rFonts w:ascii="宋体" w:hAnsi="宋体" w:hint="eastAsia"/>
                <w:color w:val="262626" w:themeColor="text1" w:themeTint="D9"/>
                <w:sz w:val="18"/>
                <w:szCs w:val="18"/>
              </w:rPr>
              <w:t>）。</w:t>
            </w:r>
          </w:p>
        </w:tc>
      </w:tr>
      <w:tr w:rsidR="003363CB" w14:paraId="408AB8BE" w14:textId="77777777" w:rsidTr="00FA63C2">
        <w:trPr>
          <w:trHeight w:val="411"/>
          <w:jc w:val="center"/>
        </w:trPr>
        <w:tc>
          <w:tcPr>
            <w:tcW w:w="1014" w:type="dxa"/>
          </w:tcPr>
          <w:p w14:paraId="332B155A"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JAK1</w:t>
            </w:r>
          </w:p>
        </w:tc>
        <w:tc>
          <w:tcPr>
            <w:tcW w:w="2029" w:type="dxa"/>
          </w:tcPr>
          <w:p w14:paraId="707A7BFB"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var.io.result_116.JAK1%}</w:t>
            </w:r>
          </w:p>
          <w:p w14:paraId="25F3343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var.io.result_116.JAK1%}</w:t>
            </w:r>
          </w:p>
          <w:p w14:paraId="7E25CD68"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0B4602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17EAE03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28A7841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16DEDEA9" w14:textId="3D82C9A9"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7F10BF60"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IFN信号通路相关基因编码产物在抗原呈递过程中发挥重要作用，包括</w:t>
            </w:r>
            <w:r>
              <w:rPr>
                <w:rFonts w:ascii="宋体" w:hAnsi="宋体" w:hint="eastAsia"/>
                <w:i/>
                <w:iCs/>
                <w:color w:val="262626" w:themeColor="text1" w:themeTint="D9"/>
                <w:sz w:val="18"/>
                <w:szCs w:val="18"/>
              </w:rPr>
              <w:t>JAK1</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JAK2</w:t>
            </w:r>
            <w:r>
              <w:rPr>
                <w:rFonts w:ascii="宋体" w:hAnsi="宋体" w:hint="eastAsia"/>
                <w:color w:val="262626" w:themeColor="text1" w:themeTint="D9"/>
                <w:sz w:val="18"/>
                <w:szCs w:val="18"/>
              </w:rPr>
              <w:t>、</w:t>
            </w:r>
            <w:r>
              <w:rPr>
                <w:rFonts w:ascii="宋体" w:hAnsi="宋体" w:hint="eastAsia"/>
                <w:i/>
                <w:iCs/>
                <w:color w:val="262626" w:themeColor="text1" w:themeTint="D9"/>
                <w:sz w:val="18"/>
                <w:szCs w:val="18"/>
              </w:rPr>
              <w:t xml:space="preserve"> IFNGR1</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I</w:t>
            </w:r>
            <w:r>
              <w:rPr>
                <w:rFonts w:ascii="宋体" w:hAnsi="宋体"/>
                <w:i/>
                <w:iCs/>
                <w:color w:val="262626" w:themeColor="text1" w:themeTint="D9"/>
                <w:sz w:val="18"/>
                <w:szCs w:val="18"/>
              </w:rPr>
              <w:t>RF1</w:t>
            </w:r>
            <w:r>
              <w:rPr>
                <w:rFonts w:ascii="宋体" w:hAnsi="宋体" w:hint="eastAsia"/>
                <w:color w:val="262626" w:themeColor="text1" w:themeTint="D9"/>
                <w:sz w:val="18"/>
                <w:szCs w:val="18"/>
              </w:rPr>
              <w:t>等，临床研究显示此类基因突变更易在PD-1/PD-L1抑制剂治疗失败人群中出现，提示其可能与较差的治疗效果相关（PMID: 27433843</w:t>
            </w:r>
            <w:r>
              <w:rPr>
                <w:rFonts w:ascii="宋体" w:hAnsi="宋体"/>
                <w:color w:val="262626" w:themeColor="text1" w:themeTint="D9"/>
                <w:sz w:val="18"/>
                <w:szCs w:val="18"/>
              </w:rPr>
              <w:t xml:space="preserve">, </w:t>
            </w:r>
            <w:r>
              <w:rPr>
                <w:rFonts w:ascii="宋体" w:hAnsi="宋体" w:hint="eastAsia"/>
                <w:color w:val="262626" w:themeColor="text1" w:themeTint="D9"/>
                <w:sz w:val="18"/>
                <w:szCs w:val="18"/>
              </w:rPr>
              <w:t>27667683</w:t>
            </w:r>
            <w:r>
              <w:rPr>
                <w:rFonts w:ascii="宋体" w:hAnsi="宋体"/>
                <w:color w:val="262626" w:themeColor="text1" w:themeTint="D9"/>
                <w:sz w:val="18"/>
                <w:szCs w:val="18"/>
              </w:rPr>
              <w:t xml:space="preserve">, 27903500, </w:t>
            </w:r>
            <w:r>
              <w:rPr>
                <w:rFonts w:ascii="宋体" w:hAnsi="宋体" w:hint="eastAsia"/>
                <w:color w:val="262626" w:themeColor="text1" w:themeTint="D9"/>
                <w:sz w:val="18"/>
                <w:szCs w:val="18"/>
              </w:rPr>
              <w:t>29070816,</w:t>
            </w:r>
            <w:r>
              <w:rPr>
                <w:rFonts w:ascii="宋体" w:hAnsi="宋体"/>
                <w:color w:val="262626" w:themeColor="text1" w:themeTint="D9"/>
                <w:sz w:val="18"/>
                <w:szCs w:val="18"/>
              </w:rPr>
              <w:t xml:space="preserve"> </w:t>
            </w:r>
            <w:r>
              <w:rPr>
                <w:rFonts w:ascii="宋体" w:hAnsi="宋体"/>
                <w:iCs/>
                <w:color w:val="262626" w:themeColor="text1" w:themeTint="D9"/>
                <w:sz w:val="18"/>
                <w:szCs w:val="18"/>
              </w:rPr>
              <w:t>31570880</w:t>
            </w:r>
            <w:r>
              <w:rPr>
                <w:rFonts w:ascii="宋体" w:hAnsi="宋体" w:hint="eastAsia"/>
                <w:color w:val="262626" w:themeColor="text1" w:themeTint="D9"/>
                <w:sz w:val="18"/>
                <w:szCs w:val="18"/>
              </w:rPr>
              <w:t>）。</w:t>
            </w:r>
          </w:p>
        </w:tc>
      </w:tr>
      <w:tr w:rsidR="003363CB" w14:paraId="3B48A19F" w14:textId="77777777" w:rsidTr="00FA63C2">
        <w:trPr>
          <w:trHeight w:val="411"/>
          <w:jc w:val="center"/>
        </w:trPr>
        <w:tc>
          <w:tcPr>
            <w:tcW w:w="1014" w:type="dxa"/>
          </w:tcPr>
          <w:p w14:paraId="24DE160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JAK2</w:t>
            </w:r>
          </w:p>
        </w:tc>
        <w:tc>
          <w:tcPr>
            <w:tcW w:w="2029" w:type="dxa"/>
          </w:tcPr>
          <w:p w14:paraId="70727F1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var.io.result_116.JAK2%}</w:t>
            </w:r>
          </w:p>
          <w:p w14:paraId="7382EBC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var.io.result_116.JAK2%}</w:t>
            </w:r>
          </w:p>
          <w:p w14:paraId="009CEBE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F13652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461B2C6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1B8458F5"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770015E8" w14:textId="3F557AD5"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59555FCA"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4681D327" w14:textId="77777777" w:rsidTr="00FA63C2">
        <w:trPr>
          <w:trHeight w:val="638"/>
          <w:jc w:val="center"/>
        </w:trPr>
        <w:tc>
          <w:tcPr>
            <w:tcW w:w="1014" w:type="dxa"/>
          </w:tcPr>
          <w:p w14:paraId="6C6D37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APC</w:t>
            </w:r>
          </w:p>
        </w:tc>
        <w:tc>
          <w:tcPr>
            <w:tcW w:w="2029" w:type="dxa"/>
          </w:tcPr>
          <w:p w14:paraId="79BD1C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var.io.result_116.APC %}</w:t>
            </w:r>
          </w:p>
          <w:p w14:paraId="670B11E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var.io.result_116.APC %}</w:t>
            </w:r>
          </w:p>
          <w:p w14:paraId="2EBA9D1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482A455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18B2F25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lastRenderedPageBreak/>
              <w:t>{%p else%}</w:t>
            </w:r>
          </w:p>
          <w:p w14:paraId="24080EB6"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34F3B181" w14:textId="64290F71"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val="restart"/>
          </w:tcPr>
          <w:p w14:paraId="03ED6D2C"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lastRenderedPageBreak/>
              <w:t>研究发现</w:t>
            </w:r>
            <w:r>
              <w:rPr>
                <w:rFonts w:ascii="宋体" w:hAnsi="宋体"/>
                <w:color w:val="262626" w:themeColor="text1" w:themeTint="D9"/>
                <w:sz w:val="18"/>
                <w:szCs w:val="18"/>
              </w:rPr>
              <w:t>WNT/</w:t>
            </w:r>
            <w:r>
              <w:rPr>
                <w:rFonts w:ascii="宋体" w:hAnsi="宋体" w:hint="eastAsia"/>
                <w:color w:val="262626" w:themeColor="text1" w:themeTint="D9"/>
                <w:sz w:val="18"/>
                <w:szCs w:val="18"/>
              </w:rPr>
              <w:t>β-catenin通路的</w:t>
            </w:r>
            <w:r>
              <w:rPr>
                <w:rFonts w:ascii="宋体" w:hAnsi="宋体" w:hint="eastAsia"/>
                <w:i/>
                <w:iCs/>
                <w:color w:val="262626" w:themeColor="text1" w:themeTint="D9"/>
                <w:sz w:val="18"/>
                <w:szCs w:val="18"/>
              </w:rPr>
              <w:t>APC</w:t>
            </w:r>
            <w:r>
              <w:rPr>
                <w:rFonts w:ascii="宋体" w:hAnsi="宋体" w:hint="eastAsia"/>
                <w:color w:val="262626" w:themeColor="text1" w:themeTint="D9"/>
                <w:sz w:val="18"/>
                <w:szCs w:val="18"/>
              </w:rPr>
              <w:t>和</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基因突变在无T细胞浸润的肿瘤中的发生概率较高（PMID: 25970248）。肿瘤免疫微环境分析结果显示</w:t>
            </w:r>
            <w:r>
              <w:rPr>
                <w:rFonts w:ascii="宋体" w:hAnsi="宋体" w:hint="eastAsia"/>
                <w:i/>
                <w:iCs/>
                <w:color w:val="262626" w:themeColor="text1" w:themeTint="D9"/>
                <w:sz w:val="18"/>
                <w:szCs w:val="18"/>
              </w:rPr>
              <w:t>CTNNB1</w:t>
            </w:r>
            <w:r>
              <w:rPr>
                <w:rFonts w:ascii="宋体" w:hAnsi="宋体" w:hint="eastAsia"/>
                <w:color w:val="262626" w:themeColor="text1" w:themeTint="D9"/>
                <w:sz w:val="18"/>
                <w:szCs w:val="18"/>
              </w:rPr>
              <w:t>突变可导致肝癌患者活化的免疫细胞显著减少，显著降低免疫刺激分子的表达(PMID:34777372)。</w:t>
            </w:r>
          </w:p>
        </w:tc>
      </w:tr>
      <w:tr w:rsidR="003363CB" w14:paraId="51EEB689" w14:textId="77777777" w:rsidTr="00FA63C2">
        <w:trPr>
          <w:trHeight w:val="639"/>
          <w:jc w:val="center"/>
        </w:trPr>
        <w:tc>
          <w:tcPr>
            <w:tcW w:w="1014" w:type="dxa"/>
          </w:tcPr>
          <w:p w14:paraId="7D8E5269"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000000" w:themeColor="text1"/>
                <w:sz w:val="18"/>
                <w:szCs w:val="18"/>
              </w:rPr>
              <w:t>CTNNB1</w:t>
            </w:r>
          </w:p>
        </w:tc>
        <w:tc>
          <w:tcPr>
            <w:tcW w:w="2029" w:type="dxa"/>
          </w:tcPr>
          <w:p w14:paraId="08702F71"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var.io.result_116.CTNNB1%}</w:t>
            </w:r>
          </w:p>
          <w:p w14:paraId="52D8A92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var.io.result_116.CTNNB1%}</w:t>
            </w:r>
          </w:p>
          <w:p w14:paraId="5CDE830D"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5F567EE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144F8DC9"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4AFF03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57FC7EC7" w14:textId="3424076C"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vMerge/>
          </w:tcPr>
          <w:p w14:paraId="0C988338" w14:textId="77777777" w:rsidR="003363CB" w:rsidRDefault="003363CB" w:rsidP="003363CB">
            <w:pPr>
              <w:adjustRightInd w:val="0"/>
              <w:snapToGrid w:val="0"/>
              <w:spacing w:beforeLines="25" w:before="81" w:afterLines="25" w:after="81"/>
              <w:rPr>
                <w:rFonts w:ascii="宋体" w:hAnsi="宋体"/>
                <w:color w:val="262626" w:themeColor="text1" w:themeTint="D9"/>
                <w:sz w:val="18"/>
                <w:szCs w:val="18"/>
              </w:rPr>
            </w:pPr>
          </w:p>
        </w:tc>
      </w:tr>
      <w:tr w:rsidR="003363CB" w14:paraId="2A7E2D27" w14:textId="77777777" w:rsidTr="00FA63C2">
        <w:trPr>
          <w:trHeight w:val="340"/>
          <w:jc w:val="center"/>
        </w:trPr>
        <w:tc>
          <w:tcPr>
            <w:tcW w:w="1014" w:type="dxa"/>
            <w:tcBorders>
              <w:bottom w:val="dashed" w:sz="4" w:space="0" w:color="BFBFBF"/>
            </w:tcBorders>
          </w:tcPr>
          <w:p w14:paraId="4DDD92A4" w14:textId="77777777" w:rsidR="003363CB" w:rsidRDefault="003363CB" w:rsidP="003363CB">
            <w:pPr>
              <w:adjustRightInd w:val="0"/>
              <w:snapToGrid w:val="0"/>
              <w:spacing w:line="240" w:lineRule="exact"/>
              <w:jc w:val="center"/>
              <w:rPr>
                <w:rFonts w:ascii="宋体" w:hAnsi="宋体"/>
                <w:i/>
                <w:color w:val="262626" w:themeColor="text1" w:themeTint="D9"/>
                <w:sz w:val="18"/>
                <w:szCs w:val="18"/>
              </w:rPr>
            </w:pPr>
            <w:r>
              <w:rPr>
                <w:rFonts w:ascii="宋体" w:hAnsi="宋体"/>
                <w:i/>
                <w:color w:val="262626" w:themeColor="text1" w:themeTint="D9"/>
                <w:sz w:val="18"/>
                <w:szCs w:val="18"/>
              </w:rPr>
              <w:t>PTEN</w:t>
            </w:r>
          </w:p>
        </w:tc>
        <w:tc>
          <w:tcPr>
            <w:tcW w:w="2029" w:type="dxa"/>
            <w:tcBorders>
              <w:bottom w:val="dashed" w:sz="4" w:space="0" w:color="BFBFBF"/>
            </w:tcBorders>
          </w:tcPr>
          <w:p w14:paraId="0721462C"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var.io.result_116.PTEN %}</w:t>
            </w:r>
          </w:p>
          <w:p w14:paraId="228DB9B0"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for a in var.io.result_116.PTEN %}</w:t>
            </w:r>
          </w:p>
          <w:p w14:paraId="3219552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{{a}}</w:t>
            </w:r>
          </w:p>
          <w:p w14:paraId="10E4863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endfor%}</w:t>
            </w:r>
          </w:p>
          <w:p w14:paraId="29FCFB84"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6949B823"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84F747F" w14:textId="4C2A17F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bottom w:val="dashed" w:sz="4" w:space="0" w:color="BFBFBF"/>
            </w:tcBorders>
          </w:tcPr>
          <w:p w14:paraId="2B34FA97"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w:t>
            </w:r>
            <w:r>
              <w:rPr>
                <w:rFonts w:ascii="宋体" w:hAnsi="宋体" w:hint="eastAsia"/>
                <w:i/>
                <w:iCs/>
                <w:color w:val="262626" w:themeColor="text1" w:themeTint="D9"/>
                <w:sz w:val="18"/>
                <w:szCs w:val="18"/>
              </w:rPr>
              <w:t>PTEN</w:t>
            </w:r>
            <w:r>
              <w:rPr>
                <w:rFonts w:ascii="宋体" w:hAnsi="宋体" w:hint="eastAsia"/>
                <w:color w:val="262626" w:themeColor="text1" w:themeTint="D9"/>
                <w:sz w:val="18"/>
                <w:szCs w:val="18"/>
              </w:rPr>
              <w:t>缺失的肿瘤组织中，效应T细胞渗透较少且肿瘤杀伤作用较弱，提示PD-1/PD-L1抑制剂治疗效果可能较差（</w:t>
            </w:r>
            <w:r>
              <w:rPr>
                <w:rFonts w:ascii="宋体" w:hAnsi="宋体"/>
                <w:color w:val="262626" w:themeColor="text1" w:themeTint="D9"/>
                <w:sz w:val="18"/>
                <w:szCs w:val="18"/>
              </w:rPr>
              <w:t>PMID: 26645196, 29977240</w:t>
            </w:r>
            <w:r>
              <w:rPr>
                <w:rFonts w:ascii="宋体" w:hAnsi="宋体" w:hint="eastAsia"/>
                <w:color w:val="262626" w:themeColor="text1" w:themeTint="D9"/>
                <w:sz w:val="18"/>
                <w:szCs w:val="18"/>
              </w:rPr>
              <w:t>）。</w:t>
            </w:r>
          </w:p>
        </w:tc>
      </w:tr>
      <w:tr w:rsidR="003363CB" w14:paraId="5B0A5BAB" w14:textId="77777777" w:rsidTr="00FA63C2">
        <w:trPr>
          <w:trHeight w:val="340"/>
          <w:jc w:val="center"/>
        </w:trPr>
        <w:tc>
          <w:tcPr>
            <w:tcW w:w="1014" w:type="dxa"/>
            <w:tcBorders>
              <w:top w:val="dashed" w:sz="4" w:space="0" w:color="BFBFBF"/>
              <w:bottom w:val="single" w:sz="4" w:space="0" w:color="E36C0A" w:themeColor="accent6" w:themeShade="BF"/>
            </w:tcBorders>
          </w:tcPr>
          <w:p w14:paraId="4596F0C8" w14:textId="77777777" w:rsidR="003363CB" w:rsidRDefault="003363CB" w:rsidP="003363CB">
            <w:pPr>
              <w:adjustRightInd w:val="0"/>
              <w:snapToGrid w:val="0"/>
              <w:spacing w:line="240" w:lineRule="exact"/>
              <w:jc w:val="center"/>
              <w:rPr>
                <w:rFonts w:ascii="宋体" w:hAnsi="宋体"/>
                <w:i/>
                <w:sz w:val="18"/>
                <w:szCs w:val="18"/>
              </w:rPr>
            </w:pPr>
            <w:r>
              <w:rPr>
                <w:rFonts w:ascii="宋体" w:hAnsi="宋体"/>
                <w:i/>
                <w:sz w:val="18"/>
                <w:szCs w:val="18"/>
              </w:rPr>
              <w:t>CCND1/FGF3/FGF19</w:t>
            </w:r>
          </w:p>
        </w:tc>
        <w:tc>
          <w:tcPr>
            <w:tcW w:w="2029" w:type="dxa"/>
            <w:tcBorders>
              <w:top w:val="dashed" w:sz="4" w:space="0" w:color="BFBFBF"/>
              <w:bottom w:val="single" w:sz="4" w:space="0" w:color="E36C0A" w:themeColor="accent6" w:themeShade="BF"/>
            </w:tcBorders>
          </w:tcPr>
          <w:p w14:paraId="6DFAD4DA"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if var.io.result.CCND1 and var.io.result.FGF3 and var.io.result.FGF19%}</w:t>
            </w:r>
          </w:p>
          <w:p w14:paraId="4AC4A907"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hint="eastAsia"/>
                <w:color w:val="000000" w:themeColor="text1"/>
                <w:sz w:val="18"/>
                <w:szCs w:val="18"/>
              </w:rPr>
              <w:t>共扩增</w:t>
            </w:r>
          </w:p>
          <w:p w14:paraId="759558D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else%}</w:t>
            </w:r>
          </w:p>
          <w:p w14:paraId="7D7F28FE" w14:textId="77777777"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w:t>
            </w:r>
          </w:p>
          <w:p w14:paraId="4AA00AAA" w14:textId="12548B4B" w:rsidR="003363CB" w:rsidRPr="006B544F" w:rsidRDefault="003363CB" w:rsidP="003363CB">
            <w:pPr>
              <w:adjustRightInd w:val="0"/>
              <w:snapToGrid w:val="0"/>
              <w:jc w:val="center"/>
              <w:rPr>
                <w:rFonts w:ascii="宋体" w:hAnsi="宋体" w:cs="思源黑体 CN Normal"/>
                <w:color w:val="000000" w:themeColor="text1"/>
                <w:sz w:val="18"/>
                <w:szCs w:val="18"/>
              </w:rPr>
            </w:pPr>
            <w:r w:rsidRPr="006B544F">
              <w:rPr>
                <w:rFonts w:ascii="宋体" w:hAnsi="宋体" w:cs="思源黑体 CN Normal"/>
                <w:color w:val="000000" w:themeColor="text1"/>
                <w:sz w:val="18"/>
                <w:szCs w:val="18"/>
              </w:rPr>
              <w:t>{%p endif%}</w:t>
            </w:r>
          </w:p>
        </w:tc>
        <w:tc>
          <w:tcPr>
            <w:tcW w:w="7101" w:type="dxa"/>
            <w:tcBorders>
              <w:top w:val="dashed" w:sz="4" w:space="0" w:color="BFBFBF"/>
              <w:bottom w:val="single" w:sz="4" w:space="0" w:color="E36C0A" w:themeColor="accent6" w:themeShade="BF"/>
            </w:tcBorders>
          </w:tcPr>
          <w:p w14:paraId="78C5E5B5" w14:textId="77777777" w:rsidR="003363CB" w:rsidRDefault="003363CB" w:rsidP="003363CB">
            <w:pPr>
              <w:adjustRightInd w:val="0"/>
              <w:snapToGrid w:val="0"/>
              <w:spacing w:beforeLines="25" w:before="81" w:afterLines="25" w:after="81"/>
              <w:ind w:firstLineChars="200" w:firstLine="360"/>
              <w:rPr>
                <w:rFonts w:ascii="宋体" w:hAnsi="宋体"/>
                <w:color w:val="262626" w:themeColor="text1" w:themeTint="D9"/>
                <w:sz w:val="18"/>
                <w:szCs w:val="18"/>
              </w:rPr>
            </w:pPr>
            <w:r>
              <w:rPr>
                <w:rFonts w:ascii="宋体" w:hAnsi="宋体" w:hint="eastAsia"/>
                <w:color w:val="262626" w:themeColor="text1" w:themeTint="D9"/>
                <w:sz w:val="18"/>
                <w:szCs w:val="18"/>
              </w:rPr>
              <w:t>研究提示在免疫检查点抑制剂治疗人群中，</w:t>
            </w:r>
            <w:r>
              <w:rPr>
                <w:rFonts w:ascii="宋体" w:hAnsi="宋体" w:hint="eastAsia"/>
                <w:i/>
                <w:iCs/>
                <w:color w:val="262626" w:themeColor="text1" w:themeTint="D9"/>
                <w:sz w:val="18"/>
                <w:szCs w:val="18"/>
              </w:rPr>
              <w:t>CCND1</w:t>
            </w:r>
            <w:r>
              <w:rPr>
                <w:rFonts w:ascii="宋体" w:hAnsi="宋体" w:hint="eastAsia"/>
                <w:color w:val="262626" w:themeColor="text1" w:themeTint="D9"/>
                <w:sz w:val="18"/>
                <w:szCs w:val="18"/>
              </w:rPr>
              <w:t>基因扩增与更短的生存期、更差的治疗结果相关（</w:t>
            </w:r>
            <w:r>
              <w:rPr>
                <w:rFonts w:ascii="宋体" w:hAnsi="宋体"/>
                <w:color w:val="262626" w:themeColor="text1" w:themeTint="D9"/>
                <w:sz w:val="18"/>
                <w:szCs w:val="18"/>
              </w:rPr>
              <w:t>PMID: 32903763</w:t>
            </w:r>
            <w:r>
              <w:rPr>
                <w:rFonts w:ascii="宋体" w:hAnsi="宋体" w:hint="eastAsia"/>
                <w:color w:val="262626" w:themeColor="text1" w:themeTint="D9"/>
                <w:sz w:val="18"/>
                <w:szCs w:val="18"/>
              </w:rPr>
              <w:t>）。</w:t>
            </w:r>
            <w:r>
              <w:rPr>
                <w:rFonts w:ascii="宋体" w:hAnsi="宋体" w:hint="eastAsia"/>
                <w:i/>
                <w:iCs/>
                <w:sz w:val="18"/>
                <w:szCs w:val="18"/>
              </w:rPr>
              <w:t>CCND1</w:t>
            </w:r>
            <w:r>
              <w:rPr>
                <w:rFonts w:ascii="宋体" w:hAnsi="宋体" w:hint="eastAsia"/>
                <w:sz w:val="18"/>
                <w:szCs w:val="18"/>
              </w:rPr>
              <w:t>、</w:t>
            </w:r>
            <w:r>
              <w:rPr>
                <w:rFonts w:ascii="宋体" w:hAnsi="宋体" w:hint="eastAsia"/>
                <w:i/>
                <w:iCs/>
                <w:sz w:val="18"/>
                <w:szCs w:val="18"/>
              </w:rPr>
              <w:t>FGF3、FGF4和FGF19</w:t>
            </w:r>
            <w:r>
              <w:rPr>
                <w:rFonts w:ascii="宋体" w:hAnsi="宋体" w:hint="eastAsia"/>
                <w:sz w:val="18"/>
                <w:szCs w:val="18"/>
              </w:rPr>
              <w:t>基因位于染色体11q13，易发生共扩增。</w:t>
            </w:r>
          </w:p>
        </w:tc>
      </w:tr>
    </w:tbl>
    <w:p w14:paraId="376BA655"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37D8E458" w14:textId="3E85662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1EACAF27" w14:textId="50329966" w:rsidR="002E2ED4" w:rsidRDefault="00EA140F" w:rsidP="00EA140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w:t>
      </w:r>
      <w:r w:rsidRPr="00EA140F">
        <w:rPr>
          <w:rFonts w:ascii="Times New Roman" w:hAnsi="Times New Roman" w:cs="方正兰亭黑简体"/>
          <w:b/>
          <w:color w:val="2E74B5"/>
          <w:szCs w:val="21"/>
          <w:highlight w:val="green"/>
        </w:rPr>
        <w:t xml:space="preserve">es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sample.tumor_list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sample.tumor_names_cn</w:t>
      </w:r>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54502379" w14:textId="77777777" w:rsidR="002E2ED4" w:rsidRDefault="002E2ED4" w:rsidP="002E2ED4">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子宫内膜癌分子分型相关标志物</w:t>
      </w:r>
    </w:p>
    <w:tbl>
      <w:tblPr>
        <w:tblStyle w:val="-116-"/>
        <w:tblW w:w="9922" w:type="dxa"/>
        <w:jc w:val="center"/>
        <w:tblLayout w:type="fixed"/>
        <w:tblLook w:val="04A0" w:firstRow="1" w:lastRow="0" w:firstColumn="1" w:lastColumn="0" w:noHBand="0" w:noVBand="1"/>
      </w:tblPr>
      <w:tblGrid>
        <w:gridCol w:w="4111"/>
        <w:gridCol w:w="5811"/>
      </w:tblGrid>
      <w:tr w:rsidR="002E2ED4" w14:paraId="3704E124"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4111" w:type="dxa"/>
          </w:tcPr>
          <w:p w14:paraId="216DB6D8"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5811" w:type="dxa"/>
          </w:tcPr>
          <w:p w14:paraId="090C46CD" w14:textId="77777777" w:rsidR="002E2ED4" w:rsidRDefault="002E2ED4"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分型结果</w:t>
            </w:r>
          </w:p>
        </w:tc>
      </w:tr>
      <w:tr w:rsidR="002E2ED4" w14:paraId="777268CF" w14:textId="77777777" w:rsidTr="00181F10">
        <w:trPr>
          <w:trHeight w:val="580"/>
          <w:jc w:val="center"/>
        </w:trPr>
        <w:tc>
          <w:tcPr>
            <w:tcW w:w="0" w:type="dxa"/>
          </w:tcPr>
          <w:p w14:paraId="513E0488" w14:textId="77777777" w:rsidR="002E2ED4" w:rsidRDefault="002E2ED4" w:rsidP="00181F10">
            <w:pPr>
              <w:jc w:val="center"/>
              <w:rPr>
                <w:rFonts w:ascii="宋体" w:hAnsi="宋体" w:cs="思源黑体 CN Normal"/>
                <w:color w:val="000000"/>
                <w:sz w:val="18"/>
                <w:szCs w:val="18"/>
              </w:rPr>
            </w:pPr>
            <w:r w:rsidRPr="00181F10">
              <w:rPr>
                <w:rFonts w:ascii="宋体" w:hAnsi="宋体" w:cs="思源黑体 CN Normal" w:hint="eastAsia"/>
                <w:color w:val="000000"/>
                <w:sz w:val="18"/>
                <w:szCs w:val="18"/>
              </w:rPr>
              <w:t>子宫内膜癌分子分型相关标志物</w:t>
            </w:r>
          </w:p>
        </w:tc>
        <w:tc>
          <w:tcPr>
            <w:tcW w:w="0" w:type="dxa"/>
          </w:tcPr>
          <w:p w14:paraId="54E85790"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if var.ec_type.var_id == “POLE-ultramutated type EC”%}</w:t>
            </w:r>
          </w:p>
          <w:p w14:paraId="70741716"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突变型（</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mutation，</w:t>
            </w:r>
            <w:r w:rsidRPr="00797BBF">
              <w:rPr>
                <w:rFonts w:ascii="宋体" w:hAnsi="宋体" w:cs="思源黑体 CN Normal" w:hint="eastAsia"/>
                <w:i/>
                <w:iCs/>
                <w:color w:val="000000"/>
                <w:sz w:val="18"/>
                <w:szCs w:val="18"/>
              </w:rPr>
              <w:t>POLE</w:t>
            </w:r>
            <w:r w:rsidRPr="00797BBF">
              <w:rPr>
                <w:rFonts w:ascii="宋体" w:hAnsi="宋体" w:cs="思源黑体 CN Normal" w:hint="eastAsia"/>
                <w:color w:val="000000"/>
                <w:sz w:val="18"/>
                <w:szCs w:val="18"/>
              </w:rPr>
              <w:t xml:space="preserve"> mut）</w:t>
            </w:r>
          </w:p>
          <w:p w14:paraId="30A696C9"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elif var.ec_type.var_id == “MSI-H type EC”%}</w:t>
            </w:r>
          </w:p>
          <w:p w14:paraId="01F3772A"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错配修复功能缺陷（Mismatch repair deficiency，MMRd）</w:t>
            </w:r>
          </w:p>
          <w:p w14:paraId="742F2713"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elif var.ec_type.var_id == “CNH type EC”%}</w:t>
            </w:r>
          </w:p>
          <w:p w14:paraId="4FFAF32C"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i/>
                <w:iCs/>
                <w:color w:val="000000"/>
                <w:sz w:val="18"/>
                <w:szCs w:val="18"/>
              </w:rPr>
              <w:t>TP53</w:t>
            </w:r>
            <w:r w:rsidRPr="00797BBF">
              <w:rPr>
                <w:rFonts w:ascii="宋体" w:hAnsi="宋体" w:cs="思源黑体 CN Normal" w:hint="eastAsia"/>
                <w:color w:val="000000"/>
                <w:sz w:val="18"/>
                <w:szCs w:val="18"/>
              </w:rPr>
              <w:t>基因突变（p53 abnormality，p53 abn）</w:t>
            </w:r>
          </w:p>
          <w:p w14:paraId="694FC5B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elif var.ec_type.var_id == “CNL type EC”%}</w:t>
            </w:r>
          </w:p>
          <w:p w14:paraId="3460B215" w14:textId="77777777" w:rsidR="00797BBF" w:rsidRPr="00797BBF" w:rsidRDefault="00797BBF" w:rsidP="00797BBF">
            <w:pPr>
              <w:jc w:val="center"/>
              <w:rPr>
                <w:rFonts w:ascii="宋体" w:hAnsi="宋体" w:cs="思源黑体 CN Normal"/>
                <w:color w:val="000000"/>
                <w:sz w:val="18"/>
                <w:szCs w:val="18"/>
              </w:rPr>
            </w:pPr>
            <w:r w:rsidRPr="00797BBF">
              <w:rPr>
                <w:rFonts w:ascii="宋体" w:hAnsi="宋体" w:cs="思源黑体 CN Normal" w:hint="eastAsia"/>
                <w:color w:val="000000"/>
                <w:sz w:val="18"/>
                <w:szCs w:val="18"/>
              </w:rPr>
              <w:t>非特异性分子谱（Non-specific molecular profile，NSMP）</w:t>
            </w:r>
          </w:p>
          <w:p w14:paraId="5340C92B" w14:textId="7C9C96BC" w:rsidR="002E2ED4" w:rsidRDefault="00797BBF" w:rsidP="00797BBF">
            <w:pPr>
              <w:jc w:val="center"/>
              <w:rPr>
                <w:rFonts w:ascii="宋体" w:hAnsi="宋体" w:cs="思源黑体 CN Normal"/>
                <w:color w:val="000000"/>
                <w:sz w:val="18"/>
                <w:szCs w:val="18"/>
              </w:rPr>
            </w:pPr>
            <w:r w:rsidRPr="00797BBF">
              <w:rPr>
                <w:rFonts w:ascii="宋体" w:hAnsi="宋体" w:cs="思源黑体 CN Normal"/>
                <w:color w:val="000000"/>
                <w:sz w:val="18"/>
                <w:szCs w:val="18"/>
              </w:rPr>
              <w:t>{%p endif%}</w:t>
            </w:r>
          </w:p>
        </w:tc>
      </w:tr>
    </w:tbl>
    <w:p w14:paraId="7B2BC681" w14:textId="77777777" w:rsidR="002E2ED4" w:rsidRPr="00181F10" w:rsidRDefault="002E2ED4" w:rsidP="002E2ED4">
      <w:pPr>
        <w:ind w:leftChars="-59" w:left="-142" w:rightChars="-62" w:right="-149"/>
        <w:rPr>
          <w:rFonts w:ascii="宋体" w:hAnsi="宋体"/>
          <w:b/>
          <w:bCs/>
          <w:color w:val="000000" w:themeColor="text1"/>
          <w:sz w:val="16"/>
          <w:szCs w:val="16"/>
        </w:rPr>
      </w:pPr>
      <w:r w:rsidRPr="00181F10">
        <w:rPr>
          <w:rFonts w:ascii="宋体" w:hAnsi="宋体" w:hint="eastAsia"/>
          <w:b/>
          <w:bCs/>
          <w:color w:val="000000" w:themeColor="text1"/>
          <w:sz w:val="16"/>
          <w:szCs w:val="16"/>
        </w:rPr>
        <w:lastRenderedPageBreak/>
        <w:t>注：</w:t>
      </w:r>
    </w:p>
    <w:p w14:paraId="596B4610"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1</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t>2021</w:t>
      </w:r>
      <w:r w:rsidRPr="00181F10">
        <w:rPr>
          <w:rFonts w:ascii="宋体" w:hAnsi="宋体" w:hint="eastAsia"/>
          <w:color w:val="000000" w:themeColor="text1"/>
          <w:sz w:val="16"/>
          <w:szCs w:val="16"/>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w:t>
      </w:r>
      <w:r w:rsidRPr="00181F10">
        <w:rPr>
          <w:rFonts w:ascii="宋体" w:hAnsi="宋体"/>
          <w:color w:val="000000" w:themeColor="text1"/>
          <w:sz w:val="16"/>
          <w:szCs w:val="16"/>
        </w:rPr>
        <w:t>MMR</w:t>
      </w:r>
      <w:r w:rsidRPr="00181F10">
        <w:rPr>
          <w:rFonts w:ascii="宋体" w:hAnsi="宋体" w:hint="eastAsia"/>
          <w:color w:val="000000" w:themeColor="text1"/>
          <w:sz w:val="16"/>
          <w:szCs w:val="16"/>
        </w:rPr>
        <w:t>基因胚系突变检测以确诊林奇综合征。共识推荐结合</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基因核酸外切酶结构域突变状态、</w:t>
      </w:r>
      <w:r w:rsidRPr="00181F10">
        <w:rPr>
          <w:rFonts w:ascii="宋体" w:hAnsi="宋体"/>
          <w:color w:val="000000" w:themeColor="text1"/>
          <w:sz w:val="16"/>
          <w:szCs w:val="16"/>
        </w:rPr>
        <w:t>MMR/MSI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p53</w:t>
      </w:r>
      <w:r w:rsidRPr="00181F10">
        <w:rPr>
          <w:rFonts w:ascii="宋体" w:hAnsi="宋体" w:hint="eastAsia"/>
          <w:color w:val="000000" w:themeColor="text1"/>
          <w:sz w:val="16"/>
          <w:szCs w:val="16"/>
        </w:rPr>
        <w:t>状态进行子宫内膜癌分子分型。根据</w:t>
      </w:r>
      <w:r w:rsidRPr="00181F10">
        <w:rPr>
          <w:rFonts w:ascii="宋体" w:hAnsi="宋体"/>
          <w:color w:val="000000" w:themeColor="text1"/>
          <w:sz w:val="16"/>
          <w:szCs w:val="16"/>
        </w:rPr>
        <w:t>WHO</w:t>
      </w:r>
      <w:r w:rsidRPr="00181F10">
        <w:rPr>
          <w:rFonts w:ascii="宋体" w:hAnsi="宋体" w:hint="eastAsia"/>
          <w:color w:val="000000" w:themeColor="text1"/>
          <w:sz w:val="16"/>
          <w:szCs w:val="16"/>
        </w:rPr>
        <w:t>女性生殖器官肿瘤分类（第</w:t>
      </w:r>
      <w:r w:rsidRPr="00181F10">
        <w:rPr>
          <w:rFonts w:ascii="宋体" w:hAnsi="宋体"/>
          <w:color w:val="000000" w:themeColor="text1"/>
          <w:sz w:val="16"/>
          <w:szCs w:val="16"/>
        </w:rPr>
        <w:t>5</w:t>
      </w:r>
      <w:r w:rsidRPr="00181F10">
        <w:rPr>
          <w:rFonts w:ascii="宋体" w:hAnsi="宋体" w:hint="eastAsia"/>
          <w:color w:val="000000" w:themeColor="text1"/>
          <w:sz w:val="16"/>
          <w:szCs w:val="16"/>
        </w:rPr>
        <w:t>版）分为</w:t>
      </w:r>
      <w:r w:rsidRPr="00181F10">
        <w:rPr>
          <w:rFonts w:ascii="宋体" w:hAnsi="宋体"/>
          <w:color w:val="000000" w:themeColor="text1"/>
          <w:sz w:val="16"/>
          <w:szCs w:val="16"/>
        </w:rPr>
        <w:t>4</w:t>
      </w:r>
      <w:r w:rsidRPr="00181F10">
        <w:rPr>
          <w:rFonts w:ascii="宋体" w:hAnsi="宋体" w:hint="eastAsia"/>
          <w:color w:val="000000" w:themeColor="text1"/>
          <w:sz w:val="16"/>
          <w:szCs w:val="16"/>
        </w:rPr>
        <w:t>种类型：</w:t>
      </w:r>
      <w:r w:rsidRPr="00181F10">
        <w:rPr>
          <w:rFonts w:ascii="宋体" w:hAnsi="宋体"/>
          <w:color w:val="000000" w:themeColor="text1"/>
          <w:sz w:val="16"/>
          <w:szCs w:val="16"/>
        </w:rPr>
        <w:t>POLE mut</w:t>
      </w:r>
      <w:r w:rsidRPr="00181F10">
        <w:rPr>
          <w:rFonts w:ascii="宋体" w:hAnsi="宋体" w:hint="eastAsia"/>
          <w:color w:val="000000" w:themeColor="text1"/>
          <w:sz w:val="16"/>
          <w:szCs w:val="16"/>
        </w:rPr>
        <w:t>（</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突变型，</w:t>
      </w:r>
      <w:r w:rsidRPr="00181F10">
        <w:rPr>
          <w:rFonts w:ascii="宋体" w:hAnsi="宋体"/>
          <w:color w:val="000000" w:themeColor="text1"/>
          <w:sz w:val="16"/>
          <w:szCs w:val="16"/>
        </w:rPr>
        <w:t>POLE mutation</w:t>
      </w:r>
      <w:r w:rsidRPr="00181F10">
        <w:rPr>
          <w:rFonts w:ascii="宋体" w:hAnsi="宋体" w:hint="eastAsia"/>
          <w:color w:val="000000" w:themeColor="text1"/>
          <w:sz w:val="16"/>
          <w:szCs w:val="16"/>
        </w:rPr>
        <w:t>）、</w:t>
      </w:r>
      <w:r w:rsidRPr="00181F10">
        <w:rPr>
          <w:rFonts w:ascii="宋体" w:hAnsi="宋体"/>
          <w:color w:val="000000" w:themeColor="text1"/>
          <w:sz w:val="16"/>
          <w:szCs w:val="16"/>
        </w:rPr>
        <w:t>MMRd</w:t>
      </w:r>
      <w:r w:rsidRPr="00181F10">
        <w:rPr>
          <w:rFonts w:ascii="宋体" w:hAnsi="宋体" w:hint="eastAsia"/>
          <w:color w:val="000000" w:themeColor="text1"/>
          <w:sz w:val="16"/>
          <w:szCs w:val="16"/>
        </w:rPr>
        <w:t>（错配修复功能缺陷，</w:t>
      </w:r>
      <w:r w:rsidRPr="00181F10">
        <w:rPr>
          <w:rFonts w:ascii="宋体" w:hAnsi="宋体"/>
          <w:color w:val="000000" w:themeColor="text1"/>
          <w:sz w:val="16"/>
          <w:szCs w:val="16"/>
        </w:rPr>
        <w:t>MMR deficiency</w:t>
      </w:r>
      <w:r w:rsidRPr="00181F10">
        <w:rPr>
          <w:rFonts w:ascii="宋体" w:hAnsi="宋体" w:hint="eastAsia"/>
          <w:color w:val="000000" w:themeColor="text1"/>
          <w:sz w:val="16"/>
          <w:szCs w:val="16"/>
        </w:rPr>
        <w:t>）、</w:t>
      </w:r>
      <w:r w:rsidRPr="00181F10">
        <w:rPr>
          <w:rFonts w:ascii="宋体" w:hAnsi="宋体"/>
          <w:color w:val="000000" w:themeColor="text1"/>
          <w:sz w:val="16"/>
          <w:szCs w:val="16"/>
        </w:rPr>
        <w:t>p53 abn</w:t>
      </w:r>
      <w:r w:rsidRPr="00181F10">
        <w:rPr>
          <w:rFonts w:ascii="宋体" w:hAnsi="宋体" w:hint="eastAsia"/>
          <w:color w:val="000000" w:themeColor="text1"/>
          <w:sz w:val="16"/>
          <w:szCs w:val="16"/>
        </w:rPr>
        <w:t>（</w:t>
      </w:r>
      <w:r w:rsidRPr="00181F10">
        <w:rPr>
          <w:rFonts w:ascii="宋体" w:hAnsi="宋体"/>
          <w:color w:val="000000" w:themeColor="text1"/>
          <w:sz w:val="16"/>
          <w:szCs w:val="16"/>
        </w:rPr>
        <w:t>p53</w:t>
      </w:r>
      <w:r w:rsidRPr="00181F10">
        <w:rPr>
          <w:rFonts w:ascii="宋体" w:hAnsi="宋体" w:hint="eastAsia"/>
          <w:color w:val="000000" w:themeColor="text1"/>
          <w:sz w:val="16"/>
          <w:szCs w:val="16"/>
        </w:rPr>
        <w:t>蛋白异常</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p53 abnormality</w:t>
      </w:r>
      <w:r w:rsidRPr="00181F10">
        <w:rPr>
          <w:rFonts w:ascii="宋体" w:hAnsi="宋体" w:hint="eastAsia"/>
          <w:color w:val="000000" w:themeColor="text1"/>
          <w:sz w:val="16"/>
          <w:szCs w:val="16"/>
        </w:rPr>
        <w:t>）和</w:t>
      </w:r>
      <w:r w:rsidRPr="00181F10">
        <w:rPr>
          <w:rFonts w:ascii="宋体" w:hAnsi="宋体"/>
          <w:color w:val="000000" w:themeColor="text1"/>
          <w:sz w:val="16"/>
          <w:szCs w:val="16"/>
        </w:rPr>
        <w:t>NSMP</w:t>
      </w:r>
      <w:r w:rsidRPr="00181F10">
        <w:rPr>
          <w:rFonts w:ascii="宋体" w:hAnsi="宋体" w:hint="eastAsia"/>
          <w:color w:val="000000" w:themeColor="text1"/>
          <w:sz w:val="16"/>
          <w:szCs w:val="16"/>
        </w:rPr>
        <w:t>（非特异性分子谱，</w:t>
      </w:r>
      <w:r w:rsidRPr="00181F10">
        <w:rPr>
          <w:rFonts w:ascii="宋体" w:hAnsi="宋体"/>
          <w:color w:val="000000" w:themeColor="text1"/>
          <w:sz w:val="16"/>
          <w:szCs w:val="16"/>
        </w:rPr>
        <w:t>non-specific molecular profile</w:t>
      </w:r>
      <w:r w:rsidRPr="00181F10">
        <w:rPr>
          <w:rFonts w:ascii="宋体" w:hAnsi="宋体" w:hint="eastAsia"/>
          <w:color w:val="000000" w:themeColor="text1"/>
          <w:sz w:val="16"/>
          <w:szCs w:val="16"/>
        </w:rPr>
        <w:t>）。可选推荐的分子分型检测方案为采用高通量测序方法检测</w:t>
      </w:r>
      <w:r w:rsidRPr="00181F10">
        <w:rPr>
          <w:rFonts w:ascii="宋体" w:hAnsi="宋体"/>
          <w:color w:val="000000" w:themeColor="text1"/>
          <w:sz w:val="16"/>
          <w:szCs w:val="16"/>
        </w:rPr>
        <w:t>POLE</w:t>
      </w:r>
      <w:r w:rsidRPr="00181F10">
        <w:rPr>
          <w:rFonts w:ascii="宋体" w:hAnsi="宋体" w:hint="eastAsia"/>
          <w:color w:val="000000" w:themeColor="text1"/>
          <w:sz w:val="16"/>
          <w:szCs w:val="16"/>
        </w:rPr>
        <w:t>基因突变、</w:t>
      </w:r>
      <w:r w:rsidRPr="00181F10">
        <w:rPr>
          <w:rFonts w:ascii="宋体" w:hAnsi="宋体"/>
          <w:color w:val="000000" w:themeColor="text1"/>
          <w:sz w:val="16"/>
          <w:szCs w:val="16"/>
        </w:rPr>
        <w:t>MSI</w:t>
      </w:r>
      <w:r w:rsidRPr="00181F10">
        <w:rPr>
          <w:rFonts w:ascii="宋体" w:hAnsi="宋体" w:hint="eastAsia"/>
          <w:color w:val="000000" w:themeColor="text1"/>
          <w:sz w:val="16"/>
          <w:szCs w:val="16"/>
        </w:rPr>
        <w:t>状态和</w:t>
      </w:r>
      <w:r w:rsidRPr="00181F10">
        <w:rPr>
          <w:rFonts w:ascii="宋体" w:hAnsi="宋体"/>
          <w:color w:val="000000" w:themeColor="text1"/>
          <w:sz w:val="16"/>
          <w:szCs w:val="16"/>
        </w:rPr>
        <w:t>TP53</w:t>
      </w:r>
      <w:r w:rsidRPr="00181F10">
        <w:rPr>
          <w:rFonts w:ascii="宋体" w:hAnsi="宋体" w:hint="eastAsia"/>
          <w:color w:val="000000" w:themeColor="text1"/>
          <w:sz w:val="16"/>
          <w:szCs w:val="16"/>
        </w:rPr>
        <w:t>基因突变。</w:t>
      </w:r>
    </w:p>
    <w:p w14:paraId="036BAFC1" w14:textId="77777777" w:rsidR="002E2ED4" w:rsidRPr="00181F10" w:rsidRDefault="002E2ED4" w:rsidP="002E2ED4">
      <w:pPr>
        <w:spacing w:line="240" w:lineRule="exact"/>
        <w:ind w:leftChars="-59" w:left="-142" w:rightChars="-62" w:right="-149" w:firstLine="284"/>
        <w:rPr>
          <w:rFonts w:ascii="宋体" w:hAnsi="宋体"/>
          <w:color w:val="000000" w:themeColor="text1"/>
          <w:sz w:val="16"/>
          <w:szCs w:val="16"/>
        </w:rPr>
      </w:pPr>
      <w:r w:rsidRPr="00181F10">
        <w:rPr>
          <w:rFonts w:ascii="宋体" w:hAnsi="宋体"/>
          <w:color w:val="000000" w:themeColor="text1"/>
          <w:sz w:val="16"/>
          <w:szCs w:val="16"/>
        </w:rPr>
        <w:t>2</w:t>
      </w:r>
      <w:r w:rsidRPr="00181F10">
        <w:rPr>
          <w:rFonts w:ascii="宋体" w:hAnsi="宋体" w:hint="eastAsia"/>
          <w:color w:val="000000" w:themeColor="text1"/>
          <w:sz w:val="16"/>
          <w:szCs w:val="16"/>
        </w:rPr>
        <w:t>．</w:t>
      </w:r>
      <w:r w:rsidRPr="00181F10">
        <w:rPr>
          <w:rFonts w:ascii="宋体" w:hAnsi="宋体"/>
          <w:color w:val="000000" w:themeColor="text1"/>
          <w:sz w:val="16"/>
          <w:szCs w:val="16"/>
        </w:rPr>
        <w:tab/>
      </w:r>
      <w:r w:rsidRPr="00181F10">
        <w:rPr>
          <w:rFonts w:ascii="宋体" w:hAnsi="宋体" w:hint="eastAsia"/>
          <w:color w:val="000000" w:themeColor="text1"/>
          <w:sz w:val="16"/>
          <w:szCs w:val="16"/>
        </w:rPr>
        <w:t>以上检测结果仅供参考，请结合临床实际情况确定治疗方案。</w:t>
      </w:r>
    </w:p>
    <w:p w14:paraId="16BCD92A" w14:textId="4F6E35EE" w:rsidR="00733AEA" w:rsidRDefault="00733AEA" w:rsidP="00902B4A">
      <w:pPr>
        <w:spacing w:line="240" w:lineRule="exact"/>
        <w:ind w:leftChars="-59" w:left="-142" w:rightChars="-62" w:right="-149" w:firstLine="284"/>
        <w:rPr>
          <w:rFonts w:ascii="宋体" w:hAnsi="宋体"/>
          <w:color w:val="000000" w:themeColor="text1"/>
          <w:sz w:val="16"/>
          <w:szCs w:val="16"/>
        </w:rPr>
      </w:pPr>
    </w:p>
    <w:p w14:paraId="5217C06E" w14:textId="7C0B8DA1" w:rsidR="00EA140F" w:rsidRPr="00EA140F" w:rsidRDefault="00EA140F" w:rsidP="00EA140F">
      <w:pPr>
        <w:spacing w:line="240" w:lineRule="exact"/>
        <w:ind w:rightChars="-62" w:right="-149"/>
        <w:rPr>
          <w:rFonts w:ascii="Times New Roman" w:hAnsi="Times New Roman" w:cs="方正兰亭黑简体"/>
          <w:b/>
          <w:color w:val="2E74B5"/>
          <w:szCs w:val="21"/>
          <w:highlight w:val="green"/>
        </w:rPr>
      </w:pPr>
      <w:r w:rsidRPr="00EA140F">
        <w:rPr>
          <w:rFonts w:ascii="Times New Roman" w:hAnsi="Times New Roman" w:cs="方正兰亭黑简体" w:hint="eastAsia"/>
          <w:b/>
          <w:color w:val="2E74B5"/>
          <w:szCs w:val="21"/>
          <w:highlight w:val="green"/>
        </w:rPr>
        <w:t>{</w:t>
      </w:r>
      <w:r w:rsidRPr="00EA140F">
        <w:rPr>
          <w:rFonts w:ascii="Times New Roman" w:hAnsi="Times New Roman" w:cs="方正兰亭黑简体"/>
          <w:b/>
          <w:color w:val="2E74B5"/>
          <w:szCs w:val="21"/>
          <w:highlight w:val="green"/>
        </w:rPr>
        <w:t>%p endif%}</w:t>
      </w:r>
    </w:p>
    <w:p w14:paraId="65E3E7E3"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化疗药物相关标志物检测结果</w:t>
      </w:r>
    </w:p>
    <w:tbl>
      <w:tblPr>
        <w:tblStyle w:val="-116-"/>
        <w:tblW w:w="9922" w:type="dxa"/>
        <w:jc w:val="center"/>
        <w:tblLayout w:type="fixed"/>
        <w:tblLook w:val="04A0" w:firstRow="1" w:lastRow="0" w:firstColumn="1" w:lastColumn="0" w:noHBand="0" w:noVBand="1"/>
      </w:tblPr>
      <w:tblGrid>
        <w:gridCol w:w="1276"/>
        <w:gridCol w:w="1276"/>
        <w:gridCol w:w="1559"/>
        <w:gridCol w:w="4536"/>
        <w:gridCol w:w="1275"/>
      </w:tblGrid>
      <w:tr w:rsidR="003363CB" w14:paraId="3D6B6FDD" w14:textId="77777777" w:rsidTr="00181F10">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58EBCDFA"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检测内容</w:t>
            </w:r>
          </w:p>
        </w:tc>
        <w:tc>
          <w:tcPr>
            <w:tcW w:w="1276" w:type="dxa"/>
          </w:tcPr>
          <w:p w14:paraId="6949DF9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基因型</w:t>
            </w:r>
          </w:p>
        </w:tc>
        <w:tc>
          <w:tcPr>
            <w:tcW w:w="1559" w:type="dxa"/>
          </w:tcPr>
          <w:p w14:paraId="5214642C"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变异</w:t>
            </w:r>
            <w:r>
              <w:rPr>
                <w:rFonts w:cs="Times New Roman (正文 CS 字体)" w:hint="eastAsia"/>
                <w:b/>
                <w:snapToGrid w:val="0"/>
                <w:spacing w:val="10"/>
                <w:sz w:val="21"/>
                <w:szCs w:val="21"/>
              </w:rPr>
              <w:t>/</w:t>
            </w:r>
            <w:r>
              <w:rPr>
                <w:rFonts w:cs="Times New Roman (正文 CS 字体)" w:hint="eastAsia"/>
                <w:b/>
                <w:snapToGrid w:val="0"/>
                <w:spacing w:val="10"/>
                <w:sz w:val="21"/>
                <w:szCs w:val="21"/>
              </w:rPr>
              <w:t>野生型</w:t>
            </w:r>
          </w:p>
        </w:tc>
        <w:tc>
          <w:tcPr>
            <w:tcW w:w="4536" w:type="dxa"/>
          </w:tcPr>
          <w:p w14:paraId="7353D987"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临床意义</w:t>
            </w:r>
          </w:p>
        </w:tc>
        <w:tc>
          <w:tcPr>
            <w:tcW w:w="1275" w:type="dxa"/>
          </w:tcPr>
          <w:p w14:paraId="72CCFF4F" w14:textId="77777777" w:rsidR="003363CB" w:rsidRDefault="003363CB" w:rsidP="00181F10">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证据等级</w:t>
            </w:r>
          </w:p>
        </w:tc>
      </w:tr>
      <w:tr w:rsidR="003363CB" w14:paraId="25B740C5" w14:textId="77777777" w:rsidTr="00181F10">
        <w:trPr>
          <w:trHeight w:val="340"/>
          <w:jc w:val="center"/>
        </w:trPr>
        <w:tc>
          <w:tcPr>
            <w:tcW w:w="9922" w:type="dxa"/>
            <w:gridSpan w:val="5"/>
          </w:tcPr>
          <w:p w14:paraId="5DAF35FE"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{%tr for a in chemo.reduce_116%}</w:t>
            </w:r>
          </w:p>
        </w:tc>
      </w:tr>
      <w:tr w:rsidR="003363CB" w14:paraId="2D52AC0A" w14:textId="77777777" w:rsidTr="00181F10">
        <w:trPr>
          <w:trHeight w:val="340"/>
          <w:jc w:val="center"/>
        </w:trPr>
        <w:tc>
          <w:tcPr>
            <w:tcW w:w="1276" w:type="dxa"/>
          </w:tcPr>
          <w:p w14:paraId="023C83D6" w14:textId="77777777" w:rsidR="003363CB"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sidRPr="004350D9">
              <w:rPr>
                <w:rFonts w:ascii="宋体" w:hAnsi="宋体" w:cs="思源黑体 CN Normal" w:hint="eastAsia"/>
                <w:color w:val="000000"/>
                <w:sz w:val="18"/>
                <w:szCs w:val="18"/>
                <w:highlight w:val="yellow"/>
              </w:rPr>
              <w:t>p</w:t>
            </w:r>
            <w:r w:rsidRPr="004350D9">
              <w:rPr>
                <w:rFonts w:ascii="宋体" w:hAnsi="宋体" w:cs="思源黑体 CN Normal"/>
                <w:color w:val="000000"/>
                <w:sz w:val="18"/>
                <w:szCs w:val="18"/>
                <w:highlight w:val="yellow"/>
              </w:rPr>
              <w:t xml:space="preserve"> if a.dbsnp == “rs8175347”%</w:t>
            </w:r>
            <w:r w:rsidRPr="004350D9">
              <w:rPr>
                <w:rFonts w:ascii="宋体" w:hAnsi="宋体" w:cs="思源黑体 CN Normal" w:hint="eastAsia"/>
                <w:color w:val="000000"/>
                <w:sz w:val="18"/>
                <w:szCs w:val="18"/>
                <w:highlight w:val="yellow"/>
              </w:rPr>
              <w:t>}</w:t>
            </w:r>
          </w:p>
          <w:p w14:paraId="669A5A0B"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if a.var_or_wt == “</w:t>
            </w:r>
            <w:r>
              <w:rPr>
                <w:rFonts w:ascii="宋体" w:hAnsi="宋体" w:cs="思源黑体 CN Normal" w:hint="eastAsia"/>
                <w:color w:val="000000"/>
                <w:sz w:val="18"/>
                <w:szCs w:val="18"/>
              </w:rPr>
              <w:t>野生型</w:t>
            </w:r>
            <w:r>
              <w:rPr>
                <w:rFonts w:ascii="宋体" w:hAnsi="宋体" w:cs="思源黑体 CN Normal"/>
                <w:color w:val="000000"/>
                <w:sz w:val="18"/>
                <w:szCs w:val="18"/>
              </w:rPr>
              <w:t>”%}</w:t>
            </w:r>
          </w:p>
          <w:p w14:paraId="4A7D45C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*1</w:t>
            </w:r>
          </w:p>
          <w:p w14:paraId="42EA6504"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else</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35322B1D"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if “(TA)7” in a.genotype%</w:t>
            </w:r>
            <w:r>
              <w:rPr>
                <w:rFonts w:ascii="宋体" w:hAnsi="宋体" w:cs="思源黑体 CN Normal" w:hint="eastAsia"/>
                <w:color w:val="000000"/>
                <w:sz w:val="18"/>
                <w:szCs w:val="18"/>
              </w:rPr>
              <w:t>}</w:t>
            </w:r>
          </w:p>
          <w:p w14:paraId="60ACB726"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*28</w:t>
            </w:r>
          </w:p>
          <w:p w14:paraId="5CFB0EC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elif “(TA)5” in a.genotype%</w:t>
            </w:r>
            <w:r>
              <w:rPr>
                <w:rFonts w:ascii="宋体" w:hAnsi="宋体" w:cs="思源黑体 CN Normal" w:hint="eastAsia"/>
                <w:color w:val="000000"/>
                <w:sz w:val="18"/>
                <w:szCs w:val="18"/>
              </w:rPr>
              <w:t>}</w:t>
            </w:r>
          </w:p>
          <w:p w14:paraId="26740B85"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*36</w:t>
            </w:r>
          </w:p>
          <w:p w14:paraId="4CEAAB82"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elif “(TA)8” in a.genotype%</w:t>
            </w:r>
            <w:r>
              <w:rPr>
                <w:rFonts w:ascii="宋体" w:hAnsi="宋体" w:cs="思源黑体 CN Normal" w:hint="eastAsia"/>
                <w:color w:val="000000"/>
                <w:sz w:val="18"/>
                <w:szCs w:val="18"/>
              </w:rPr>
              <w:t>}</w:t>
            </w:r>
          </w:p>
          <w:p w14:paraId="61C26AEC" w14:textId="77777777" w:rsidR="003363CB" w:rsidRPr="006413D5" w:rsidRDefault="003363CB" w:rsidP="00181F10">
            <w:pPr>
              <w:jc w:val="center"/>
              <w:rPr>
                <w:rFonts w:ascii="宋体" w:hAnsi="宋体" w:cs="思源黑体 CN Normal"/>
                <w:i/>
                <w:iCs/>
                <w:color w:val="000000"/>
                <w:sz w:val="18"/>
                <w:szCs w:val="18"/>
              </w:rPr>
            </w:pPr>
            <w:r w:rsidRPr="006413D5">
              <w:rPr>
                <w:rFonts w:ascii="宋体" w:hAnsi="宋体" w:cs="思源黑体 CN Normal" w:hint="eastAsia"/>
                <w:i/>
                <w:iCs/>
                <w:color w:val="000000"/>
                <w:sz w:val="18"/>
                <w:szCs w:val="18"/>
              </w:rPr>
              <w:t>UGT1A1</w:t>
            </w:r>
            <w:r w:rsidRPr="006413D5">
              <w:rPr>
                <w:rFonts w:ascii="宋体" w:hAnsi="宋体" w:cs="思源黑体 CN Normal"/>
                <w:i/>
                <w:iCs/>
                <w:color w:val="000000"/>
                <w:sz w:val="18"/>
                <w:szCs w:val="18"/>
              </w:rPr>
              <w:t>*37</w:t>
            </w:r>
          </w:p>
          <w:p w14:paraId="7A8CD19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else%</w:t>
            </w:r>
            <w:r>
              <w:rPr>
                <w:rFonts w:ascii="宋体" w:hAnsi="宋体" w:cs="思源黑体 CN Normal" w:hint="eastAsia"/>
                <w:color w:val="000000"/>
                <w:sz w:val="18"/>
                <w:szCs w:val="18"/>
              </w:rPr>
              <w:t>}</w:t>
            </w:r>
          </w:p>
          <w:p w14:paraId="0752C490"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lastRenderedPageBreak/>
              <w:t>{{a.</w:t>
            </w:r>
            <w:r w:rsidRPr="00D61FF4">
              <w:rPr>
                <w:rFonts w:ascii="宋体" w:hAnsi="宋体" w:cs="思源黑体 CN Normal"/>
                <w:i/>
                <w:iCs/>
                <w:color w:val="000000"/>
                <w:sz w:val="18"/>
                <w:szCs w:val="18"/>
              </w:rPr>
              <w:t xml:space="preserve">haplotype </w:t>
            </w:r>
            <w:r w:rsidRPr="006B544F">
              <w:rPr>
                <w:rFonts w:ascii="宋体" w:hAnsi="宋体" w:cs="思源黑体 CN Normal"/>
                <w:i/>
                <w:iCs/>
                <w:color w:val="000000"/>
                <w:sz w:val="18"/>
                <w:szCs w:val="18"/>
              </w:rPr>
              <w:t>}}</w:t>
            </w:r>
          </w:p>
          <w:p w14:paraId="0D4B8F4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%p endif%}</w:t>
            </w:r>
          </w:p>
          <w:p w14:paraId="26C4246F"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w:t>
            </w:r>
            <w:r>
              <w:rPr>
                <w:rFonts w:ascii="宋体" w:hAnsi="宋体" w:cs="思源黑体 CN Normal"/>
                <w:color w:val="000000"/>
                <w:sz w:val="18"/>
                <w:szCs w:val="18"/>
              </w:rPr>
              <w:t xml:space="preserve">%p </w:t>
            </w:r>
            <w:r>
              <w:rPr>
                <w:rFonts w:ascii="宋体" w:hAnsi="宋体" w:cs="思源黑体 CN Normal" w:hint="eastAsia"/>
                <w:color w:val="000000"/>
                <w:sz w:val="18"/>
                <w:szCs w:val="18"/>
              </w:rPr>
              <w:t>endif</w:t>
            </w:r>
            <w:r>
              <w:rPr>
                <w:rFonts w:ascii="宋体" w:hAnsi="宋体" w:cs="思源黑体 CN Normal"/>
                <w:color w:val="000000"/>
                <w:sz w:val="18"/>
                <w:szCs w:val="18"/>
              </w:rPr>
              <w:t>%</w:t>
            </w:r>
            <w:r>
              <w:rPr>
                <w:rFonts w:ascii="宋体" w:hAnsi="宋体" w:cs="思源黑体 CN Normal" w:hint="eastAsia"/>
                <w:color w:val="000000"/>
                <w:sz w:val="18"/>
                <w:szCs w:val="18"/>
              </w:rPr>
              <w:t>}</w:t>
            </w:r>
          </w:p>
          <w:p w14:paraId="4DB66C0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{{a.dbsnp}}</w:t>
            </w:r>
          </w:p>
          <w:p w14:paraId="6A5BEB43" w14:textId="77777777" w:rsidR="003363CB" w:rsidRPr="004350D9" w:rsidRDefault="003363CB" w:rsidP="00181F10">
            <w:pPr>
              <w:jc w:val="center"/>
              <w:rPr>
                <w:rFonts w:ascii="宋体" w:hAnsi="宋体" w:cs="思源黑体 CN Normal"/>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else%}</w:t>
            </w:r>
          </w:p>
          <w:p w14:paraId="635D608D" w14:textId="77777777" w:rsidR="003363CB" w:rsidRDefault="003363CB" w:rsidP="00181F10">
            <w:pPr>
              <w:jc w:val="center"/>
              <w:rPr>
                <w:rFonts w:ascii="宋体" w:hAnsi="宋体" w:cs="思源黑体 CN Normal"/>
                <w:i/>
                <w:iCs/>
                <w:color w:val="000000"/>
                <w:sz w:val="18"/>
                <w:szCs w:val="18"/>
              </w:rPr>
            </w:pPr>
            <w:r w:rsidRPr="006B544F">
              <w:rPr>
                <w:rFonts w:ascii="宋体" w:hAnsi="宋体" w:cs="思源黑体 CN Normal"/>
                <w:i/>
                <w:iCs/>
                <w:color w:val="000000"/>
                <w:sz w:val="18"/>
                <w:szCs w:val="18"/>
              </w:rPr>
              <w:t>{{a.</w:t>
            </w:r>
            <w:r w:rsidRPr="00D61FF4">
              <w:rPr>
                <w:rFonts w:ascii="宋体" w:hAnsi="宋体" w:cs="思源黑体 CN Normal"/>
                <w:i/>
                <w:iCs/>
                <w:color w:val="000000"/>
                <w:sz w:val="18"/>
                <w:szCs w:val="18"/>
              </w:rPr>
              <w:t xml:space="preserve">haplotype </w:t>
            </w:r>
            <w:r w:rsidRPr="006B544F">
              <w:rPr>
                <w:rFonts w:ascii="宋体" w:hAnsi="宋体" w:cs="思源黑体 CN Normal"/>
                <w:i/>
                <w:iCs/>
                <w:color w:val="000000"/>
                <w:sz w:val="18"/>
                <w:szCs w:val="18"/>
              </w:rPr>
              <w:t>}}</w:t>
            </w:r>
          </w:p>
          <w:p w14:paraId="104DDAB1"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{{a.dbsnp}}</w:t>
            </w:r>
          </w:p>
          <w:p w14:paraId="15CB6722" w14:textId="77777777" w:rsidR="003363CB" w:rsidRDefault="003363CB" w:rsidP="00181F10">
            <w:pPr>
              <w:jc w:val="center"/>
              <w:rPr>
                <w:rFonts w:ascii="宋体" w:hAnsi="宋体" w:cs="思源黑体 CN Normal"/>
                <w:i/>
                <w:iCs/>
                <w:color w:val="000000"/>
                <w:sz w:val="18"/>
                <w:szCs w:val="18"/>
              </w:rPr>
            </w:pPr>
            <w:r w:rsidRPr="004350D9">
              <w:rPr>
                <w:rFonts w:ascii="宋体" w:hAnsi="宋体" w:cs="思源黑体 CN Normal" w:hint="eastAsia"/>
                <w:color w:val="000000"/>
                <w:sz w:val="18"/>
                <w:szCs w:val="18"/>
                <w:highlight w:val="yellow"/>
              </w:rPr>
              <w:t>{</w:t>
            </w:r>
            <w:r w:rsidRPr="004350D9">
              <w:rPr>
                <w:rFonts w:ascii="宋体" w:hAnsi="宋体" w:cs="思源黑体 CN Normal"/>
                <w:color w:val="000000"/>
                <w:sz w:val="18"/>
                <w:szCs w:val="18"/>
                <w:highlight w:val="yellow"/>
              </w:rPr>
              <w:t>%</w:t>
            </w:r>
            <w:r>
              <w:rPr>
                <w:rFonts w:ascii="宋体" w:hAnsi="宋体" w:cs="思源黑体 CN Normal"/>
                <w:color w:val="000000"/>
                <w:sz w:val="18"/>
                <w:szCs w:val="18"/>
                <w:highlight w:val="yellow"/>
              </w:rPr>
              <w:t xml:space="preserve">p </w:t>
            </w:r>
            <w:r w:rsidRPr="004350D9">
              <w:rPr>
                <w:rFonts w:ascii="宋体" w:hAnsi="宋体" w:cs="思源黑体 CN Normal"/>
                <w:color w:val="000000"/>
                <w:sz w:val="18"/>
                <w:szCs w:val="18"/>
                <w:highlight w:val="yellow"/>
              </w:rPr>
              <w:t>endif%}</w:t>
            </w:r>
          </w:p>
        </w:tc>
        <w:tc>
          <w:tcPr>
            <w:tcW w:w="1276" w:type="dxa"/>
          </w:tcPr>
          <w:p w14:paraId="37404AFC"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lastRenderedPageBreak/>
              <w:t>{{a.genotype}}</w:t>
            </w:r>
          </w:p>
        </w:tc>
        <w:tc>
          <w:tcPr>
            <w:tcW w:w="1559" w:type="dxa"/>
          </w:tcPr>
          <w:p w14:paraId="388971E6" w14:textId="77777777" w:rsidR="003363CB" w:rsidRDefault="003363CB" w:rsidP="00181F10">
            <w:pPr>
              <w:jc w:val="center"/>
              <w:rPr>
                <w:rFonts w:ascii="宋体" w:hAnsi="宋体" w:cs="思源黑体 CN Normal"/>
                <w:color w:val="000000"/>
                <w:sz w:val="18"/>
                <w:szCs w:val="18"/>
              </w:rPr>
            </w:pPr>
            <w:r>
              <w:rPr>
                <w:rFonts w:ascii="宋体" w:hAnsi="宋体" w:cs="思源黑体 CN Normal" w:hint="eastAsia"/>
                <w:color w:val="000000"/>
                <w:sz w:val="18"/>
                <w:szCs w:val="18"/>
              </w:rPr>
              <w:t>{{a.</w:t>
            </w:r>
            <w:r w:rsidRPr="00D61FF4">
              <w:rPr>
                <w:rFonts w:ascii="宋体" w:hAnsi="宋体" w:cs="思源黑体 CN Normal"/>
                <w:color w:val="000000"/>
                <w:sz w:val="18"/>
                <w:szCs w:val="18"/>
              </w:rPr>
              <w:t>var_or_wt</w:t>
            </w:r>
            <w:r w:rsidRPr="00D61FF4">
              <w:rPr>
                <w:rFonts w:ascii="宋体" w:hAnsi="宋体" w:cs="思源黑体 CN Normal" w:hint="eastAsia"/>
                <w:color w:val="000000"/>
                <w:sz w:val="18"/>
                <w:szCs w:val="18"/>
              </w:rPr>
              <w:t xml:space="preserve"> </w:t>
            </w:r>
            <w:r>
              <w:rPr>
                <w:rFonts w:ascii="宋体" w:hAnsi="宋体" w:cs="思源黑体 CN Normal" w:hint="eastAsia"/>
                <w:color w:val="000000"/>
                <w:sz w:val="18"/>
                <w:szCs w:val="18"/>
              </w:rPr>
              <w:t>}}</w:t>
            </w:r>
          </w:p>
        </w:tc>
        <w:tc>
          <w:tcPr>
            <w:tcW w:w="4536" w:type="dxa"/>
          </w:tcPr>
          <w:p w14:paraId="0BE361EB" w14:textId="77777777" w:rsidR="003363CB" w:rsidRDefault="003363CB" w:rsidP="00181F10">
            <w:pPr>
              <w:jc w:val="left"/>
              <w:rPr>
                <w:rFonts w:ascii="宋体" w:hAnsi="宋体" w:cs="思源黑体 CN Normal"/>
                <w:color w:val="000000"/>
                <w:sz w:val="18"/>
                <w:szCs w:val="18"/>
              </w:rPr>
            </w:pPr>
            <w:r w:rsidRPr="006B544F">
              <w:rPr>
                <w:rFonts w:ascii="宋体" w:hAnsi="宋体" w:cs="思源黑体 CN Normal"/>
                <w:color w:val="000000"/>
                <w:sz w:val="18"/>
                <w:szCs w:val="18"/>
              </w:rPr>
              <w:t>{{a.clin_anno_cn}}</w:t>
            </w:r>
          </w:p>
        </w:tc>
        <w:tc>
          <w:tcPr>
            <w:tcW w:w="1275" w:type="dxa"/>
          </w:tcPr>
          <w:p w14:paraId="2D303449"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{{a.evi_level}}</w:t>
            </w:r>
          </w:p>
        </w:tc>
      </w:tr>
      <w:tr w:rsidR="003363CB" w14:paraId="7E968C7F" w14:textId="77777777" w:rsidTr="00181F10">
        <w:trPr>
          <w:trHeight w:val="340"/>
          <w:jc w:val="center"/>
        </w:trPr>
        <w:tc>
          <w:tcPr>
            <w:tcW w:w="9922" w:type="dxa"/>
            <w:gridSpan w:val="5"/>
          </w:tcPr>
          <w:p w14:paraId="579EB51A" w14:textId="77777777" w:rsidR="003363CB" w:rsidRDefault="003363CB" w:rsidP="00181F10">
            <w:pPr>
              <w:jc w:val="center"/>
              <w:rPr>
                <w:rFonts w:ascii="宋体" w:hAnsi="宋体" w:cs="思源黑体 CN Normal"/>
                <w:color w:val="000000"/>
                <w:sz w:val="18"/>
                <w:szCs w:val="18"/>
              </w:rPr>
            </w:pPr>
            <w:r w:rsidRPr="006B544F">
              <w:rPr>
                <w:rFonts w:ascii="宋体" w:hAnsi="宋体" w:cs="思源黑体 CN Normal"/>
                <w:color w:val="000000"/>
                <w:sz w:val="18"/>
                <w:szCs w:val="18"/>
              </w:rPr>
              <w:t>{%tr endfor%}</w:t>
            </w:r>
          </w:p>
        </w:tc>
      </w:tr>
    </w:tbl>
    <w:p w14:paraId="4700DB1D" w14:textId="0C6EA49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E2C952" w14:textId="77777777" w:rsidR="00FA63C2" w:rsidRDefault="006770CE">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1</w:t>
      </w:r>
      <w:r>
        <w:rPr>
          <w:rFonts w:ascii="宋体" w:hAnsi="宋体"/>
          <w:color w:val="000000" w:themeColor="text1"/>
          <w:sz w:val="16"/>
          <w:szCs w:val="16"/>
        </w:rPr>
        <w:t xml:space="preserve">.  </w:t>
      </w:r>
      <w:r>
        <w:rPr>
          <w:rFonts w:ascii="宋体" w:hAnsi="宋体" w:hint="eastAsia"/>
          <w:color w:val="000000" w:themeColor="text1"/>
          <w:sz w:val="16"/>
          <w:szCs w:val="16"/>
        </w:rPr>
        <w:t>化疗药物证据等级划分依据参考</w:t>
      </w:r>
      <w:r>
        <w:rPr>
          <w:rFonts w:ascii="宋体" w:hAnsi="宋体"/>
          <w:color w:val="000000" w:themeColor="text1"/>
          <w:sz w:val="16"/>
          <w:szCs w:val="16"/>
        </w:rPr>
        <w:t>PharmGKB</w:t>
      </w:r>
      <w:r>
        <w:rPr>
          <w:rFonts w:ascii="宋体" w:hAnsi="宋体" w:hint="eastAsia"/>
          <w:color w:val="000000" w:themeColor="text1"/>
          <w:sz w:val="16"/>
          <w:szCs w:val="16"/>
        </w:rPr>
        <w:t>数据库，共分为</w:t>
      </w:r>
      <w:r>
        <w:rPr>
          <w:rFonts w:ascii="宋体" w:hAnsi="宋体"/>
          <w:color w:val="000000" w:themeColor="text1"/>
          <w:sz w:val="16"/>
          <w:szCs w:val="16"/>
        </w:rPr>
        <w:t>1A/1B/2A/2B/3/4这6个等级：</w:t>
      </w:r>
    </w:p>
    <w:p w14:paraId="455203D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1A级</w:t>
      </w:r>
      <w:r>
        <w:rPr>
          <w:rFonts w:ascii="宋体" w:hAnsi="宋体" w:hint="eastAsia"/>
          <w:color w:val="000000" w:themeColor="text1"/>
          <w:sz w:val="16"/>
          <w:szCs w:val="16"/>
        </w:rPr>
        <w:t>：由临床药物基因组学实施联盟（</w:t>
      </w:r>
      <w:r>
        <w:rPr>
          <w:rFonts w:ascii="宋体" w:hAnsi="宋体"/>
          <w:color w:val="000000" w:themeColor="text1"/>
          <w:sz w:val="16"/>
          <w:szCs w:val="16"/>
        </w:rPr>
        <w:t>CPIC）或遗传药理学指南认可，或者应用于其他主要卫生系统</w:t>
      </w:r>
      <w:r>
        <w:rPr>
          <w:rFonts w:ascii="宋体" w:hAnsi="宋体" w:hint="eastAsia"/>
          <w:color w:val="000000" w:themeColor="text1"/>
          <w:sz w:val="16"/>
          <w:szCs w:val="16"/>
        </w:rPr>
        <w:t>；</w:t>
      </w:r>
    </w:p>
    <w:p w14:paraId="766A19A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1B级</w:t>
      </w:r>
      <w:r>
        <w:rPr>
          <w:rFonts w:ascii="宋体" w:hAnsi="宋体" w:hint="eastAsia"/>
          <w:color w:val="000000" w:themeColor="text1"/>
          <w:sz w:val="16"/>
          <w:szCs w:val="16"/>
        </w:rPr>
        <w:t>：注释基于多项有统计显著性的研究；</w:t>
      </w:r>
    </w:p>
    <w:p w14:paraId="5F6737F8"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2A级</w:t>
      </w:r>
      <w:r>
        <w:rPr>
          <w:rFonts w:ascii="宋体" w:hAnsi="宋体" w:hint="eastAsia"/>
          <w:color w:val="000000" w:themeColor="text1"/>
          <w:sz w:val="16"/>
          <w:szCs w:val="16"/>
        </w:rPr>
        <w:t>：注释基于多项重复研究，并且该基因为明确的药物代谢基因；</w:t>
      </w:r>
    </w:p>
    <w:p w14:paraId="15DAFB57"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2B级</w:t>
      </w:r>
      <w:r>
        <w:rPr>
          <w:rFonts w:ascii="宋体" w:hAnsi="宋体" w:hint="eastAsia"/>
          <w:color w:val="000000" w:themeColor="text1"/>
          <w:sz w:val="16"/>
          <w:szCs w:val="16"/>
        </w:rPr>
        <w:t>：注释基于多项重复研究，但其中一些研究没有统计学意义或影响较小；</w:t>
      </w:r>
    </w:p>
    <w:p w14:paraId="0CE8EEB5"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3级</w:t>
      </w:r>
      <w:r>
        <w:rPr>
          <w:rFonts w:ascii="宋体" w:hAnsi="宋体" w:hint="eastAsia"/>
          <w:color w:val="000000" w:themeColor="text1"/>
          <w:sz w:val="16"/>
          <w:szCs w:val="16"/>
        </w:rPr>
        <w:t>：注释仅基于一项有显著性差异的研究，或多项研究但缺乏明显药效关联；</w:t>
      </w:r>
    </w:p>
    <w:p w14:paraId="5F1A4EC6" w14:textId="77777777" w:rsidR="00FA63C2" w:rsidRDefault="006770CE">
      <w:pPr>
        <w:spacing w:line="240" w:lineRule="exact"/>
        <w:ind w:leftChars="-59" w:left="-142" w:rightChars="-62" w:right="-149" w:firstLine="283"/>
        <w:rPr>
          <w:rFonts w:ascii="宋体" w:hAnsi="宋体"/>
          <w:color w:val="000000" w:themeColor="text1"/>
          <w:sz w:val="16"/>
          <w:szCs w:val="16"/>
        </w:rPr>
      </w:pPr>
      <w:r>
        <w:rPr>
          <w:rFonts w:ascii="宋体" w:hAnsi="宋体"/>
          <w:color w:val="000000" w:themeColor="text1"/>
          <w:sz w:val="16"/>
          <w:szCs w:val="16"/>
        </w:rPr>
        <w:t>4级</w:t>
      </w:r>
      <w:r>
        <w:rPr>
          <w:rFonts w:ascii="宋体" w:hAnsi="宋体" w:hint="eastAsia"/>
          <w:color w:val="000000" w:themeColor="text1"/>
          <w:sz w:val="16"/>
          <w:szCs w:val="16"/>
        </w:rPr>
        <w:t>：注释仅基于病例报告，非权威性研究或体外分子功能研究。</w:t>
      </w:r>
    </w:p>
    <w:p w14:paraId="0F4CE48A" w14:textId="77777777" w:rsidR="00FA63C2" w:rsidRDefault="006770CE" w:rsidP="00902B4A">
      <w:pPr>
        <w:spacing w:line="240" w:lineRule="exact"/>
        <w:ind w:leftChars="-59" w:left="-142" w:rightChars="-62" w:right="-149"/>
        <w:rPr>
          <w:rFonts w:ascii="宋体" w:hAnsi="宋体"/>
          <w:color w:val="000000" w:themeColor="text1"/>
          <w:sz w:val="16"/>
          <w:szCs w:val="16"/>
        </w:rPr>
      </w:pPr>
      <w:r>
        <w:rPr>
          <w:rFonts w:ascii="宋体" w:hAnsi="宋体" w:hint="eastAsia"/>
          <w:color w:val="000000" w:themeColor="text1"/>
          <w:sz w:val="16"/>
          <w:szCs w:val="16"/>
        </w:rPr>
        <w:t>2</w:t>
      </w:r>
      <w:r>
        <w:rPr>
          <w:rFonts w:ascii="宋体" w:hAnsi="宋体"/>
          <w:color w:val="000000" w:themeColor="text1"/>
          <w:sz w:val="16"/>
          <w:szCs w:val="16"/>
        </w:rPr>
        <w:t xml:space="preserve">.  </w:t>
      </w:r>
      <w:r>
        <w:rPr>
          <w:rFonts w:ascii="宋体" w:hAnsi="宋体" w:hint="eastAsia"/>
          <w:color w:val="000000" w:themeColor="text1"/>
          <w:sz w:val="16"/>
          <w:szCs w:val="16"/>
        </w:rPr>
        <w:t>如果同一个药物不同</w:t>
      </w:r>
      <w:r>
        <w:rPr>
          <w:rFonts w:ascii="宋体" w:hAnsi="宋体"/>
          <w:color w:val="000000" w:themeColor="text1"/>
          <w:sz w:val="16"/>
          <w:szCs w:val="16"/>
        </w:rPr>
        <w:t>SNP位点对药物疗效或毒性预测的结论</w:t>
      </w:r>
      <w:r>
        <w:rPr>
          <w:rFonts w:ascii="宋体" w:hAnsi="宋体" w:hint="eastAsia"/>
          <w:color w:val="000000" w:themeColor="text1"/>
          <w:sz w:val="16"/>
          <w:szCs w:val="16"/>
        </w:rPr>
        <w:t>不一致，以证据水平级别高的为准。</w:t>
      </w:r>
    </w:p>
    <w:p w14:paraId="13E8371C" w14:textId="77777777" w:rsidR="003A1317" w:rsidRDefault="003A1317" w:rsidP="003A1317">
      <w:pPr>
        <w:spacing w:line="240" w:lineRule="exact"/>
        <w:ind w:leftChars="-59" w:left="178" w:rightChars="-62" w:right="-149" w:hangingChars="200" w:hanging="320"/>
        <w:rPr>
          <w:rFonts w:ascii="宋体" w:hAnsi="宋体"/>
          <w:color w:val="000000" w:themeColor="text1"/>
          <w:sz w:val="16"/>
          <w:szCs w:val="16"/>
        </w:rPr>
      </w:pPr>
      <w:r>
        <w:rPr>
          <w:rFonts w:ascii="宋体" w:hAnsi="宋体" w:hint="eastAsia"/>
          <w:color w:val="000000" w:themeColor="text1"/>
          <w:sz w:val="16"/>
          <w:szCs w:val="16"/>
        </w:rPr>
        <w:t xml:space="preserve">3. </w:t>
      </w:r>
      <w:r w:rsidRPr="003A1317">
        <w:rPr>
          <w:rFonts w:ascii="宋体" w:hAnsi="宋体" w:hint="eastAsia"/>
          <w:color w:val="000000" w:themeColor="text1"/>
          <w:sz w:val="16"/>
          <w:szCs w:val="16"/>
        </w:rPr>
        <w:t>上述“变异/野生型”列是根据SNP所在参考基因组位置的等位基因型作为野生型输出展示的，不排除健康人群中变异型发生率更高的情况。临床用药解读请参考“临床意义”列。</w:t>
      </w:r>
    </w:p>
    <w:p w14:paraId="4E96F0C2" w14:textId="6EF4F39A" w:rsidR="00733AEA" w:rsidRDefault="00733AEA" w:rsidP="00902B4A">
      <w:pPr>
        <w:spacing w:line="240" w:lineRule="exact"/>
        <w:ind w:leftChars="-59" w:left="-142" w:rightChars="-62" w:right="-149"/>
        <w:rPr>
          <w:rFonts w:ascii="宋体" w:hAnsi="宋体"/>
          <w:color w:val="000000" w:themeColor="text1"/>
          <w:sz w:val="16"/>
          <w:szCs w:val="16"/>
        </w:rPr>
      </w:pPr>
    </w:p>
    <w:p w14:paraId="4475B5CC" w14:textId="77777777" w:rsidR="004E4F57" w:rsidRPr="006B7EA9" w:rsidRDefault="004E4F57" w:rsidP="004E4F57">
      <w:r w:rsidRPr="006B7EA9">
        <w:rPr>
          <w:rFonts w:cs="Times New Roman (正文 CS 字体)" w:hint="eastAsia"/>
          <w:b/>
          <w:snapToGrid w:val="0"/>
          <w:spacing w:val="6"/>
          <w:sz w:val="21"/>
          <w:szCs w:val="21"/>
          <w:highlight w:val="green"/>
        </w:rPr>
        <w:t>{%</w:t>
      </w:r>
      <w:r>
        <w:rPr>
          <w:rFonts w:cs="Times New Roman (正文 CS 字体)"/>
          <w:b/>
          <w:snapToGrid w:val="0"/>
          <w:spacing w:val="6"/>
          <w:sz w:val="21"/>
          <w:szCs w:val="21"/>
          <w:highlight w:val="green"/>
        </w:rPr>
        <w:t xml:space="preserve">p </w:t>
      </w:r>
      <w:r w:rsidRPr="006B7EA9">
        <w:rPr>
          <w:rFonts w:cs="Times New Roman (正文 CS 字体)" w:hint="eastAsia"/>
          <w:b/>
          <w:snapToGrid w:val="0"/>
          <w:spacing w:val="6"/>
          <w:sz w:val="21"/>
          <w:szCs w:val="21"/>
          <w:highlight w:val="green"/>
        </w:rPr>
        <w:t xml:space="preserve">if </w:t>
      </w:r>
      <w:r w:rsidRPr="006B7EA9">
        <w:rPr>
          <w:rFonts w:cs="Times New Roman (正文 CS 字体)" w:hint="eastAsia"/>
          <w:b/>
          <w:snapToGrid w:val="0"/>
          <w:spacing w:val="6"/>
          <w:sz w:val="21"/>
          <w:szCs w:val="21"/>
          <w:highlight w:val="green"/>
        </w:rPr>
        <w:t>“组织”</w:t>
      </w:r>
      <w:r w:rsidRPr="006B7EA9">
        <w:rPr>
          <w:rFonts w:cs="Times New Roman (正文 CS 字体)" w:hint="eastAsia"/>
          <w:b/>
          <w:snapToGrid w:val="0"/>
          <w:spacing w:val="6"/>
          <w:sz w:val="21"/>
          <w:szCs w:val="21"/>
          <w:highlight w:val="green"/>
        </w:rPr>
        <w:t xml:space="preserve"> in sample.prod_names%}</w:t>
      </w:r>
    </w:p>
    <w:p w14:paraId="0F9F162D" w14:textId="77777777" w:rsidR="00FA63C2" w:rsidRPr="00067C7C" w:rsidRDefault="006770CE">
      <w:pPr>
        <w:pStyle w:val="1"/>
        <w:numPr>
          <w:ilvl w:val="0"/>
          <w:numId w:val="1"/>
        </w:numPr>
        <w:spacing w:before="0" w:after="0"/>
        <w:rPr>
          <w:rFonts w:ascii="宋体" w:hAnsi="宋体"/>
          <w:snapToGrid w:val="0"/>
          <w:sz w:val="21"/>
          <w:szCs w:val="21"/>
        </w:rPr>
      </w:pPr>
      <w:r w:rsidRPr="00067C7C">
        <w:rPr>
          <w:rFonts w:ascii="宋体" w:hAnsi="宋体" w:hint="eastAsia"/>
          <w:snapToGrid w:val="0"/>
          <w:sz w:val="21"/>
          <w:szCs w:val="21"/>
        </w:rPr>
        <w:t>基因拷贝数变异分布图</w:t>
      </w:r>
    </w:p>
    <w:p w14:paraId="5D1A0AA7"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if image.cnv%}</w:t>
      </w:r>
    </w:p>
    <w:p w14:paraId="4B179E74"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w:t>
      </w:r>
      <w:r w:rsidRPr="007428DB">
        <w:rPr>
          <w:rFonts w:ascii="宋体" w:hAnsi="宋体"/>
          <w:color w:val="000000" w:themeColor="text1"/>
          <w:kern w:val="0"/>
          <w:sz w:val="16"/>
          <w:szCs w:val="16"/>
        </w:rPr>
        <w:t>{image.cnv}}</w:t>
      </w:r>
    </w:p>
    <w:p w14:paraId="6426B6A8"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color w:val="000000" w:themeColor="text1"/>
          <w:kern w:val="0"/>
          <w:sz w:val="16"/>
          <w:szCs w:val="16"/>
        </w:rPr>
        <w:t>{%p else%}</w:t>
      </w:r>
    </w:p>
    <w:p w14:paraId="3C3A4829" w14:textId="77777777" w:rsidR="00784B6E" w:rsidRPr="007428DB" w:rsidRDefault="00784B6E" w:rsidP="00784B6E">
      <w:pPr>
        <w:pStyle w:val="af4"/>
        <w:adjustRightInd w:val="0"/>
        <w:snapToGrid w:val="0"/>
        <w:ind w:firstLineChars="0" w:firstLine="0"/>
        <w:jc w:val="center"/>
        <w:rPr>
          <w:rFonts w:ascii="宋体" w:hAnsi="宋体"/>
          <w:color w:val="FF0000"/>
          <w:kern w:val="0"/>
          <w:sz w:val="16"/>
          <w:szCs w:val="16"/>
        </w:rPr>
      </w:pPr>
      <w:r w:rsidRPr="007428DB">
        <w:rPr>
          <w:rFonts w:ascii="宋体" w:hAnsi="宋体" w:hint="eastAsia"/>
          <w:color w:val="FF0000"/>
          <w:kern w:val="0"/>
          <w:sz w:val="16"/>
          <w:szCs w:val="16"/>
        </w:rPr>
        <w:t>未提取到拷贝数变异分布图，请手动粘贴！</w:t>
      </w:r>
    </w:p>
    <w:p w14:paraId="22EF33C6" w14:textId="77777777" w:rsidR="00784B6E" w:rsidRPr="007428DB" w:rsidRDefault="00784B6E" w:rsidP="00784B6E">
      <w:pPr>
        <w:pStyle w:val="af4"/>
        <w:adjustRightInd w:val="0"/>
        <w:snapToGrid w:val="0"/>
        <w:ind w:firstLineChars="0" w:firstLine="0"/>
        <w:jc w:val="center"/>
        <w:rPr>
          <w:rFonts w:ascii="宋体" w:hAnsi="宋体"/>
          <w:color w:val="000000" w:themeColor="text1"/>
          <w:kern w:val="0"/>
          <w:sz w:val="16"/>
          <w:szCs w:val="16"/>
        </w:rPr>
      </w:pPr>
      <w:r w:rsidRPr="007428DB">
        <w:rPr>
          <w:rFonts w:ascii="宋体" w:hAnsi="宋体" w:hint="eastAsia"/>
          <w:color w:val="000000" w:themeColor="text1"/>
          <w:kern w:val="0"/>
          <w:sz w:val="16"/>
          <w:szCs w:val="16"/>
        </w:rPr>
        <w:t>{%p</w:t>
      </w:r>
      <w:r w:rsidRPr="007428DB">
        <w:rPr>
          <w:rFonts w:ascii="宋体" w:hAnsi="宋体"/>
          <w:color w:val="000000" w:themeColor="text1"/>
          <w:kern w:val="0"/>
          <w:sz w:val="16"/>
          <w:szCs w:val="16"/>
        </w:rPr>
        <w:t xml:space="preserve"> endif</w:t>
      </w:r>
      <w:r w:rsidRPr="007428DB">
        <w:rPr>
          <w:rFonts w:ascii="宋体" w:hAnsi="宋体" w:hint="eastAsia"/>
          <w:color w:val="000000" w:themeColor="text1"/>
          <w:kern w:val="0"/>
          <w:sz w:val="16"/>
          <w:szCs w:val="16"/>
        </w:rPr>
        <w:t>%}</w:t>
      </w:r>
    </w:p>
    <w:p w14:paraId="748AAA6F"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06B9608F" w14:textId="77777777" w:rsidR="00FA63C2" w:rsidRDefault="006770CE" w:rsidP="00902B4A">
      <w:pPr>
        <w:spacing w:line="240" w:lineRule="exact"/>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每个点表示目标基因发生拷贝数变异的区域，横轴表示拷贝数变异区域所在的染色体位置，纵轴表示该区域的拷贝数。NGS检测得到的拷贝数与样本中肿瘤占比有关。</w:t>
      </w:r>
    </w:p>
    <w:p w14:paraId="3E723B57" w14:textId="77777777" w:rsidR="004E4F57" w:rsidRDefault="004E4F57" w:rsidP="00902B4A">
      <w:pPr>
        <w:spacing w:line="240" w:lineRule="exact"/>
        <w:ind w:leftChars="-59" w:left="-142" w:rightChars="-62" w:right="-149" w:firstLine="284"/>
        <w:rPr>
          <w:rFonts w:ascii="宋体" w:hAnsi="宋体"/>
          <w:color w:val="000000" w:themeColor="text1"/>
          <w:sz w:val="16"/>
          <w:szCs w:val="16"/>
        </w:rPr>
      </w:pPr>
    </w:p>
    <w:p w14:paraId="10BA07B9" w14:textId="44E27368" w:rsidR="00733AEA" w:rsidRPr="004E4F57" w:rsidRDefault="004E4F57" w:rsidP="00902B4A">
      <w:pPr>
        <w:spacing w:line="240" w:lineRule="exact"/>
        <w:ind w:leftChars="-59" w:left="-142" w:rightChars="-62" w:right="-149" w:firstLine="284"/>
        <w:rPr>
          <w:rFonts w:cs="Times New Roman (正文 CS 字体)"/>
          <w:b/>
          <w:snapToGrid w:val="0"/>
          <w:spacing w:val="6"/>
          <w:sz w:val="21"/>
          <w:szCs w:val="21"/>
          <w:highlight w:val="green"/>
        </w:rPr>
      </w:pPr>
      <w:r w:rsidRPr="004E4F57">
        <w:rPr>
          <w:rFonts w:cs="Times New Roman (正文 CS 字体)" w:hint="eastAsia"/>
          <w:b/>
          <w:snapToGrid w:val="0"/>
          <w:spacing w:val="6"/>
          <w:sz w:val="21"/>
          <w:szCs w:val="21"/>
          <w:highlight w:val="green"/>
        </w:rPr>
        <w:t>{</w:t>
      </w:r>
      <w:r w:rsidRPr="004E4F57">
        <w:rPr>
          <w:rFonts w:cs="Times New Roman (正文 CS 字体)"/>
          <w:b/>
          <w:snapToGrid w:val="0"/>
          <w:spacing w:val="6"/>
          <w:sz w:val="21"/>
          <w:szCs w:val="21"/>
          <w:highlight w:val="green"/>
        </w:rPr>
        <w:t>%p endif%}</w:t>
      </w:r>
    </w:p>
    <w:p w14:paraId="4BC6F968" w14:textId="77777777"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t>具有临床意义的变异详细解读</w:t>
      </w:r>
    </w:p>
    <w:p w14:paraId="14A7C3E1" w14:textId="77777777" w:rsidR="00245259" w:rsidRDefault="00245259" w:rsidP="00245259">
      <w:r w:rsidRPr="00C27480">
        <w:t>{%p if var.knb%}</w:t>
      </w:r>
    </w:p>
    <w:tbl>
      <w:tblPr>
        <w:tblStyle w:val="-12"/>
        <w:tblW w:w="9906" w:type="dxa"/>
        <w:jc w:val="center"/>
        <w:tblLayout w:type="fixed"/>
        <w:tblLook w:val="04A0" w:firstRow="1" w:lastRow="0" w:firstColumn="1" w:lastColumn="0" w:noHBand="0" w:noVBand="1"/>
      </w:tblPr>
      <w:tblGrid>
        <w:gridCol w:w="992"/>
        <w:gridCol w:w="8914"/>
      </w:tblGrid>
      <w:tr w:rsidR="00245259" w14:paraId="72659CE7"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3125C25" w14:textId="77777777" w:rsidR="00245259" w:rsidRDefault="00245259" w:rsidP="00181F10">
            <w:pPr>
              <w:spacing w:line="360" w:lineRule="exact"/>
              <w:jc w:val="center"/>
              <w:rPr>
                <w:rFonts w:ascii="宋体" w:hAnsi="宋体"/>
                <w:b/>
                <w:bCs/>
                <w:sz w:val="21"/>
                <w:szCs w:val="21"/>
              </w:rPr>
            </w:pPr>
            <w:r w:rsidRPr="00996638">
              <w:rPr>
                <w:rFonts w:ascii="宋体" w:hAnsi="宋体" w:hint="eastAsia"/>
                <w:b/>
                <w:bCs/>
                <w:i/>
                <w:iCs/>
                <w:sz w:val="21"/>
                <w:szCs w:val="21"/>
              </w:rPr>
              <w:t xml:space="preserve">KRAS/NRAS/BRAF </w:t>
            </w:r>
            <w:r w:rsidRPr="00996638">
              <w:rPr>
                <w:rFonts w:ascii="宋体" w:hAnsi="宋体" w:hint="eastAsia"/>
                <w:b/>
                <w:bCs/>
                <w:sz w:val="21"/>
                <w:szCs w:val="21"/>
              </w:rPr>
              <w:t>p.(V600E) 野生型</w:t>
            </w:r>
          </w:p>
        </w:tc>
      </w:tr>
      <w:tr w:rsidR="00245259" w14:paraId="7E160C91" w14:textId="77777777" w:rsidTr="00181F10">
        <w:trPr>
          <w:trHeight w:val="397"/>
          <w:jc w:val="center"/>
        </w:trPr>
        <w:tc>
          <w:tcPr>
            <w:tcW w:w="992" w:type="dxa"/>
            <w:tcBorders>
              <w:top w:val="single" w:sz="4" w:space="0" w:color="E36C0A" w:themeColor="accent6" w:themeShade="BF"/>
            </w:tcBorders>
          </w:tcPr>
          <w:p w14:paraId="3F41433B"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45BCFBD6" w14:textId="77777777" w:rsidR="00245259" w:rsidRDefault="00245259" w:rsidP="00181F10">
            <w:pPr>
              <w:rPr>
                <w:rFonts w:ascii="宋体" w:hAnsi="宋体"/>
                <w:sz w:val="18"/>
                <w:szCs w:val="18"/>
              </w:rPr>
            </w:pPr>
            <w:r w:rsidRPr="00996638">
              <w:rPr>
                <w:rFonts w:ascii="宋体" w:hAnsi="宋体" w:hint="eastAsia"/>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w:t>
            </w:r>
            <w:r w:rsidRPr="00996638">
              <w:rPr>
                <w:rFonts w:ascii="宋体" w:hAnsi="宋体" w:hint="eastAsia"/>
                <w:sz w:val="18"/>
                <w:szCs w:val="18"/>
              </w:rPr>
              <w:lastRenderedPageBreak/>
              <w:t>种常见的原癌基因。</w:t>
            </w:r>
          </w:p>
        </w:tc>
      </w:tr>
      <w:tr w:rsidR="00245259" w14:paraId="0D737278" w14:textId="77777777" w:rsidTr="00181F10">
        <w:trPr>
          <w:trHeight w:val="397"/>
          <w:jc w:val="center"/>
        </w:trPr>
        <w:tc>
          <w:tcPr>
            <w:tcW w:w="992" w:type="dxa"/>
            <w:tcBorders>
              <w:bottom w:val="dashed" w:sz="4" w:space="0" w:color="D9D9D9"/>
            </w:tcBorders>
          </w:tcPr>
          <w:p w14:paraId="2EED0FFC"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578B1362"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30E92897" w14:textId="77777777" w:rsidTr="00181F10">
        <w:trPr>
          <w:trHeight w:val="397"/>
          <w:jc w:val="center"/>
        </w:trPr>
        <w:tc>
          <w:tcPr>
            <w:tcW w:w="992" w:type="dxa"/>
            <w:tcBorders>
              <w:top w:val="dashed" w:sz="4" w:space="0" w:color="D9D9D9"/>
              <w:bottom w:val="single" w:sz="4" w:space="0" w:color="E36C0A" w:themeColor="accent6" w:themeShade="BF"/>
            </w:tcBorders>
          </w:tcPr>
          <w:p w14:paraId="20FB0D3C"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5A376DA5" w14:textId="77777777" w:rsidR="00245259" w:rsidRPr="00996638" w:rsidRDefault="00245259" w:rsidP="00181F10">
            <w:pPr>
              <w:rPr>
                <w:rFonts w:ascii="宋体" w:hAnsi="宋体"/>
                <w:sz w:val="18"/>
                <w:szCs w:val="18"/>
              </w:rPr>
            </w:pPr>
            <w:r w:rsidRPr="00996638">
              <w:rPr>
                <w:rFonts w:ascii="宋体" w:hAnsi="宋体"/>
                <w:sz w:val="18"/>
                <w:szCs w:val="18"/>
              </w:rPr>
              <w:t>{%p if var.knb.evi_sum.evi_split%}</w:t>
            </w:r>
          </w:p>
          <w:p w14:paraId="1B762B49" w14:textId="77777777" w:rsidR="00245259" w:rsidRPr="00996638" w:rsidRDefault="00245259" w:rsidP="00181F10">
            <w:pPr>
              <w:rPr>
                <w:rFonts w:ascii="宋体" w:hAnsi="宋体"/>
                <w:sz w:val="18"/>
                <w:szCs w:val="18"/>
              </w:rPr>
            </w:pPr>
            <w:r w:rsidRPr="00996638">
              <w:rPr>
                <w:rFonts w:ascii="宋体" w:hAnsi="宋体"/>
                <w:sz w:val="18"/>
                <w:szCs w:val="18"/>
              </w:rPr>
              <w:t>{%p if var.knb.evi_sum.evi_split.Predictive_merge%}</w:t>
            </w:r>
          </w:p>
          <w:p w14:paraId="1F6748EB" w14:textId="77777777" w:rsidR="00245259" w:rsidRPr="00996638" w:rsidRDefault="00245259" w:rsidP="00181F10">
            <w:pPr>
              <w:rPr>
                <w:rFonts w:ascii="宋体" w:hAnsi="宋体"/>
                <w:sz w:val="18"/>
                <w:szCs w:val="18"/>
              </w:rPr>
            </w:pPr>
            <w:r w:rsidRPr="00996638">
              <w:rPr>
                <w:rFonts w:ascii="宋体" w:hAnsi="宋体"/>
                <w:sz w:val="18"/>
                <w:szCs w:val="18"/>
              </w:rPr>
              <w:t>{%p for b in var.knb.evi_sum.evi_split.Predictive_merge%}</w:t>
            </w:r>
          </w:p>
          <w:p w14:paraId="58651817"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{{b.regimen_name}}：</w:t>
            </w:r>
            <w:r w:rsidRPr="00996638">
              <w:rPr>
                <w:rFonts w:ascii="宋体" w:hAnsi="宋体"/>
                <w:sz w:val="18"/>
                <w:szCs w:val="18"/>
              </w:rPr>
              <w:t>{{b.evi_interpretation|e}}</w:t>
            </w:r>
          </w:p>
          <w:p w14:paraId="395A1774" w14:textId="77777777" w:rsidR="00245259" w:rsidRPr="00996638" w:rsidRDefault="00245259" w:rsidP="00181F10">
            <w:pPr>
              <w:rPr>
                <w:rFonts w:ascii="宋体" w:hAnsi="宋体"/>
                <w:sz w:val="18"/>
                <w:szCs w:val="18"/>
              </w:rPr>
            </w:pPr>
            <w:r w:rsidRPr="00996638">
              <w:rPr>
                <w:rFonts w:ascii="宋体" w:hAnsi="宋体"/>
                <w:sz w:val="18"/>
                <w:szCs w:val="18"/>
              </w:rPr>
              <w:t>{%p endfor%}</w:t>
            </w:r>
          </w:p>
          <w:p w14:paraId="50428299"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22991009" w14:textId="77777777" w:rsidR="00245259" w:rsidRPr="00996638" w:rsidRDefault="00245259" w:rsidP="00181F10">
            <w:pPr>
              <w:rPr>
                <w:rFonts w:ascii="宋体" w:hAnsi="宋体"/>
                <w:sz w:val="18"/>
                <w:szCs w:val="18"/>
              </w:rPr>
            </w:pPr>
            <w:r w:rsidRPr="00996638">
              <w:rPr>
                <w:rFonts w:ascii="宋体" w:hAnsi="宋体"/>
                <w:sz w:val="18"/>
                <w:szCs w:val="18"/>
              </w:rPr>
              <w:t>{%p if var.knb.evi_sum.evi_split.Prognostic%}</w:t>
            </w:r>
          </w:p>
          <w:p w14:paraId="6508E4B0" w14:textId="77777777" w:rsidR="00245259" w:rsidRPr="00996638" w:rsidRDefault="00245259" w:rsidP="00181F10">
            <w:pPr>
              <w:rPr>
                <w:rFonts w:ascii="宋体" w:hAnsi="宋体"/>
                <w:sz w:val="18"/>
                <w:szCs w:val="18"/>
              </w:rPr>
            </w:pPr>
            <w:r w:rsidRPr="00996638">
              <w:rPr>
                <w:rFonts w:ascii="宋体" w:hAnsi="宋体"/>
                <w:sz w:val="18"/>
                <w:szCs w:val="18"/>
              </w:rPr>
              <w:t>{%p for b in var.knb.evi_sum.evi_split.Prognostic %}</w:t>
            </w:r>
          </w:p>
          <w:p w14:paraId="213A0F5A"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预后相关：</w:t>
            </w:r>
            <w:r w:rsidRPr="00996638">
              <w:rPr>
                <w:rFonts w:ascii="宋体" w:hAnsi="宋体"/>
                <w:sz w:val="18"/>
                <w:szCs w:val="18"/>
              </w:rPr>
              <w:t>{{b.evi_interpretation|e}}</w:t>
            </w:r>
          </w:p>
          <w:p w14:paraId="4B6BBA40" w14:textId="77777777" w:rsidR="00245259" w:rsidRPr="00996638" w:rsidRDefault="00245259" w:rsidP="00181F10">
            <w:pPr>
              <w:rPr>
                <w:rFonts w:ascii="宋体" w:hAnsi="宋体"/>
                <w:sz w:val="18"/>
                <w:szCs w:val="18"/>
              </w:rPr>
            </w:pPr>
            <w:r w:rsidRPr="00996638">
              <w:rPr>
                <w:rFonts w:ascii="宋体" w:hAnsi="宋体"/>
                <w:sz w:val="18"/>
                <w:szCs w:val="18"/>
              </w:rPr>
              <w:t>{%p endfor%}</w:t>
            </w:r>
          </w:p>
          <w:p w14:paraId="7ED4F8D2"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4B5A8CBF" w14:textId="77777777" w:rsidR="00245259" w:rsidRPr="00996638" w:rsidRDefault="00245259" w:rsidP="00181F10">
            <w:pPr>
              <w:rPr>
                <w:rFonts w:ascii="宋体" w:hAnsi="宋体"/>
                <w:sz w:val="18"/>
                <w:szCs w:val="18"/>
              </w:rPr>
            </w:pPr>
            <w:r w:rsidRPr="00996638">
              <w:rPr>
                <w:rFonts w:ascii="宋体" w:hAnsi="宋体"/>
                <w:sz w:val="18"/>
                <w:szCs w:val="18"/>
              </w:rPr>
              <w:t>{%p if var.knb.evi_sum.evi_split.Diagnostic%}</w:t>
            </w:r>
          </w:p>
          <w:p w14:paraId="6BD649FC" w14:textId="77777777" w:rsidR="00245259" w:rsidRPr="00996638" w:rsidRDefault="00245259" w:rsidP="00181F10">
            <w:pPr>
              <w:rPr>
                <w:rFonts w:ascii="宋体" w:hAnsi="宋体"/>
                <w:sz w:val="18"/>
                <w:szCs w:val="18"/>
              </w:rPr>
            </w:pPr>
            <w:r w:rsidRPr="00996638">
              <w:rPr>
                <w:rFonts w:ascii="宋体" w:hAnsi="宋体"/>
                <w:sz w:val="18"/>
                <w:szCs w:val="18"/>
              </w:rPr>
              <w:t>{%p for b in var.knb.evi_sum.evi_split.Diagnostic %}</w:t>
            </w:r>
          </w:p>
          <w:p w14:paraId="16E13725" w14:textId="77777777" w:rsidR="00245259" w:rsidRPr="00996638" w:rsidRDefault="00245259" w:rsidP="00181F10">
            <w:pPr>
              <w:rPr>
                <w:rFonts w:ascii="宋体" w:hAnsi="宋体"/>
                <w:sz w:val="18"/>
                <w:szCs w:val="18"/>
              </w:rPr>
            </w:pPr>
            <w:r w:rsidRPr="00996638">
              <w:rPr>
                <w:rFonts w:ascii="宋体" w:hAnsi="宋体" w:hint="eastAsia"/>
                <w:b/>
                <w:bCs/>
                <w:color w:val="2E74B5"/>
                <w:sz w:val="18"/>
                <w:szCs w:val="18"/>
              </w:rPr>
              <w:t>辅助诊断相关：</w:t>
            </w:r>
            <w:r w:rsidRPr="00996638">
              <w:rPr>
                <w:rFonts w:ascii="宋体" w:hAnsi="宋体"/>
                <w:sz w:val="18"/>
                <w:szCs w:val="18"/>
              </w:rPr>
              <w:t>{{b.evi_interpretation|e}}</w:t>
            </w:r>
          </w:p>
          <w:p w14:paraId="590D3DD0" w14:textId="77777777" w:rsidR="00245259" w:rsidRPr="00996638" w:rsidRDefault="00245259" w:rsidP="00181F10">
            <w:pPr>
              <w:rPr>
                <w:rFonts w:ascii="宋体" w:hAnsi="宋体"/>
                <w:sz w:val="18"/>
                <w:szCs w:val="18"/>
              </w:rPr>
            </w:pPr>
            <w:r w:rsidRPr="00996638">
              <w:rPr>
                <w:rFonts w:ascii="宋体" w:hAnsi="宋体"/>
                <w:sz w:val="18"/>
                <w:szCs w:val="18"/>
              </w:rPr>
              <w:t>{%p endfor%}</w:t>
            </w:r>
          </w:p>
          <w:p w14:paraId="6C093751" w14:textId="77777777" w:rsidR="00245259" w:rsidRPr="00996638" w:rsidRDefault="00245259" w:rsidP="00181F10">
            <w:pPr>
              <w:rPr>
                <w:rFonts w:ascii="宋体" w:hAnsi="宋体"/>
                <w:sz w:val="18"/>
                <w:szCs w:val="18"/>
              </w:rPr>
            </w:pPr>
            <w:r w:rsidRPr="00996638">
              <w:rPr>
                <w:rFonts w:ascii="宋体" w:hAnsi="宋体"/>
                <w:sz w:val="18"/>
                <w:szCs w:val="18"/>
              </w:rPr>
              <w:t>{%p endif%}</w:t>
            </w:r>
          </w:p>
          <w:p w14:paraId="389C07B3" w14:textId="77777777" w:rsidR="00245259" w:rsidRPr="00996638" w:rsidRDefault="00245259" w:rsidP="00181F10">
            <w:pPr>
              <w:rPr>
                <w:rFonts w:ascii="宋体" w:hAnsi="宋体"/>
                <w:sz w:val="18"/>
                <w:szCs w:val="18"/>
              </w:rPr>
            </w:pPr>
            <w:r w:rsidRPr="00996638">
              <w:rPr>
                <w:rFonts w:ascii="宋体" w:hAnsi="宋体"/>
                <w:sz w:val="18"/>
                <w:szCs w:val="18"/>
              </w:rPr>
              <w:t>{%p else%}</w:t>
            </w:r>
          </w:p>
          <w:p w14:paraId="54E03FCF" w14:textId="77777777" w:rsidR="00245259" w:rsidRPr="00996638" w:rsidRDefault="00245259" w:rsidP="00181F10">
            <w:pPr>
              <w:rPr>
                <w:rFonts w:ascii="宋体" w:hAnsi="宋体"/>
                <w:sz w:val="18"/>
                <w:szCs w:val="18"/>
              </w:rPr>
            </w:pPr>
            <w:r w:rsidRPr="00996638">
              <w:rPr>
                <w:rFonts w:ascii="宋体" w:hAnsi="宋体" w:hint="eastAsia"/>
                <w:sz w:val="18"/>
                <w:szCs w:val="18"/>
              </w:rPr>
              <w:t>目前关于该变异的临床治疗实践尚不明确。</w:t>
            </w:r>
          </w:p>
          <w:p w14:paraId="39FCC39D" w14:textId="77777777" w:rsidR="00245259" w:rsidRDefault="00245259" w:rsidP="00181F10">
            <w:pPr>
              <w:rPr>
                <w:rFonts w:ascii="宋体" w:hAnsi="宋体"/>
                <w:sz w:val="18"/>
                <w:szCs w:val="18"/>
              </w:rPr>
            </w:pPr>
            <w:r w:rsidRPr="00996638">
              <w:rPr>
                <w:rFonts w:ascii="宋体" w:hAnsi="宋体"/>
                <w:sz w:val="18"/>
                <w:szCs w:val="18"/>
              </w:rPr>
              <w:t>{%p endif%}</w:t>
            </w:r>
          </w:p>
        </w:tc>
      </w:tr>
    </w:tbl>
    <w:p w14:paraId="7BC6F86D" w14:textId="77777777" w:rsidR="00245259" w:rsidRDefault="00245259" w:rsidP="00245259"/>
    <w:p w14:paraId="1B356A0E" w14:textId="77777777" w:rsidR="00245259" w:rsidRPr="00C27480" w:rsidRDefault="00245259" w:rsidP="00245259">
      <w:r>
        <w:rPr>
          <w:rFonts w:hint="eastAsia"/>
        </w:rPr>
        <w:t>{%p endif%}</w:t>
      </w:r>
    </w:p>
    <w:p w14:paraId="6B3269AF" w14:textId="77777777" w:rsidR="00245259" w:rsidRPr="00C27480" w:rsidRDefault="00245259" w:rsidP="00245259">
      <w:r w:rsidRPr="00C27480">
        <w:t>{%p for a in var.var_somatic.level_I+var.var_somatic.level_II %}</w:t>
      </w:r>
    </w:p>
    <w:tbl>
      <w:tblPr>
        <w:tblStyle w:val="-12"/>
        <w:tblW w:w="9906" w:type="dxa"/>
        <w:jc w:val="center"/>
        <w:tblLayout w:type="fixed"/>
        <w:tblLook w:val="04A0" w:firstRow="1" w:lastRow="0" w:firstColumn="1" w:lastColumn="0" w:noHBand="0" w:noVBand="1"/>
      </w:tblPr>
      <w:tblGrid>
        <w:gridCol w:w="992"/>
        <w:gridCol w:w="8914"/>
      </w:tblGrid>
      <w:tr w:rsidR="00245259" w14:paraId="77008ED2"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80D4D2C"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{%p if a.bio_category==”Snvindel”%}</w:t>
            </w:r>
          </w:p>
          <w:p w14:paraId="0156485C" w14:textId="107C0943" w:rsidR="00245259" w:rsidRPr="000C4E5A" w:rsidRDefault="00245259" w:rsidP="00181F10">
            <w:pPr>
              <w:spacing w:line="360" w:lineRule="exact"/>
              <w:jc w:val="center"/>
              <w:rPr>
                <w:rFonts w:ascii="宋体" w:hAnsi="宋体"/>
                <w:b/>
                <w:bCs/>
                <w:sz w:val="21"/>
                <w:szCs w:val="21"/>
              </w:rPr>
            </w:pPr>
            <w:r w:rsidRPr="000C4E5A">
              <w:rPr>
                <w:rFonts w:ascii="宋体" w:hAnsi="宋体"/>
                <w:b/>
                <w:bCs/>
                <w:i/>
                <w:iCs/>
                <w:sz w:val="21"/>
                <w:szCs w:val="21"/>
              </w:rPr>
              <w:t>{{a.gene_symbol}}</w:t>
            </w:r>
            <w:r>
              <w:rPr>
                <w:rFonts w:ascii="宋体" w:hAnsi="宋体" w:hint="eastAsia"/>
                <w:b/>
                <w:bCs/>
                <w:sz w:val="21"/>
                <w:szCs w:val="21"/>
              </w:rPr>
              <w:t xml:space="preserve"> {{a.gene_region}}</w:t>
            </w:r>
            <w:r w:rsidRPr="000C4E5A">
              <w:rPr>
                <w:rFonts w:ascii="宋体" w:hAnsi="宋体"/>
                <w:b/>
                <w:bCs/>
                <w:sz w:val="21"/>
                <w:szCs w:val="21"/>
              </w:rPr>
              <w:t xml:space="preserve"> {{a.hgvs_c}}{%if a.hgvs_p!=”p.?”%} {{a.hgvs_p}}{%endif%}</w:t>
            </w:r>
            <w:r w:rsidR="00DB1C56" w:rsidRPr="00DB1C56">
              <w:rPr>
                <w:rFonts w:ascii="宋体" w:hAnsi="宋体" w:hint="eastAsia"/>
                <w:b/>
                <w:bCs/>
                <w:sz w:val="21"/>
                <w:szCs w:val="21"/>
              </w:rPr>
              <w:t>{% if “MET Exon14 Skipping” in a.var_category_names%}（MET 14跳跃缺失）{% endif%}</w:t>
            </w:r>
          </w:p>
          <w:p w14:paraId="6622ADD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{%p elif a.bio_category==”Cnv”%}</w:t>
            </w:r>
          </w:p>
          <w:p w14:paraId="5B72EDD6"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{{a.gene_symbol}}</w:t>
            </w:r>
            <w:r w:rsidRPr="000C4E5A">
              <w:rPr>
                <w:rFonts w:ascii="宋体" w:hAnsi="宋体" w:hint="eastAsia"/>
                <w:b/>
                <w:bCs/>
                <w:sz w:val="21"/>
                <w:szCs w:val="21"/>
              </w:rPr>
              <w:t xml:space="preserve"> 扩增</w:t>
            </w:r>
          </w:p>
          <w:p w14:paraId="631B17E9"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b/>
                <w:bCs/>
                <w:sz w:val="21"/>
                <w:szCs w:val="21"/>
              </w:rPr>
              <w:t>{%p elif a.bio_category==”Sv” or a.bio_category==”PSeqRnaSv”%}</w:t>
            </w:r>
          </w:p>
          <w:p w14:paraId="21713870" w14:textId="77777777" w:rsidR="00245259" w:rsidRPr="000C4E5A" w:rsidRDefault="00245259" w:rsidP="00181F10">
            <w:pPr>
              <w:spacing w:line="360" w:lineRule="exact"/>
              <w:jc w:val="center"/>
              <w:rPr>
                <w:rFonts w:ascii="宋体" w:hAnsi="宋体"/>
                <w:b/>
                <w:bCs/>
                <w:sz w:val="21"/>
                <w:szCs w:val="21"/>
              </w:rPr>
            </w:pPr>
            <w:r w:rsidRPr="000C4E5A">
              <w:rPr>
                <w:rFonts w:ascii="宋体" w:hAnsi="宋体" w:hint="eastAsia"/>
                <w:b/>
                <w:bCs/>
                <w:i/>
                <w:iCs/>
                <w:sz w:val="21"/>
                <w:szCs w:val="21"/>
              </w:rPr>
              <w:t>{{a.five_prime_gene}}</w:t>
            </w:r>
            <w:r w:rsidRPr="000C4E5A">
              <w:rPr>
                <w:rFonts w:ascii="宋体" w:hAnsi="宋体" w:hint="eastAsia"/>
                <w:b/>
                <w:bCs/>
                <w:sz w:val="21"/>
                <w:szCs w:val="21"/>
              </w:rPr>
              <w:t xml:space="preserve"> : {{a.five_prime_cds}}-</w:t>
            </w:r>
            <w:r w:rsidRPr="000C4E5A">
              <w:rPr>
                <w:rFonts w:ascii="宋体" w:hAnsi="宋体" w:hint="eastAsia"/>
                <w:b/>
                <w:bCs/>
                <w:i/>
                <w:iCs/>
                <w:sz w:val="21"/>
                <w:szCs w:val="21"/>
              </w:rPr>
              <w:t>{{a.three_prime_gene}}</w:t>
            </w:r>
            <w:r w:rsidRPr="000C4E5A">
              <w:rPr>
                <w:rFonts w:ascii="宋体" w:hAnsi="宋体" w:hint="eastAsia"/>
                <w:b/>
                <w:bCs/>
                <w:sz w:val="21"/>
                <w:szCs w:val="21"/>
              </w:rPr>
              <w:t xml:space="preserve"> : {{a.three_prime_cds}} 融合</w:t>
            </w:r>
          </w:p>
          <w:p w14:paraId="0F8EDEA8" w14:textId="77777777" w:rsidR="00245259" w:rsidRDefault="00245259" w:rsidP="00181F10">
            <w:pPr>
              <w:spacing w:line="360" w:lineRule="exact"/>
              <w:jc w:val="center"/>
              <w:rPr>
                <w:rFonts w:ascii="宋体" w:hAnsi="宋体"/>
                <w:b/>
                <w:bCs/>
                <w:sz w:val="21"/>
                <w:szCs w:val="21"/>
              </w:rPr>
            </w:pPr>
            <w:r w:rsidRPr="000C4E5A">
              <w:rPr>
                <w:rFonts w:ascii="宋体" w:hAnsi="宋体"/>
                <w:b/>
                <w:bCs/>
                <w:sz w:val="21"/>
                <w:szCs w:val="21"/>
              </w:rPr>
              <w:t>{%p endif%}</w:t>
            </w:r>
          </w:p>
        </w:tc>
      </w:tr>
      <w:tr w:rsidR="00245259" w14:paraId="0796C8CC" w14:textId="77777777" w:rsidTr="00181F10">
        <w:trPr>
          <w:trHeight w:val="397"/>
          <w:jc w:val="center"/>
        </w:trPr>
        <w:tc>
          <w:tcPr>
            <w:tcW w:w="992" w:type="dxa"/>
            <w:tcBorders>
              <w:top w:val="single" w:sz="4" w:space="0" w:color="E36C0A" w:themeColor="accent6" w:themeShade="BF"/>
            </w:tcBorders>
          </w:tcPr>
          <w:p w14:paraId="6B740C8A"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5E120CE2" w14:textId="77777777" w:rsidR="00245259" w:rsidRPr="000C4E5A" w:rsidRDefault="00245259" w:rsidP="00181F10">
            <w:pPr>
              <w:rPr>
                <w:rFonts w:ascii="宋体" w:hAnsi="宋体"/>
                <w:sz w:val="18"/>
                <w:szCs w:val="18"/>
              </w:rPr>
            </w:pPr>
            <w:r w:rsidRPr="000C4E5A">
              <w:rPr>
                <w:rFonts w:ascii="宋体" w:hAnsi="宋体"/>
                <w:sz w:val="18"/>
                <w:szCs w:val="18"/>
              </w:rPr>
              <w:t>{%p if “,” in a.gene_symbol and (a.bio_category==”Sv” or a.bio_category == “PSeqRnaSv”)%}</w:t>
            </w:r>
          </w:p>
          <w:p w14:paraId="75851297" w14:textId="77777777" w:rsidR="00245259" w:rsidRPr="000C4E5A" w:rsidRDefault="00245259" w:rsidP="00181F10">
            <w:pPr>
              <w:rPr>
                <w:rFonts w:ascii="宋体" w:hAnsi="宋体"/>
                <w:sz w:val="18"/>
                <w:szCs w:val="18"/>
              </w:rPr>
            </w:pPr>
            <w:r w:rsidRPr="000C4E5A">
              <w:rPr>
                <w:rFonts w:ascii="宋体" w:hAnsi="宋体"/>
                <w:sz w:val="18"/>
                <w:szCs w:val="18"/>
              </w:rPr>
              <w:t>{%p if a.five_prime_gene != a.three_prime_gene %}</w:t>
            </w:r>
          </w:p>
          <w:p w14:paraId="0D27188E" w14:textId="77777777" w:rsidR="00245259" w:rsidRPr="000C4E5A" w:rsidRDefault="00245259" w:rsidP="00181F10">
            <w:pPr>
              <w:rPr>
                <w:rFonts w:ascii="宋体" w:hAnsi="宋体"/>
                <w:sz w:val="18"/>
                <w:szCs w:val="18"/>
              </w:rPr>
            </w:pPr>
            <w:r w:rsidRPr="000C4E5A">
              <w:rPr>
                <w:rFonts w:ascii="宋体" w:hAnsi="宋体"/>
                <w:sz w:val="18"/>
                <w:szCs w:val="18"/>
              </w:rPr>
              <w:t>{{a.five_prime_gene_function|e}}</w:t>
            </w:r>
          </w:p>
          <w:p w14:paraId="2FE5B011" w14:textId="77777777" w:rsidR="00245259" w:rsidRPr="000C4E5A" w:rsidRDefault="00245259" w:rsidP="00181F10">
            <w:pPr>
              <w:rPr>
                <w:rFonts w:ascii="宋体" w:hAnsi="宋体"/>
                <w:sz w:val="18"/>
                <w:szCs w:val="18"/>
              </w:rPr>
            </w:pPr>
            <w:r w:rsidRPr="000C4E5A">
              <w:rPr>
                <w:rFonts w:ascii="宋体" w:hAnsi="宋体"/>
                <w:sz w:val="18"/>
                <w:szCs w:val="18"/>
              </w:rPr>
              <w:t>{{a.three_prime_gene_function|e}}</w:t>
            </w:r>
          </w:p>
          <w:p w14:paraId="19A043A9" w14:textId="77777777" w:rsidR="00245259" w:rsidRPr="000C4E5A" w:rsidRDefault="00245259" w:rsidP="00181F10">
            <w:pPr>
              <w:rPr>
                <w:rFonts w:ascii="宋体" w:hAnsi="宋体"/>
                <w:sz w:val="18"/>
                <w:szCs w:val="18"/>
              </w:rPr>
            </w:pPr>
            <w:r w:rsidRPr="000C4E5A">
              <w:rPr>
                <w:rFonts w:ascii="宋体" w:hAnsi="宋体"/>
                <w:sz w:val="18"/>
                <w:szCs w:val="18"/>
              </w:rPr>
              <w:t>{%p else%}</w:t>
            </w:r>
          </w:p>
          <w:p w14:paraId="345068D0" w14:textId="77777777" w:rsidR="00245259" w:rsidRPr="000C4E5A" w:rsidRDefault="00245259" w:rsidP="00181F10">
            <w:pPr>
              <w:rPr>
                <w:rFonts w:ascii="宋体" w:hAnsi="宋体"/>
                <w:sz w:val="18"/>
                <w:szCs w:val="18"/>
              </w:rPr>
            </w:pPr>
            <w:r w:rsidRPr="000C4E5A">
              <w:rPr>
                <w:rFonts w:ascii="宋体" w:hAnsi="宋体"/>
                <w:sz w:val="18"/>
                <w:szCs w:val="18"/>
              </w:rPr>
              <w:t>{{a.five_prime_gene_function|e}}</w:t>
            </w:r>
          </w:p>
          <w:p w14:paraId="0BD1B2CE" w14:textId="77777777" w:rsidR="00245259" w:rsidRPr="000C4E5A" w:rsidRDefault="00245259" w:rsidP="00181F10">
            <w:pPr>
              <w:rPr>
                <w:rFonts w:ascii="宋体" w:hAnsi="宋体"/>
                <w:sz w:val="18"/>
                <w:szCs w:val="18"/>
              </w:rPr>
            </w:pPr>
            <w:r w:rsidRPr="000C4E5A">
              <w:rPr>
                <w:rFonts w:ascii="宋体" w:hAnsi="宋体"/>
                <w:sz w:val="18"/>
                <w:szCs w:val="18"/>
              </w:rPr>
              <w:t>{%p endif%}</w:t>
            </w:r>
          </w:p>
          <w:p w14:paraId="06C54801" w14:textId="77777777" w:rsidR="00245259" w:rsidRPr="000C4E5A" w:rsidRDefault="00245259" w:rsidP="00181F10">
            <w:pPr>
              <w:rPr>
                <w:rFonts w:ascii="宋体" w:hAnsi="宋体"/>
                <w:sz w:val="18"/>
                <w:szCs w:val="18"/>
              </w:rPr>
            </w:pPr>
            <w:r w:rsidRPr="000C4E5A">
              <w:rPr>
                <w:rFonts w:ascii="宋体" w:hAnsi="宋体"/>
                <w:sz w:val="18"/>
                <w:szCs w:val="18"/>
              </w:rPr>
              <w:lastRenderedPageBreak/>
              <w:t>{%p else%}</w:t>
            </w:r>
          </w:p>
          <w:p w14:paraId="5968068F" w14:textId="77777777" w:rsidR="00245259" w:rsidRPr="000C4E5A" w:rsidRDefault="00245259" w:rsidP="00181F10">
            <w:pPr>
              <w:rPr>
                <w:rFonts w:ascii="宋体" w:hAnsi="宋体"/>
                <w:sz w:val="18"/>
                <w:szCs w:val="18"/>
              </w:rPr>
            </w:pPr>
            <w:r w:rsidRPr="000C4E5A">
              <w:rPr>
                <w:rFonts w:ascii="宋体" w:hAnsi="宋体"/>
                <w:sz w:val="18"/>
                <w:szCs w:val="18"/>
              </w:rPr>
              <w:t>{{a.gene_function|e}}</w:t>
            </w:r>
          </w:p>
          <w:p w14:paraId="06D07EA2" w14:textId="77777777" w:rsidR="00245259" w:rsidRDefault="00245259" w:rsidP="00181F10">
            <w:pPr>
              <w:rPr>
                <w:rFonts w:ascii="宋体" w:hAnsi="宋体"/>
                <w:sz w:val="18"/>
                <w:szCs w:val="18"/>
              </w:rPr>
            </w:pPr>
            <w:r w:rsidRPr="000C4E5A">
              <w:rPr>
                <w:rFonts w:ascii="宋体" w:hAnsi="宋体"/>
                <w:sz w:val="18"/>
                <w:szCs w:val="18"/>
              </w:rPr>
              <w:t>{%p endif%}</w:t>
            </w:r>
          </w:p>
        </w:tc>
      </w:tr>
      <w:tr w:rsidR="00245259" w14:paraId="2C4C0428" w14:textId="77777777" w:rsidTr="00181F10">
        <w:trPr>
          <w:trHeight w:val="397"/>
          <w:jc w:val="center"/>
        </w:trPr>
        <w:tc>
          <w:tcPr>
            <w:tcW w:w="992" w:type="dxa"/>
            <w:tcBorders>
              <w:bottom w:val="dashed" w:sz="4" w:space="0" w:color="D9D9D9"/>
            </w:tcBorders>
          </w:tcPr>
          <w:p w14:paraId="3EA1F993" w14:textId="77777777" w:rsidR="00245259" w:rsidRDefault="00245259" w:rsidP="00181F10">
            <w:pPr>
              <w:jc w:val="center"/>
              <w:rPr>
                <w:rFonts w:ascii="宋体" w:hAnsi="宋体"/>
                <w:b/>
                <w:bCs/>
                <w:sz w:val="18"/>
                <w:szCs w:val="18"/>
              </w:rPr>
            </w:pPr>
            <w:r>
              <w:rPr>
                <w:rFonts w:ascii="宋体" w:hAnsi="宋体" w:hint="eastAsia"/>
                <w:b/>
                <w:bCs/>
                <w:sz w:val="18"/>
                <w:szCs w:val="18"/>
              </w:rPr>
              <w:lastRenderedPageBreak/>
              <w:t>变异解读</w:t>
            </w:r>
          </w:p>
        </w:tc>
        <w:tc>
          <w:tcPr>
            <w:tcW w:w="8914" w:type="dxa"/>
            <w:tcBorders>
              <w:bottom w:val="dashed" w:sz="4" w:space="0" w:color="D9D9D9"/>
            </w:tcBorders>
          </w:tcPr>
          <w:p w14:paraId="66F05078" w14:textId="4403B11B" w:rsidR="00245259" w:rsidRDefault="00245259" w:rsidP="00181F10">
            <w:pPr>
              <w:rPr>
                <w:rFonts w:ascii="宋体" w:hAnsi="宋体"/>
                <w:sz w:val="18"/>
                <w:szCs w:val="18"/>
              </w:rPr>
            </w:pPr>
            <w:r w:rsidRPr="000C4E5A">
              <w:rPr>
                <w:rFonts w:ascii="宋体" w:hAnsi="宋体"/>
                <w:sz w:val="18"/>
                <w:szCs w:val="18"/>
              </w:rPr>
              <w:t>{{a.variant_desc_cn|e</w:t>
            </w:r>
            <w:r w:rsidR="00490157" w:rsidRPr="00490157">
              <w:rPr>
                <w:rFonts w:ascii="宋体" w:hAnsi="宋体" w:hint="eastAsia"/>
                <w:sz w:val="18"/>
                <w:szCs w:val="18"/>
              </w:rPr>
              <w:t>|replace(“重复突变”, “插入突变”)</w:t>
            </w:r>
            <w:r w:rsidRPr="000C4E5A">
              <w:rPr>
                <w:rFonts w:ascii="宋体" w:hAnsi="宋体"/>
                <w:sz w:val="18"/>
                <w:szCs w:val="18"/>
              </w:rPr>
              <w:t>}}{{a.variant_interpret_cn|e}}</w:t>
            </w:r>
          </w:p>
        </w:tc>
      </w:tr>
      <w:tr w:rsidR="00245259" w14:paraId="513627F3" w14:textId="77777777" w:rsidTr="00181F10">
        <w:trPr>
          <w:trHeight w:val="397"/>
          <w:jc w:val="center"/>
        </w:trPr>
        <w:tc>
          <w:tcPr>
            <w:tcW w:w="992" w:type="dxa"/>
            <w:tcBorders>
              <w:top w:val="dashed" w:sz="4" w:space="0" w:color="D9D9D9"/>
              <w:bottom w:val="single" w:sz="4" w:space="0" w:color="E36C0A" w:themeColor="accent6" w:themeShade="BF"/>
            </w:tcBorders>
          </w:tcPr>
          <w:p w14:paraId="7B482FF8"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1B653B3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if a.evi_sum.evi_split and (a.evi_sum.evi_split.Predictive_merge or a.evi_sum.evi_split.Prognostic or a.evi_sum.evi_split.Diagnostic) %}</w:t>
            </w:r>
          </w:p>
          <w:p w14:paraId="159CE1F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if a.evi_sum.evi_split.Predictive_merge%}</w:t>
            </w:r>
          </w:p>
          <w:p w14:paraId="3E96147A"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for b in a.evi_sum.evi_split.Predictive_merge%}</w:t>
            </w:r>
          </w:p>
          <w:p w14:paraId="1E9C724D"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{{b.regimen_name}}：</w:t>
            </w:r>
            <w:r w:rsidRPr="000C4E5A">
              <w:rPr>
                <w:rFonts w:ascii="宋体" w:hAnsi="宋体"/>
                <w:color w:val="000000" w:themeColor="text1"/>
                <w:sz w:val="18"/>
                <w:szCs w:val="18"/>
              </w:rPr>
              <w:t>{{b.evi_interpretation|e}}</w:t>
            </w:r>
          </w:p>
          <w:p w14:paraId="72D9AF9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endfor%}</w:t>
            </w:r>
          </w:p>
          <w:p w14:paraId="24330A5B"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55210353"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if a.evi_sum.evi_split.Prognostic%}</w:t>
            </w:r>
          </w:p>
          <w:p w14:paraId="6E895ED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for b in a.evi_sum.evi_split.Prognostic %}</w:t>
            </w:r>
          </w:p>
          <w:p w14:paraId="270765B3"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预后相关：</w:t>
            </w:r>
            <w:r w:rsidRPr="000C4E5A">
              <w:rPr>
                <w:rFonts w:ascii="宋体" w:hAnsi="宋体"/>
                <w:color w:val="000000" w:themeColor="text1"/>
                <w:sz w:val="18"/>
                <w:szCs w:val="18"/>
              </w:rPr>
              <w:t>{{b.evi_interpretation|e}}</w:t>
            </w:r>
          </w:p>
          <w:p w14:paraId="61D53B8C"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endfor%}</w:t>
            </w:r>
          </w:p>
          <w:p w14:paraId="4C5A5A8D"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4150B44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if a.evi_sum.evi_split.Diagnostic%}</w:t>
            </w:r>
          </w:p>
          <w:p w14:paraId="50200412"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for b in a.evi_sum.evi_split.Diagnostic %}</w:t>
            </w:r>
          </w:p>
          <w:p w14:paraId="7748F3F0" w14:textId="77777777" w:rsidR="00245259" w:rsidRPr="000C4E5A" w:rsidRDefault="00245259" w:rsidP="00181F10">
            <w:pPr>
              <w:rPr>
                <w:rFonts w:ascii="宋体" w:hAnsi="宋体"/>
                <w:color w:val="000000" w:themeColor="text1"/>
                <w:sz w:val="18"/>
                <w:szCs w:val="18"/>
              </w:rPr>
            </w:pPr>
            <w:r w:rsidRPr="000C4E5A">
              <w:rPr>
                <w:rFonts w:ascii="宋体" w:hAnsi="宋体" w:hint="eastAsia"/>
                <w:b/>
                <w:bCs/>
                <w:color w:val="2E74B5"/>
                <w:sz w:val="18"/>
                <w:szCs w:val="18"/>
              </w:rPr>
              <w:t>辅助诊断相关：</w:t>
            </w:r>
            <w:r w:rsidRPr="000C4E5A">
              <w:rPr>
                <w:rFonts w:ascii="宋体" w:hAnsi="宋体"/>
                <w:color w:val="000000" w:themeColor="text1"/>
                <w:sz w:val="18"/>
                <w:szCs w:val="18"/>
              </w:rPr>
              <w:t>{{b.evi_interpretation|e}}</w:t>
            </w:r>
          </w:p>
          <w:p w14:paraId="44C33061"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endfor%}</w:t>
            </w:r>
          </w:p>
          <w:p w14:paraId="0F23CC30"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p w14:paraId="6B5D03D5"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else%}</w:t>
            </w:r>
          </w:p>
          <w:p w14:paraId="6A68FDA2" w14:textId="77777777" w:rsidR="00245259" w:rsidRPr="000C4E5A" w:rsidRDefault="00245259" w:rsidP="00181F10">
            <w:pPr>
              <w:rPr>
                <w:rFonts w:ascii="宋体" w:hAnsi="宋体"/>
                <w:color w:val="000000" w:themeColor="text1"/>
                <w:sz w:val="18"/>
                <w:szCs w:val="18"/>
              </w:rPr>
            </w:pPr>
            <w:r w:rsidRPr="000C4E5A">
              <w:rPr>
                <w:rFonts w:ascii="宋体" w:hAnsi="宋体" w:hint="eastAsia"/>
                <w:color w:val="000000" w:themeColor="text1"/>
                <w:sz w:val="18"/>
                <w:szCs w:val="18"/>
              </w:rPr>
              <w:t>目前关于该变异的临床治疗实践尚不明确。</w:t>
            </w:r>
          </w:p>
          <w:p w14:paraId="58D72869" w14:textId="77777777" w:rsidR="00245259" w:rsidRPr="000C4E5A" w:rsidRDefault="00245259" w:rsidP="00181F10">
            <w:pPr>
              <w:rPr>
                <w:rFonts w:ascii="宋体" w:hAnsi="宋体"/>
                <w:color w:val="000000" w:themeColor="text1"/>
                <w:sz w:val="18"/>
                <w:szCs w:val="18"/>
              </w:rPr>
            </w:pPr>
            <w:r w:rsidRPr="000C4E5A">
              <w:rPr>
                <w:rFonts w:ascii="宋体" w:hAnsi="宋体"/>
                <w:color w:val="000000" w:themeColor="text1"/>
                <w:sz w:val="18"/>
                <w:szCs w:val="18"/>
              </w:rPr>
              <w:t>{%p endif%}</w:t>
            </w:r>
          </w:p>
        </w:tc>
      </w:tr>
    </w:tbl>
    <w:p w14:paraId="25A76D05" w14:textId="77777777" w:rsidR="00245259" w:rsidRDefault="00245259" w:rsidP="00245259">
      <w:pPr>
        <w:ind w:leftChars="-59" w:left="-142" w:rightChars="-62" w:right="-149"/>
        <w:rPr>
          <w:rFonts w:ascii="宋体" w:hAnsi="宋体"/>
          <w:b/>
          <w:bCs/>
          <w:color w:val="000000" w:themeColor="text1"/>
          <w:sz w:val="16"/>
          <w:szCs w:val="16"/>
        </w:rPr>
      </w:pPr>
    </w:p>
    <w:p w14:paraId="230E2732"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endfor%}</w:t>
      </w:r>
    </w:p>
    <w:p w14:paraId="71025C7D" w14:textId="77777777" w:rsidR="00245259" w:rsidRDefault="00245259" w:rsidP="00245259">
      <w:pPr>
        <w:ind w:leftChars="-59" w:left="-142" w:rightChars="-62" w:right="-149"/>
        <w:rPr>
          <w:rFonts w:ascii="宋体" w:hAnsi="宋体"/>
          <w:b/>
          <w:bCs/>
          <w:color w:val="000000" w:themeColor="text1"/>
          <w:sz w:val="16"/>
          <w:szCs w:val="16"/>
        </w:rPr>
      </w:pPr>
      <w:r w:rsidRPr="00C27480">
        <w:rPr>
          <w:rFonts w:ascii="宋体" w:hAnsi="宋体"/>
          <w:b/>
          <w:bCs/>
          <w:color w:val="000000" w:themeColor="text1"/>
          <w:sz w:val="16"/>
          <w:szCs w:val="16"/>
        </w:rPr>
        <w:t>{%p if not var.var_somatic.level_I+var.var_somatic.level_II and not var.knb%}</w:t>
      </w:r>
    </w:p>
    <w:tbl>
      <w:tblPr>
        <w:tblStyle w:val="-12"/>
        <w:tblW w:w="9906" w:type="dxa"/>
        <w:jc w:val="center"/>
        <w:tblLayout w:type="fixed"/>
        <w:tblLook w:val="04A0" w:firstRow="1" w:lastRow="0" w:firstColumn="1" w:lastColumn="0" w:noHBand="0" w:noVBand="1"/>
      </w:tblPr>
      <w:tblGrid>
        <w:gridCol w:w="992"/>
        <w:gridCol w:w="8914"/>
      </w:tblGrid>
      <w:tr w:rsidR="00245259" w14:paraId="44E389DC"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02A31183" w14:textId="77777777" w:rsidR="00245259" w:rsidRDefault="00245259" w:rsidP="00181F10">
            <w:pPr>
              <w:spacing w:line="360" w:lineRule="exact"/>
              <w:jc w:val="center"/>
              <w:rPr>
                <w:rFonts w:ascii="宋体" w:hAnsi="宋体"/>
                <w:b/>
                <w:bCs/>
                <w:sz w:val="21"/>
                <w:szCs w:val="21"/>
              </w:rPr>
            </w:pPr>
            <w:r>
              <w:rPr>
                <w:rFonts w:ascii="宋体" w:hAnsi="宋体" w:hint="eastAsia"/>
                <w:b/>
                <w:bCs/>
                <w:i/>
                <w:iCs/>
                <w:sz w:val="21"/>
                <w:szCs w:val="21"/>
              </w:rPr>
              <w:t>-</w:t>
            </w:r>
          </w:p>
        </w:tc>
      </w:tr>
      <w:tr w:rsidR="00245259" w14:paraId="46B21B51" w14:textId="77777777" w:rsidTr="00181F10">
        <w:trPr>
          <w:trHeight w:val="397"/>
          <w:jc w:val="center"/>
        </w:trPr>
        <w:tc>
          <w:tcPr>
            <w:tcW w:w="992" w:type="dxa"/>
            <w:tcBorders>
              <w:top w:val="single" w:sz="4" w:space="0" w:color="E36C0A" w:themeColor="accent6" w:themeShade="BF"/>
            </w:tcBorders>
          </w:tcPr>
          <w:p w14:paraId="682C8A66" w14:textId="77777777" w:rsidR="00245259" w:rsidRDefault="00245259" w:rsidP="00181F10">
            <w:pPr>
              <w:jc w:val="center"/>
              <w:rPr>
                <w:rFonts w:ascii="宋体" w:hAnsi="宋体"/>
                <w:b/>
                <w:bCs/>
                <w:sz w:val="18"/>
                <w:szCs w:val="18"/>
              </w:rPr>
            </w:pPr>
            <w:r>
              <w:rPr>
                <w:rFonts w:ascii="宋体" w:hAnsi="宋体" w:hint="eastAsia"/>
                <w:b/>
                <w:bCs/>
                <w:sz w:val="18"/>
                <w:szCs w:val="18"/>
              </w:rPr>
              <w:t>基因介绍</w:t>
            </w:r>
          </w:p>
        </w:tc>
        <w:tc>
          <w:tcPr>
            <w:tcW w:w="8914" w:type="dxa"/>
            <w:tcBorders>
              <w:top w:val="single" w:sz="4" w:space="0" w:color="E36C0A" w:themeColor="accent6" w:themeShade="BF"/>
            </w:tcBorders>
          </w:tcPr>
          <w:p w14:paraId="0FC654DB"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51DDE240" w14:textId="77777777" w:rsidTr="00181F10">
        <w:trPr>
          <w:trHeight w:val="397"/>
          <w:jc w:val="center"/>
        </w:trPr>
        <w:tc>
          <w:tcPr>
            <w:tcW w:w="992" w:type="dxa"/>
            <w:tcBorders>
              <w:bottom w:val="dashed" w:sz="4" w:space="0" w:color="D9D9D9"/>
            </w:tcBorders>
          </w:tcPr>
          <w:p w14:paraId="39CED063" w14:textId="77777777" w:rsidR="00245259" w:rsidRDefault="00245259" w:rsidP="00181F10">
            <w:pPr>
              <w:jc w:val="center"/>
              <w:rPr>
                <w:rFonts w:ascii="宋体" w:hAnsi="宋体"/>
                <w:b/>
                <w:bCs/>
                <w:sz w:val="18"/>
                <w:szCs w:val="18"/>
              </w:rPr>
            </w:pPr>
            <w:r>
              <w:rPr>
                <w:rFonts w:ascii="宋体" w:hAnsi="宋体" w:hint="eastAsia"/>
                <w:b/>
                <w:bCs/>
                <w:sz w:val="18"/>
                <w:szCs w:val="18"/>
              </w:rPr>
              <w:t>变异解读</w:t>
            </w:r>
          </w:p>
        </w:tc>
        <w:tc>
          <w:tcPr>
            <w:tcW w:w="8914" w:type="dxa"/>
            <w:tcBorders>
              <w:bottom w:val="dashed" w:sz="4" w:space="0" w:color="D9D9D9"/>
            </w:tcBorders>
          </w:tcPr>
          <w:p w14:paraId="4E1D3743" w14:textId="77777777" w:rsidR="00245259" w:rsidRDefault="00245259" w:rsidP="00181F10">
            <w:pPr>
              <w:rPr>
                <w:rFonts w:ascii="宋体" w:hAnsi="宋体"/>
                <w:sz w:val="18"/>
                <w:szCs w:val="18"/>
              </w:rPr>
            </w:pPr>
            <w:r>
              <w:rPr>
                <w:rFonts w:ascii="宋体" w:hAnsi="宋体" w:hint="eastAsia"/>
                <w:sz w:val="18"/>
                <w:szCs w:val="18"/>
              </w:rPr>
              <w:t>-</w:t>
            </w:r>
          </w:p>
        </w:tc>
      </w:tr>
      <w:tr w:rsidR="00245259" w14:paraId="68015FCF" w14:textId="77777777" w:rsidTr="00181F10">
        <w:trPr>
          <w:trHeight w:val="397"/>
          <w:jc w:val="center"/>
        </w:trPr>
        <w:tc>
          <w:tcPr>
            <w:tcW w:w="992" w:type="dxa"/>
            <w:tcBorders>
              <w:top w:val="dashed" w:sz="4" w:space="0" w:color="D9D9D9"/>
              <w:bottom w:val="single" w:sz="4" w:space="0" w:color="E36C0A" w:themeColor="accent6" w:themeShade="BF"/>
            </w:tcBorders>
          </w:tcPr>
          <w:p w14:paraId="483D9415" w14:textId="77777777" w:rsidR="00245259" w:rsidRDefault="00245259" w:rsidP="00181F10">
            <w:pPr>
              <w:jc w:val="center"/>
              <w:rPr>
                <w:rFonts w:ascii="宋体" w:hAnsi="宋体"/>
                <w:b/>
                <w:bCs/>
                <w:sz w:val="18"/>
                <w:szCs w:val="18"/>
              </w:rPr>
            </w:pPr>
            <w:r>
              <w:rPr>
                <w:rFonts w:ascii="宋体" w:hAnsi="宋体" w:hint="eastAsia"/>
                <w:b/>
                <w:bCs/>
                <w:sz w:val="18"/>
                <w:szCs w:val="18"/>
              </w:rPr>
              <w:t>治疗策略</w:t>
            </w:r>
          </w:p>
        </w:tc>
        <w:tc>
          <w:tcPr>
            <w:tcW w:w="8914" w:type="dxa"/>
            <w:tcBorders>
              <w:top w:val="dashed" w:sz="4" w:space="0" w:color="D9D9D9"/>
              <w:bottom w:val="single" w:sz="4" w:space="0" w:color="E36C0A" w:themeColor="accent6" w:themeShade="BF"/>
            </w:tcBorders>
          </w:tcPr>
          <w:p w14:paraId="7D66B381" w14:textId="77777777" w:rsidR="00245259" w:rsidRPr="00C27480" w:rsidRDefault="00245259" w:rsidP="00181F10">
            <w:pPr>
              <w:rPr>
                <w:rFonts w:ascii="宋体" w:hAnsi="宋体"/>
                <w:sz w:val="18"/>
                <w:szCs w:val="18"/>
              </w:rPr>
            </w:pPr>
            <w:r w:rsidRPr="00C27480">
              <w:rPr>
                <w:rFonts w:ascii="宋体" w:hAnsi="宋体" w:hint="eastAsia"/>
                <w:color w:val="000000" w:themeColor="text1"/>
                <w:sz w:val="18"/>
                <w:szCs w:val="18"/>
              </w:rPr>
              <w:t>-</w:t>
            </w:r>
          </w:p>
        </w:tc>
      </w:tr>
    </w:tbl>
    <w:p w14:paraId="17C58376" w14:textId="77777777" w:rsidR="00245259" w:rsidRDefault="00245259" w:rsidP="00245259">
      <w:pPr>
        <w:ind w:leftChars="-59" w:left="-142" w:rightChars="-62" w:right="-149"/>
        <w:rPr>
          <w:rFonts w:ascii="宋体" w:hAnsi="宋体"/>
          <w:b/>
          <w:bCs/>
          <w:color w:val="000000" w:themeColor="text1"/>
          <w:sz w:val="16"/>
          <w:szCs w:val="16"/>
        </w:rPr>
      </w:pPr>
    </w:p>
    <w:p w14:paraId="0F50F1A1" w14:textId="77777777" w:rsidR="00245259" w:rsidRDefault="00245259" w:rsidP="00245259">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{%p endif%}</w:t>
      </w:r>
    </w:p>
    <w:p w14:paraId="6D54DEC9" w14:textId="77777777" w:rsidR="00FA63C2" w:rsidRDefault="006770CE">
      <w:pPr>
        <w:ind w:leftChars="-59" w:left="-142" w:rightChars="-62" w:right="-149"/>
        <w:rPr>
          <w:rFonts w:ascii="宋体" w:hAnsi="宋体"/>
          <w:b/>
          <w:bCs/>
          <w:color w:val="000000" w:themeColor="text1"/>
          <w:sz w:val="16"/>
          <w:szCs w:val="16"/>
        </w:rPr>
      </w:pPr>
      <w:r>
        <w:rPr>
          <w:rFonts w:ascii="宋体" w:hAnsi="宋体" w:hint="eastAsia"/>
          <w:b/>
          <w:bCs/>
          <w:color w:val="000000" w:themeColor="text1"/>
          <w:sz w:val="16"/>
          <w:szCs w:val="16"/>
        </w:rPr>
        <w:t>注：</w:t>
      </w:r>
    </w:p>
    <w:p w14:paraId="6D311191" w14:textId="61584CE4" w:rsidR="002E2ED4" w:rsidRDefault="006770CE" w:rsidP="00902B4A">
      <w:pPr>
        <w:ind w:leftChars="-59" w:left="-142" w:rightChars="-62" w:right="-149" w:firstLine="284"/>
        <w:rPr>
          <w:rFonts w:ascii="宋体" w:hAnsi="宋体"/>
          <w:color w:val="000000" w:themeColor="text1"/>
          <w:sz w:val="16"/>
          <w:szCs w:val="16"/>
        </w:rPr>
      </w:pPr>
      <w:r>
        <w:rPr>
          <w:rFonts w:ascii="宋体" w:hAnsi="宋体" w:hint="eastAsia"/>
          <w:color w:val="000000" w:themeColor="text1"/>
          <w:sz w:val="16"/>
          <w:szCs w:val="16"/>
        </w:rPr>
        <w:t>本部分仅对解读为I类-强临床意义、II类-潜在临床意义的变异进行详细解读。</w:t>
      </w:r>
    </w:p>
    <w:p w14:paraId="1A119960" w14:textId="77777777" w:rsidR="00797BBF" w:rsidRDefault="00797BBF" w:rsidP="00797BBF">
      <w:pPr>
        <w:spacing w:line="240" w:lineRule="exact"/>
        <w:ind w:rightChars="-62" w:right="-149"/>
        <w:rPr>
          <w:rFonts w:ascii="宋体" w:hAnsi="宋体"/>
          <w:color w:val="000000" w:themeColor="text1"/>
          <w:sz w:val="16"/>
          <w:szCs w:val="16"/>
        </w:rPr>
      </w:pPr>
      <w:r w:rsidRPr="00320174">
        <w:rPr>
          <w:rFonts w:ascii="Times New Roman" w:hAnsi="Times New Roman" w:cs="方正兰亭黑简体" w:hint="eastAsia"/>
          <w:b/>
          <w:color w:val="2E74B5"/>
          <w:szCs w:val="21"/>
          <w:highlight w:val="green"/>
        </w:rPr>
        <w:t>{%</w:t>
      </w:r>
      <w:r>
        <w:rPr>
          <w:rFonts w:ascii="Times New Roman" w:hAnsi="Times New Roman" w:cs="方正兰亭黑简体"/>
          <w:b/>
          <w:color w:val="2E74B5"/>
          <w:szCs w:val="21"/>
          <w:highlight w:val="green"/>
        </w:rPr>
        <w:t xml:space="preserve">p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w:t>
      </w:r>
      <w:r w:rsidRPr="00EA140F">
        <w:rPr>
          <w:rFonts w:ascii="Times New Roman" w:hAnsi="Times New Roman" w:cs="方正兰亭黑简体"/>
          <w:b/>
          <w:color w:val="2E74B5"/>
          <w:szCs w:val="21"/>
          <w:highlight w:val="green"/>
        </w:rPr>
        <w:t xml:space="preserve">es and </w:t>
      </w:r>
      <w:r w:rsidRPr="00EA140F">
        <w:rPr>
          <w:rFonts w:ascii="Times New Roman" w:hAnsi="Times New Roman" w:cs="方正兰亭黑简体" w:hint="eastAsia"/>
          <w:b/>
          <w:color w:val="2E74B5"/>
          <w:szCs w:val="21"/>
          <w:highlight w:val="green"/>
        </w:rPr>
        <w:t>“子宫内膜癌”</w:t>
      </w:r>
      <w:r w:rsidRPr="00EA140F">
        <w:rPr>
          <w:rFonts w:ascii="Times New Roman" w:hAnsi="Times New Roman" w:cs="方正兰亭黑简体" w:hint="eastAsia"/>
          <w:b/>
          <w:color w:val="2E74B5"/>
          <w:szCs w:val="21"/>
          <w:highlight w:val="green"/>
        </w:rPr>
        <w:t xml:space="preserve"> in sample.tumor_list and </w:t>
      </w:r>
      <w:r w:rsidRPr="00EA140F">
        <w:rPr>
          <w:rFonts w:ascii="Times New Roman" w:hAnsi="Times New Roman" w:cs="方正兰亭黑简体" w:hint="eastAsia"/>
          <w:b/>
          <w:color w:val="2E74B5"/>
          <w:szCs w:val="21"/>
          <w:highlight w:val="green"/>
        </w:rPr>
        <w:t>“实体瘤”</w:t>
      </w:r>
      <w:r w:rsidRPr="00EA140F">
        <w:rPr>
          <w:rFonts w:ascii="Times New Roman" w:hAnsi="Times New Roman" w:cs="方正兰亭黑简体" w:hint="eastAsia"/>
          <w:b/>
          <w:color w:val="2E74B5"/>
          <w:szCs w:val="21"/>
          <w:highlight w:val="green"/>
        </w:rPr>
        <w:t xml:space="preserve"> not in sample.tumor_names_cn</w:t>
      </w:r>
      <w:r w:rsidRPr="00EA140F">
        <w:rPr>
          <w:rFonts w:ascii="Times New Roman" w:hAnsi="Times New Roman" w:cs="方正兰亭黑简体"/>
          <w:b/>
          <w:color w:val="2E74B5"/>
          <w:szCs w:val="21"/>
          <w:highlight w:val="green"/>
        </w:rPr>
        <w:t xml:space="preserve"> %</w:t>
      </w:r>
      <w:r w:rsidRPr="00EA140F">
        <w:rPr>
          <w:rFonts w:ascii="Times New Roman" w:hAnsi="Times New Roman" w:cs="方正兰亭黑简体" w:hint="eastAsia"/>
          <w:b/>
          <w:color w:val="2E74B5"/>
          <w:szCs w:val="21"/>
          <w:highlight w:val="green"/>
        </w:rPr>
        <w:t>}</w:t>
      </w:r>
    </w:p>
    <w:p w14:paraId="7B4A176C" w14:textId="77777777" w:rsidR="002E2ED4" w:rsidRDefault="002E2ED4" w:rsidP="002E2ED4">
      <w:pPr>
        <w:pStyle w:val="1"/>
        <w:numPr>
          <w:ilvl w:val="0"/>
          <w:numId w:val="1"/>
        </w:numPr>
        <w:spacing w:before="0" w:after="0"/>
        <w:rPr>
          <w:rFonts w:ascii="宋体" w:hAnsi="宋体"/>
          <w:snapToGrid w:val="0"/>
          <w:sz w:val="21"/>
          <w:szCs w:val="21"/>
        </w:rPr>
      </w:pPr>
      <w:r w:rsidRPr="00860D4A">
        <w:rPr>
          <w:rFonts w:ascii="宋体" w:hAnsi="宋体" w:hint="eastAsia"/>
          <w:snapToGrid w:val="0"/>
          <w:sz w:val="21"/>
          <w:szCs w:val="21"/>
        </w:rPr>
        <w:t>子宫内膜癌分子分型结果解读</w:t>
      </w:r>
    </w:p>
    <w:tbl>
      <w:tblPr>
        <w:tblStyle w:val="-12"/>
        <w:tblW w:w="9906" w:type="dxa"/>
        <w:jc w:val="center"/>
        <w:tblLayout w:type="fixed"/>
        <w:tblLook w:val="04A0" w:firstRow="1" w:lastRow="0" w:firstColumn="1" w:lastColumn="0" w:noHBand="0" w:noVBand="1"/>
      </w:tblPr>
      <w:tblGrid>
        <w:gridCol w:w="992"/>
        <w:gridCol w:w="8914"/>
      </w:tblGrid>
      <w:tr w:rsidR="002E2ED4" w14:paraId="6F608478" w14:textId="77777777" w:rsidTr="00181F10">
        <w:trPr>
          <w:cnfStyle w:val="100000000000" w:firstRow="1" w:lastRow="0" w:firstColumn="0" w:lastColumn="0" w:oddVBand="0" w:evenVBand="0" w:oddHBand="0" w:evenHBand="0" w:firstRowFirstColumn="0" w:firstRowLastColumn="0" w:lastRowFirstColumn="0" w:lastRowLastColumn="0"/>
          <w:trHeight w:val="567"/>
          <w:jc w:val="center"/>
        </w:trPr>
        <w:tc>
          <w:tcPr>
            <w:tcW w:w="9906" w:type="dxa"/>
            <w:gridSpan w:val="2"/>
            <w:tcBorders>
              <w:top w:val="nil"/>
              <w:bottom w:val="single" w:sz="4" w:space="0" w:color="E36C0A" w:themeColor="accent6" w:themeShade="BF"/>
            </w:tcBorders>
            <w:shd w:val="clear" w:color="auto" w:fill="F2F2F2" w:themeFill="background1" w:themeFillShade="F2"/>
          </w:tcPr>
          <w:p w14:paraId="41AF312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{%p if var.ec_type.var_id == “POLE-ultramutated type EC”%}</w:t>
            </w:r>
          </w:p>
          <w:p w14:paraId="78FDA598"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POLE</w:t>
            </w:r>
            <w:r w:rsidRPr="00797BBF">
              <w:rPr>
                <w:rFonts w:ascii="宋体" w:hAnsi="宋体" w:hint="eastAsia"/>
                <w:b/>
                <w:bCs/>
                <w:sz w:val="21"/>
                <w:szCs w:val="21"/>
              </w:rPr>
              <w:t>突变型（</w:t>
            </w:r>
            <w:r w:rsidRPr="00797BBF">
              <w:rPr>
                <w:rFonts w:ascii="宋体" w:hAnsi="宋体" w:hint="eastAsia"/>
                <w:b/>
                <w:bCs/>
                <w:i/>
                <w:iCs/>
                <w:sz w:val="21"/>
                <w:szCs w:val="21"/>
              </w:rPr>
              <w:t>POLE</w:t>
            </w:r>
            <w:r w:rsidRPr="00797BBF">
              <w:rPr>
                <w:rFonts w:ascii="宋体" w:hAnsi="宋体" w:hint="eastAsia"/>
                <w:b/>
                <w:bCs/>
                <w:sz w:val="21"/>
                <w:szCs w:val="21"/>
              </w:rPr>
              <w:t xml:space="preserve"> mut）</w:t>
            </w:r>
          </w:p>
          <w:p w14:paraId="35C6B5C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lastRenderedPageBreak/>
              <w:t>{%p elif var.ec_type.var_id == “MSI-H type EC”%}</w:t>
            </w:r>
          </w:p>
          <w:p w14:paraId="23393D6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错配修复功能缺陷型（MMRd）</w:t>
            </w:r>
          </w:p>
          <w:p w14:paraId="65F69B7F"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{%p elif var.ec_type.var_id == “CNH type EC”%}</w:t>
            </w:r>
          </w:p>
          <w:p w14:paraId="40B83E9D"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i/>
                <w:iCs/>
                <w:sz w:val="21"/>
                <w:szCs w:val="21"/>
              </w:rPr>
              <w:t>TP53</w:t>
            </w:r>
            <w:r w:rsidRPr="00797BBF">
              <w:rPr>
                <w:rFonts w:ascii="宋体" w:hAnsi="宋体" w:hint="eastAsia"/>
                <w:b/>
                <w:bCs/>
                <w:sz w:val="21"/>
                <w:szCs w:val="21"/>
              </w:rPr>
              <w:t>基因突变型（p53 abn）</w:t>
            </w:r>
          </w:p>
          <w:p w14:paraId="7746E0F4"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b/>
                <w:bCs/>
                <w:sz w:val="21"/>
                <w:szCs w:val="21"/>
              </w:rPr>
              <w:t>{%p elif var.ec_type.var_id == “CNL type EC”%}</w:t>
            </w:r>
          </w:p>
          <w:p w14:paraId="7530DB43" w14:textId="77777777" w:rsidR="00797BBF" w:rsidRPr="00797BBF" w:rsidRDefault="00797BBF" w:rsidP="00797BBF">
            <w:pPr>
              <w:spacing w:line="360" w:lineRule="exact"/>
              <w:jc w:val="center"/>
              <w:rPr>
                <w:rFonts w:ascii="宋体" w:hAnsi="宋体"/>
                <w:b/>
                <w:bCs/>
                <w:sz w:val="21"/>
                <w:szCs w:val="21"/>
              </w:rPr>
            </w:pPr>
            <w:r w:rsidRPr="00797BBF">
              <w:rPr>
                <w:rFonts w:ascii="宋体" w:hAnsi="宋体" w:hint="eastAsia"/>
                <w:b/>
                <w:bCs/>
                <w:sz w:val="21"/>
                <w:szCs w:val="21"/>
              </w:rPr>
              <w:t>非特异性分子谱（NSMP）</w:t>
            </w:r>
          </w:p>
          <w:p w14:paraId="64717348" w14:textId="6E588575" w:rsidR="002E2ED4" w:rsidRPr="00860D4A" w:rsidRDefault="00797BBF" w:rsidP="00797BBF">
            <w:pPr>
              <w:spacing w:line="360" w:lineRule="exact"/>
              <w:jc w:val="center"/>
              <w:rPr>
                <w:rFonts w:ascii="宋体" w:hAnsi="宋体"/>
                <w:b/>
                <w:bCs/>
                <w:sz w:val="21"/>
                <w:szCs w:val="21"/>
              </w:rPr>
            </w:pPr>
            <w:r w:rsidRPr="00797BBF">
              <w:rPr>
                <w:rFonts w:ascii="宋体" w:hAnsi="宋体"/>
                <w:b/>
                <w:bCs/>
                <w:sz w:val="21"/>
                <w:szCs w:val="21"/>
              </w:rPr>
              <w:t>{%p endif%}</w:t>
            </w:r>
          </w:p>
        </w:tc>
      </w:tr>
      <w:tr w:rsidR="002E2ED4" w14:paraId="55FBD511" w14:textId="77777777" w:rsidTr="00181F10">
        <w:trPr>
          <w:trHeight w:val="397"/>
          <w:jc w:val="center"/>
        </w:trPr>
        <w:tc>
          <w:tcPr>
            <w:tcW w:w="992" w:type="dxa"/>
            <w:tcBorders>
              <w:top w:val="single" w:sz="4" w:space="0" w:color="E36C0A" w:themeColor="accent6" w:themeShade="BF"/>
            </w:tcBorders>
          </w:tcPr>
          <w:p w14:paraId="64C6DE56" w14:textId="77777777" w:rsidR="002E2ED4" w:rsidRDefault="002E2ED4" w:rsidP="00181F10">
            <w:pPr>
              <w:jc w:val="center"/>
              <w:rPr>
                <w:rFonts w:ascii="宋体" w:hAnsi="宋体"/>
                <w:b/>
                <w:bCs/>
                <w:sz w:val="18"/>
                <w:szCs w:val="18"/>
              </w:rPr>
            </w:pPr>
            <w:r>
              <w:rPr>
                <w:rFonts w:ascii="宋体" w:hAnsi="宋体" w:hint="eastAsia"/>
                <w:b/>
                <w:bCs/>
                <w:sz w:val="18"/>
                <w:szCs w:val="18"/>
              </w:rPr>
              <w:lastRenderedPageBreak/>
              <w:t>背景介绍</w:t>
            </w:r>
          </w:p>
        </w:tc>
        <w:tc>
          <w:tcPr>
            <w:tcW w:w="8914" w:type="dxa"/>
            <w:tcBorders>
              <w:top w:val="single" w:sz="4" w:space="0" w:color="E36C0A" w:themeColor="accent6" w:themeShade="BF"/>
            </w:tcBorders>
          </w:tcPr>
          <w:p w14:paraId="3C4C7511" w14:textId="77777777" w:rsidR="002E2ED4" w:rsidRPr="00860D4A" w:rsidRDefault="002E2ED4" w:rsidP="00181F10">
            <w:pPr>
              <w:rPr>
                <w:rFonts w:ascii="宋体" w:hAnsi="宋体"/>
                <w:sz w:val="18"/>
                <w:szCs w:val="18"/>
              </w:rPr>
            </w:pPr>
            <w:r w:rsidRPr="00860D4A">
              <w:rPr>
                <w:rFonts w:ascii="宋体" w:hAnsi="宋体" w:hint="eastAsia"/>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5C33CF43" w14:textId="77777777" w:rsidR="002E2ED4" w:rsidRPr="00860D4A" w:rsidRDefault="002E2ED4" w:rsidP="00181F10">
            <w:pPr>
              <w:rPr>
                <w:rFonts w:ascii="宋体" w:hAnsi="宋体"/>
                <w:sz w:val="18"/>
                <w:szCs w:val="18"/>
              </w:rPr>
            </w:pPr>
            <w:r w:rsidRPr="00860D4A">
              <w:rPr>
                <w:rFonts w:ascii="宋体" w:hAnsi="宋体" w:hint="eastAsia"/>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4AA31F1F" w14:textId="77777777" w:rsidR="002E2ED4" w:rsidRPr="00860D4A" w:rsidRDefault="002E2ED4" w:rsidP="00181F10">
            <w:pPr>
              <w:rPr>
                <w:rFonts w:ascii="宋体" w:hAnsi="宋体"/>
                <w:sz w:val="18"/>
                <w:szCs w:val="18"/>
              </w:rPr>
            </w:pPr>
            <w:r w:rsidRPr="00860D4A">
              <w:rPr>
                <w:rFonts w:ascii="宋体" w:hAnsi="宋体" w:hint="eastAsia"/>
                <w:sz w:val="18"/>
                <w:szCs w:val="18"/>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EEDC3AC" w14:textId="77777777" w:rsidR="002E2ED4" w:rsidRDefault="002E2ED4" w:rsidP="00181F10">
            <w:pPr>
              <w:jc w:val="center"/>
              <w:rPr>
                <w:rFonts w:ascii="宋体" w:hAnsi="宋体"/>
                <w:sz w:val="18"/>
                <w:szCs w:val="18"/>
              </w:rPr>
            </w:pPr>
            <w:r>
              <w:rPr>
                <w:noProof/>
              </w:rPr>
              <w:drawing>
                <wp:inline distT="0" distB="0" distL="0" distR="0" wp14:anchorId="53815123" wp14:editId="23128A47">
                  <wp:extent cx="4679950" cy="1871345"/>
                  <wp:effectExtent l="19050" t="19050" r="25400" b="14605"/>
                  <wp:docPr id="1711070460" name="图片 1711070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680000" cy="1871781"/>
                          </a:xfrm>
                          <a:prstGeom prst="rect">
                            <a:avLst/>
                          </a:prstGeom>
                          <a:ln>
                            <a:solidFill>
                              <a:srgbClr val="1E7648"/>
                            </a:solidFill>
                          </a:ln>
                        </pic:spPr>
                      </pic:pic>
                    </a:graphicData>
                  </a:graphic>
                </wp:inline>
              </w:drawing>
            </w:r>
          </w:p>
          <w:p w14:paraId="32788E67" w14:textId="77777777" w:rsidR="002E2ED4" w:rsidRPr="000C4E5A" w:rsidRDefault="002E2ED4" w:rsidP="00181F10">
            <w:pPr>
              <w:rPr>
                <w:rFonts w:ascii="宋体" w:hAnsi="宋体"/>
                <w:sz w:val="18"/>
                <w:szCs w:val="18"/>
              </w:rPr>
            </w:pPr>
            <w:r w:rsidRPr="00860D4A">
              <w:rPr>
                <w:rFonts w:ascii="宋体" w:hAnsi="宋体" w:hint="eastAsia"/>
                <w:sz w:val="18"/>
                <w:szCs w:val="18"/>
              </w:rPr>
              <w:t>注：图中MSS包含MSI-L和MSS。2019年ESMO指南建议取消MSI-H和MSI-L描述，推荐MSI检测结果分别为MSI和MSS，将MSI-H归类为MSI，将MSI-L和MSS归类为MSS。</w:t>
            </w:r>
          </w:p>
        </w:tc>
      </w:tr>
      <w:tr w:rsidR="002E2ED4" w14:paraId="255F8C51" w14:textId="77777777" w:rsidTr="00181F10">
        <w:trPr>
          <w:trHeight w:val="397"/>
          <w:jc w:val="center"/>
        </w:trPr>
        <w:tc>
          <w:tcPr>
            <w:tcW w:w="992" w:type="dxa"/>
            <w:tcBorders>
              <w:bottom w:val="dashed" w:sz="4" w:space="0" w:color="D9D9D9"/>
            </w:tcBorders>
          </w:tcPr>
          <w:p w14:paraId="3929CA3D" w14:textId="77777777" w:rsidR="002E2ED4" w:rsidRDefault="002E2ED4" w:rsidP="00181F10">
            <w:pPr>
              <w:jc w:val="center"/>
              <w:rPr>
                <w:rFonts w:ascii="宋体" w:hAnsi="宋体"/>
                <w:b/>
                <w:bCs/>
                <w:sz w:val="18"/>
                <w:szCs w:val="18"/>
              </w:rPr>
            </w:pPr>
            <w:r>
              <w:rPr>
                <w:rFonts w:ascii="宋体" w:hAnsi="宋体" w:hint="eastAsia"/>
                <w:b/>
                <w:bCs/>
                <w:sz w:val="18"/>
                <w:szCs w:val="18"/>
              </w:rPr>
              <w:t>临床预后</w:t>
            </w:r>
          </w:p>
        </w:tc>
        <w:tc>
          <w:tcPr>
            <w:tcW w:w="8914" w:type="dxa"/>
            <w:tcBorders>
              <w:bottom w:val="dashed" w:sz="4" w:space="0" w:color="D9D9D9"/>
            </w:tcBorders>
          </w:tcPr>
          <w:p w14:paraId="13405091" w14:textId="3339DE51" w:rsidR="002E2ED4" w:rsidRPr="00797BBF" w:rsidRDefault="00797BBF" w:rsidP="00181F10">
            <w:pPr>
              <w:rPr>
                <w:rFonts w:ascii="宋体" w:eastAsia="宋体" w:hAnsi="宋体"/>
                <w:sz w:val="18"/>
                <w:szCs w:val="18"/>
              </w:rPr>
            </w:pPr>
            <w:r w:rsidRPr="00797BBF">
              <w:rPr>
                <w:rFonts w:ascii="宋体" w:eastAsia="宋体" w:hAnsi="宋体" w:hint="eastAsia"/>
                <w:sz w:val="18"/>
                <w:szCs w:val="18"/>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w:t>
            </w:r>
            <w:r w:rsidRPr="00797BBF">
              <w:rPr>
                <w:rFonts w:ascii="宋体" w:eastAsia="宋体" w:hAnsi="宋体" w:hint="eastAsia"/>
                <w:sz w:val="18"/>
                <w:szCs w:val="18"/>
              </w:rPr>
              <w:lastRenderedPageBreak/>
              <w:t>var.ec_type.var_id == “CNL type EC”%}非特异性分子谱（NSMP）{%endif%}，该分型患者预后{%if “Better” in var.ec_type.clinical_significance%}最好{%elif “Poor” in var.ec_type.clinical_significance %}最差{%else%}中等{%endif%}。</w:t>
            </w:r>
          </w:p>
        </w:tc>
      </w:tr>
      <w:tr w:rsidR="002E2ED4" w14:paraId="306CA84D" w14:textId="77777777" w:rsidTr="00181F10">
        <w:trPr>
          <w:trHeight w:val="397"/>
          <w:jc w:val="center"/>
        </w:trPr>
        <w:tc>
          <w:tcPr>
            <w:tcW w:w="992" w:type="dxa"/>
            <w:tcBorders>
              <w:top w:val="dashed" w:sz="4" w:space="0" w:color="D9D9D9"/>
              <w:bottom w:val="single" w:sz="4" w:space="0" w:color="E36C0A" w:themeColor="accent6" w:themeShade="BF"/>
            </w:tcBorders>
          </w:tcPr>
          <w:p w14:paraId="5D96B765" w14:textId="77777777" w:rsidR="002E2ED4" w:rsidRPr="00860D4A" w:rsidRDefault="002E2ED4" w:rsidP="00181F10">
            <w:pPr>
              <w:jc w:val="center"/>
              <w:rPr>
                <w:rFonts w:ascii="宋体" w:hAnsi="宋体"/>
                <w:b/>
                <w:bCs/>
                <w:sz w:val="18"/>
                <w:szCs w:val="18"/>
              </w:rPr>
            </w:pPr>
            <w:r w:rsidRPr="00860D4A">
              <w:rPr>
                <w:rFonts w:ascii="宋体" w:hAnsi="宋体" w:hint="eastAsia"/>
                <w:b/>
                <w:bCs/>
                <w:sz w:val="18"/>
                <w:szCs w:val="18"/>
              </w:rPr>
              <w:lastRenderedPageBreak/>
              <w:t>临床辅助治疗</w:t>
            </w:r>
          </w:p>
          <w:p w14:paraId="7A0691D4" w14:textId="77777777" w:rsidR="002E2ED4" w:rsidRDefault="002E2ED4" w:rsidP="00181F10">
            <w:pPr>
              <w:jc w:val="center"/>
              <w:rPr>
                <w:rFonts w:ascii="宋体" w:hAnsi="宋体"/>
                <w:b/>
                <w:bCs/>
                <w:sz w:val="18"/>
                <w:szCs w:val="18"/>
              </w:rPr>
            </w:pPr>
            <w:r w:rsidRPr="00860D4A">
              <w:rPr>
                <w:rFonts w:ascii="宋体" w:hAnsi="宋体" w:hint="eastAsia"/>
                <w:b/>
                <w:bCs/>
                <w:sz w:val="18"/>
                <w:szCs w:val="18"/>
              </w:rPr>
              <w:t>决策参考</w:t>
            </w:r>
          </w:p>
        </w:tc>
        <w:tc>
          <w:tcPr>
            <w:tcW w:w="8914" w:type="dxa"/>
            <w:tcBorders>
              <w:top w:val="dashed" w:sz="4" w:space="0" w:color="D9D9D9"/>
              <w:bottom w:val="single" w:sz="4" w:space="0" w:color="E36C0A" w:themeColor="accent6" w:themeShade="BF"/>
            </w:tcBorders>
          </w:tcPr>
          <w:p w14:paraId="565B61A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{{var.ec_type.variant_desc_cn|e}}</w:t>
            </w:r>
          </w:p>
          <w:p w14:paraId="0ABD51C8"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if var.ec_type.evi_interpretation_dia %}</w:t>
            </w:r>
          </w:p>
          <w:p w14:paraId="1BF7158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 var.ec_type.evi_interpretation_dia|e }}</w:t>
            </w:r>
          </w:p>
          <w:p w14:paraId="7102053A"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endif%}</w:t>
            </w:r>
          </w:p>
          <w:p w14:paraId="758F87D0"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if var.ec_type.evi_interpretation %}</w:t>
            </w:r>
          </w:p>
          <w:p w14:paraId="1E5A3F9C"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{{var.ec_type.evi_interpretation|e}}</w:t>
            </w:r>
          </w:p>
          <w:p w14:paraId="0746FFB1" w14:textId="77777777" w:rsidR="006F475C" w:rsidRPr="006F475C" w:rsidRDefault="006F475C" w:rsidP="006F475C">
            <w:pPr>
              <w:rPr>
                <w:rFonts w:ascii="宋体" w:eastAsia="宋体" w:hAnsi="宋体"/>
                <w:sz w:val="18"/>
                <w:szCs w:val="18"/>
              </w:rPr>
            </w:pPr>
            <w:r w:rsidRPr="006F475C">
              <w:rPr>
                <w:rFonts w:ascii="宋体" w:eastAsia="宋体" w:hAnsi="宋体"/>
                <w:sz w:val="18"/>
                <w:szCs w:val="18"/>
              </w:rPr>
              <w:t>{%p else%}</w:t>
            </w:r>
          </w:p>
          <w:p w14:paraId="49CBEFBC" w14:textId="77777777" w:rsidR="006F475C" w:rsidRPr="006F475C" w:rsidRDefault="006F475C" w:rsidP="006F475C">
            <w:pPr>
              <w:rPr>
                <w:rFonts w:ascii="宋体" w:eastAsia="宋体" w:hAnsi="宋体"/>
                <w:color w:val="EE0000"/>
                <w:sz w:val="18"/>
                <w:szCs w:val="18"/>
              </w:rPr>
            </w:pPr>
            <w:r w:rsidRPr="006F475C">
              <w:rPr>
                <w:rFonts w:ascii="宋体" w:eastAsia="宋体" w:hAnsi="宋体" w:hint="eastAsia"/>
                <w:color w:val="EE0000"/>
                <w:sz w:val="18"/>
                <w:szCs w:val="18"/>
              </w:rPr>
              <w:t>未返回预后证据，请检查证据匹配情况！</w:t>
            </w:r>
          </w:p>
          <w:p w14:paraId="742AFE5A" w14:textId="2FB8CF3F" w:rsidR="00BF4F4B" w:rsidRPr="00BF4F4B" w:rsidRDefault="006F475C" w:rsidP="006F475C">
            <w:pPr>
              <w:rPr>
                <w:rFonts w:ascii="宋体" w:eastAsia="宋体" w:hAnsi="宋体"/>
                <w:sz w:val="18"/>
                <w:szCs w:val="18"/>
              </w:rPr>
            </w:pPr>
            <w:r w:rsidRPr="006F475C">
              <w:rPr>
                <w:rFonts w:ascii="宋体" w:eastAsia="宋体" w:hAnsi="宋体"/>
                <w:sz w:val="18"/>
                <w:szCs w:val="18"/>
              </w:rPr>
              <w:t>{%p endif%}</w:t>
            </w:r>
          </w:p>
        </w:tc>
      </w:tr>
    </w:tbl>
    <w:p w14:paraId="66538FCE" w14:textId="780D2D29" w:rsidR="002E2ED4" w:rsidRPr="00797BBF" w:rsidRDefault="00797BBF" w:rsidP="00902B4A">
      <w:pPr>
        <w:ind w:leftChars="-59" w:left="-142" w:rightChars="-62" w:right="-149" w:firstLine="284"/>
        <w:rPr>
          <w:rFonts w:ascii="Times New Roman" w:hAnsi="Times New Roman" w:cs="方正兰亭黑简体"/>
          <w:b/>
          <w:color w:val="2E74B5"/>
          <w:szCs w:val="21"/>
          <w:highlight w:val="green"/>
        </w:rPr>
      </w:pPr>
      <w:r w:rsidRPr="00797BBF">
        <w:rPr>
          <w:rFonts w:ascii="Times New Roman" w:hAnsi="Times New Roman" w:cs="方正兰亭黑简体" w:hint="eastAsia"/>
          <w:b/>
          <w:color w:val="2E74B5"/>
          <w:szCs w:val="21"/>
          <w:highlight w:val="green"/>
        </w:rPr>
        <w:t>{</w:t>
      </w:r>
      <w:r w:rsidRPr="00797BBF">
        <w:rPr>
          <w:rFonts w:ascii="Times New Roman" w:hAnsi="Times New Roman" w:cs="方正兰亭黑简体"/>
          <w:b/>
          <w:color w:val="2E74B5"/>
          <w:szCs w:val="21"/>
          <w:highlight w:val="green"/>
        </w:rPr>
        <w:t>%p endif%}</w:t>
      </w:r>
    </w:p>
    <w:p w14:paraId="6BF3AE24" w14:textId="76DBB8F5" w:rsidR="00FA63C2" w:rsidRPr="00902B4A" w:rsidRDefault="006770CE" w:rsidP="00902B4A">
      <w:pPr>
        <w:ind w:leftChars="-59" w:left="-142" w:rightChars="-62" w:right="-149" w:firstLine="284"/>
        <w:rPr>
          <w:rFonts w:ascii="宋体" w:hAnsi="宋体"/>
          <w:color w:val="000000" w:themeColor="text1"/>
          <w:sz w:val="16"/>
          <w:szCs w:val="16"/>
        </w:rPr>
      </w:pPr>
      <w:r>
        <w:rPr>
          <w:rFonts w:ascii="宋体" w:hAnsi="宋体"/>
          <w:b/>
          <w:bCs/>
          <w:snapToGrid w:val="0"/>
          <w:kern w:val="44"/>
          <w:sz w:val="21"/>
          <w:szCs w:val="21"/>
        </w:rPr>
        <w:br w:type="page"/>
      </w:r>
    </w:p>
    <w:p w14:paraId="7E6C9548" w14:textId="52763D05" w:rsidR="00FA63C2" w:rsidRDefault="006770CE">
      <w:pPr>
        <w:pStyle w:val="1"/>
        <w:numPr>
          <w:ilvl w:val="0"/>
          <w:numId w:val="1"/>
        </w:numPr>
        <w:spacing w:before="0" w:after="0"/>
        <w:rPr>
          <w:rFonts w:ascii="宋体" w:hAnsi="宋体"/>
          <w:snapToGrid w:val="0"/>
          <w:sz w:val="21"/>
          <w:szCs w:val="21"/>
        </w:rPr>
      </w:pPr>
      <w:r>
        <w:rPr>
          <w:rFonts w:ascii="宋体" w:hAnsi="宋体" w:hint="eastAsia"/>
          <w:snapToGrid w:val="0"/>
          <w:sz w:val="21"/>
          <w:szCs w:val="21"/>
        </w:rPr>
        <w:lastRenderedPageBreak/>
        <w:t>数据质控</w:t>
      </w:r>
    </w:p>
    <w:p w14:paraId="5F9A4840" w14:textId="77777777" w:rsidR="00245259" w:rsidRDefault="00245259" w:rsidP="00245259">
      <w:pPr>
        <w:pStyle w:val="12"/>
        <w:spacing w:beforeLines="50" w:before="163" w:afterLines="50" w:after="163" w:line="240" w:lineRule="exact"/>
        <w:ind w:firstLineChars="0" w:firstLine="0"/>
        <w:rPr>
          <w:rFonts w:ascii="Times New Roman" w:hAnsi="Times New Roman" w:cs="方正兰亭黑简体"/>
          <w:b/>
          <w:color w:val="2E74B5"/>
          <w:szCs w:val="21"/>
        </w:rPr>
      </w:pPr>
      <w:bookmarkStart w:id="0" w:name="_Hlk181948781"/>
      <w:r w:rsidRPr="00320174">
        <w:rPr>
          <w:rFonts w:ascii="Times New Roman" w:hAnsi="Times New Roman" w:cs="方正兰亭黑简体" w:hint="eastAsia"/>
          <w:b/>
          <w:color w:val="2E74B5"/>
          <w:szCs w:val="21"/>
          <w:highlight w:val="green"/>
        </w:rPr>
        <w:t>{%</w:t>
      </w:r>
      <w:r>
        <w:rPr>
          <w:rFonts w:ascii="Times New Roman" w:hAnsi="Times New Roman" w:cs="方正兰亭黑简体" w:hint="eastAsia"/>
          <w:b/>
          <w:color w:val="2E74B5"/>
          <w:szCs w:val="21"/>
          <w:highlight w:val="green"/>
        </w:rPr>
        <w:t>p</w:t>
      </w:r>
      <w:r>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if</w:t>
      </w:r>
      <w:r w:rsidRPr="00320174">
        <w:rPr>
          <w:rFonts w:ascii="Times New Roman" w:hAnsi="Times New Roman" w:cs="方正兰亭黑简体"/>
          <w:b/>
          <w:color w:val="2E74B5"/>
          <w:szCs w:val="21"/>
          <w:highlight w:val="green"/>
        </w:rPr>
        <w:t xml:space="preserve"> “</w:t>
      </w:r>
      <w:r w:rsidRPr="00320174">
        <w:rPr>
          <w:rFonts w:ascii="Times New Roman" w:hAnsi="Times New Roman" w:cs="方正兰亭黑简体" w:hint="eastAsia"/>
          <w:b/>
          <w:color w:val="2E74B5"/>
          <w:szCs w:val="21"/>
          <w:highlight w:val="green"/>
        </w:rPr>
        <w:t>组织</w:t>
      </w:r>
      <w:r w:rsidRPr="00320174">
        <w:rPr>
          <w:rFonts w:ascii="Times New Roman" w:hAnsi="Times New Roman" w:cs="方正兰亭黑简体"/>
          <w:b/>
          <w:color w:val="2E74B5"/>
          <w:szCs w:val="21"/>
          <w:highlight w:val="green"/>
        </w:rPr>
        <w:t>” in sample.prod_names%</w:t>
      </w:r>
      <w:r w:rsidRPr="00320174">
        <w:rPr>
          <w:rFonts w:ascii="Times New Roman" w:hAnsi="Times New Roman" w:cs="方正兰亭黑简体" w:hint="eastAsia"/>
          <w:b/>
          <w:color w:val="2E74B5"/>
          <w:szCs w:val="21"/>
          <w:highlight w:val="green"/>
        </w:rPr>
        <w:t>}</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FA63C2" w14:paraId="35C8790E" w14:textId="77777777" w:rsidTr="006B7FAA">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bookmarkEnd w:id="0"/>
          <w:p w14:paraId="26A7F540"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1478691A"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6A64BD8B" w14:textId="77777777" w:rsidR="00FA63C2" w:rsidRPr="006B7FAA" w:rsidRDefault="006770CE">
            <w:pPr>
              <w:spacing w:line="240" w:lineRule="exact"/>
              <w:jc w:val="center"/>
              <w:rPr>
                <w:rFonts w:cs="Times New Roman (正文 CS 字体)"/>
                <w:b/>
                <w:snapToGrid w:val="0"/>
                <w:spacing w:val="10"/>
                <w:sz w:val="21"/>
                <w:szCs w:val="21"/>
              </w:rPr>
            </w:pPr>
            <w:r w:rsidRPr="006B7FAA">
              <w:rPr>
                <w:rFonts w:cs="Times New Roman (正文 CS 字体)" w:hint="eastAsia"/>
                <w:b/>
                <w:snapToGrid w:val="0"/>
                <w:spacing w:val="10"/>
                <w:sz w:val="21"/>
                <w:szCs w:val="21"/>
              </w:rPr>
              <w:t>样本质控数值</w:t>
            </w:r>
          </w:p>
        </w:tc>
      </w:tr>
      <w:tr w:rsidR="001A063E" w14:paraId="3E2D9385" w14:textId="77777777" w:rsidTr="006B7FAA">
        <w:trPr>
          <w:trHeight w:val="397"/>
          <w:jc w:val="center"/>
        </w:trPr>
        <w:tc>
          <w:tcPr>
            <w:tcW w:w="1418" w:type="dxa"/>
            <w:tcBorders>
              <w:top w:val="nil"/>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6D8D5B7"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病理评估</w:t>
            </w:r>
          </w:p>
        </w:tc>
        <w:tc>
          <w:tcPr>
            <w:tcW w:w="2692"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78BC033"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lang w:bidi="ar"/>
              </w:rPr>
              <w:t>肿瘤细胞占比</w:t>
            </w:r>
          </w:p>
        </w:tc>
        <w:tc>
          <w:tcPr>
            <w:tcW w:w="2835" w:type="dxa"/>
            <w:tcBorders>
              <w:top w:val="nil"/>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7591B8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c>
          <w:tcPr>
            <w:tcW w:w="2961" w:type="dxa"/>
            <w:tcBorders>
              <w:top w:val="nil"/>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7081C9F4" w14:textId="77777777" w:rsidR="001A063E" w:rsidRDefault="001A063E" w:rsidP="001A063E">
            <w:pPr>
              <w:jc w:val="center"/>
              <w:rPr>
                <w:rFonts w:ascii="宋体" w:hAnsi="宋体" w:cs="思源黑体 CN Light"/>
                <w:color w:val="000000" w:themeColor="text1"/>
                <w:kern w:val="0"/>
                <w:sz w:val="18"/>
                <w:szCs w:val="18"/>
              </w:rPr>
            </w:pPr>
            <w:r>
              <w:rPr>
                <w:rFonts w:ascii="宋体" w:hAnsi="宋体" w:cs="思源黑体 CN Light" w:hint="eastAsia"/>
                <w:kern w:val="0"/>
                <w:sz w:val="18"/>
                <w:szCs w:val="18"/>
              </w:rPr>
              <w:t>≥2</w:t>
            </w:r>
            <w:r>
              <w:rPr>
                <w:rFonts w:ascii="宋体" w:hAnsi="宋体" w:cs="思源黑体 CN Light"/>
                <w:kern w:val="0"/>
                <w:sz w:val="18"/>
                <w:szCs w:val="18"/>
              </w:rPr>
              <w:t>0</w:t>
            </w:r>
            <w:r>
              <w:rPr>
                <w:rFonts w:ascii="宋体" w:hAnsi="宋体" w:cs="思源黑体 CN Light" w:hint="eastAsia"/>
                <w:color w:val="000000" w:themeColor="text1"/>
                <w:kern w:val="0"/>
                <w:sz w:val="18"/>
                <w:szCs w:val="18"/>
              </w:rPr>
              <w:t>%</w:t>
            </w:r>
          </w:p>
        </w:tc>
      </w:tr>
      <w:tr w:rsidR="001A063E" w14:paraId="3097E787"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75813526" w14:textId="77777777" w:rsidR="001A063E" w:rsidRDefault="001A063E" w:rsidP="001A063E">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E0D8DB"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C32AE"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150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61376B" w14:textId="77777777" w:rsidR="001A063E" w:rsidRDefault="001A063E" w:rsidP="001A063E">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150</w:t>
            </w:r>
          </w:p>
        </w:tc>
      </w:tr>
      <w:tr w:rsidR="001A063E" w14:paraId="54CE323E"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E99EFD9" w14:textId="77777777" w:rsidR="001A063E" w:rsidRDefault="001A063E" w:rsidP="001A063E">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02932E74"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文库总量（ng）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6369CAB7" w14:textId="77777777" w:rsidR="001A063E" w:rsidRDefault="001A063E" w:rsidP="001A063E">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w:t>
            </w:r>
            <w:r>
              <w:rPr>
                <w:rFonts w:ascii="宋体" w:hAnsi="宋体" w:cs="思源黑体 CN Light"/>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6C92BF9F" w14:textId="77777777" w:rsidR="001A063E" w:rsidRDefault="001A063E" w:rsidP="001A063E">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Pr>
                <w:rFonts w:ascii="宋体" w:hAnsi="宋体" w:cs="思源黑体 CN Light"/>
                <w:kern w:val="0"/>
                <w:sz w:val="18"/>
                <w:szCs w:val="18"/>
              </w:rPr>
              <w:t>500</w:t>
            </w:r>
          </w:p>
        </w:tc>
      </w:tr>
      <w:tr w:rsidR="006B7FAA" w14:paraId="1259C492" w14:textId="77777777" w:rsidTr="006B7FAA">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056A5B8E"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4700B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w:t>
            </w:r>
            <w:r>
              <w:rPr>
                <w:rFonts w:ascii="宋体" w:hAnsi="宋体" w:cs="思源黑体 CN Light"/>
                <w:kern w:val="0"/>
                <w:sz w:val="18"/>
                <w:szCs w:val="18"/>
              </w:rPr>
              <w:t>80X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F289A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r>
              <w:rPr>
                <w:rFonts w:ascii="宋体" w:hAnsi="宋体" w:cs="思源黑体 CN Light" w:hint="eastAsia"/>
                <w:kern w:val="0"/>
                <w:sz w:val="18"/>
                <w:szCs w:val="18"/>
              </w:rPr>
              <w:t>%</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978F1B" w14:textId="2D039A5E"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{{qc.qc_gradient.coverage_ratio_uniq_hot_180}}</w:t>
            </w:r>
          </w:p>
        </w:tc>
      </w:tr>
      <w:tr w:rsidR="006B7FAA" w14:paraId="716963C1"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18D6CC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755A8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1E308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378155" w14:textId="58AE0795"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{{qc.dna_data_qc.cover_ratio}}</w:t>
            </w:r>
          </w:p>
        </w:tc>
      </w:tr>
      <w:tr w:rsidR="006B7FAA" w14:paraId="6084455E"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7324E70F"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C125B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D062F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70E815" w14:textId="0710B5C4"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{{qc.dna_data_qc.cleandata_q30}}</w:t>
            </w:r>
          </w:p>
        </w:tc>
      </w:tr>
      <w:tr w:rsidR="006B7FAA" w14:paraId="7CAEEDB7"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4D661BE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48AD27" w14:textId="77777777" w:rsidR="006B7FAA" w:rsidRDefault="006B7FAA" w:rsidP="006B7FA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基因内部C</w:t>
            </w:r>
            <w:r>
              <w:rPr>
                <w:rFonts w:ascii="宋体" w:hAnsi="宋体" w:cs="思源黑体 CN Light"/>
                <w:kern w:val="0"/>
                <w:sz w:val="18"/>
                <w:szCs w:val="18"/>
              </w:rPr>
              <w:t>V</w:t>
            </w:r>
            <w:r>
              <w:rPr>
                <w:rFonts w:ascii="宋体" w:hAnsi="宋体" w:cs="思源黑体 CN Light" w:hint="eastAsia"/>
                <w:kern w:val="0"/>
                <w:sz w:val="18"/>
                <w:szCs w:val="18"/>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279B44"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＜0.4</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7C6155" w14:textId="253C477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{{qc.dna_data_qc.cnv_cv}}</w:t>
            </w:r>
          </w:p>
        </w:tc>
      </w:tr>
      <w:tr w:rsidR="006B7FAA" w14:paraId="73AA1728"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DE27EA3"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21287A"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样本与P</w:t>
            </w:r>
            <w:r>
              <w:rPr>
                <w:rFonts w:ascii="宋体" w:hAnsi="宋体" w:cs="思源黑体 CN Light"/>
                <w:kern w:val="0"/>
                <w:sz w:val="18"/>
                <w:szCs w:val="18"/>
              </w:rPr>
              <w:t>ON</w:t>
            </w:r>
            <w:r>
              <w:rPr>
                <w:rFonts w:ascii="宋体" w:hAnsi="宋体" w:cs="思源黑体 CN Light" w:hint="eastAsia"/>
                <w:kern w:val="0"/>
                <w:sz w:val="18"/>
                <w:szCs w:val="18"/>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1AB46C"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＜1.5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8886D9" w14:textId="579AF4E4"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{{qc.dna_data_qc.cnv_uni}}</w:t>
            </w:r>
          </w:p>
        </w:tc>
      </w:tr>
      <w:tr w:rsidR="006B7FAA" w14:paraId="3A85378C"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5F47620D"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964C3"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平均有效深度</w:t>
            </w:r>
            <w:r>
              <w:rPr>
                <w:rFonts w:ascii="宋体" w:hAnsi="宋体" w:cs="思源黑体 CN Light" w:hint="eastAsia"/>
                <w:kern w:val="0"/>
                <w:sz w:val="18"/>
                <w:szCs w:val="18"/>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EB7717" w14:textId="77777777" w:rsidR="006B7FAA" w:rsidRDefault="006B7FAA" w:rsidP="006B7FAA">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447691" w14:textId="339197E9" w:rsidR="006B7FAA" w:rsidRDefault="006B7FAA" w:rsidP="006B7FAA">
            <w:pPr>
              <w:pStyle w:val="af4"/>
              <w:ind w:firstLineChars="0" w:firstLine="0"/>
              <w:jc w:val="center"/>
              <w:rPr>
                <w:rFonts w:ascii="宋体" w:hAnsi="宋体" w:cs="思源黑体 CN Light"/>
                <w:kern w:val="0"/>
                <w:sz w:val="18"/>
                <w:szCs w:val="18"/>
              </w:rPr>
            </w:pPr>
            <w:r w:rsidRPr="00BC46A3">
              <w:rPr>
                <w:rFonts w:ascii="宋体" w:hAnsi="宋体" w:cs="思源黑体 CN Light"/>
                <w:kern w:val="0"/>
                <w:sz w:val="18"/>
                <w:szCs w:val="18"/>
              </w:rPr>
              <w:t>{{qc.dna_data_qc.depth_mean_uniq}}</w:t>
            </w:r>
            <w:r>
              <w:rPr>
                <w:rFonts w:ascii="宋体" w:hAnsi="宋体" w:cs="思源黑体 CN Light" w:hint="eastAsia"/>
                <w:kern w:val="0"/>
                <w:sz w:val="18"/>
                <w:szCs w:val="18"/>
              </w:rPr>
              <w:t>X</w:t>
            </w:r>
          </w:p>
        </w:tc>
      </w:tr>
      <w:tr w:rsidR="006B7FAA" w14:paraId="4AF428DD" w14:textId="77777777" w:rsidTr="006B7FAA">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23B0C96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B6E07"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8D4D1"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91A57" w14:textId="3476341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{{qc.dna_data_qc.uni20_uniq}}</w:t>
            </w:r>
          </w:p>
        </w:tc>
      </w:tr>
      <w:tr w:rsidR="006B7FAA" w14:paraId="701D4635" w14:textId="77777777" w:rsidTr="006B7FAA">
        <w:trPr>
          <w:trHeight w:val="397"/>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13D0750A"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3F26B070"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比对率</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4A4B8E2E"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4F9A5E37" w14:textId="779AE88A"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{{qc.dna_data_qc.mapping_ratio}}</w:t>
            </w:r>
          </w:p>
        </w:tc>
      </w:tr>
    </w:tbl>
    <w:p w14:paraId="2E1B647A" w14:textId="77777777" w:rsidR="00FA63C2" w:rsidRDefault="006770CE">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BEA74A9"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仅当送检的样品中含有或可制作石蜡玻片时才能进行病理质控，若肿瘤细胞含量低于20%，本产品CNV检测灵敏度和特异性可能会受到影响，结果仅供参考；</w:t>
      </w:r>
    </w:p>
    <w:p w14:paraId="1C8A572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DNA总量：从样本中提取到的DNA总量；</w:t>
      </w:r>
    </w:p>
    <w:p w14:paraId="023E52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文库总量：构建文库的DNA总量；</w:t>
      </w:r>
    </w:p>
    <w:p w14:paraId="2BEC0E17"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测序深度≥180X热点区域比例：覆盖深度大于等于180X的热点区域的占比；</w:t>
      </w:r>
    </w:p>
    <w:p w14:paraId="19E54594"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0BAAF23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color w:val="000000" w:themeColor="text1"/>
          <w:sz w:val="16"/>
          <w:szCs w:val="16"/>
        </w:rPr>
        <w:t xml:space="preserve">Q30: </w:t>
      </w:r>
      <w:r>
        <w:rPr>
          <w:rFonts w:ascii="宋体" w:hAnsi="宋体" w:hint="eastAsia"/>
          <w:color w:val="000000" w:themeColor="text1"/>
          <w:sz w:val="16"/>
          <w:szCs w:val="16"/>
        </w:rPr>
        <w:t>测序的准确率高于</w:t>
      </w:r>
      <w:r>
        <w:rPr>
          <w:rFonts w:ascii="宋体" w:hAnsi="宋体"/>
          <w:color w:val="000000" w:themeColor="text1"/>
          <w:sz w:val="16"/>
          <w:szCs w:val="16"/>
        </w:rPr>
        <w:t>99.9%的碱基的比例</w:t>
      </w:r>
      <w:r>
        <w:rPr>
          <w:rFonts w:ascii="宋体" w:hAnsi="宋体" w:hint="eastAsia"/>
          <w:color w:val="000000" w:themeColor="text1"/>
          <w:sz w:val="16"/>
          <w:szCs w:val="16"/>
        </w:rPr>
        <w:t>；</w:t>
      </w:r>
    </w:p>
    <w:p w14:paraId="381C0632"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基因内部CV分布：基因内部归一化深度的分布均一性；</w:t>
      </w:r>
    </w:p>
    <w:p w14:paraId="2626858E"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样本与PON一致性：样本与Pool of Normal归一化深度的一致性；</w:t>
      </w:r>
    </w:p>
    <w:p w14:paraId="2EDE66D0"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基因内部CV分布、样本与PON一致性结果不影响该样本的单核苷酸变异、插入/缺失变异和融合变异的检出，仅供参考；</w:t>
      </w:r>
    </w:p>
    <w:p w14:paraId="251B0551"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 xml:space="preserve">平均有效深度: </w:t>
      </w:r>
      <w:bookmarkStart w:id="1" w:name="_Hlk107500405"/>
      <w:r>
        <w:rPr>
          <w:rFonts w:ascii="宋体" w:hAnsi="宋体" w:hint="eastAsia"/>
          <w:color w:val="000000" w:themeColor="text1"/>
          <w:sz w:val="16"/>
          <w:szCs w:val="16"/>
        </w:rPr>
        <w:t>目标区域每个碱基被覆盖到的次数的平均值，去除PCR重复后测到的读数</w:t>
      </w:r>
      <w:bookmarkEnd w:id="1"/>
      <w:r>
        <w:rPr>
          <w:rFonts w:ascii="宋体" w:hAnsi="宋体" w:hint="eastAsia"/>
          <w:color w:val="000000" w:themeColor="text1"/>
          <w:sz w:val="16"/>
          <w:szCs w:val="16"/>
        </w:rPr>
        <w:t>；</w:t>
      </w:r>
    </w:p>
    <w:p w14:paraId="18A7C068"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均一性：整体目标区域中，测序深度超过平均深度</w:t>
      </w:r>
      <w:r>
        <w:rPr>
          <w:rFonts w:ascii="宋体" w:hAnsi="宋体"/>
          <w:color w:val="000000" w:themeColor="text1"/>
          <w:sz w:val="16"/>
          <w:szCs w:val="16"/>
        </w:rPr>
        <w:t>*</w:t>
      </w:r>
      <w:r>
        <w:rPr>
          <w:rFonts w:ascii="宋体" w:hAnsi="宋体" w:hint="eastAsia"/>
          <w:color w:val="000000" w:themeColor="text1"/>
          <w:sz w:val="16"/>
          <w:szCs w:val="16"/>
        </w:rPr>
        <w:t>20%的区域的占比；</w:t>
      </w:r>
    </w:p>
    <w:p w14:paraId="768D104C"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比对率：可以比对至参考序列上的reads的比例；</w:t>
      </w:r>
    </w:p>
    <w:p w14:paraId="1CB72E7F" w14:textId="77777777" w:rsidR="00FA63C2" w:rsidRDefault="006770CE">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参考值为“/”，表示此质控项并非本检测的必要质控项，结果仅供参考；</w:t>
      </w:r>
    </w:p>
    <w:p w14:paraId="6AF804E8" w14:textId="17D0F609" w:rsidR="00622F4A" w:rsidRDefault="006770CE" w:rsidP="00902B4A">
      <w:pPr>
        <w:pStyle w:val="af4"/>
        <w:numPr>
          <w:ilvl w:val="0"/>
          <w:numId w:val="2"/>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如果“</w:t>
      </w:r>
      <w:r w:rsidR="007428DB">
        <w:rPr>
          <w:rFonts w:ascii="宋体" w:hAnsi="宋体" w:hint="eastAsia"/>
          <w:color w:val="000000" w:themeColor="text1"/>
          <w:sz w:val="16"/>
          <w:szCs w:val="16"/>
        </w:rPr>
        <w:t>样本</w:t>
      </w:r>
      <w:r>
        <w:rPr>
          <w:rFonts w:ascii="宋体" w:hAnsi="宋体" w:hint="eastAsia"/>
          <w:color w:val="000000" w:themeColor="text1"/>
          <w:sz w:val="16"/>
          <w:szCs w:val="16"/>
        </w:rPr>
        <w:t>质控数值”超出“</w:t>
      </w:r>
      <w:r w:rsidR="007428DB">
        <w:rPr>
          <w:rFonts w:ascii="宋体" w:hAnsi="宋体" w:hint="eastAsia"/>
          <w:color w:val="000000" w:themeColor="text1"/>
          <w:sz w:val="16"/>
          <w:szCs w:val="16"/>
        </w:rPr>
        <w:t>质控标准</w:t>
      </w:r>
      <w:r>
        <w:rPr>
          <w:rFonts w:ascii="宋体" w:hAnsi="宋体" w:hint="eastAsia"/>
          <w:color w:val="000000" w:themeColor="text1"/>
          <w:sz w:val="16"/>
          <w:szCs w:val="16"/>
        </w:rPr>
        <w:t>”，可能会影响检测结果的准确性。</w:t>
      </w:r>
    </w:p>
    <w:p w14:paraId="467B8532" w14:textId="5020B100" w:rsidR="00245259" w:rsidRDefault="00245259" w:rsidP="00245259">
      <w:pPr>
        <w:adjustRightInd w:val="0"/>
        <w:snapToGrid w:val="0"/>
        <w:ind w:left="-142"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else%}</w:t>
      </w:r>
    </w:p>
    <w:tbl>
      <w:tblPr>
        <w:tblStyle w:val="ae"/>
        <w:tblW w:w="9906" w:type="dxa"/>
        <w:jc w:val="center"/>
        <w:tblLayout w:type="fixed"/>
        <w:tblLook w:val="04A0" w:firstRow="1" w:lastRow="0" w:firstColumn="1" w:lastColumn="0" w:noHBand="0" w:noVBand="1"/>
      </w:tblPr>
      <w:tblGrid>
        <w:gridCol w:w="1418"/>
        <w:gridCol w:w="2692"/>
        <w:gridCol w:w="2835"/>
        <w:gridCol w:w="2961"/>
      </w:tblGrid>
      <w:tr w:rsidR="00622F4A" w14:paraId="4295128E" w14:textId="77777777" w:rsidTr="00BF794B">
        <w:trPr>
          <w:trHeight w:val="397"/>
          <w:jc w:val="center"/>
        </w:trPr>
        <w:tc>
          <w:tcPr>
            <w:tcW w:w="4110" w:type="dxa"/>
            <w:gridSpan w:val="2"/>
            <w:tcBorders>
              <w:top w:val="single" w:sz="4" w:space="0" w:color="E36C0A" w:themeColor="accent6" w:themeShade="BF"/>
              <w:left w:val="nil"/>
              <w:bottom w:val="nil"/>
              <w:right w:val="single" w:sz="8" w:space="0" w:color="FFFFFF" w:themeColor="background1"/>
            </w:tcBorders>
            <w:shd w:val="clear" w:color="auto" w:fill="F2F2F2" w:themeFill="background1" w:themeFillShade="F2"/>
            <w:vAlign w:val="center"/>
          </w:tcPr>
          <w:p w14:paraId="0BD4263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质控参数</w:t>
            </w:r>
          </w:p>
        </w:tc>
        <w:tc>
          <w:tcPr>
            <w:tcW w:w="2835" w:type="dxa"/>
            <w:tcBorders>
              <w:top w:val="single" w:sz="4" w:space="0" w:color="E36C0A" w:themeColor="accent6" w:themeShade="BF"/>
              <w:left w:val="single" w:sz="8" w:space="0" w:color="FFFFFF" w:themeColor="background1"/>
              <w:bottom w:val="nil"/>
              <w:right w:val="single" w:sz="8" w:space="0" w:color="FFFFFF" w:themeColor="background1"/>
            </w:tcBorders>
            <w:shd w:val="clear" w:color="auto" w:fill="F2F2F2" w:themeFill="background1" w:themeFillShade="F2"/>
            <w:vAlign w:val="center"/>
          </w:tcPr>
          <w:p w14:paraId="64CA508F"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质控标准</w:t>
            </w:r>
          </w:p>
        </w:tc>
        <w:tc>
          <w:tcPr>
            <w:tcW w:w="2961" w:type="dxa"/>
            <w:tcBorders>
              <w:top w:val="single" w:sz="4" w:space="0" w:color="E36C0A" w:themeColor="accent6" w:themeShade="BF"/>
              <w:left w:val="single" w:sz="8" w:space="0" w:color="FFFFFF" w:themeColor="background1"/>
              <w:bottom w:val="nil"/>
              <w:right w:val="nil"/>
            </w:tcBorders>
            <w:shd w:val="clear" w:color="auto" w:fill="F2F2F2" w:themeFill="background1" w:themeFillShade="F2"/>
            <w:vAlign w:val="center"/>
          </w:tcPr>
          <w:p w14:paraId="40817C94" w14:textId="77777777" w:rsidR="00622F4A" w:rsidRDefault="00622F4A" w:rsidP="00BF794B">
            <w:pPr>
              <w:spacing w:line="240" w:lineRule="exact"/>
              <w:jc w:val="center"/>
              <w:rPr>
                <w:rFonts w:cs="Times New Roman (正文 CS 字体)"/>
                <w:b/>
                <w:snapToGrid w:val="0"/>
                <w:spacing w:val="10"/>
                <w:sz w:val="21"/>
                <w:szCs w:val="21"/>
              </w:rPr>
            </w:pPr>
            <w:r>
              <w:rPr>
                <w:rFonts w:cs="Times New Roman (正文 CS 字体)" w:hint="eastAsia"/>
                <w:b/>
                <w:snapToGrid w:val="0"/>
                <w:spacing w:val="10"/>
                <w:sz w:val="21"/>
                <w:szCs w:val="21"/>
              </w:rPr>
              <w:t>样本质控数值</w:t>
            </w:r>
          </w:p>
        </w:tc>
      </w:tr>
      <w:tr w:rsidR="0033677A" w14:paraId="44AD453F" w14:textId="77777777" w:rsidTr="001A41B4">
        <w:trPr>
          <w:trHeight w:val="397"/>
          <w:jc w:val="center"/>
        </w:trPr>
        <w:tc>
          <w:tcPr>
            <w:tcW w:w="1418" w:type="dxa"/>
            <w:vMerge w:val="restart"/>
            <w:tcBorders>
              <w:top w:val="single" w:sz="4" w:space="0" w:color="E36C0A" w:themeColor="accent6" w:themeShade="BF"/>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4800B06C" w14:textId="77777777" w:rsidR="0033677A" w:rsidRDefault="0033677A" w:rsidP="0033677A">
            <w:pPr>
              <w:pStyle w:val="af4"/>
              <w:ind w:firstLineChars="0" w:firstLine="0"/>
              <w:jc w:val="center"/>
              <w:rPr>
                <w:rFonts w:ascii="宋体" w:hAnsi="宋体"/>
                <w:sz w:val="18"/>
                <w:szCs w:val="18"/>
              </w:rPr>
            </w:pPr>
            <w:r>
              <w:rPr>
                <w:rFonts w:ascii="宋体" w:hAnsi="宋体"/>
                <w:sz w:val="18"/>
                <w:szCs w:val="18"/>
              </w:rPr>
              <w:t>DNA质量评估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D0091" w14:textId="2040E6A5" w:rsidR="0033677A" w:rsidRDefault="0033677A" w:rsidP="0033677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cfD</w:t>
            </w:r>
            <w:r>
              <w:rPr>
                <w:rFonts w:ascii="宋体" w:hAnsi="宋体" w:cs="思源黑体 CN Light"/>
                <w:kern w:val="0"/>
                <w:sz w:val="18"/>
                <w:szCs w:val="18"/>
              </w:rPr>
              <w:t>NA</w:t>
            </w:r>
            <w:r>
              <w:rPr>
                <w:rFonts w:ascii="宋体" w:hAnsi="宋体" w:cs="思源黑体 CN Light" w:hint="eastAsia"/>
                <w:kern w:val="0"/>
                <w:sz w:val="18"/>
                <w:szCs w:val="18"/>
              </w:rPr>
              <w:t>总量（ng）</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8B92A5" w14:textId="5F778915" w:rsidR="0033677A" w:rsidRDefault="0033677A" w:rsidP="0033677A">
            <w:pPr>
              <w:pStyle w:val="af4"/>
              <w:ind w:firstLineChars="0" w:firstLine="0"/>
              <w:jc w:val="center"/>
              <w:rPr>
                <w:rFonts w:ascii="宋体" w:hAnsi="宋体" w:cs="思源黑体 CN Light"/>
                <w:kern w:val="0"/>
                <w:sz w:val="18"/>
                <w:szCs w:val="18"/>
                <w:lang w:bidi="ar"/>
              </w:rPr>
            </w:pPr>
            <w:r>
              <w:rPr>
                <w:rFonts w:ascii="宋体" w:hAnsi="宋体" w:cs="思源黑体 CN Light" w:hint="eastAsia"/>
                <w:kern w:val="0"/>
                <w:sz w:val="18"/>
                <w:szCs w:val="18"/>
              </w:rPr>
              <w:t>≥30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8580DC" w14:textId="3BF03F75" w:rsidR="0033677A" w:rsidRDefault="0033677A" w:rsidP="0033677A">
            <w:pPr>
              <w:pStyle w:val="af4"/>
              <w:ind w:firstLineChars="0" w:firstLine="0"/>
              <w:jc w:val="center"/>
              <w:rPr>
                <w:rFonts w:ascii="宋体" w:hAnsi="宋体"/>
                <w:sz w:val="18"/>
                <w:szCs w:val="18"/>
              </w:rPr>
            </w:pPr>
            <w:r>
              <w:rPr>
                <w:rFonts w:ascii="宋体" w:hAnsi="宋体" w:cs="思源黑体 CN Light" w:hint="eastAsia"/>
                <w:kern w:val="0"/>
                <w:sz w:val="18"/>
                <w:szCs w:val="18"/>
              </w:rPr>
              <w:t>≥30</w:t>
            </w:r>
          </w:p>
        </w:tc>
      </w:tr>
      <w:tr w:rsidR="004377F6" w14:paraId="334EFC55" w14:textId="77777777" w:rsidTr="001A41B4">
        <w:trPr>
          <w:trHeight w:val="397"/>
          <w:jc w:val="center"/>
        </w:trPr>
        <w:tc>
          <w:tcPr>
            <w:tcW w:w="1418" w:type="dxa"/>
            <w:vMerge/>
            <w:tcBorders>
              <w:top w:val="single" w:sz="4" w:space="0" w:color="auto"/>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326D359C" w14:textId="77777777" w:rsidR="004377F6" w:rsidRDefault="004377F6" w:rsidP="004377F6">
            <w:pPr>
              <w:pStyle w:val="af4"/>
              <w:ind w:firstLineChars="0" w:firstLine="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22AE754B" w14:textId="17B4331F" w:rsidR="004377F6" w:rsidRDefault="0033677A"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文库</w:t>
            </w:r>
            <w:r w:rsidR="004377F6">
              <w:rPr>
                <w:rFonts w:ascii="宋体" w:hAnsi="宋体" w:cs="思源黑体 CN Light" w:hint="eastAsia"/>
                <w:kern w:val="0"/>
                <w:sz w:val="18"/>
                <w:szCs w:val="18"/>
              </w:rPr>
              <w:t>总量（ng）</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19D68D00" w14:textId="0B775010"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6EBE8CE" w14:textId="06E9CE63" w:rsidR="004377F6" w:rsidRDefault="004377F6" w:rsidP="004377F6">
            <w:pPr>
              <w:pStyle w:val="af4"/>
              <w:ind w:firstLineChars="0" w:firstLine="0"/>
              <w:jc w:val="center"/>
              <w:rPr>
                <w:rFonts w:ascii="宋体" w:hAnsi="宋体" w:cs="思源黑体 CN Light"/>
                <w:kern w:val="0"/>
                <w:sz w:val="18"/>
                <w:szCs w:val="18"/>
              </w:rPr>
            </w:pPr>
            <w:r>
              <w:rPr>
                <w:rFonts w:ascii="宋体" w:hAnsi="宋体" w:cs="思源黑体 CN Light" w:hint="eastAsia"/>
                <w:kern w:val="0"/>
                <w:sz w:val="18"/>
                <w:szCs w:val="18"/>
              </w:rPr>
              <w:t>≥</w:t>
            </w:r>
            <w:r w:rsidR="0033677A">
              <w:rPr>
                <w:rFonts w:ascii="宋体" w:hAnsi="宋体" w:cs="思源黑体 CN Light" w:hint="eastAsia"/>
                <w:kern w:val="0"/>
                <w:sz w:val="18"/>
                <w:szCs w:val="18"/>
              </w:rPr>
              <w:t>500</w:t>
            </w:r>
          </w:p>
        </w:tc>
      </w:tr>
      <w:tr w:rsidR="006B7FAA" w14:paraId="713FB428" w14:textId="77777777" w:rsidTr="001A41B4">
        <w:trPr>
          <w:trHeight w:val="397"/>
          <w:jc w:val="center"/>
        </w:trPr>
        <w:tc>
          <w:tcPr>
            <w:tcW w:w="1418" w:type="dxa"/>
            <w:vMerge w:val="restart"/>
            <w:tcBorders>
              <w:top w:val="single" w:sz="4" w:space="0" w:color="E36C0A" w:themeColor="accent6" w:themeShade="BF"/>
              <w:left w:val="nil"/>
              <w:right w:val="dashed" w:sz="4" w:space="0" w:color="D9D9D9" w:themeColor="background1" w:themeShade="D9"/>
            </w:tcBorders>
            <w:shd w:val="clear" w:color="auto" w:fill="FFFFFF" w:themeFill="background1"/>
            <w:vAlign w:val="center"/>
          </w:tcPr>
          <w:p w14:paraId="46F41A92" w14:textId="77777777" w:rsidR="006B7FAA" w:rsidRDefault="006B7FAA" w:rsidP="006B7FAA">
            <w:pPr>
              <w:pStyle w:val="af4"/>
              <w:ind w:firstLineChars="0" w:firstLine="0"/>
              <w:jc w:val="center"/>
              <w:rPr>
                <w:rFonts w:ascii="宋体" w:hAnsi="宋体"/>
                <w:sz w:val="18"/>
                <w:szCs w:val="18"/>
              </w:rPr>
            </w:pPr>
            <w:r>
              <w:rPr>
                <w:rFonts w:ascii="宋体" w:hAnsi="宋体"/>
                <w:sz w:val="18"/>
                <w:szCs w:val="18"/>
              </w:rPr>
              <w:t>测序质量评估</w:t>
            </w:r>
          </w:p>
        </w:tc>
        <w:tc>
          <w:tcPr>
            <w:tcW w:w="2692"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AC211E" w14:textId="1D9C40EC"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测序深度≥1550</w:t>
            </w:r>
            <w:r>
              <w:rPr>
                <w:rFonts w:ascii="宋体" w:hAnsi="宋体" w:cs="思源黑体 CN Light"/>
                <w:kern w:val="0"/>
                <w:sz w:val="18"/>
                <w:szCs w:val="18"/>
              </w:rPr>
              <w:t>X</w:t>
            </w:r>
            <w:r>
              <w:rPr>
                <w:rFonts w:ascii="宋体" w:hAnsi="宋体" w:cs="思源黑体 CN Light" w:hint="eastAsia"/>
                <w:kern w:val="0"/>
                <w:sz w:val="18"/>
                <w:szCs w:val="18"/>
              </w:rPr>
              <w:t>热点区域比例</w:t>
            </w:r>
          </w:p>
        </w:tc>
        <w:tc>
          <w:tcPr>
            <w:tcW w:w="2835" w:type="dxa"/>
            <w:tcBorders>
              <w:top w:val="single" w:sz="4" w:space="0" w:color="E36C0A" w:themeColor="accent6" w:themeShade="BF"/>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7F39B6" w14:textId="46272E98"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w:t>
            </w:r>
            <w:r>
              <w:rPr>
                <w:rFonts w:ascii="宋体" w:hAnsi="宋体" w:cs="思源黑体 CN Light" w:hint="eastAsia"/>
                <w:kern w:val="0"/>
                <w:sz w:val="18"/>
                <w:szCs w:val="18"/>
              </w:rPr>
              <w:t>0%</w:t>
            </w:r>
          </w:p>
        </w:tc>
        <w:tc>
          <w:tcPr>
            <w:tcW w:w="2961" w:type="dxa"/>
            <w:tcBorders>
              <w:top w:val="single" w:sz="4" w:space="0" w:color="E36C0A" w:themeColor="accent6" w:themeShade="BF"/>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D5F5B2" w14:textId="37CEACB1"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{{qc.qc_gradient.coverage_ratio_uniq_hot_1</w:t>
            </w:r>
            <w:r>
              <w:rPr>
                <w:rFonts w:ascii="宋体" w:hAnsi="宋体" w:cs="思源黑体 CN Light"/>
                <w:kern w:val="0"/>
                <w:sz w:val="18"/>
                <w:szCs w:val="18"/>
                <w:lang w:bidi="ar"/>
              </w:rPr>
              <w:t>55</w:t>
            </w:r>
            <w:r w:rsidRPr="00BC46A3">
              <w:rPr>
                <w:rFonts w:ascii="宋体" w:hAnsi="宋体" w:cs="思源黑体 CN Light"/>
                <w:kern w:val="0"/>
                <w:sz w:val="18"/>
                <w:szCs w:val="18"/>
                <w:lang w:bidi="ar"/>
              </w:rPr>
              <w:t>0}}</w:t>
            </w:r>
          </w:p>
        </w:tc>
      </w:tr>
      <w:tr w:rsidR="006B7FAA" w14:paraId="4F5E263C" w14:textId="77777777" w:rsidTr="00BF794B">
        <w:trPr>
          <w:trHeight w:val="397"/>
          <w:jc w:val="center"/>
        </w:trPr>
        <w:tc>
          <w:tcPr>
            <w:tcW w:w="1418" w:type="dxa"/>
            <w:vMerge/>
            <w:tcBorders>
              <w:left w:val="nil"/>
              <w:right w:val="dashed" w:sz="4" w:space="0" w:color="D9D9D9" w:themeColor="background1" w:themeShade="D9"/>
            </w:tcBorders>
            <w:shd w:val="clear" w:color="auto" w:fill="FFFFFF" w:themeFill="background1"/>
            <w:vAlign w:val="center"/>
          </w:tcPr>
          <w:p w14:paraId="33EF6488"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4F2"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8EABBC" w14:textId="77777777"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95%</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5EF808" w14:textId="51E6848D"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{{qc.dna_data_qc.cover_ratio}}</w:t>
            </w:r>
          </w:p>
        </w:tc>
      </w:tr>
      <w:tr w:rsidR="006B7FAA" w14:paraId="4FC65EE8" w14:textId="77777777" w:rsidTr="001A41B4">
        <w:trPr>
          <w:trHeight w:val="441"/>
          <w:jc w:val="center"/>
        </w:trPr>
        <w:tc>
          <w:tcPr>
            <w:tcW w:w="1418" w:type="dxa"/>
            <w:vMerge/>
            <w:tcBorders>
              <w:left w:val="nil"/>
              <w:bottom w:val="single" w:sz="4" w:space="0" w:color="E36C0A" w:themeColor="accent6" w:themeShade="BF"/>
              <w:right w:val="dashed" w:sz="4" w:space="0" w:color="D9D9D9" w:themeColor="background1" w:themeShade="D9"/>
            </w:tcBorders>
            <w:shd w:val="clear" w:color="auto" w:fill="FFFFFF" w:themeFill="background1"/>
            <w:vAlign w:val="center"/>
          </w:tcPr>
          <w:p w14:paraId="69EDA675" w14:textId="77777777" w:rsidR="006B7FAA" w:rsidRDefault="006B7FAA" w:rsidP="006B7FAA">
            <w:pPr>
              <w:pStyle w:val="af4"/>
              <w:ind w:firstLine="360"/>
              <w:jc w:val="center"/>
              <w:rPr>
                <w:rFonts w:ascii="宋体" w:hAnsi="宋体"/>
                <w:sz w:val="18"/>
                <w:szCs w:val="18"/>
              </w:rPr>
            </w:pPr>
          </w:p>
        </w:tc>
        <w:tc>
          <w:tcPr>
            <w:tcW w:w="2692"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5D17CE76" w14:textId="2C8638B5"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Q</w:t>
            </w:r>
            <w:r>
              <w:rPr>
                <w:rFonts w:ascii="宋体" w:hAnsi="宋体" w:cs="思源黑体 CN Light"/>
                <w:kern w:val="0"/>
                <w:sz w:val="18"/>
                <w:szCs w:val="18"/>
              </w:rPr>
              <w:t>3</w:t>
            </w:r>
            <w:r>
              <w:rPr>
                <w:rFonts w:ascii="宋体" w:hAnsi="宋体" w:cs="思源黑体 CN Light" w:hint="eastAsia"/>
                <w:kern w:val="0"/>
                <w:sz w:val="18"/>
                <w:szCs w:val="18"/>
              </w:rPr>
              <w:t>0</w:t>
            </w:r>
          </w:p>
        </w:tc>
        <w:tc>
          <w:tcPr>
            <w:tcW w:w="2835" w:type="dxa"/>
            <w:tcBorders>
              <w:top w:val="dashed" w:sz="4" w:space="0" w:color="D9D9D9" w:themeColor="background1" w:themeShade="D9"/>
              <w:left w:val="dashed" w:sz="4" w:space="0" w:color="D9D9D9" w:themeColor="background1" w:themeShade="D9"/>
              <w:bottom w:val="single" w:sz="4" w:space="0" w:color="E36C0A" w:themeColor="accent6" w:themeShade="BF"/>
              <w:right w:val="dashed" w:sz="4" w:space="0" w:color="D9D9D9" w:themeColor="background1" w:themeShade="D9"/>
            </w:tcBorders>
            <w:shd w:val="clear" w:color="auto" w:fill="FFFFFF" w:themeFill="background1"/>
            <w:vAlign w:val="center"/>
          </w:tcPr>
          <w:p w14:paraId="75587DA6" w14:textId="006EFE96" w:rsidR="006B7FAA" w:rsidRDefault="006B7FAA" w:rsidP="006B7FAA">
            <w:pPr>
              <w:pStyle w:val="af4"/>
              <w:ind w:firstLineChars="0" w:firstLine="0"/>
              <w:jc w:val="center"/>
              <w:rPr>
                <w:rFonts w:ascii="宋体" w:hAnsi="宋体"/>
                <w:sz w:val="18"/>
                <w:szCs w:val="18"/>
              </w:rPr>
            </w:pPr>
            <w:r>
              <w:rPr>
                <w:rFonts w:ascii="宋体" w:hAnsi="宋体" w:cs="思源黑体 CN Light" w:hint="eastAsia"/>
                <w:kern w:val="0"/>
                <w:sz w:val="18"/>
                <w:szCs w:val="18"/>
              </w:rPr>
              <w:t>≥</w:t>
            </w:r>
            <w:r>
              <w:rPr>
                <w:rFonts w:ascii="宋体" w:hAnsi="宋体" w:cs="思源黑体 CN Light"/>
                <w:kern w:val="0"/>
                <w:sz w:val="18"/>
                <w:szCs w:val="18"/>
              </w:rPr>
              <w:t>75%</w:t>
            </w:r>
          </w:p>
        </w:tc>
        <w:tc>
          <w:tcPr>
            <w:tcW w:w="2961" w:type="dxa"/>
            <w:tcBorders>
              <w:top w:val="dashed" w:sz="4" w:space="0" w:color="D9D9D9" w:themeColor="background1" w:themeShade="D9"/>
              <w:left w:val="dashed" w:sz="4" w:space="0" w:color="D9D9D9" w:themeColor="background1" w:themeShade="D9"/>
              <w:bottom w:val="single" w:sz="4" w:space="0" w:color="E36C0A" w:themeColor="accent6" w:themeShade="BF"/>
              <w:right w:val="nil"/>
            </w:tcBorders>
            <w:shd w:val="clear" w:color="auto" w:fill="FFFFFF" w:themeFill="background1"/>
            <w:vAlign w:val="center"/>
          </w:tcPr>
          <w:p w14:paraId="5ED94203" w14:textId="1377F3C9" w:rsidR="006B7FAA" w:rsidRDefault="006B7FAA" w:rsidP="006B7FAA">
            <w:pPr>
              <w:pStyle w:val="af4"/>
              <w:ind w:firstLineChars="0" w:firstLine="0"/>
              <w:jc w:val="center"/>
              <w:rPr>
                <w:rFonts w:ascii="宋体" w:hAnsi="宋体" w:cs="思源黑体 CN Light"/>
                <w:kern w:val="0"/>
                <w:sz w:val="18"/>
                <w:szCs w:val="18"/>
                <w:lang w:bidi="ar"/>
              </w:rPr>
            </w:pPr>
            <w:r w:rsidRPr="00BC46A3">
              <w:rPr>
                <w:rFonts w:ascii="宋体" w:hAnsi="宋体" w:cs="思源黑体 CN Light"/>
                <w:kern w:val="0"/>
                <w:sz w:val="18"/>
                <w:szCs w:val="18"/>
                <w:lang w:bidi="ar"/>
              </w:rPr>
              <w:t>{{qc.dna_data_qc.cleandata_q30}}</w:t>
            </w:r>
          </w:p>
        </w:tc>
      </w:tr>
    </w:tbl>
    <w:p w14:paraId="041BBFAD" w14:textId="77777777" w:rsidR="00622F4A" w:rsidRDefault="00622F4A" w:rsidP="00622F4A">
      <w:pPr>
        <w:adjustRightInd w:val="0"/>
        <w:snapToGrid w:val="0"/>
        <w:ind w:leftChars="-59" w:left="-142"/>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C2787C6" w14:textId="77777777" w:rsidR="0033677A" w:rsidRDefault="001A41B4"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r w:rsidRPr="0033677A">
        <w:rPr>
          <w:rFonts w:ascii="宋体" w:hAnsi="宋体" w:hint="eastAsia"/>
          <w:color w:val="000000" w:themeColor="text1"/>
          <w:sz w:val="16"/>
          <w:szCs w:val="16"/>
        </w:rPr>
        <w:t>cf</w:t>
      </w:r>
      <w:r w:rsidR="00622F4A" w:rsidRPr="0033677A">
        <w:rPr>
          <w:rFonts w:ascii="宋体" w:hAnsi="宋体" w:hint="eastAsia"/>
          <w:color w:val="000000" w:themeColor="text1"/>
          <w:sz w:val="16"/>
          <w:szCs w:val="16"/>
        </w:rPr>
        <w:t>DNA总量：从样本中提取到的DNA总量；</w:t>
      </w:r>
    </w:p>
    <w:p w14:paraId="042364D3" w14:textId="02615C88" w:rsidR="0033677A" w:rsidRPr="0033677A" w:rsidRDefault="0033677A" w:rsidP="002A1B2E">
      <w:pPr>
        <w:pStyle w:val="af4"/>
        <w:numPr>
          <w:ilvl w:val="0"/>
          <w:numId w:val="5"/>
        </w:numPr>
        <w:adjustRightInd w:val="0"/>
        <w:snapToGrid w:val="0"/>
        <w:ind w:leftChars="-59" w:left="278" w:rightChars="-62" w:right="-149" w:firstLineChars="0"/>
        <w:rPr>
          <w:rFonts w:ascii="宋体" w:hAnsi="宋体"/>
          <w:color w:val="000000" w:themeColor="text1"/>
          <w:sz w:val="16"/>
          <w:szCs w:val="16"/>
        </w:rPr>
      </w:pPr>
      <w:r w:rsidRPr="0033677A">
        <w:rPr>
          <w:rFonts w:ascii="宋体" w:hAnsi="宋体" w:hint="eastAsia"/>
          <w:color w:val="000000" w:themeColor="text1"/>
          <w:sz w:val="16"/>
          <w:szCs w:val="16"/>
        </w:rPr>
        <w:t>文库总量：构建文库的DNA总量；</w:t>
      </w:r>
    </w:p>
    <w:p w14:paraId="469F712E" w14:textId="25AA61A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测序深度≥1</w:t>
      </w:r>
      <w:r w:rsidR="001A41B4">
        <w:rPr>
          <w:rFonts w:ascii="宋体" w:hAnsi="宋体" w:hint="eastAsia"/>
          <w:color w:val="000000" w:themeColor="text1"/>
          <w:sz w:val="16"/>
          <w:szCs w:val="16"/>
        </w:rPr>
        <w:t>550</w:t>
      </w:r>
      <w:r>
        <w:rPr>
          <w:rFonts w:ascii="宋体" w:hAnsi="宋体" w:hint="eastAsia"/>
          <w:color w:val="000000" w:themeColor="text1"/>
          <w:sz w:val="16"/>
          <w:szCs w:val="16"/>
        </w:rPr>
        <w:t>X热点区域比例：覆盖深度大于等于</w:t>
      </w:r>
      <w:r w:rsidR="001A41B4">
        <w:rPr>
          <w:rFonts w:ascii="宋体" w:hAnsi="宋体" w:hint="eastAsia"/>
          <w:color w:val="000000" w:themeColor="text1"/>
          <w:sz w:val="16"/>
          <w:szCs w:val="16"/>
        </w:rPr>
        <w:t>1550</w:t>
      </w:r>
      <w:r>
        <w:rPr>
          <w:rFonts w:ascii="宋体" w:hAnsi="宋体" w:hint="eastAsia"/>
          <w:color w:val="000000" w:themeColor="text1"/>
          <w:sz w:val="16"/>
          <w:szCs w:val="16"/>
        </w:rPr>
        <w:t>X的热点区域的占比；</w:t>
      </w:r>
    </w:p>
    <w:p w14:paraId="6DC5CBEC" w14:textId="77777777" w:rsidR="00622F4A" w:rsidRDefault="00622F4A" w:rsidP="001A41B4">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Pr>
          <w:rFonts w:ascii="宋体" w:hAnsi="宋体" w:hint="eastAsia"/>
          <w:color w:val="000000" w:themeColor="text1"/>
          <w:sz w:val="16"/>
          <w:szCs w:val="16"/>
        </w:rPr>
        <w:t>覆盖度</w:t>
      </w:r>
      <w:r>
        <w:rPr>
          <w:rFonts w:ascii="宋体" w:hAnsi="宋体"/>
          <w:color w:val="000000" w:themeColor="text1"/>
          <w:sz w:val="16"/>
          <w:szCs w:val="16"/>
        </w:rPr>
        <w:t xml:space="preserve">: </w:t>
      </w:r>
      <w:r>
        <w:rPr>
          <w:rFonts w:ascii="宋体" w:hAnsi="宋体" w:hint="eastAsia"/>
          <w:color w:val="000000" w:themeColor="text1"/>
          <w:sz w:val="16"/>
          <w:szCs w:val="16"/>
        </w:rPr>
        <w:t>检测到的区域占目标区域的比例；</w:t>
      </w:r>
    </w:p>
    <w:p w14:paraId="401DF5BA" w14:textId="77777777" w:rsidR="0033677A"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color w:val="000000" w:themeColor="text1"/>
          <w:sz w:val="16"/>
          <w:szCs w:val="16"/>
        </w:rPr>
        <w:t xml:space="preserve">Q30: </w:t>
      </w:r>
      <w:r w:rsidRPr="0033677A">
        <w:rPr>
          <w:rFonts w:ascii="宋体" w:hAnsi="宋体" w:hint="eastAsia"/>
          <w:color w:val="000000" w:themeColor="text1"/>
          <w:sz w:val="16"/>
          <w:szCs w:val="16"/>
        </w:rPr>
        <w:t>测序的准确率高于</w:t>
      </w:r>
      <w:r w:rsidRPr="0033677A">
        <w:rPr>
          <w:rFonts w:ascii="宋体" w:hAnsi="宋体"/>
          <w:color w:val="000000" w:themeColor="text1"/>
          <w:sz w:val="16"/>
          <w:szCs w:val="16"/>
        </w:rPr>
        <w:t>99.9%的碱基的比例</w:t>
      </w:r>
      <w:r w:rsidRPr="0033677A">
        <w:rPr>
          <w:rFonts w:ascii="宋体" w:hAnsi="宋体" w:hint="eastAsia"/>
          <w:color w:val="000000" w:themeColor="text1"/>
          <w:sz w:val="16"/>
          <w:szCs w:val="16"/>
        </w:rPr>
        <w:t>；</w:t>
      </w:r>
    </w:p>
    <w:p w14:paraId="3DB641A0" w14:textId="54EECF84" w:rsidR="00245259" w:rsidRDefault="00622F4A" w:rsidP="002069C7">
      <w:pPr>
        <w:pStyle w:val="af4"/>
        <w:numPr>
          <w:ilvl w:val="0"/>
          <w:numId w:val="5"/>
        </w:numPr>
        <w:adjustRightInd w:val="0"/>
        <w:snapToGrid w:val="0"/>
        <w:ind w:leftChars="-59" w:left="284" w:rightChars="-62" w:right="-149" w:hangingChars="266" w:hanging="426"/>
        <w:rPr>
          <w:rFonts w:ascii="宋体" w:hAnsi="宋体"/>
          <w:color w:val="000000" w:themeColor="text1"/>
          <w:sz w:val="16"/>
          <w:szCs w:val="16"/>
        </w:rPr>
      </w:pPr>
      <w:r w:rsidRPr="0033677A">
        <w:rPr>
          <w:rFonts w:ascii="宋体" w:hAnsi="宋体" w:hint="eastAsia"/>
          <w:color w:val="000000" w:themeColor="text1"/>
          <w:sz w:val="16"/>
          <w:szCs w:val="16"/>
        </w:rPr>
        <w:t>如果“样本质控数值”超出“质控标准”，可能会影响检测结果的准确性。</w:t>
      </w:r>
    </w:p>
    <w:p w14:paraId="2F7046C6" w14:textId="63E158DE" w:rsidR="00245259" w:rsidRPr="00245259" w:rsidRDefault="00245259" w:rsidP="00245259">
      <w:pPr>
        <w:adjustRightInd w:val="0"/>
        <w:snapToGrid w:val="0"/>
        <w:ind w:rightChars="-62" w:right="-149"/>
        <w:rPr>
          <w:rFonts w:ascii="Times New Roman" w:hAnsi="Times New Roman" w:cs="方正兰亭黑简体"/>
          <w:b/>
          <w:color w:val="2E74B5"/>
          <w:sz w:val="21"/>
          <w:szCs w:val="21"/>
          <w:highlight w:val="green"/>
        </w:rPr>
      </w:pPr>
      <w:r w:rsidRPr="00245259">
        <w:rPr>
          <w:rFonts w:ascii="Times New Roman" w:hAnsi="Times New Roman" w:cs="方正兰亭黑简体" w:hint="eastAsia"/>
          <w:b/>
          <w:color w:val="2E74B5"/>
          <w:sz w:val="21"/>
          <w:szCs w:val="21"/>
          <w:highlight w:val="green"/>
        </w:rPr>
        <w:t>{</w:t>
      </w:r>
      <w:r w:rsidRPr="00245259">
        <w:rPr>
          <w:rFonts w:ascii="Times New Roman" w:hAnsi="Times New Roman" w:cs="方正兰亭黑简体"/>
          <w:b/>
          <w:color w:val="2E74B5"/>
          <w:sz w:val="21"/>
          <w:szCs w:val="21"/>
          <w:highlight w:val="green"/>
        </w:rPr>
        <w:t>%p e</w:t>
      </w:r>
      <w:r>
        <w:rPr>
          <w:rFonts w:ascii="Times New Roman" w:hAnsi="Times New Roman" w:cs="方正兰亭黑简体"/>
          <w:b/>
          <w:color w:val="2E74B5"/>
          <w:sz w:val="21"/>
          <w:szCs w:val="21"/>
          <w:highlight w:val="green"/>
        </w:rPr>
        <w:t>ndif</w:t>
      </w:r>
      <w:r w:rsidRPr="00245259">
        <w:rPr>
          <w:rFonts w:ascii="Times New Roman" w:hAnsi="Times New Roman" w:cs="方正兰亭黑简体"/>
          <w:b/>
          <w:color w:val="2E74B5"/>
          <w:sz w:val="21"/>
          <w:szCs w:val="21"/>
          <w:highlight w:val="green"/>
        </w:rPr>
        <w:t>%}</w:t>
      </w:r>
    </w:p>
    <w:p w14:paraId="3A7F6D6B" w14:textId="2A093155" w:rsidR="00FA63C2" w:rsidRPr="00245259" w:rsidRDefault="006770CE" w:rsidP="00245259">
      <w:pPr>
        <w:adjustRightInd w:val="0"/>
        <w:snapToGrid w:val="0"/>
        <w:ind w:rightChars="-62" w:right="-149"/>
        <w:rPr>
          <w:rFonts w:ascii="宋体" w:hAnsi="宋体"/>
          <w:color w:val="000000" w:themeColor="text1"/>
          <w:sz w:val="16"/>
          <w:szCs w:val="16"/>
        </w:rPr>
      </w:pPr>
      <w:r w:rsidRPr="00245259">
        <w:rPr>
          <w:snapToGrid w:val="0"/>
          <w:spacing w:val="10"/>
          <w:sz w:val="20"/>
          <w:szCs w:val="20"/>
        </w:rPr>
        <w:br w:type="page"/>
      </w:r>
    </w:p>
    <w:p w14:paraId="45956CF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lastRenderedPageBreak/>
        <w:t>附录1 检测局限性</w:t>
      </w:r>
    </w:p>
    <w:p w14:paraId="1081804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w:t>
      </w:r>
      <w:r w:rsidRPr="00314018">
        <w:rPr>
          <w:rFonts w:ascii="宋体" w:hAnsi="宋体"/>
          <w:spacing w:val="6"/>
          <w:kern w:val="0"/>
          <w:sz w:val="18"/>
          <w:szCs w:val="18"/>
        </w:rPr>
        <w:t>仅为临床诊断</w:t>
      </w:r>
      <w:r w:rsidRPr="00314018">
        <w:rPr>
          <w:rFonts w:ascii="宋体" w:hAnsi="宋体" w:hint="eastAsia"/>
          <w:spacing w:val="6"/>
          <w:kern w:val="0"/>
          <w:sz w:val="18"/>
          <w:szCs w:val="18"/>
        </w:rPr>
        <w:t>和</w:t>
      </w:r>
      <w:r w:rsidRPr="00314018">
        <w:rPr>
          <w:rFonts w:ascii="宋体" w:hAnsi="宋体"/>
          <w:spacing w:val="6"/>
          <w:kern w:val="0"/>
          <w:sz w:val="18"/>
          <w:szCs w:val="18"/>
        </w:rPr>
        <w:t>治疗</w:t>
      </w:r>
      <w:r w:rsidRPr="00314018">
        <w:rPr>
          <w:rFonts w:ascii="宋体" w:hAnsi="宋体" w:hint="eastAsia"/>
          <w:spacing w:val="6"/>
          <w:kern w:val="0"/>
          <w:sz w:val="18"/>
          <w:szCs w:val="18"/>
        </w:rPr>
        <w:t>提供辅助</w:t>
      </w:r>
      <w:r w:rsidRPr="00314018">
        <w:rPr>
          <w:rFonts w:ascii="宋体" w:hAnsi="宋体"/>
          <w:spacing w:val="6"/>
          <w:kern w:val="0"/>
          <w:sz w:val="18"/>
          <w:szCs w:val="18"/>
        </w:rPr>
        <w:t>参考</w:t>
      </w:r>
      <w:r w:rsidRPr="00314018">
        <w:rPr>
          <w:rFonts w:ascii="宋体" w:hAnsi="宋体" w:hint="eastAsia"/>
          <w:spacing w:val="6"/>
          <w:kern w:val="0"/>
          <w:sz w:val="18"/>
          <w:szCs w:val="18"/>
        </w:rPr>
        <w:t>，具体</w:t>
      </w:r>
      <w:r w:rsidRPr="00314018">
        <w:rPr>
          <w:rFonts w:ascii="宋体" w:hAnsi="宋体"/>
          <w:spacing w:val="6"/>
          <w:kern w:val="0"/>
          <w:sz w:val="18"/>
          <w:szCs w:val="18"/>
        </w:rPr>
        <w:t>诊疗</w:t>
      </w:r>
      <w:r w:rsidRPr="00314018">
        <w:rPr>
          <w:rFonts w:ascii="宋体" w:hAnsi="宋体" w:hint="eastAsia"/>
          <w:spacing w:val="6"/>
          <w:kern w:val="0"/>
          <w:sz w:val="18"/>
          <w:szCs w:val="18"/>
        </w:rPr>
        <w:t>方案</w:t>
      </w:r>
      <w:r w:rsidRPr="00314018">
        <w:rPr>
          <w:rFonts w:ascii="宋体" w:hAnsi="宋体"/>
          <w:spacing w:val="6"/>
          <w:kern w:val="0"/>
          <w:sz w:val="18"/>
          <w:szCs w:val="18"/>
        </w:rPr>
        <w:t>应由临床医生结合受检者的全面临床信息进行综合</w:t>
      </w:r>
      <w:r w:rsidRPr="00314018">
        <w:rPr>
          <w:rFonts w:ascii="宋体" w:hAnsi="宋体" w:hint="eastAsia"/>
          <w:spacing w:val="6"/>
          <w:kern w:val="0"/>
          <w:sz w:val="18"/>
          <w:szCs w:val="18"/>
        </w:rPr>
        <w:t>判定</w:t>
      </w:r>
      <w:r w:rsidRPr="00314018">
        <w:rPr>
          <w:rFonts w:ascii="宋体" w:hAnsi="宋体"/>
          <w:spacing w:val="6"/>
          <w:kern w:val="0"/>
          <w:sz w:val="18"/>
          <w:szCs w:val="18"/>
        </w:rPr>
        <w:t>。</w:t>
      </w:r>
    </w:p>
    <w:p w14:paraId="53229050"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w:t>
      </w:r>
      <w:r w:rsidRPr="00314018">
        <w:rPr>
          <w:rFonts w:ascii="宋体" w:hAnsi="宋体" w:hint="eastAsia"/>
          <w:spacing w:val="6"/>
          <w:kern w:val="0"/>
          <w:sz w:val="18"/>
          <w:szCs w:val="18"/>
        </w:rPr>
        <w:t>报告中</w:t>
      </w:r>
      <w:r w:rsidRPr="00314018">
        <w:rPr>
          <w:rFonts w:ascii="宋体" w:hAnsi="宋体"/>
          <w:spacing w:val="6"/>
          <w:kern w:val="0"/>
          <w:sz w:val="18"/>
          <w:szCs w:val="18"/>
        </w:rPr>
        <w:t>的</w:t>
      </w:r>
      <w:r w:rsidRPr="00314018">
        <w:rPr>
          <w:rFonts w:ascii="宋体" w:hAnsi="宋体" w:hint="eastAsia"/>
          <w:spacing w:val="6"/>
          <w:kern w:val="0"/>
          <w:sz w:val="18"/>
          <w:szCs w:val="18"/>
        </w:rPr>
        <w:t>变异</w:t>
      </w:r>
      <w:r w:rsidRPr="00314018">
        <w:rPr>
          <w:rFonts w:ascii="宋体" w:hAnsi="宋体"/>
          <w:spacing w:val="6"/>
          <w:kern w:val="0"/>
          <w:sz w:val="18"/>
          <w:szCs w:val="18"/>
        </w:rPr>
        <w:t>分析</w:t>
      </w:r>
      <w:r w:rsidRPr="00314018">
        <w:rPr>
          <w:rFonts w:ascii="宋体" w:hAnsi="宋体" w:hint="eastAsia"/>
          <w:spacing w:val="6"/>
          <w:kern w:val="0"/>
          <w:sz w:val="18"/>
          <w:szCs w:val="18"/>
        </w:rPr>
        <w:t>及</w:t>
      </w:r>
      <w:r w:rsidRPr="00314018">
        <w:rPr>
          <w:rFonts w:ascii="宋体" w:hAnsi="宋体"/>
          <w:spacing w:val="6"/>
          <w:kern w:val="0"/>
          <w:sz w:val="18"/>
          <w:szCs w:val="18"/>
        </w:rPr>
        <w:t>解读</w:t>
      </w:r>
      <w:r w:rsidRPr="00314018">
        <w:rPr>
          <w:rFonts w:ascii="宋体" w:hAnsi="宋体" w:hint="eastAsia"/>
          <w:spacing w:val="6"/>
          <w:kern w:val="0"/>
          <w:sz w:val="18"/>
          <w:szCs w:val="18"/>
        </w:rPr>
        <w:t>遵循相关指南和规范，</w:t>
      </w:r>
      <w:r w:rsidRPr="00314018">
        <w:rPr>
          <w:rFonts w:ascii="宋体" w:hAnsi="宋体"/>
          <w:spacing w:val="6"/>
          <w:kern w:val="0"/>
          <w:sz w:val="18"/>
          <w:szCs w:val="18"/>
        </w:rPr>
        <w:t>基于已发表的文献和公开的数据库，随着科学研究的发展和数据库的更新，变异解读可能发生变更。</w:t>
      </w:r>
    </w:p>
    <w:p w14:paraId="70071E35"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本报告结果仅对</w:t>
      </w:r>
      <w:r w:rsidRPr="00314018">
        <w:rPr>
          <w:rFonts w:ascii="宋体" w:hAnsi="宋体" w:hint="eastAsia"/>
          <w:spacing w:val="6"/>
          <w:kern w:val="0"/>
          <w:sz w:val="18"/>
          <w:szCs w:val="18"/>
        </w:rPr>
        <w:t>本次</w:t>
      </w:r>
      <w:r w:rsidRPr="00314018">
        <w:rPr>
          <w:rFonts w:ascii="宋体" w:hAnsi="宋体"/>
          <w:spacing w:val="6"/>
          <w:kern w:val="0"/>
          <w:sz w:val="18"/>
          <w:szCs w:val="18"/>
        </w:rPr>
        <w:t>送检样</w:t>
      </w:r>
      <w:r w:rsidRPr="00314018">
        <w:rPr>
          <w:rFonts w:ascii="宋体" w:hAnsi="宋体" w:hint="eastAsia"/>
          <w:spacing w:val="6"/>
          <w:kern w:val="0"/>
          <w:sz w:val="18"/>
          <w:szCs w:val="18"/>
        </w:rPr>
        <w:t>本</w:t>
      </w:r>
      <w:r w:rsidRPr="00314018">
        <w:rPr>
          <w:rFonts w:ascii="宋体" w:hAnsi="宋体"/>
          <w:spacing w:val="6"/>
          <w:kern w:val="0"/>
          <w:sz w:val="18"/>
          <w:szCs w:val="18"/>
        </w:rPr>
        <w:t>负责。</w:t>
      </w:r>
      <w:r w:rsidRPr="00314018">
        <w:rPr>
          <w:rFonts w:ascii="宋体" w:hAnsi="宋体" w:hint="eastAsia"/>
          <w:spacing w:val="6"/>
          <w:kern w:val="0"/>
          <w:sz w:val="18"/>
          <w:szCs w:val="18"/>
        </w:rPr>
        <w:t>在</w:t>
      </w:r>
      <w:r w:rsidRPr="00314018">
        <w:rPr>
          <w:rFonts w:ascii="宋体" w:hAnsi="宋体"/>
          <w:spacing w:val="6"/>
          <w:kern w:val="0"/>
          <w:sz w:val="18"/>
          <w:szCs w:val="18"/>
        </w:rPr>
        <w:t>肿瘤发展或治疗过程中可能出现获得性基因变异，从而使癌症的突变谱发生变化，同时肿瘤也可能存在肿瘤间和肿瘤内的异质性。</w:t>
      </w:r>
    </w:p>
    <w:p w14:paraId="5C1ECC97"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本检测不能用于确认或排除恶性肿瘤的存在。肿瘤是一种复杂的系统性疾病，评定是否为恶性肿瘤需要由临床医生综合多种检查结果进行判定。</w:t>
      </w:r>
    </w:p>
    <w:p w14:paraId="249BA814" w14:textId="77777777" w:rsidR="00FA63C2" w:rsidRPr="00314018"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本报告中的基因变异和药物排序均不分先后，并且不对任何受检者承诺或保证会在某一药物治疗中有效或无效。</w:t>
      </w:r>
    </w:p>
    <w:p w14:paraId="028BDE56" w14:textId="5E1E1466" w:rsidR="00FA63C2"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spacing w:val="6"/>
          <w:kern w:val="0"/>
          <w:sz w:val="18"/>
          <w:szCs w:val="18"/>
        </w:rPr>
        <w:t>本检测适用于发现指定基因DNA水平的变异，不涉及DNA甲基化、RNA水平或蛋白质水平的检测。</w:t>
      </w:r>
    </w:p>
    <w:p w14:paraId="43017C40" w14:textId="0D321A71"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{%p if “组织” in sample.prod_names%}</w:t>
      </w:r>
    </w:p>
    <w:p w14:paraId="4ADD3F44" w14:textId="77777777" w:rsidR="00FA63C2" w:rsidRPr="00B17DD3" w:rsidRDefault="006770CE"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本检测不能排除由于染色体多倍体导致的CNV。CNV的检测敏感性受到组织样本中肿瘤细胞占比的影响，当组织中肿瘤细胞占比&lt;20%时，CNV的检测敏感性受限。</w:t>
      </w:r>
    </w:p>
    <w:p w14:paraId="24D0EC1F" w14:textId="5B394F28" w:rsidR="00FA63C2" w:rsidRPr="00B17DD3" w:rsidRDefault="00314018"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本产品可检测FFPE DNA样本中突变频率低至5%的基因突变和拷贝数大于4以上的变异。阴性结果不能完全排除突变或融合基因的存在，样本中肿瘤细胞含量过低、样本过度降解、建库DNA起始量偏低、数据质控风险等都将导致检测敏感度可能低于检测限而造成阴性结果。</w:t>
      </w:r>
    </w:p>
    <w:p w14:paraId="409E9D0E" w14:textId="0E21B716"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else%}</w:t>
      </w:r>
    </w:p>
    <w:p w14:paraId="5D00E0BF" w14:textId="1600FFC3" w:rsidR="001A41B4" w:rsidRPr="00B17DD3" w:rsidRDefault="001A41B4" w:rsidP="001A41B4">
      <w:pPr>
        <w:pStyle w:val="af4"/>
        <w:numPr>
          <w:ilvl w:val="3"/>
          <w:numId w:val="5"/>
        </w:numPr>
        <w:ind w:left="0" w:rightChars="-62" w:right="-149" w:firstLineChars="0" w:firstLine="426"/>
        <w:rPr>
          <w:rFonts w:ascii="宋体" w:hAnsi="宋体"/>
          <w:spacing w:val="6"/>
          <w:kern w:val="0"/>
          <w:sz w:val="18"/>
          <w:szCs w:val="18"/>
        </w:rPr>
      </w:pPr>
      <w:r w:rsidRPr="00B17DD3">
        <w:rPr>
          <w:rFonts w:ascii="宋体" w:hAnsi="宋体" w:hint="eastAsia"/>
          <w:spacing w:val="6"/>
          <w:kern w:val="0"/>
          <w:sz w:val="18"/>
          <w:szCs w:val="18"/>
        </w:rPr>
        <w:t>本产品可检测血浆游离DNA（cfDNA）样本中突变频率低至0.5%的基因突变。阴性结果不能完全排除突变或融合基因的存在，</w:t>
      </w:r>
      <w:r w:rsidR="00C81CBF" w:rsidRPr="00B17DD3">
        <w:rPr>
          <w:rFonts w:ascii="宋体" w:hAnsi="宋体" w:hint="eastAsia"/>
          <w:spacing w:val="6"/>
          <w:kern w:val="0"/>
          <w:sz w:val="18"/>
          <w:szCs w:val="18"/>
        </w:rPr>
        <w:t>cfDNA源自病灶部位细胞释放入血液，但并非所有病变细胞的变异都能释放入血。cfDNA在血液中的释放受多种因素影响，如肿瘤种类、肿瘤分期、进展程度、末次用药时间及目前进展中主要病灶部位（如脑部）等。</w:t>
      </w:r>
    </w:p>
    <w:p w14:paraId="3F609456" w14:textId="0D8EB695"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p w14:paraId="7DFF38A0" w14:textId="7646834E" w:rsidR="00FA63C2" w:rsidRPr="00902B4A" w:rsidRDefault="006770CE" w:rsidP="001A41B4">
      <w:pPr>
        <w:pStyle w:val="af4"/>
        <w:numPr>
          <w:ilvl w:val="3"/>
          <w:numId w:val="5"/>
        </w:numPr>
        <w:ind w:left="0" w:rightChars="-62" w:right="-149" w:firstLineChars="0" w:firstLine="426"/>
        <w:rPr>
          <w:rFonts w:ascii="宋体" w:hAnsi="宋体"/>
          <w:spacing w:val="6"/>
          <w:kern w:val="0"/>
          <w:sz w:val="18"/>
          <w:szCs w:val="18"/>
        </w:rPr>
      </w:pPr>
      <w:r w:rsidRPr="00314018">
        <w:rPr>
          <w:rFonts w:ascii="宋体" w:hAnsi="宋体" w:hint="eastAsia"/>
          <w:spacing w:val="6"/>
          <w:kern w:val="0"/>
          <w:sz w:val="18"/>
          <w:szCs w:val="18"/>
        </w:rPr>
        <w:t>本检测</w:t>
      </w:r>
      <w:r w:rsidR="00AE2E11">
        <w:rPr>
          <w:rFonts w:ascii="宋体" w:hAnsi="宋体" w:hint="eastAsia"/>
          <w:spacing w:val="6"/>
          <w:kern w:val="0"/>
          <w:sz w:val="18"/>
          <w:szCs w:val="18"/>
        </w:rPr>
        <w:t>未</w:t>
      </w:r>
      <w:r w:rsidR="00C81CBF">
        <w:rPr>
          <w:rFonts w:ascii="宋体" w:hAnsi="宋体" w:hint="eastAsia"/>
          <w:spacing w:val="6"/>
          <w:kern w:val="0"/>
          <w:sz w:val="18"/>
          <w:szCs w:val="18"/>
        </w:rPr>
        <w:t>包含</w:t>
      </w:r>
      <w:r w:rsidRPr="00314018">
        <w:rPr>
          <w:rFonts w:ascii="宋体" w:hAnsi="宋体" w:hint="eastAsia"/>
          <w:spacing w:val="6"/>
          <w:kern w:val="0"/>
          <w:sz w:val="18"/>
          <w:szCs w:val="18"/>
        </w:rPr>
        <w:t>对照样本</w:t>
      </w:r>
      <w:r w:rsidR="00C81CBF">
        <w:rPr>
          <w:rFonts w:ascii="宋体" w:hAnsi="宋体" w:hint="eastAsia"/>
          <w:spacing w:val="6"/>
          <w:kern w:val="0"/>
          <w:sz w:val="18"/>
          <w:szCs w:val="18"/>
        </w:rPr>
        <w:t>的检测，无法确定变异的来源</w:t>
      </w:r>
      <w:r w:rsidRPr="00314018">
        <w:rPr>
          <w:rFonts w:ascii="宋体" w:hAnsi="宋体" w:hint="eastAsia"/>
          <w:spacing w:val="6"/>
          <w:kern w:val="0"/>
          <w:sz w:val="18"/>
          <w:szCs w:val="18"/>
        </w:rPr>
        <w:t>。变异是否为体细胞突变来源是基于综合了数据库和变异丰度的算法预测，不能完全排除罕见胚系突变来源的可能性。</w:t>
      </w:r>
    </w:p>
    <w:p w14:paraId="432C4A63"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附录2 检测基因列表</w:t>
      </w:r>
    </w:p>
    <w:tbl>
      <w:tblPr>
        <w:tblStyle w:val="ae"/>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8779D7" w:rsidRPr="003C44B9" w14:paraId="33F03C4A" w14:textId="77777777" w:rsidTr="00D00E11">
        <w:trPr>
          <w:trHeight w:val="507"/>
          <w:jc w:val="center"/>
        </w:trPr>
        <w:tc>
          <w:tcPr>
            <w:tcW w:w="9923" w:type="dxa"/>
            <w:gridSpan w:val="10"/>
            <w:tcBorders>
              <w:top w:val="nil"/>
              <w:left w:val="nil"/>
              <w:bottom w:val="nil"/>
              <w:right w:val="nil"/>
            </w:tcBorders>
            <w:shd w:val="clear" w:color="auto" w:fill="F2F2F2" w:themeFill="background1" w:themeFillShade="F2"/>
            <w:vAlign w:val="center"/>
          </w:tcPr>
          <w:p w14:paraId="152E7FF9" w14:textId="77777777" w:rsidR="008779D7" w:rsidRPr="00ED67CB" w:rsidRDefault="008779D7" w:rsidP="00D00E11">
            <w:pPr>
              <w:spacing w:line="240" w:lineRule="exact"/>
              <w:jc w:val="center"/>
              <w:rPr>
                <w:rFonts w:ascii="宋体" w:hAnsi="宋体" w:cs="Times New Roman (正文 CS 字体)"/>
                <w:b/>
                <w:snapToGrid w:val="0"/>
                <w:spacing w:val="10"/>
                <w:sz w:val="21"/>
                <w:szCs w:val="21"/>
              </w:rPr>
            </w:pPr>
            <w:r w:rsidRPr="00ED67CB">
              <w:rPr>
                <w:rFonts w:ascii="宋体" w:hAnsi="宋体" w:cs="Times New Roman (正文 CS 字体)"/>
                <w:b/>
                <w:snapToGrid w:val="0"/>
                <w:spacing w:val="10"/>
                <w:sz w:val="21"/>
                <w:szCs w:val="21"/>
              </w:rPr>
              <w:t>点突变与插入缺失突变的检测基因列表（109个基因）</w:t>
            </w:r>
          </w:p>
        </w:tc>
      </w:tr>
      <w:tr w:rsidR="008779D7" w:rsidRPr="003C44B9" w14:paraId="007E0852" w14:textId="77777777" w:rsidTr="008779D7">
        <w:trPr>
          <w:trHeight w:val="283"/>
          <w:jc w:val="center"/>
        </w:trPr>
        <w:tc>
          <w:tcPr>
            <w:tcW w:w="757" w:type="dxa"/>
            <w:shd w:val="clear" w:color="auto" w:fill="auto"/>
            <w:vAlign w:val="center"/>
          </w:tcPr>
          <w:p w14:paraId="2245AB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AKT1</w:t>
            </w:r>
          </w:p>
        </w:tc>
        <w:tc>
          <w:tcPr>
            <w:tcW w:w="1176" w:type="dxa"/>
            <w:shd w:val="clear" w:color="auto" w:fill="auto"/>
            <w:vAlign w:val="center"/>
          </w:tcPr>
          <w:p w14:paraId="65D6745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NM_001382430</w:t>
            </w:r>
          </w:p>
        </w:tc>
        <w:tc>
          <w:tcPr>
            <w:tcW w:w="756" w:type="dxa"/>
            <w:shd w:val="clear" w:color="auto" w:fill="auto"/>
            <w:vAlign w:val="center"/>
          </w:tcPr>
          <w:p w14:paraId="6F3B00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AKT2</w:t>
            </w:r>
          </w:p>
        </w:tc>
        <w:tc>
          <w:tcPr>
            <w:tcW w:w="1176" w:type="dxa"/>
            <w:shd w:val="clear" w:color="auto" w:fill="auto"/>
            <w:vAlign w:val="center"/>
          </w:tcPr>
          <w:p w14:paraId="457E04F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NM_001626</w:t>
            </w:r>
          </w:p>
        </w:tc>
        <w:tc>
          <w:tcPr>
            <w:tcW w:w="846" w:type="dxa"/>
            <w:shd w:val="clear" w:color="auto" w:fill="auto"/>
            <w:vAlign w:val="center"/>
          </w:tcPr>
          <w:p w14:paraId="0E92009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AKT3</w:t>
            </w:r>
          </w:p>
        </w:tc>
        <w:tc>
          <w:tcPr>
            <w:tcW w:w="1215" w:type="dxa"/>
            <w:shd w:val="clear" w:color="auto" w:fill="auto"/>
            <w:vAlign w:val="center"/>
          </w:tcPr>
          <w:p w14:paraId="122DF19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NM_005465</w:t>
            </w:r>
          </w:p>
        </w:tc>
        <w:tc>
          <w:tcPr>
            <w:tcW w:w="756" w:type="dxa"/>
            <w:shd w:val="clear" w:color="auto" w:fill="auto"/>
            <w:vAlign w:val="center"/>
          </w:tcPr>
          <w:p w14:paraId="079AA31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ALK</w:t>
            </w:r>
          </w:p>
        </w:tc>
        <w:tc>
          <w:tcPr>
            <w:tcW w:w="1216" w:type="dxa"/>
            <w:shd w:val="clear" w:color="auto" w:fill="auto"/>
            <w:vAlign w:val="center"/>
          </w:tcPr>
          <w:p w14:paraId="526FBD1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NM_004304</w:t>
            </w:r>
          </w:p>
        </w:tc>
        <w:tc>
          <w:tcPr>
            <w:tcW w:w="849" w:type="dxa"/>
            <w:shd w:val="clear" w:color="auto" w:fill="auto"/>
            <w:vAlign w:val="center"/>
          </w:tcPr>
          <w:p w14:paraId="23B6E2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APC</w:t>
            </w:r>
          </w:p>
        </w:tc>
        <w:tc>
          <w:tcPr>
            <w:tcW w:w="1176" w:type="dxa"/>
            <w:shd w:val="clear" w:color="auto" w:fill="auto"/>
            <w:vAlign w:val="center"/>
          </w:tcPr>
          <w:p w14:paraId="3A2A36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NM_000038</w:t>
            </w:r>
          </w:p>
        </w:tc>
      </w:tr>
      <w:tr w:rsidR="008779D7" w:rsidRPr="003C44B9" w14:paraId="78B9F25D" w14:textId="77777777" w:rsidTr="008779D7">
        <w:trPr>
          <w:trHeight w:val="283"/>
          <w:jc w:val="center"/>
        </w:trPr>
        <w:tc>
          <w:tcPr>
            <w:tcW w:w="757" w:type="dxa"/>
            <w:shd w:val="clear" w:color="auto" w:fill="auto"/>
            <w:vAlign w:val="center"/>
          </w:tcPr>
          <w:p w14:paraId="7E11D8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w:t>
            </w:r>
          </w:p>
        </w:tc>
        <w:tc>
          <w:tcPr>
            <w:tcW w:w="1176" w:type="dxa"/>
            <w:shd w:val="clear" w:color="auto" w:fill="auto"/>
            <w:vAlign w:val="center"/>
          </w:tcPr>
          <w:p w14:paraId="0DB528F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NM_000044</w:t>
            </w:r>
          </w:p>
        </w:tc>
        <w:tc>
          <w:tcPr>
            <w:tcW w:w="756" w:type="dxa"/>
            <w:shd w:val="clear" w:color="auto" w:fill="auto"/>
            <w:vAlign w:val="center"/>
          </w:tcPr>
          <w:p w14:paraId="79F1BB2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ARAF</w:t>
            </w:r>
          </w:p>
        </w:tc>
        <w:tc>
          <w:tcPr>
            <w:tcW w:w="1176" w:type="dxa"/>
            <w:shd w:val="clear" w:color="auto" w:fill="auto"/>
            <w:vAlign w:val="center"/>
          </w:tcPr>
          <w:p w14:paraId="49A510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NM_001654</w:t>
            </w:r>
          </w:p>
        </w:tc>
        <w:tc>
          <w:tcPr>
            <w:tcW w:w="846" w:type="dxa"/>
            <w:shd w:val="clear" w:color="auto" w:fill="auto"/>
            <w:vAlign w:val="center"/>
          </w:tcPr>
          <w:p w14:paraId="5C6475A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ARID1A</w:t>
            </w:r>
          </w:p>
        </w:tc>
        <w:tc>
          <w:tcPr>
            <w:tcW w:w="1215" w:type="dxa"/>
            <w:shd w:val="clear" w:color="auto" w:fill="auto"/>
            <w:vAlign w:val="center"/>
          </w:tcPr>
          <w:p w14:paraId="15020F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NM_006015</w:t>
            </w:r>
          </w:p>
        </w:tc>
        <w:tc>
          <w:tcPr>
            <w:tcW w:w="756" w:type="dxa"/>
            <w:shd w:val="clear" w:color="auto" w:fill="auto"/>
            <w:vAlign w:val="center"/>
          </w:tcPr>
          <w:p w14:paraId="0B06B84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ATM</w:t>
            </w:r>
          </w:p>
        </w:tc>
        <w:tc>
          <w:tcPr>
            <w:tcW w:w="1216" w:type="dxa"/>
            <w:shd w:val="clear" w:color="auto" w:fill="auto"/>
            <w:vAlign w:val="center"/>
          </w:tcPr>
          <w:p w14:paraId="1BD8AC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NM_000051</w:t>
            </w:r>
          </w:p>
        </w:tc>
        <w:tc>
          <w:tcPr>
            <w:tcW w:w="849" w:type="dxa"/>
            <w:shd w:val="clear" w:color="auto" w:fill="auto"/>
            <w:vAlign w:val="center"/>
          </w:tcPr>
          <w:p w14:paraId="6257C3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ATR</w:t>
            </w:r>
          </w:p>
        </w:tc>
        <w:tc>
          <w:tcPr>
            <w:tcW w:w="1176" w:type="dxa"/>
            <w:shd w:val="clear" w:color="auto" w:fill="auto"/>
            <w:vAlign w:val="center"/>
          </w:tcPr>
          <w:p w14:paraId="5C02F69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NM_001184</w:t>
            </w:r>
          </w:p>
        </w:tc>
      </w:tr>
      <w:tr w:rsidR="008779D7" w:rsidRPr="003C44B9" w14:paraId="016CF4F3" w14:textId="77777777" w:rsidTr="008779D7">
        <w:trPr>
          <w:trHeight w:val="283"/>
          <w:jc w:val="center"/>
        </w:trPr>
        <w:tc>
          <w:tcPr>
            <w:tcW w:w="757" w:type="dxa"/>
            <w:shd w:val="clear" w:color="auto" w:fill="auto"/>
            <w:vAlign w:val="center"/>
          </w:tcPr>
          <w:p w14:paraId="1093C3E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AURKA</w:t>
            </w:r>
          </w:p>
        </w:tc>
        <w:tc>
          <w:tcPr>
            <w:tcW w:w="1176" w:type="dxa"/>
            <w:shd w:val="clear" w:color="auto" w:fill="auto"/>
            <w:vAlign w:val="center"/>
          </w:tcPr>
          <w:p w14:paraId="0FCE96B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NM_198437</w:t>
            </w:r>
          </w:p>
        </w:tc>
        <w:tc>
          <w:tcPr>
            <w:tcW w:w="756" w:type="dxa"/>
            <w:shd w:val="clear" w:color="auto" w:fill="auto"/>
            <w:vAlign w:val="center"/>
          </w:tcPr>
          <w:p w14:paraId="037977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BAP1</w:t>
            </w:r>
          </w:p>
        </w:tc>
        <w:tc>
          <w:tcPr>
            <w:tcW w:w="1176" w:type="dxa"/>
            <w:shd w:val="clear" w:color="auto" w:fill="auto"/>
            <w:vAlign w:val="center"/>
          </w:tcPr>
          <w:p w14:paraId="65F4B9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NM_004656</w:t>
            </w:r>
          </w:p>
        </w:tc>
        <w:tc>
          <w:tcPr>
            <w:tcW w:w="846" w:type="dxa"/>
            <w:shd w:val="clear" w:color="auto" w:fill="auto"/>
            <w:vAlign w:val="center"/>
          </w:tcPr>
          <w:p w14:paraId="7885E36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BCL2L11</w:t>
            </w:r>
          </w:p>
        </w:tc>
        <w:tc>
          <w:tcPr>
            <w:tcW w:w="1215" w:type="dxa"/>
            <w:shd w:val="clear" w:color="auto" w:fill="auto"/>
            <w:vAlign w:val="center"/>
          </w:tcPr>
          <w:p w14:paraId="437176D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NM_138621</w:t>
            </w:r>
          </w:p>
        </w:tc>
        <w:tc>
          <w:tcPr>
            <w:tcW w:w="756" w:type="dxa"/>
            <w:shd w:val="clear" w:color="auto" w:fill="auto"/>
            <w:vAlign w:val="center"/>
          </w:tcPr>
          <w:p w14:paraId="72E8747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BRAF</w:t>
            </w:r>
          </w:p>
        </w:tc>
        <w:tc>
          <w:tcPr>
            <w:tcW w:w="1216" w:type="dxa"/>
            <w:shd w:val="clear" w:color="auto" w:fill="auto"/>
            <w:vAlign w:val="center"/>
          </w:tcPr>
          <w:p w14:paraId="5AC8BDB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NM_004333</w:t>
            </w:r>
          </w:p>
        </w:tc>
        <w:tc>
          <w:tcPr>
            <w:tcW w:w="849" w:type="dxa"/>
            <w:shd w:val="clear" w:color="auto" w:fill="auto"/>
            <w:vAlign w:val="center"/>
          </w:tcPr>
          <w:p w14:paraId="6222F0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BRCA1</w:t>
            </w:r>
          </w:p>
        </w:tc>
        <w:tc>
          <w:tcPr>
            <w:tcW w:w="1176" w:type="dxa"/>
            <w:shd w:val="clear" w:color="auto" w:fill="auto"/>
            <w:vAlign w:val="center"/>
          </w:tcPr>
          <w:p w14:paraId="71666CE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NM_007294</w:t>
            </w:r>
          </w:p>
        </w:tc>
      </w:tr>
      <w:tr w:rsidR="008779D7" w:rsidRPr="003C44B9" w14:paraId="198575DC" w14:textId="77777777" w:rsidTr="008779D7">
        <w:trPr>
          <w:trHeight w:val="283"/>
          <w:jc w:val="center"/>
        </w:trPr>
        <w:tc>
          <w:tcPr>
            <w:tcW w:w="757" w:type="dxa"/>
            <w:shd w:val="clear" w:color="auto" w:fill="auto"/>
            <w:vAlign w:val="center"/>
          </w:tcPr>
          <w:p w14:paraId="4BFDBAB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BRCA2</w:t>
            </w:r>
          </w:p>
        </w:tc>
        <w:tc>
          <w:tcPr>
            <w:tcW w:w="1176" w:type="dxa"/>
            <w:shd w:val="clear" w:color="auto" w:fill="auto"/>
            <w:vAlign w:val="center"/>
          </w:tcPr>
          <w:p w14:paraId="5FF0A6F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NM_000059</w:t>
            </w:r>
          </w:p>
        </w:tc>
        <w:tc>
          <w:tcPr>
            <w:tcW w:w="756" w:type="dxa"/>
            <w:shd w:val="clear" w:color="auto" w:fill="auto"/>
            <w:vAlign w:val="center"/>
          </w:tcPr>
          <w:p w14:paraId="2E41542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CCND1</w:t>
            </w:r>
          </w:p>
        </w:tc>
        <w:tc>
          <w:tcPr>
            <w:tcW w:w="1176" w:type="dxa"/>
            <w:shd w:val="clear" w:color="auto" w:fill="auto"/>
            <w:vAlign w:val="center"/>
          </w:tcPr>
          <w:p w14:paraId="1B46258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NM_053056</w:t>
            </w:r>
          </w:p>
        </w:tc>
        <w:tc>
          <w:tcPr>
            <w:tcW w:w="846" w:type="dxa"/>
            <w:shd w:val="clear" w:color="auto" w:fill="auto"/>
            <w:vAlign w:val="center"/>
          </w:tcPr>
          <w:p w14:paraId="6D1A58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CCNE1</w:t>
            </w:r>
          </w:p>
        </w:tc>
        <w:tc>
          <w:tcPr>
            <w:tcW w:w="1215" w:type="dxa"/>
            <w:shd w:val="clear" w:color="auto" w:fill="auto"/>
            <w:vAlign w:val="center"/>
          </w:tcPr>
          <w:p w14:paraId="26CF6E8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NM_001238</w:t>
            </w:r>
          </w:p>
        </w:tc>
        <w:tc>
          <w:tcPr>
            <w:tcW w:w="756" w:type="dxa"/>
            <w:shd w:val="clear" w:color="auto" w:fill="auto"/>
            <w:vAlign w:val="center"/>
          </w:tcPr>
          <w:p w14:paraId="7ECEED1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CD274</w:t>
            </w:r>
          </w:p>
        </w:tc>
        <w:tc>
          <w:tcPr>
            <w:tcW w:w="1216" w:type="dxa"/>
            <w:shd w:val="clear" w:color="auto" w:fill="auto"/>
            <w:vAlign w:val="center"/>
          </w:tcPr>
          <w:p w14:paraId="636AFF0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NM_014143</w:t>
            </w:r>
          </w:p>
        </w:tc>
        <w:tc>
          <w:tcPr>
            <w:tcW w:w="849" w:type="dxa"/>
            <w:shd w:val="clear" w:color="auto" w:fill="auto"/>
            <w:vAlign w:val="center"/>
          </w:tcPr>
          <w:p w14:paraId="1AC6575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CDK12</w:t>
            </w:r>
          </w:p>
        </w:tc>
        <w:tc>
          <w:tcPr>
            <w:tcW w:w="1176" w:type="dxa"/>
            <w:shd w:val="clear" w:color="auto" w:fill="auto"/>
            <w:vAlign w:val="center"/>
          </w:tcPr>
          <w:p w14:paraId="46111CA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NM_016507</w:t>
            </w:r>
          </w:p>
        </w:tc>
      </w:tr>
      <w:tr w:rsidR="008779D7" w:rsidRPr="003C44B9" w14:paraId="4623444B" w14:textId="77777777" w:rsidTr="008779D7">
        <w:trPr>
          <w:trHeight w:val="283"/>
          <w:jc w:val="center"/>
        </w:trPr>
        <w:tc>
          <w:tcPr>
            <w:tcW w:w="757" w:type="dxa"/>
            <w:shd w:val="clear" w:color="auto" w:fill="auto"/>
            <w:vAlign w:val="center"/>
          </w:tcPr>
          <w:p w14:paraId="3007331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CDK4</w:t>
            </w:r>
          </w:p>
        </w:tc>
        <w:tc>
          <w:tcPr>
            <w:tcW w:w="1176" w:type="dxa"/>
            <w:shd w:val="clear" w:color="auto" w:fill="auto"/>
            <w:vAlign w:val="center"/>
          </w:tcPr>
          <w:p w14:paraId="1F3EEB3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NM_000075</w:t>
            </w:r>
          </w:p>
        </w:tc>
        <w:tc>
          <w:tcPr>
            <w:tcW w:w="756" w:type="dxa"/>
            <w:shd w:val="clear" w:color="auto" w:fill="auto"/>
            <w:vAlign w:val="center"/>
          </w:tcPr>
          <w:p w14:paraId="4BD287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CDK6</w:t>
            </w:r>
          </w:p>
        </w:tc>
        <w:tc>
          <w:tcPr>
            <w:tcW w:w="1176" w:type="dxa"/>
            <w:shd w:val="clear" w:color="auto" w:fill="auto"/>
            <w:vAlign w:val="center"/>
          </w:tcPr>
          <w:p w14:paraId="669AABA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NM_001145306</w:t>
            </w:r>
          </w:p>
        </w:tc>
        <w:tc>
          <w:tcPr>
            <w:tcW w:w="846" w:type="dxa"/>
            <w:shd w:val="clear" w:color="auto" w:fill="auto"/>
            <w:vAlign w:val="center"/>
          </w:tcPr>
          <w:p w14:paraId="56B777D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CDKN2A</w:t>
            </w:r>
          </w:p>
        </w:tc>
        <w:tc>
          <w:tcPr>
            <w:tcW w:w="1215" w:type="dxa"/>
            <w:shd w:val="clear" w:color="auto" w:fill="auto"/>
            <w:vAlign w:val="center"/>
          </w:tcPr>
          <w:p w14:paraId="577C3A1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NM_000077</w:t>
            </w:r>
          </w:p>
        </w:tc>
        <w:tc>
          <w:tcPr>
            <w:tcW w:w="756" w:type="dxa"/>
            <w:shd w:val="clear" w:color="auto" w:fill="auto"/>
            <w:vAlign w:val="center"/>
          </w:tcPr>
          <w:p w14:paraId="53CE0BF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CDKN2B</w:t>
            </w:r>
          </w:p>
        </w:tc>
        <w:tc>
          <w:tcPr>
            <w:tcW w:w="1216" w:type="dxa"/>
            <w:shd w:val="clear" w:color="auto" w:fill="auto"/>
            <w:vAlign w:val="center"/>
          </w:tcPr>
          <w:p w14:paraId="22AD69E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NM_004936</w:t>
            </w:r>
          </w:p>
        </w:tc>
        <w:tc>
          <w:tcPr>
            <w:tcW w:w="849" w:type="dxa"/>
            <w:shd w:val="clear" w:color="auto" w:fill="auto"/>
            <w:vAlign w:val="center"/>
          </w:tcPr>
          <w:p w14:paraId="71C5A49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CREBBP</w:t>
            </w:r>
          </w:p>
        </w:tc>
        <w:tc>
          <w:tcPr>
            <w:tcW w:w="1176" w:type="dxa"/>
            <w:shd w:val="clear" w:color="auto" w:fill="auto"/>
            <w:vAlign w:val="center"/>
          </w:tcPr>
          <w:p w14:paraId="4647A8C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NM_004380</w:t>
            </w:r>
          </w:p>
        </w:tc>
      </w:tr>
      <w:tr w:rsidR="008779D7" w:rsidRPr="003C44B9" w14:paraId="50777FF7" w14:textId="77777777" w:rsidTr="008779D7">
        <w:trPr>
          <w:trHeight w:val="283"/>
          <w:jc w:val="center"/>
        </w:trPr>
        <w:tc>
          <w:tcPr>
            <w:tcW w:w="757" w:type="dxa"/>
            <w:shd w:val="clear" w:color="auto" w:fill="auto"/>
            <w:vAlign w:val="center"/>
          </w:tcPr>
          <w:p w14:paraId="51FFD53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CTNNB1</w:t>
            </w:r>
          </w:p>
        </w:tc>
        <w:tc>
          <w:tcPr>
            <w:tcW w:w="1176" w:type="dxa"/>
            <w:shd w:val="clear" w:color="auto" w:fill="auto"/>
            <w:vAlign w:val="center"/>
          </w:tcPr>
          <w:p w14:paraId="5EA2EB3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NM_001904</w:t>
            </w:r>
          </w:p>
        </w:tc>
        <w:tc>
          <w:tcPr>
            <w:tcW w:w="756" w:type="dxa"/>
            <w:shd w:val="clear" w:color="auto" w:fill="auto"/>
            <w:vAlign w:val="center"/>
          </w:tcPr>
          <w:p w14:paraId="2B26166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DDR2</w:t>
            </w:r>
          </w:p>
        </w:tc>
        <w:tc>
          <w:tcPr>
            <w:tcW w:w="1176" w:type="dxa"/>
            <w:shd w:val="clear" w:color="auto" w:fill="auto"/>
            <w:vAlign w:val="center"/>
          </w:tcPr>
          <w:p w14:paraId="6F35AE6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NM_006182</w:t>
            </w:r>
          </w:p>
        </w:tc>
        <w:tc>
          <w:tcPr>
            <w:tcW w:w="846" w:type="dxa"/>
            <w:shd w:val="clear" w:color="auto" w:fill="auto"/>
            <w:vAlign w:val="center"/>
          </w:tcPr>
          <w:p w14:paraId="7970887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EGFR</w:t>
            </w:r>
          </w:p>
        </w:tc>
        <w:tc>
          <w:tcPr>
            <w:tcW w:w="1215" w:type="dxa"/>
            <w:shd w:val="clear" w:color="auto" w:fill="auto"/>
            <w:vAlign w:val="center"/>
          </w:tcPr>
          <w:p w14:paraId="6D3068E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NM_005228</w:t>
            </w:r>
          </w:p>
        </w:tc>
        <w:tc>
          <w:tcPr>
            <w:tcW w:w="756" w:type="dxa"/>
            <w:shd w:val="clear" w:color="auto" w:fill="auto"/>
            <w:vAlign w:val="center"/>
          </w:tcPr>
          <w:p w14:paraId="7534D20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EIF1AX</w:t>
            </w:r>
          </w:p>
        </w:tc>
        <w:tc>
          <w:tcPr>
            <w:tcW w:w="1216" w:type="dxa"/>
            <w:shd w:val="clear" w:color="auto" w:fill="auto"/>
            <w:vAlign w:val="center"/>
          </w:tcPr>
          <w:p w14:paraId="066B84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NM_001412</w:t>
            </w:r>
          </w:p>
        </w:tc>
        <w:tc>
          <w:tcPr>
            <w:tcW w:w="849" w:type="dxa"/>
            <w:shd w:val="clear" w:color="auto" w:fill="auto"/>
            <w:vAlign w:val="center"/>
          </w:tcPr>
          <w:p w14:paraId="65C9263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EPAS1</w:t>
            </w:r>
          </w:p>
        </w:tc>
        <w:tc>
          <w:tcPr>
            <w:tcW w:w="1176" w:type="dxa"/>
            <w:shd w:val="clear" w:color="auto" w:fill="auto"/>
            <w:vAlign w:val="center"/>
          </w:tcPr>
          <w:p w14:paraId="70CBAB4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NM_001430</w:t>
            </w:r>
          </w:p>
        </w:tc>
      </w:tr>
      <w:tr w:rsidR="008779D7" w:rsidRPr="003C44B9" w14:paraId="3A38F25D" w14:textId="77777777" w:rsidTr="008779D7">
        <w:trPr>
          <w:trHeight w:val="283"/>
          <w:jc w:val="center"/>
        </w:trPr>
        <w:tc>
          <w:tcPr>
            <w:tcW w:w="757" w:type="dxa"/>
            <w:shd w:val="clear" w:color="auto" w:fill="auto"/>
            <w:vAlign w:val="center"/>
          </w:tcPr>
          <w:p w14:paraId="1374FC3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EPCAM</w:t>
            </w:r>
          </w:p>
        </w:tc>
        <w:tc>
          <w:tcPr>
            <w:tcW w:w="1176" w:type="dxa"/>
            <w:shd w:val="clear" w:color="auto" w:fill="auto"/>
            <w:vAlign w:val="center"/>
          </w:tcPr>
          <w:p w14:paraId="09FCFA3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NM_002354</w:t>
            </w:r>
          </w:p>
        </w:tc>
        <w:tc>
          <w:tcPr>
            <w:tcW w:w="756" w:type="dxa"/>
            <w:shd w:val="clear" w:color="auto" w:fill="auto"/>
            <w:vAlign w:val="center"/>
          </w:tcPr>
          <w:p w14:paraId="4917CBD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ERBB2</w:t>
            </w:r>
          </w:p>
        </w:tc>
        <w:tc>
          <w:tcPr>
            <w:tcW w:w="1176" w:type="dxa"/>
            <w:shd w:val="clear" w:color="auto" w:fill="auto"/>
            <w:vAlign w:val="center"/>
          </w:tcPr>
          <w:p w14:paraId="30F422B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NM_004448</w:t>
            </w:r>
          </w:p>
        </w:tc>
        <w:tc>
          <w:tcPr>
            <w:tcW w:w="846" w:type="dxa"/>
            <w:shd w:val="clear" w:color="auto" w:fill="auto"/>
            <w:vAlign w:val="center"/>
          </w:tcPr>
          <w:p w14:paraId="20E3B87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ERBB3</w:t>
            </w:r>
          </w:p>
        </w:tc>
        <w:tc>
          <w:tcPr>
            <w:tcW w:w="1215" w:type="dxa"/>
            <w:shd w:val="clear" w:color="auto" w:fill="auto"/>
            <w:vAlign w:val="center"/>
          </w:tcPr>
          <w:p w14:paraId="5B298B9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NM_001982</w:t>
            </w:r>
          </w:p>
        </w:tc>
        <w:tc>
          <w:tcPr>
            <w:tcW w:w="756" w:type="dxa"/>
            <w:shd w:val="clear" w:color="auto" w:fill="auto"/>
            <w:vAlign w:val="center"/>
          </w:tcPr>
          <w:p w14:paraId="63DD2D8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ERBB4</w:t>
            </w:r>
          </w:p>
        </w:tc>
        <w:tc>
          <w:tcPr>
            <w:tcW w:w="1216" w:type="dxa"/>
            <w:shd w:val="clear" w:color="auto" w:fill="auto"/>
            <w:vAlign w:val="center"/>
          </w:tcPr>
          <w:p w14:paraId="372919D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NM_005235</w:t>
            </w:r>
          </w:p>
        </w:tc>
        <w:tc>
          <w:tcPr>
            <w:tcW w:w="849" w:type="dxa"/>
            <w:shd w:val="clear" w:color="auto" w:fill="auto"/>
            <w:vAlign w:val="center"/>
          </w:tcPr>
          <w:p w14:paraId="3ED13F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ESR1</w:t>
            </w:r>
          </w:p>
        </w:tc>
        <w:tc>
          <w:tcPr>
            <w:tcW w:w="1176" w:type="dxa"/>
            <w:shd w:val="clear" w:color="auto" w:fill="auto"/>
            <w:vAlign w:val="center"/>
          </w:tcPr>
          <w:p w14:paraId="7C8FF86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NM_000125</w:t>
            </w:r>
          </w:p>
        </w:tc>
      </w:tr>
      <w:tr w:rsidR="008779D7" w:rsidRPr="003C44B9" w14:paraId="4810E357" w14:textId="77777777" w:rsidTr="008779D7">
        <w:trPr>
          <w:trHeight w:val="283"/>
          <w:jc w:val="center"/>
        </w:trPr>
        <w:tc>
          <w:tcPr>
            <w:tcW w:w="757" w:type="dxa"/>
            <w:shd w:val="clear" w:color="auto" w:fill="auto"/>
            <w:vAlign w:val="center"/>
          </w:tcPr>
          <w:p w14:paraId="35B6B22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ETS2</w:t>
            </w:r>
          </w:p>
        </w:tc>
        <w:tc>
          <w:tcPr>
            <w:tcW w:w="1176" w:type="dxa"/>
            <w:shd w:val="clear" w:color="auto" w:fill="auto"/>
            <w:vAlign w:val="center"/>
          </w:tcPr>
          <w:p w14:paraId="3CDC556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NM_005239</w:t>
            </w:r>
          </w:p>
        </w:tc>
        <w:tc>
          <w:tcPr>
            <w:tcW w:w="756" w:type="dxa"/>
            <w:shd w:val="clear" w:color="auto" w:fill="auto"/>
            <w:vAlign w:val="center"/>
          </w:tcPr>
          <w:p w14:paraId="6BC46FA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FANCA</w:t>
            </w:r>
          </w:p>
        </w:tc>
        <w:tc>
          <w:tcPr>
            <w:tcW w:w="1176" w:type="dxa"/>
            <w:shd w:val="clear" w:color="auto" w:fill="auto"/>
            <w:vAlign w:val="center"/>
          </w:tcPr>
          <w:p w14:paraId="69FD79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NM_000135</w:t>
            </w:r>
          </w:p>
        </w:tc>
        <w:tc>
          <w:tcPr>
            <w:tcW w:w="846" w:type="dxa"/>
            <w:shd w:val="clear" w:color="auto" w:fill="auto"/>
            <w:vAlign w:val="center"/>
          </w:tcPr>
          <w:p w14:paraId="3C3180F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FBXW7</w:t>
            </w:r>
          </w:p>
        </w:tc>
        <w:tc>
          <w:tcPr>
            <w:tcW w:w="1215" w:type="dxa"/>
            <w:shd w:val="clear" w:color="auto" w:fill="auto"/>
            <w:vAlign w:val="center"/>
          </w:tcPr>
          <w:p w14:paraId="522C860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NM_001349798</w:t>
            </w:r>
          </w:p>
        </w:tc>
        <w:tc>
          <w:tcPr>
            <w:tcW w:w="756" w:type="dxa"/>
            <w:shd w:val="clear" w:color="auto" w:fill="auto"/>
            <w:vAlign w:val="center"/>
          </w:tcPr>
          <w:p w14:paraId="111D8FC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FGF19</w:t>
            </w:r>
          </w:p>
        </w:tc>
        <w:tc>
          <w:tcPr>
            <w:tcW w:w="1216" w:type="dxa"/>
            <w:shd w:val="clear" w:color="auto" w:fill="auto"/>
            <w:vAlign w:val="center"/>
          </w:tcPr>
          <w:p w14:paraId="3621C7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NM_005117</w:t>
            </w:r>
          </w:p>
        </w:tc>
        <w:tc>
          <w:tcPr>
            <w:tcW w:w="849" w:type="dxa"/>
            <w:shd w:val="clear" w:color="auto" w:fill="auto"/>
            <w:vAlign w:val="center"/>
          </w:tcPr>
          <w:p w14:paraId="48DEC81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FGF3</w:t>
            </w:r>
          </w:p>
        </w:tc>
        <w:tc>
          <w:tcPr>
            <w:tcW w:w="1176" w:type="dxa"/>
            <w:shd w:val="clear" w:color="auto" w:fill="auto"/>
            <w:vAlign w:val="center"/>
          </w:tcPr>
          <w:p w14:paraId="25AF10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NM_005247</w:t>
            </w:r>
          </w:p>
        </w:tc>
      </w:tr>
      <w:tr w:rsidR="008779D7" w:rsidRPr="003C44B9" w14:paraId="6277981E" w14:textId="77777777" w:rsidTr="008779D7">
        <w:trPr>
          <w:trHeight w:val="283"/>
          <w:jc w:val="center"/>
        </w:trPr>
        <w:tc>
          <w:tcPr>
            <w:tcW w:w="757" w:type="dxa"/>
            <w:shd w:val="clear" w:color="auto" w:fill="auto"/>
            <w:vAlign w:val="center"/>
          </w:tcPr>
          <w:p w14:paraId="4AEE4F2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FGFR1</w:t>
            </w:r>
          </w:p>
        </w:tc>
        <w:tc>
          <w:tcPr>
            <w:tcW w:w="1176" w:type="dxa"/>
            <w:shd w:val="clear" w:color="auto" w:fill="auto"/>
            <w:vAlign w:val="center"/>
          </w:tcPr>
          <w:p w14:paraId="335E8C9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NM_023110</w:t>
            </w:r>
          </w:p>
        </w:tc>
        <w:tc>
          <w:tcPr>
            <w:tcW w:w="756" w:type="dxa"/>
            <w:shd w:val="clear" w:color="auto" w:fill="auto"/>
            <w:vAlign w:val="center"/>
          </w:tcPr>
          <w:p w14:paraId="4D4544E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FGFR2</w:t>
            </w:r>
          </w:p>
        </w:tc>
        <w:tc>
          <w:tcPr>
            <w:tcW w:w="1176" w:type="dxa"/>
            <w:shd w:val="clear" w:color="auto" w:fill="auto"/>
            <w:vAlign w:val="center"/>
          </w:tcPr>
          <w:p w14:paraId="7570C1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NM_000141</w:t>
            </w:r>
          </w:p>
        </w:tc>
        <w:tc>
          <w:tcPr>
            <w:tcW w:w="846" w:type="dxa"/>
            <w:shd w:val="clear" w:color="auto" w:fill="auto"/>
            <w:vAlign w:val="center"/>
          </w:tcPr>
          <w:p w14:paraId="01B0FB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FGFR3</w:t>
            </w:r>
          </w:p>
        </w:tc>
        <w:tc>
          <w:tcPr>
            <w:tcW w:w="1215" w:type="dxa"/>
            <w:shd w:val="clear" w:color="auto" w:fill="auto"/>
            <w:vAlign w:val="center"/>
          </w:tcPr>
          <w:p w14:paraId="7D9BF1A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NM_000142</w:t>
            </w:r>
          </w:p>
        </w:tc>
        <w:tc>
          <w:tcPr>
            <w:tcW w:w="756" w:type="dxa"/>
            <w:shd w:val="clear" w:color="auto" w:fill="auto"/>
            <w:vAlign w:val="center"/>
          </w:tcPr>
          <w:p w14:paraId="6293260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FGFR4</w:t>
            </w:r>
          </w:p>
        </w:tc>
        <w:tc>
          <w:tcPr>
            <w:tcW w:w="1216" w:type="dxa"/>
            <w:shd w:val="clear" w:color="auto" w:fill="auto"/>
            <w:vAlign w:val="center"/>
          </w:tcPr>
          <w:p w14:paraId="4227DE7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NM_213647</w:t>
            </w:r>
          </w:p>
        </w:tc>
        <w:tc>
          <w:tcPr>
            <w:tcW w:w="849" w:type="dxa"/>
            <w:shd w:val="clear" w:color="auto" w:fill="auto"/>
            <w:vAlign w:val="center"/>
          </w:tcPr>
          <w:p w14:paraId="0E8DA2D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FLCN</w:t>
            </w:r>
          </w:p>
        </w:tc>
        <w:tc>
          <w:tcPr>
            <w:tcW w:w="1176" w:type="dxa"/>
            <w:shd w:val="clear" w:color="auto" w:fill="auto"/>
            <w:vAlign w:val="center"/>
          </w:tcPr>
          <w:p w14:paraId="6AABF8E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NM_144997</w:t>
            </w:r>
          </w:p>
        </w:tc>
      </w:tr>
      <w:tr w:rsidR="008779D7" w:rsidRPr="003C44B9" w14:paraId="3B919209" w14:textId="77777777" w:rsidTr="008779D7">
        <w:trPr>
          <w:trHeight w:val="283"/>
          <w:jc w:val="center"/>
        </w:trPr>
        <w:tc>
          <w:tcPr>
            <w:tcW w:w="757" w:type="dxa"/>
            <w:shd w:val="clear" w:color="auto" w:fill="auto"/>
            <w:vAlign w:val="center"/>
          </w:tcPr>
          <w:p w14:paraId="2113A29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FLT3</w:t>
            </w:r>
          </w:p>
        </w:tc>
        <w:tc>
          <w:tcPr>
            <w:tcW w:w="1176" w:type="dxa"/>
            <w:shd w:val="clear" w:color="auto" w:fill="auto"/>
            <w:vAlign w:val="center"/>
          </w:tcPr>
          <w:p w14:paraId="0950958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NM_004119</w:t>
            </w:r>
          </w:p>
        </w:tc>
        <w:tc>
          <w:tcPr>
            <w:tcW w:w="756" w:type="dxa"/>
            <w:shd w:val="clear" w:color="auto" w:fill="auto"/>
            <w:vAlign w:val="center"/>
          </w:tcPr>
          <w:p w14:paraId="73862C3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GNAS</w:t>
            </w:r>
          </w:p>
        </w:tc>
        <w:tc>
          <w:tcPr>
            <w:tcW w:w="1176" w:type="dxa"/>
            <w:shd w:val="clear" w:color="auto" w:fill="auto"/>
            <w:vAlign w:val="center"/>
          </w:tcPr>
          <w:p w14:paraId="7D5C478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NM_000516</w:t>
            </w:r>
          </w:p>
        </w:tc>
        <w:tc>
          <w:tcPr>
            <w:tcW w:w="846" w:type="dxa"/>
            <w:shd w:val="clear" w:color="auto" w:fill="auto"/>
            <w:vAlign w:val="center"/>
          </w:tcPr>
          <w:p w14:paraId="5831BDF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HIF1A</w:t>
            </w:r>
          </w:p>
        </w:tc>
        <w:tc>
          <w:tcPr>
            <w:tcW w:w="1215" w:type="dxa"/>
            <w:shd w:val="clear" w:color="auto" w:fill="auto"/>
            <w:vAlign w:val="center"/>
          </w:tcPr>
          <w:p w14:paraId="0751B38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NM_001530</w:t>
            </w:r>
          </w:p>
        </w:tc>
        <w:tc>
          <w:tcPr>
            <w:tcW w:w="756" w:type="dxa"/>
            <w:shd w:val="clear" w:color="auto" w:fill="auto"/>
            <w:vAlign w:val="center"/>
          </w:tcPr>
          <w:p w14:paraId="646113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HRAS</w:t>
            </w:r>
          </w:p>
        </w:tc>
        <w:tc>
          <w:tcPr>
            <w:tcW w:w="1216" w:type="dxa"/>
            <w:shd w:val="clear" w:color="auto" w:fill="auto"/>
            <w:vAlign w:val="center"/>
          </w:tcPr>
          <w:p w14:paraId="7B272D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NM_005343</w:t>
            </w:r>
          </w:p>
        </w:tc>
        <w:tc>
          <w:tcPr>
            <w:tcW w:w="849" w:type="dxa"/>
            <w:shd w:val="clear" w:color="auto" w:fill="auto"/>
            <w:vAlign w:val="center"/>
          </w:tcPr>
          <w:p w14:paraId="2918E6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IDH1</w:t>
            </w:r>
          </w:p>
        </w:tc>
        <w:tc>
          <w:tcPr>
            <w:tcW w:w="1176" w:type="dxa"/>
            <w:shd w:val="clear" w:color="auto" w:fill="auto"/>
            <w:vAlign w:val="center"/>
          </w:tcPr>
          <w:p w14:paraId="3B40AF4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NM_005896</w:t>
            </w:r>
          </w:p>
        </w:tc>
      </w:tr>
      <w:tr w:rsidR="008779D7" w:rsidRPr="003C44B9" w14:paraId="2E6B7656" w14:textId="77777777" w:rsidTr="008779D7">
        <w:trPr>
          <w:trHeight w:val="283"/>
          <w:jc w:val="center"/>
        </w:trPr>
        <w:tc>
          <w:tcPr>
            <w:tcW w:w="757" w:type="dxa"/>
            <w:shd w:val="clear" w:color="auto" w:fill="auto"/>
            <w:vAlign w:val="center"/>
          </w:tcPr>
          <w:p w14:paraId="5A9C292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IDH2</w:t>
            </w:r>
          </w:p>
        </w:tc>
        <w:tc>
          <w:tcPr>
            <w:tcW w:w="1176" w:type="dxa"/>
            <w:shd w:val="clear" w:color="auto" w:fill="auto"/>
            <w:vAlign w:val="center"/>
          </w:tcPr>
          <w:p w14:paraId="33E48F3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NM_002168</w:t>
            </w:r>
          </w:p>
        </w:tc>
        <w:tc>
          <w:tcPr>
            <w:tcW w:w="756" w:type="dxa"/>
            <w:shd w:val="clear" w:color="auto" w:fill="auto"/>
            <w:vAlign w:val="center"/>
          </w:tcPr>
          <w:p w14:paraId="62582CF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IGF1R</w:t>
            </w:r>
          </w:p>
        </w:tc>
        <w:tc>
          <w:tcPr>
            <w:tcW w:w="1176" w:type="dxa"/>
            <w:shd w:val="clear" w:color="auto" w:fill="auto"/>
            <w:vAlign w:val="center"/>
          </w:tcPr>
          <w:p w14:paraId="6BC0F7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NM_000875</w:t>
            </w:r>
          </w:p>
        </w:tc>
        <w:tc>
          <w:tcPr>
            <w:tcW w:w="846" w:type="dxa"/>
            <w:shd w:val="clear" w:color="auto" w:fill="auto"/>
            <w:vAlign w:val="center"/>
          </w:tcPr>
          <w:p w14:paraId="64D8AE6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JAK1</w:t>
            </w:r>
          </w:p>
        </w:tc>
        <w:tc>
          <w:tcPr>
            <w:tcW w:w="1215" w:type="dxa"/>
            <w:shd w:val="clear" w:color="auto" w:fill="auto"/>
            <w:vAlign w:val="center"/>
          </w:tcPr>
          <w:p w14:paraId="67A792E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NM_002227</w:t>
            </w:r>
          </w:p>
        </w:tc>
        <w:tc>
          <w:tcPr>
            <w:tcW w:w="756" w:type="dxa"/>
            <w:shd w:val="clear" w:color="auto" w:fill="auto"/>
            <w:vAlign w:val="center"/>
          </w:tcPr>
          <w:p w14:paraId="22BAF6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JAK2</w:t>
            </w:r>
          </w:p>
        </w:tc>
        <w:tc>
          <w:tcPr>
            <w:tcW w:w="1216" w:type="dxa"/>
            <w:shd w:val="clear" w:color="auto" w:fill="auto"/>
            <w:vAlign w:val="center"/>
          </w:tcPr>
          <w:p w14:paraId="7999910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NM_004972</w:t>
            </w:r>
          </w:p>
        </w:tc>
        <w:tc>
          <w:tcPr>
            <w:tcW w:w="849" w:type="dxa"/>
            <w:shd w:val="clear" w:color="auto" w:fill="auto"/>
            <w:vAlign w:val="center"/>
          </w:tcPr>
          <w:p w14:paraId="135E5D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JAK3</w:t>
            </w:r>
          </w:p>
        </w:tc>
        <w:tc>
          <w:tcPr>
            <w:tcW w:w="1176" w:type="dxa"/>
            <w:shd w:val="clear" w:color="auto" w:fill="auto"/>
            <w:vAlign w:val="center"/>
          </w:tcPr>
          <w:p w14:paraId="26232C6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NM_000215</w:t>
            </w:r>
          </w:p>
        </w:tc>
      </w:tr>
      <w:tr w:rsidR="008779D7" w:rsidRPr="003C44B9" w14:paraId="090886FD" w14:textId="77777777" w:rsidTr="008779D7">
        <w:trPr>
          <w:trHeight w:val="283"/>
          <w:jc w:val="center"/>
        </w:trPr>
        <w:tc>
          <w:tcPr>
            <w:tcW w:w="757" w:type="dxa"/>
            <w:shd w:val="clear" w:color="auto" w:fill="auto"/>
            <w:vAlign w:val="center"/>
          </w:tcPr>
          <w:p w14:paraId="6BA791F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KDM5C</w:t>
            </w:r>
          </w:p>
        </w:tc>
        <w:tc>
          <w:tcPr>
            <w:tcW w:w="1176" w:type="dxa"/>
            <w:shd w:val="clear" w:color="auto" w:fill="auto"/>
            <w:vAlign w:val="center"/>
          </w:tcPr>
          <w:p w14:paraId="1696961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NM_004187</w:t>
            </w:r>
          </w:p>
        </w:tc>
        <w:tc>
          <w:tcPr>
            <w:tcW w:w="756" w:type="dxa"/>
            <w:shd w:val="clear" w:color="auto" w:fill="auto"/>
            <w:vAlign w:val="center"/>
          </w:tcPr>
          <w:p w14:paraId="2A085A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KDR</w:t>
            </w:r>
          </w:p>
        </w:tc>
        <w:tc>
          <w:tcPr>
            <w:tcW w:w="1176" w:type="dxa"/>
            <w:shd w:val="clear" w:color="auto" w:fill="auto"/>
            <w:vAlign w:val="center"/>
          </w:tcPr>
          <w:p w14:paraId="1D8C7246"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NM_002253</w:t>
            </w:r>
          </w:p>
        </w:tc>
        <w:tc>
          <w:tcPr>
            <w:tcW w:w="846" w:type="dxa"/>
            <w:shd w:val="clear" w:color="auto" w:fill="auto"/>
            <w:vAlign w:val="center"/>
          </w:tcPr>
          <w:p w14:paraId="3008BAD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KIT</w:t>
            </w:r>
          </w:p>
        </w:tc>
        <w:tc>
          <w:tcPr>
            <w:tcW w:w="1215" w:type="dxa"/>
            <w:shd w:val="clear" w:color="auto" w:fill="auto"/>
            <w:vAlign w:val="center"/>
          </w:tcPr>
          <w:p w14:paraId="59F410D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NM_000222</w:t>
            </w:r>
          </w:p>
        </w:tc>
        <w:tc>
          <w:tcPr>
            <w:tcW w:w="756" w:type="dxa"/>
            <w:shd w:val="clear" w:color="auto" w:fill="auto"/>
            <w:vAlign w:val="center"/>
          </w:tcPr>
          <w:p w14:paraId="0337AA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KRAS</w:t>
            </w:r>
          </w:p>
        </w:tc>
        <w:tc>
          <w:tcPr>
            <w:tcW w:w="1216" w:type="dxa"/>
            <w:shd w:val="clear" w:color="auto" w:fill="auto"/>
            <w:vAlign w:val="center"/>
          </w:tcPr>
          <w:p w14:paraId="0992F88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NM_004985</w:t>
            </w:r>
          </w:p>
        </w:tc>
        <w:tc>
          <w:tcPr>
            <w:tcW w:w="849" w:type="dxa"/>
            <w:shd w:val="clear" w:color="auto" w:fill="auto"/>
            <w:vAlign w:val="center"/>
          </w:tcPr>
          <w:p w14:paraId="6654814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MAP2K1</w:t>
            </w:r>
          </w:p>
        </w:tc>
        <w:tc>
          <w:tcPr>
            <w:tcW w:w="1176" w:type="dxa"/>
            <w:shd w:val="clear" w:color="auto" w:fill="auto"/>
            <w:vAlign w:val="center"/>
          </w:tcPr>
          <w:p w14:paraId="52F12AE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NM_002755</w:t>
            </w:r>
          </w:p>
        </w:tc>
      </w:tr>
      <w:tr w:rsidR="008779D7" w:rsidRPr="003C44B9" w14:paraId="7043BA63" w14:textId="77777777" w:rsidTr="008779D7">
        <w:trPr>
          <w:trHeight w:val="283"/>
          <w:jc w:val="center"/>
        </w:trPr>
        <w:tc>
          <w:tcPr>
            <w:tcW w:w="757" w:type="dxa"/>
            <w:shd w:val="clear" w:color="auto" w:fill="auto"/>
            <w:vAlign w:val="center"/>
          </w:tcPr>
          <w:p w14:paraId="272F56E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MAPK1</w:t>
            </w:r>
          </w:p>
        </w:tc>
        <w:tc>
          <w:tcPr>
            <w:tcW w:w="1176" w:type="dxa"/>
            <w:shd w:val="clear" w:color="auto" w:fill="auto"/>
            <w:vAlign w:val="center"/>
          </w:tcPr>
          <w:p w14:paraId="5E2692B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NM_002745</w:t>
            </w:r>
          </w:p>
        </w:tc>
        <w:tc>
          <w:tcPr>
            <w:tcW w:w="756" w:type="dxa"/>
            <w:shd w:val="clear" w:color="auto" w:fill="auto"/>
            <w:vAlign w:val="center"/>
          </w:tcPr>
          <w:p w14:paraId="08D787C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MET</w:t>
            </w:r>
          </w:p>
        </w:tc>
        <w:tc>
          <w:tcPr>
            <w:tcW w:w="1176" w:type="dxa"/>
            <w:shd w:val="clear" w:color="auto" w:fill="auto"/>
            <w:vAlign w:val="center"/>
          </w:tcPr>
          <w:p w14:paraId="4F804BC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NM_000245</w:t>
            </w:r>
          </w:p>
        </w:tc>
        <w:tc>
          <w:tcPr>
            <w:tcW w:w="846" w:type="dxa"/>
            <w:shd w:val="clear" w:color="auto" w:fill="auto"/>
            <w:vAlign w:val="center"/>
          </w:tcPr>
          <w:p w14:paraId="07E73E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MLH1</w:t>
            </w:r>
          </w:p>
        </w:tc>
        <w:tc>
          <w:tcPr>
            <w:tcW w:w="1215" w:type="dxa"/>
            <w:shd w:val="clear" w:color="auto" w:fill="auto"/>
            <w:vAlign w:val="center"/>
          </w:tcPr>
          <w:p w14:paraId="4D4FB34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NM_000249</w:t>
            </w:r>
          </w:p>
        </w:tc>
        <w:tc>
          <w:tcPr>
            <w:tcW w:w="756" w:type="dxa"/>
            <w:shd w:val="clear" w:color="auto" w:fill="auto"/>
            <w:vAlign w:val="center"/>
          </w:tcPr>
          <w:p w14:paraId="059C6C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MRE11</w:t>
            </w:r>
          </w:p>
        </w:tc>
        <w:tc>
          <w:tcPr>
            <w:tcW w:w="1216" w:type="dxa"/>
            <w:shd w:val="clear" w:color="auto" w:fill="auto"/>
            <w:vAlign w:val="center"/>
          </w:tcPr>
          <w:p w14:paraId="5D02EFA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NM_005591</w:t>
            </w:r>
          </w:p>
        </w:tc>
        <w:tc>
          <w:tcPr>
            <w:tcW w:w="849" w:type="dxa"/>
            <w:shd w:val="clear" w:color="auto" w:fill="auto"/>
            <w:vAlign w:val="center"/>
          </w:tcPr>
          <w:p w14:paraId="54B1F2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MSH2</w:t>
            </w:r>
          </w:p>
        </w:tc>
        <w:tc>
          <w:tcPr>
            <w:tcW w:w="1176" w:type="dxa"/>
            <w:shd w:val="clear" w:color="auto" w:fill="auto"/>
            <w:vAlign w:val="center"/>
          </w:tcPr>
          <w:p w14:paraId="49B2ED3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NM_000251</w:t>
            </w:r>
          </w:p>
        </w:tc>
      </w:tr>
      <w:tr w:rsidR="008779D7" w:rsidRPr="003C44B9" w14:paraId="50F9B5E1" w14:textId="77777777" w:rsidTr="008779D7">
        <w:trPr>
          <w:trHeight w:val="283"/>
          <w:jc w:val="center"/>
        </w:trPr>
        <w:tc>
          <w:tcPr>
            <w:tcW w:w="757" w:type="dxa"/>
            <w:shd w:val="clear" w:color="auto" w:fill="auto"/>
            <w:vAlign w:val="center"/>
          </w:tcPr>
          <w:p w14:paraId="71524C8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MSH6</w:t>
            </w:r>
          </w:p>
        </w:tc>
        <w:tc>
          <w:tcPr>
            <w:tcW w:w="1176" w:type="dxa"/>
            <w:shd w:val="clear" w:color="auto" w:fill="auto"/>
            <w:vAlign w:val="center"/>
          </w:tcPr>
          <w:p w14:paraId="7D4E5B2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NM_000179</w:t>
            </w:r>
          </w:p>
        </w:tc>
        <w:tc>
          <w:tcPr>
            <w:tcW w:w="756" w:type="dxa"/>
            <w:shd w:val="clear" w:color="auto" w:fill="auto"/>
            <w:vAlign w:val="center"/>
          </w:tcPr>
          <w:p w14:paraId="420C33C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MTOR</w:t>
            </w:r>
          </w:p>
        </w:tc>
        <w:tc>
          <w:tcPr>
            <w:tcW w:w="1176" w:type="dxa"/>
            <w:shd w:val="clear" w:color="auto" w:fill="auto"/>
            <w:vAlign w:val="center"/>
          </w:tcPr>
          <w:p w14:paraId="692BF55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NM_004958</w:t>
            </w:r>
          </w:p>
        </w:tc>
        <w:tc>
          <w:tcPr>
            <w:tcW w:w="846" w:type="dxa"/>
            <w:shd w:val="clear" w:color="auto" w:fill="auto"/>
            <w:vAlign w:val="center"/>
          </w:tcPr>
          <w:p w14:paraId="567021C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MYC</w:t>
            </w:r>
          </w:p>
        </w:tc>
        <w:tc>
          <w:tcPr>
            <w:tcW w:w="1215" w:type="dxa"/>
            <w:shd w:val="clear" w:color="auto" w:fill="auto"/>
            <w:vAlign w:val="center"/>
          </w:tcPr>
          <w:p w14:paraId="26CDF12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NM_002467</w:t>
            </w:r>
          </w:p>
        </w:tc>
        <w:tc>
          <w:tcPr>
            <w:tcW w:w="756" w:type="dxa"/>
            <w:shd w:val="clear" w:color="auto" w:fill="auto"/>
            <w:vAlign w:val="center"/>
          </w:tcPr>
          <w:p w14:paraId="45A9D8D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NF1</w:t>
            </w:r>
          </w:p>
        </w:tc>
        <w:tc>
          <w:tcPr>
            <w:tcW w:w="1216" w:type="dxa"/>
            <w:shd w:val="clear" w:color="auto" w:fill="auto"/>
            <w:vAlign w:val="center"/>
          </w:tcPr>
          <w:p w14:paraId="1FF057E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NM_001042492</w:t>
            </w:r>
          </w:p>
        </w:tc>
        <w:tc>
          <w:tcPr>
            <w:tcW w:w="849" w:type="dxa"/>
            <w:shd w:val="clear" w:color="auto" w:fill="auto"/>
            <w:vAlign w:val="center"/>
          </w:tcPr>
          <w:p w14:paraId="6268B0F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NF2</w:t>
            </w:r>
          </w:p>
        </w:tc>
        <w:tc>
          <w:tcPr>
            <w:tcW w:w="1176" w:type="dxa"/>
            <w:shd w:val="clear" w:color="auto" w:fill="auto"/>
            <w:vAlign w:val="center"/>
          </w:tcPr>
          <w:p w14:paraId="655A36E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NM_000268</w:t>
            </w:r>
          </w:p>
        </w:tc>
      </w:tr>
      <w:tr w:rsidR="008779D7" w:rsidRPr="003C44B9" w14:paraId="41352D43" w14:textId="77777777" w:rsidTr="008779D7">
        <w:trPr>
          <w:trHeight w:val="283"/>
          <w:jc w:val="center"/>
        </w:trPr>
        <w:tc>
          <w:tcPr>
            <w:tcW w:w="757" w:type="dxa"/>
            <w:shd w:val="clear" w:color="auto" w:fill="auto"/>
            <w:vAlign w:val="center"/>
          </w:tcPr>
          <w:p w14:paraId="16C350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lastRenderedPageBreak/>
              <w:t>NOTCH1</w:t>
            </w:r>
          </w:p>
        </w:tc>
        <w:tc>
          <w:tcPr>
            <w:tcW w:w="1176" w:type="dxa"/>
            <w:shd w:val="clear" w:color="auto" w:fill="auto"/>
            <w:vAlign w:val="center"/>
          </w:tcPr>
          <w:p w14:paraId="5DFECC8A"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NM_017617</w:t>
            </w:r>
          </w:p>
        </w:tc>
        <w:tc>
          <w:tcPr>
            <w:tcW w:w="756" w:type="dxa"/>
            <w:shd w:val="clear" w:color="auto" w:fill="auto"/>
            <w:vAlign w:val="center"/>
          </w:tcPr>
          <w:p w14:paraId="12F9B9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NRAS</w:t>
            </w:r>
          </w:p>
        </w:tc>
        <w:tc>
          <w:tcPr>
            <w:tcW w:w="1176" w:type="dxa"/>
            <w:shd w:val="clear" w:color="auto" w:fill="auto"/>
            <w:vAlign w:val="center"/>
          </w:tcPr>
          <w:p w14:paraId="1155F3A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NM_002524</w:t>
            </w:r>
          </w:p>
        </w:tc>
        <w:tc>
          <w:tcPr>
            <w:tcW w:w="846" w:type="dxa"/>
            <w:shd w:val="clear" w:color="auto" w:fill="auto"/>
            <w:vAlign w:val="center"/>
          </w:tcPr>
          <w:p w14:paraId="297014A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NTRK1</w:t>
            </w:r>
          </w:p>
        </w:tc>
        <w:tc>
          <w:tcPr>
            <w:tcW w:w="1215" w:type="dxa"/>
            <w:shd w:val="clear" w:color="auto" w:fill="auto"/>
            <w:vAlign w:val="center"/>
          </w:tcPr>
          <w:p w14:paraId="4BD5D24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NM_002529</w:t>
            </w:r>
          </w:p>
        </w:tc>
        <w:tc>
          <w:tcPr>
            <w:tcW w:w="756" w:type="dxa"/>
            <w:shd w:val="clear" w:color="auto" w:fill="auto"/>
            <w:vAlign w:val="center"/>
          </w:tcPr>
          <w:p w14:paraId="64F054F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NTRK2</w:t>
            </w:r>
          </w:p>
        </w:tc>
        <w:tc>
          <w:tcPr>
            <w:tcW w:w="1216" w:type="dxa"/>
            <w:shd w:val="clear" w:color="auto" w:fill="auto"/>
            <w:vAlign w:val="center"/>
          </w:tcPr>
          <w:p w14:paraId="72F969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NM_006180</w:t>
            </w:r>
          </w:p>
        </w:tc>
        <w:tc>
          <w:tcPr>
            <w:tcW w:w="849" w:type="dxa"/>
            <w:shd w:val="clear" w:color="auto" w:fill="auto"/>
            <w:vAlign w:val="center"/>
          </w:tcPr>
          <w:p w14:paraId="654D085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NTRK3</w:t>
            </w:r>
          </w:p>
        </w:tc>
        <w:tc>
          <w:tcPr>
            <w:tcW w:w="1176" w:type="dxa"/>
            <w:shd w:val="clear" w:color="auto" w:fill="auto"/>
            <w:vAlign w:val="center"/>
          </w:tcPr>
          <w:p w14:paraId="57465B9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NM_001012338</w:t>
            </w:r>
          </w:p>
        </w:tc>
      </w:tr>
      <w:tr w:rsidR="008779D7" w:rsidRPr="003C44B9" w14:paraId="18D8DB8C" w14:textId="77777777" w:rsidTr="008779D7">
        <w:trPr>
          <w:trHeight w:val="283"/>
          <w:jc w:val="center"/>
        </w:trPr>
        <w:tc>
          <w:tcPr>
            <w:tcW w:w="757" w:type="dxa"/>
            <w:shd w:val="clear" w:color="auto" w:fill="auto"/>
            <w:vAlign w:val="center"/>
          </w:tcPr>
          <w:p w14:paraId="3016490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PALB2</w:t>
            </w:r>
          </w:p>
        </w:tc>
        <w:tc>
          <w:tcPr>
            <w:tcW w:w="1176" w:type="dxa"/>
            <w:shd w:val="clear" w:color="auto" w:fill="auto"/>
            <w:vAlign w:val="center"/>
          </w:tcPr>
          <w:p w14:paraId="61FC0AF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NM_024675</w:t>
            </w:r>
          </w:p>
        </w:tc>
        <w:tc>
          <w:tcPr>
            <w:tcW w:w="756" w:type="dxa"/>
            <w:shd w:val="clear" w:color="auto" w:fill="auto"/>
            <w:vAlign w:val="center"/>
          </w:tcPr>
          <w:p w14:paraId="1D3CE6B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PAX8</w:t>
            </w:r>
          </w:p>
        </w:tc>
        <w:tc>
          <w:tcPr>
            <w:tcW w:w="1176" w:type="dxa"/>
            <w:shd w:val="clear" w:color="auto" w:fill="auto"/>
            <w:vAlign w:val="center"/>
          </w:tcPr>
          <w:p w14:paraId="446BDD8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NM_003466</w:t>
            </w:r>
          </w:p>
        </w:tc>
        <w:tc>
          <w:tcPr>
            <w:tcW w:w="846" w:type="dxa"/>
            <w:shd w:val="clear" w:color="auto" w:fill="auto"/>
            <w:vAlign w:val="center"/>
          </w:tcPr>
          <w:p w14:paraId="791EAF8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PDCD1</w:t>
            </w:r>
          </w:p>
        </w:tc>
        <w:tc>
          <w:tcPr>
            <w:tcW w:w="1215" w:type="dxa"/>
            <w:shd w:val="clear" w:color="auto" w:fill="auto"/>
            <w:vAlign w:val="center"/>
          </w:tcPr>
          <w:p w14:paraId="2941ABC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NM_005018</w:t>
            </w:r>
          </w:p>
        </w:tc>
        <w:tc>
          <w:tcPr>
            <w:tcW w:w="756" w:type="dxa"/>
            <w:shd w:val="clear" w:color="auto" w:fill="auto"/>
            <w:vAlign w:val="center"/>
          </w:tcPr>
          <w:p w14:paraId="5768FA2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PDGFRA</w:t>
            </w:r>
          </w:p>
        </w:tc>
        <w:tc>
          <w:tcPr>
            <w:tcW w:w="1216" w:type="dxa"/>
            <w:shd w:val="clear" w:color="auto" w:fill="auto"/>
            <w:vAlign w:val="center"/>
          </w:tcPr>
          <w:p w14:paraId="71511E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NM_006206</w:t>
            </w:r>
          </w:p>
        </w:tc>
        <w:tc>
          <w:tcPr>
            <w:tcW w:w="849" w:type="dxa"/>
            <w:shd w:val="clear" w:color="auto" w:fill="auto"/>
            <w:vAlign w:val="center"/>
          </w:tcPr>
          <w:p w14:paraId="4FF9E26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PGR</w:t>
            </w:r>
          </w:p>
        </w:tc>
        <w:tc>
          <w:tcPr>
            <w:tcW w:w="1176" w:type="dxa"/>
            <w:shd w:val="clear" w:color="auto" w:fill="auto"/>
            <w:vAlign w:val="center"/>
          </w:tcPr>
          <w:p w14:paraId="406FB75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NM_000926</w:t>
            </w:r>
          </w:p>
        </w:tc>
      </w:tr>
      <w:tr w:rsidR="008779D7" w:rsidRPr="003C44B9" w14:paraId="494DCF7B" w14:textId="77777777" w:rsidTr="008779D7">
        <w:trPr>
          <w:trHeight w:val="283"/>
          <w:jc w:val="center"/>
        </w:trPr>
        <w:tc>
          <w:tcPr>
            <w:tcW w:w="757" w:type="dxa"/>
            <w:shd w:val="clear" w:color="auto" w:fill="auto"/>
            <w:vAlign w:val="center"/>
          </w:tcPr>
          <w:p w14:paraId="526B4F0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PIK3CA</w:t>
            </w:r>
          </w:p>
        </w:tc>
        <w:tc>
          <w:tcPr>
            <w:tcW w:w="1176" w:type="dxa"/>
            <w:shd w:val="clear" w:color="auto" w:fill="auto"/>
            <w:vAlign w:val="center"/>
          </w:tcPr>
          <w:p w14:paraId="79C33F6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NM_006218</w:t>
            </w:r>
          </w:p>
        </w:tc>
        <w:tc>
          <w:tcPr>
            <w:tcW w:w="756" w:type="dxa"/>
            <w:shd w:val="clear" w:color="auto" w:fill="auto"/>
            <w:vAlign w:val="center"/>
          </w:tcPr>
          <w:p w14:paraId="5263D19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PIK3R1</w:t>
            </w:r>
          </w:p>
        </w:tc>
        <w:tc>
          <w:tcPr>
            <w:tcW w:w="1176" w:type="dxa"/>
            <w:shd w:val="clear" w:color="auto" w:fill="auto"/>
            <w:vAlign w:val="center"/>
          </w:tcPr>
          <w:p w14:paraId="5A6C8E35"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NM_181523</w:t>
            </w:r>
          </w:p>
        </w:tc>
        <w:tc>
          <w:tcPr>
            <w:tcW w:w="846" w:type="dxa"/>
            <w:shd w:val="clear" w:color="auto" w:fill="auto"/>
            <w:vAlign w:val="center"/>
          </w:tcPr>
          <w:p w14:paraId="119866D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PMS2</w:t>
            </w:r>
          </w:p>
        </w:tc>
        <w:tc>
          <w:tcPr>
            <w:tcW w:w="1215" w:type="dxa"/>
            <w:shd w:val="clear" w:color="auto" w:fill="auto"/>
            <w:vAlign w:val="center"/>
          </w:tcPr>
          <w:p w14:paraId="1EAEFD6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NM_000535</w:t>
            </w:r>
          </w:p>
        </w:tc>
        <w:tc>
          <w:tcPr>
            <w:tcW w:w="756" w:type="dxa"/>
            <w:shd w:val="clear" w:color="auto" w:fill="auto"/>
            <w:vAlign w:val="center"/>
          </w:tcPr>
          <w:p w14:paraId="3A3D5A4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POLD1</w:t>
            </w:r>
          </w:p>
        </w:tc>
        <w:tc>
          <w:tcPr>
            <w:tcW w:w="1216" w:type="dxa"/>
            <w:shd w:val="clear" w:color="auto" w:fill="auto"/>
            <w:vAlign w:val="center"/>
          </w:tcPr>
          <w:p w14:paraId="5EBE00AE"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NM_002691</w:t>
            </w:r>
          </w:p>
        </w:tc>
        <w:tc>
          <w:tcPr>
            <w:tcW w:w="849" w:type="dxa"/>
            <w:shd w:val="clear" w:color="auto" w:fill="auto"/>
            <w:vAlign w:val="center"/>
          </w:tcPr>
          <w:p w14:paraId="3A2D02B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POLE</w:t>
            </w:r>
          </w:p>
        </w:tc>
        <w:tc>
          <w:tcPr>
            <w:tcW w:w="1176" w:type="dxa"/>
            <w:shd w:val="clear" w:color="auto" w:fill="auto"/>
            <w:vAlign w:val="center"/>
          </w:tcPr>
          <w:p w14:paraId="6BCD980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NM_006231</w:t>
            </w:r>
          </w:p>
        </w:tc>
      </w:tr>
      <w:tr w:rsidR="008779D7" w:rsidRPr="003C44B9" w14:paraId="0498A4BA" w14:textId="77777777" w:rsidTr="008779D7">
        <w:trPr>
          <w:trHeight w:val="283"/>
          <w:jc w:val="center"/>
        </w:trPr>
        <w:tc>
          <w:tcPr>
            <w:tcW w:w="757" w:type="dxa"/>
            <w:shd w:val="clear" w:color="auto" w:fill="auto"/>
            <w:vAlign w:val="center"/>
          </w:tcPr>
          <w:p w14:paraId="491D8F9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PSMD4</w:t>
            </w:r>
          </w:p>
        </w:tc>
        <w:tc>
          <w:tcPr>
            <w:tcW w:w="1176" w:type="dxa"/>
            <w:shd w:val="clear" w:color="auto" w:fill="auto"/>
            <w:vAlign w:val="center"/>
          </w:tcPr>
          <w:p w14:paraId="0E1AF2B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NM_002810</w:t>
            </w:r>
          </w:p>
        </w:tc>
        <w:tc>
          <w:tcPr>
            <w:tcW w:w="756" w:type="dxa"/>
            <w:shd w:val="clear" w:color="auto" w:fill="auto"/>
            <w:vAlign w:val="center"/>
          </w:tcPr>
          <w:p w14:paraId="3ADD51C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PTCH1</w:t>
            </w:r>
          </w:p>
        </w:tc>
        <w:tc>
          <w:tcPr>
            <w:tcW w:w="1176" w:type="dxa"/>
            <w:shd w:val="clear" w:color="auto" w:fill="auto"/>
            <w:vAlign w:val="center"/>
          </w:tcPr>
          <w:p w14:paraId="57974B8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NM_000264</w:t>
            </w:r>
          </w:p>
        </w:tc>
        <w:tc>
          <w:tcPr>
            <w:tcW w:w="846" w:type="dxa"/>
            <w:shd w:val="clear" w:color="auto" w:fill="auto"/>
            <w:vAlign w:val="center"/>
          </w:tcPr>
          <w:p w14:paraId="623A8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PTEN</w:t>
            </w:r>
          </w:p>
        </w:tc>
        <w:tc>
          <w:tcPr>
            <w:tcW w:w="1215" w:type="dxa"/>
            <w:shd w:val="clear" w:color="auto" w:fill="auto"/>
            <w:vAlign w:val="center"/>
          </w:tcPr>
          <w:p w14:paraId="7A7FC2FB"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NM_000314</w:t>
            </w:r>
          </w:p>
        </w:tc>
        <w:tc>
          <w:tcPr>
            <w:tcW w:w="756" w:type="dxa"/>
            <w:shd w:val="clear" w:color="auto" w:fill="auto"/>
            <w:vAlign w:val="center"/>
          </w:tcPr>
          <w:p w14:paraId="126821B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RAF1</w:t>
            </w:r>
          </w:p>
        </w:tc>
        <w:tc>
          <w:tcPr>
            <w:tcW w:w="1216" w:type="dxa"/>
            <w:shd w:val="clear" w:color="auto" w:fill="auto"/>
            <w:vAlign w:val="center"/>
          </w:tcPr>
          <w:p w14:paraId="3FE2B0D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NM_002880</w:t>
            </w:r>
          </w:p>
        </w:tc>
        <w:tc>
          <w:tcPr>
            <w:tcW w:w="849" w:type="dxa"/>
            <w:shd w:val="clear" w:color="auto" w:fill="auto"/>
            <w:vAlign w:val="center"/>
          </w:tcPr>
          <w:p w14:paraId="76A7F562"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RASA1</w:t>
            </w:r>
          </w:p>
        </w:tc>
        <w:tc>
          <w:tcPr>
            <w:tcW w:w="1176" w:type="dxa"/>
            <w:shd w:val="clear" w:color="auto" w:fill="auto"/>
            <w:vAlign w:val="center"/>
          </w:tcPr>
          <w:p w14:paraId="247DAE68"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NM_002890</w:t>
            </w:r>
          </w:p>
        </w:tc>
      </w:tr>
      <w:tr w:rsidR="008779D7" w:rsidRPr="003C44B9" w14:paraId="3403B653" w14:textId="77777777" w:rsidTr="008779D7">
        <w:trPr>
          <w:trHeight w:val="283"/>
          <w:jc w:val="center"/>
        </w:trPr>
        <w:tc>
          <w:tcPr>
            <w:tcW w:w="757" w:type="dxa"/>
            <w:shd w:val="clear" w:color="auto" w:fill="auto"/>
            <w:vAlign w:val="center"/>
          </w:tcPr>
          <w:p w14:paraId="6EF417FC"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RASAL1</w:t>
            </w:r>
          </w:p>
        </w:tc>
        <w:tc>
          <w:tcPr>
            <w:tcW w:w="1176" w:type="dxa"/>
            <w:shd w:val="clear" w:color="auto" w:fill="auto"/>
            <w:vAlign w:val="center"/>
          </w:tcPr>
          <w:p w14:paraId="2549030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NM_001301202</w:t>
            </w:r>
          </w:p>
        </w:tc>
        <w:tc>
          <w:tcPr>
            <w:tcW w:w="756" w:type="dxa"/>
            <w:shd w:val="clear" w:color="auto" w:fill="auto"/>
            <w:vAlign w:val="center"/>
          </w:tcPr>
          <w:p w14:paraId="7D05ED5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RB1</w:t>
            </w:r>
          </w:p>
        </w:tc>
        <w:tc>
          <w:tcPr>
            <w:tcW w:w="1176" w:type="dxa"/>
            <w:shd w:val="clear" w:color="auto" w:fill="auto"/>
            <w:vAlign w:val="center"/>
          </w:tcPr>
          <w:p w14:paraId="676F45F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NM_000321</w:t>
            </w:r>
          </w:p>
        </w:tc>
        <w:tc>
          <w:tcPr>
            <w:tcW w:w="846" w:type="dxa"/>
            <w:shd w:val="clear" w:color="auto" w:fill="auto"/>
            <w:vAlign w:val="center"/>
          </w:tcPr>
          <w:p w14:paraId="32DB5438"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RET</w:t>
            </w:r>
          </w:p>
        </w:tc>
        <w:tc>
          <w:tcPr>
            <w:tcW w:w="1215" w:type="dxa"/>
            <w:shd w:val="clear" w:color="auto" w:fill="auto"/>
            <w:vAlign w:val="center"/>
          </w:tcPr>
          <w:p w14:paraId="233AB32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NM_020975</w:t>
            </w:r>
          </w:p>
        </w:tc>
        <w:tc>
          <w:tcPr>
            <w:tcW w:w="756" w:type="dxa"/>
            <w:shd w:val="clear" w:color="auto" w:fill="auto"/>
            <w:vAlign w:val="center"/>
          </w:tcPr>
          <w:p w14:paraId="1DF690B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RICTOR</w:t>
            </w:r>
          </w:p>
        </w:tc>
        <w:tc>
          <w:tcPr>
            <w:tcW w:w="1216" w:type="dxa"/>
            <w:shd w:val="clear" w:color="auto" w:fill="auto"/>
            <w:vAlign w:val="center"/>
          </w:tcPr>
          <w:p w14:paraId="171B92C1"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NM_152756</w:t>
            </w:r>
          </w:p>
        </w:tc>
        <w:tc>
          <w:tcPr>
            <w:tcW w:w="849" w:type="dxa"/>
            <w:shd w:val="clear" w:color="auto" w:fill="auto"/>
            <w:vAlign w:val="center"/>
          </w:tcPr>
          <w:p w14:paraId="17D9C5C4"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RIT1</w:t>
            </w:r>
          </w:p>
        </w:tc>
        <w:tc>
          <w:tcPr>
            <w:tcW w:w="1176" w:type="dxa"/>
            <w:shd w:val="clear" w:color="auto" w:fill="auto"/>
            <w:vAlign w:val="center"/>
          </w:tcPr>
          <w:p w14:paraId="1884A6E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NM_006912</w:t>
            </w:r>
          </w:p>
        </w:tc>
      </w:tr>
      <w:tr w:rsidR="008779D7" w:rsidRPr="003C44B9" w14:paraId="21F0BF1C" w14:textId="77777777" w:rsidTr="008779D7">
        <w:trPr>
          <w:trHeight w:val="283"/>
          <w:jc w:val="center"/>
        </w:trPr>
        <w:tc>
          <w:tcPr>
            <w:tcW w:w="757" w:type="dxa"/>
            <w:shd w:val="clear" w:color="auto" w:fill="auto"/>
            <w:vAlign w:val="center"/>
          </w:tcPr>
          <w:p w14:paraId="0D764FCB"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ROS1</w:t>
            </w:r>
          </w:p>
        </w:tc>
        <w:tc>
          <w:tcPr>
            <w:tcW w:w="1176" w:type="dxa"/>
            <w:shd w:val="clear" w:color="auto" w:fill="auto"/>
            <w:vAlign w:val="center"/>
          </w:tcPr>
          <w:p w14:paraId="0EDFD6B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NM_002944</w:t>
            </w:r>
          </w:p>
        </w:tc>
        <w:tc>
          <w:tcPr>
            <w:tcW w:w="756" w:type="dxa"/>
            <w:shd w:val="clear" w:color="auto" w:fill="auto"/>
            <w:vAlign w:val="center"/>
          </w:tcPr>
          <w:p w14:paraId="3C3D1E9F"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RSF1</w:t>
            </w:r>
          </w:p>
        </w:tc>
        <w:tc>
          <w:tcPr>
            <w:tcW w:w="1176" w:type="dxa"/>
            <w:shd w:val="clear" w:color="auto" w:fill="auto"/>
            <w:vAlign w:val="center"/>
          </w:tcPr>
          <w:p w14:paraId="0FCC8212"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NM_016578</w:t>
            </w:r>
          </w:p>
        </w:tc>
        <w:tc>
          <w:tcPr>
            <w:tcW w:w="846" w:type="dxa"/>
            <w:shd w:val="clear" w:color="auto" w:fill="auto"/>
            <w:vAlign w:val="center"/>
          </w:tcPr>
          <w:p w14:paraId="33A6AAE1"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SF3B1</w:t>
            </w:r>
          </w:p>
        </w:tc>
        <w:tc>
          <w:tcPr>
            <w:tcW w:w="1215" w:type="dxa"/>
            <w:shd w:val="clear" w:color="auto" w:fill="auto"/>
            <w:vAlign w:val="center"/>
          </w:tcPr>
          <w:p w14:paraId="1BF65860"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NM_012433</w:t>
            </w:r>
          </w:p>
        </w:tc>
        <w:tc>
          <w:tcPr>
            <w:tcW w:w="756" w:type="dxa"/>
            <w:shd w:val="clear" w:color="auto" w:fill="auto"/>
            <w:vAlign w:val="center"/>
          </w:tcPr>
          <w:p w14:paraId="54A91E29"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SMAD4</w:t>
            </w:r>
          </w:p>
        </w:tc>
        <w:tc>
          <w:tcPr>
            <w:tcW w:w="1216" w:type="dxa"/>
            <w:shd w:val="clear" w:color="auto" w:fill="auto"/>
            <w:vAlign w:val="center"/>
          </w:tcPr>
          <w:p w14:paraId="76F6E91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NM_005359</w:t>
            </w:r>
          </w:p>
        </w:tc>
        <w:tc>
          <w:tcPr>
            <w:tcW w:w="849" w:type="dxa"/>
            <w:shd w:val="clear" w:color="auto" w:fill="auto"/>
            <w:vAlign w:val="center"/>
          </w:tcPr>
          <w:p w14:paraId="79588A7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SMARCA4</w:t>
            </w:r>
          </w:p>
        </w:tc>
        <w:tc>
          <w:tcPr>
            <w:tcW w:w="1176" w:type="dxa"/>
            <w:shd w:val="clear" w:color="auto" w:fill="auto"/>
            <w:vAlign w:val="center"/>
          </w:tcPr>
          <w:p w14:paraId="54C4EE2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NM_003072</w:t>
            </w:r>
          </w:p>
        </w:tc>
      </w:tr>
      <w:tr w:rsidR="008779D7" w:rsidRPr="003C44B9" w14:paraId="7793AD9E" w14:textId="77777777" w:rsidTr="008779D7">
        <w:trPr>
          <w:trHeight w:val="283"/>
          <w:jc w:val="center"/>
        </w:trPr>
        <w:tc>
          <w:tcPr>
            <w:tcW w:w="757" w:type="dxa"/>
            <w:shd w:val="clear" w:color="auto" w:fill="auto"/>
            <w:vAlign w:val="center"/>
          </w:tcPr>
          <w:p w14:paraId="2BE05B75"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SMO</w:t>
            </w:r>
          </w:p>
        </w:tc>
        <w:tc>
          <w:tcPr>
            <w:tcW w:w="1176" w:type="dxa"/>
            <w:shd w:val="clear" w:color="auto" w:fill="auto"/>
            <w:vAlign w:val="center"/>
          </w:tcPr>
          <w:p w14:paraId="59215984"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NM_005631</w:t>
            </w:r>
          </w:p>
        </w:tc>
        <w:tc>
          <w:tcPr>
            <w:tcW w:w="756" w:type="dxa"/>
            <w:shd w:val="clear" w:color="auto" w:fill="auto"/>
            <w:vAlign w:val="center"/>
          </w:tcPr>
          <w:p w14:paraId="6F73F7C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STK11</w:t>
            </w:r>
          </w:p>
        </w:tc>
        <w:tc>
          <w:tcPr>
            <w:tcW w:w="1176" w:type="dxa"/>
            <w:shd w:val="clear" w:color="auto" w:fill="auto"/>
            <w:vAlign w:val="center"/>
          </w:tcPr>
          <w:p w14:paraId="4EF4F9BC"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NM_000455</w:t>
            </w:r>
          </w:p>
        </w:tc>
        <w:tc>
          <w:tcPr>
            <w:tcW w:w="846" w:type="dxa"/>
            <w:shd w:val="clear" w:color="auto" w:fill="auto"/>
            <w:vAlign w:val="center"/>
          </w:tcPr>
          <w:p w14:paraId="271D91E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TERT</w:t>
            </w:r>
          </w:p>
        </w:tc>
        <w:tc>
          <w:tcPr>
            <w:tcW w:w="1215" w:type="dxa"/>
            <w:shd w:val="clear" w:color="auto" w:fill="auto"/>
            <w:vAlign w:val="center"/>
          </w:tcPr>
          <w:p w14:paraId="3473981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NM_198253</w:t>
            </w:r>
          </w:p>
        </w:tc>
        <w:tc>
          <w:tcPr>
            <w:tcW w:w="756" w:type="dxa"/>
            <w:shd w:val="clear" w:color="auto" w:fill="auto"/>
            <w:vAlign w:val="center"/>
          </w:tcPr>
          <w:p w14:paraId="519DD11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TOP2A</w:t>
            </w:r>
          </w:p>
        </w:tc>
        <w:tc>
          <w:tcPr>
            <w:tcW w:w="1216" w:type="dxa"/>
            <w:shd w:val="clear" w:color="auto" w:fill="auto"/>
            <w:vAlign w:val="center"/>
          </w:tcPr>
          <w:p w14:paraId="2E6C38ED"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NM_001067</w:t>
            </w:r>
          </w:p>
        </w:tc>
        <w:tc>
          <w:tcPr>
            <w:tcW w:w="849" w:type="dxa"/>
            <w:shd w:val="clear" w:color="auto" w:fill="auto"/>
            <w:vAlign w:val="center"/>
          </w:tcPr>
          <w:p w14:paraId="08D0AB73"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TP53</w:t>
            </w:r>
          </w:p>
        </w:tc>
        <w:tc>
          <w:tcPr>
            <w:tcW w:w="1176" w:type="dxa"/>
            <w:shd w:val="clear" w:color="auto" w:fill="auto"/>
            <w:vAlign w:val="center"/>
          </w:tcPr>
          <w:p w14:paraId="484E1BF7"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NM_000546</w:t>
            </w:r>
          </w:p>
        </w:tc>
      </w:tr>
      <w:tr w:rsidR="008779D7" w:rsidRPr="003C44B9" w14:paraId="58D752B1" w14:textId="77777777" w:rsidTr="008779D7">
        <w:trPr>
          <w:trHeight w:val="283"/>
          <w:jc w:val="center"/>
        </w:trPr>
        <w:tc>
          <w:tcPr>
            <w:tcW w:w="757" w:type="dxa"/>
            <w:shd w:val="clear" w:color="auto" w:fill="auto"/>
            <w:vAlign w:val="center"/>
          </w:tcPr>
          <w:p w14:paraId="77786CE6"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TSC1</w:t>
            </w:r>
          </w:p>
        </w:tc>
        <w:tc>
          <w:tcPr>
            <w:tcW w:w="1176" w:type="dxa"/>
            <w:shd w:val="clear" w:color="auto" w:fill="auto"/>
            <w:vAlign w:val="center"/>
          </w:tcPr>
          <w:p w14:paraId="61F69FF9"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NM_000368</w:t>
            </w:r>
          </w:p>
        </w:tc>
        <w:tc>
          <w:tcPr>
            <w:tcW w:w="756" w:type="dxa"/>
            <w:shd w:val="clear" w:color="auto" w:fill="auto"/>
            <w:vAlign w:val="center"/>
          </w:tcPr>
          <w:p w14:paraId="4D640D5D"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TSC2</w:t>
            </w:r>
          </w:p>
        </w:tc>
        <w:tc>
          <w:tcPr>
            <w:tcW w:w="1176" w:type="dxa"/>
            <w:shd w:val="clear" w:color="auto" w:fill="auto"/>
            <w:vAlign w:val="center"/>
          </w:tcPr>
          <w:p w14:paraId="126196E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NM_000548</w:t>
            </w:r>
          </w:p>
        </w:tc>
        <w:tc>
          <w:tcPr>
            <w:tcW w:w="846" w:type="dxa"/>
            <w:shd w:val="clear" w:color="auto" w:fill="auto"/>
            <w:vAlign w:val="center"/>
          </w:tcPr>
          <w:p w14:paraId="44E802C0"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TSHR</w:t>
            </w:r>
          </w:p>
        </w:tc>
        <w:tc>
          <w:tcPr>
            <w:tcW w:w="1215" w:type="dxa"/>
            <w:shd w:val="clear" w:color="auto" w:fill="auto"/>
            <w:vAlign w:val="center"/>
          </w:tcPr>
          <w:p w14:paraId="13BE54DF"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NM_000369</w:t>
            </w:r>
          </w:p>
        </w:tc>
        <w:tc>
          <w:tcPr>
            <w:tcW w:w="756" w:type="dxa"/>
            <w:shd w:val="clear" w:color="auto" w:fill="auto"/>
            <w:vAlign w:val="center"/>
          </w:tcPr>
          <w:p w14:paraId="07CAAFAE"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r w:rsidRPr="005937C4">
              <w:rPr>
                <w:rFonts w:ascii="宋体" w:hAnsi="宋体" w:hint="eastAsia"/>
                <w:i/>
                <w:iCs/>
                <w:color w:val="000000"/>
                <w:sz w:val="18"/>
                <w:szCs w:val="18"/>
              </w:rPr>
              <w:t>VHL</w:t>
            </w:r>
          </w:p>
        </w:tc>
        <w:tc>
          <w:tcPr>
            <w:tcW w:w="1216" w:type="dxa"/>
            <w:shd w:val="clear" w:color="auto" w:fill="auto"/>
            <w:vAlign w:val="center"/>
          </w:tcPr>
          <w:p w14:paraId="05C25053" w14:textId="77777777" w:rsidR="008779D7" w:rsidRPr="005937C4" w:rsidRDefault="008779D7" w:rsidP="00D00E11">
            <w:pPr>
              <w:adjustRightInd w:val="0"/>
              <w:snapToGrid w:val="0"/>
              <w:jc w:val="center"/>
              <w:rPr>
                <w:rFonts w:ascii="宋体" w:hAnsi="宋体" w:cs="思源黑体 CN Light"/>
                <w:bCs/>
                <w:i/>
                <w:iCs/>
                <w:color w:val="000000" w:themeColor="text1"/>
                <w:sz w:val="16"/>
                <w:szCs w:val="16"/>
              </w:rPr>
            </w:pPr>
            <w:r w:rsidRPr="005937C4">
              <w:rPr>
                <w:rFonts w:ascii="宋体" w:hAnsi="宋体" w:hint="eastAsia"/>
                <w:color w:val="000000"/>
                <w:sz w:val="16"/>
                <w:szCs w:val="16"/>
              </w:rPr>
              <w:t>NM_000551</w:t>
            </w:r>
          </w:p>
        </w:tc>
        <w:tc>
          <w:tcPr>
            <w:tcW w:w="849" w:type="dxa"/>
            <w:shd w:val="clear" w:color="auto" w:fill="auto"/>
            <w:vAlign w:val="center"/>
          </w:tcPr>
          <w:p w14:paraId="0A9036C7"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599233BA" w14:textId="77777777" w:rsidR="008779D7" w:rsidRPr="005937C4" w:rsidRDefault="008779D7" w:rsidP="00D00E11">
            <w:pPr>
              <w:adjustRightInd w:val="0"/>
              <w:snapToGrid w:val="0"/>
              <w:jc w:val="center"/>
              <w:rPr>
                <w:rFonts w:ascii="宋体" w:hAnsi="宋体" w:cs="思源黑体 CN Light"/>
                <w:bCs/>
                <w:i/>
                <w:iCs/>
                <w:color w:val="000000" w:themeColor="text1"/>
                <w:sz w:val="18"/>
                <w:szCs w:val="18"/>
              </w:rPr>
            </w:pPr>
          </w:p>
        </w:tc>
      </w:tr>
    </w:tbl>
    <w:p w14:paraId="46BF1AAB" w14:textId="77777777" w:rsidR="00B17DD3" w:rsidRDefault="00B17DD3" w:rsidP="00B17DD3">
      <w:pPr>
        <w:ind w:rightChars="-62" w:right="-149"/>
        <w:rPr>
          <w:rFonts w:ascii="宋体" w:hAnsi="宋体"/>
          <w:spacing w:val="6"/>
          <w:kern w:val="0"/>
          <w:sz w:val="18"/>
          <w:szCs w:val="18"/>
          <w:highlight w:val="green"/>
        </w:rPr>
      </w:pPr>
    </w:p>
    <w:p w14:paraId="566E1D37" w14:textId="004DE10B" w:rsidR="00B17DD3" w:rsidRPr="00B17DD3" w:rsidRDefault="00B17DD3" w:rsidP="00B17DD3">
      <w:pPr>
        <w:ind w:rightChars="-62" w:right="-149"/>
        <w:rPr>
          <w:rFonts w:ascii="宋体" w:hAnsi="宋体"/>
          <w:spacing w:val="6"/>
          <w:kern w:val="0"/>
          <w:sz w:val="18"/>
          <w:szCs w:val="18"/>
          <w:highlight w:val="green"/>
        </w:rPr>
      </w:pPr>
      <w:r w:rsidRPr="00B17DD3">
        <w:rPr>
          <w:rFonts w:ascii="宋体" w:hAnsi="宋体" w:hint="eastAsia"/>
          <w:spacing w:val="6"/>
          <w:kern w:val="0"/>
          <w:sz w:val="18"/>
          <w:szCs w:val="18"/>
          <w:highlight w:val="green"/>
        </w:rPr>
        <w:t>{%p if “组织” in sample.prod_names%}</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79"/>
        <w:gridCol w:w="918"/>
        <w:gridCol w:w="1176"/>
        <w:gridCol w:w="939"/>
        <w:gridCol w:w="1176"/>
        <w:gridCol w:w="918"/>
        <w:gridCol w:w="979"/>
        <w:gridCol w:w="938"/>
        <w:gridCol w:w="980"/>
      </w:tblGrid>
      <w:tr w:rsidR="008779D7" w:rsidRPr="00D055BB" w14:paraId="63FAF720" w14:textId="77777777" w:rsidTr="00D00E11">
        <w:trPr>
          <w:trHeight w:val="491"/>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7D791A3" w14:textId="77777777" w:rsidR="008779D7" w:rsidRPr="00D055BB" w:rsidRDefault="008779D7" w:rsidP="00D00E11">
            <w:pPr>
              <w:spacing w:line="240" w:lineRule="exact"/>
              <w:jc w:val="center"/>
              <w:rPr>
                <w:rFonts w:ascii="宋体" w:hAnsi="宋体" w:cs="Times New Roman (正文 CS 字体)"/>
                <w:b/>
                <w:snapToGrid w:val="0"/>
                <w:spacing w:val="10"/>
                <w:sz w:val="18"/>
                <w:szCs w:val="18"/>
              </w:rPr>
            </w:pPr>
            <w:r w:rsidRPr="00E23316">
              <w:rPr>
                <w:rFonts w:ascii="宋体" w:hAnsi="宋体" w:cs="Times New Roman (正文 CS 字体)"/>
                <w:b/>
                <w:snapToGrid w:val="0"/>
                <w:spacing w:val="10"/>
                <w:sz w:val="18"/>
                <w:szCs w:val="18"/>
              </w:rPr>
              <w:t>CNV检测基因列表（31个基因）</w:t>
            </w:r>
          </w:p>
        </w:tc>
      </w:tr>
      <w:tr w:rsidR="008779D7" w:rsidRPr="00D055BB" w14:paraId="0C20D997" w14:textId="77777777" w:rsidTr="00B17DD3">
        <w:trPr>
          <w:trHeight w:val="283"/>
          <w:jc w:val="center"/>
        </w:trPr>
        <w:tc>
          <w:tcPr>
            <w:tcW w:w="919" w:type="dxa"/>
            <w:shd w:val="clear" w:color="auto" w:fill="auto"/>
            <w:vAlign w:val="center"/>
          </w:tcPr>
          <w:p w14:paraId="2DE7697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AKT2</w:t>
            </w:r>
          </w:p>
        </w:tc>
        <w:tc>
          <w:tcPr>
            <w:tcW w:w="979" w:type="dxa"/>
            <w:shd w:val="clear" w:color="auto" w:fill="auto"/>
            <w:vAlign w:val="center"/>
          </w:tcPr>
          <w:p w14:paraId="21C5776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NM_001626</w:t>
            </w:r>
          </w:p>
        </w:tc>
        <w:tc>
          <w:tcPr>
            <w:tcW w:w="918" w:type="dxa"/>
            <w:shd w:val="clear" w:color="auto" w:fill="auto"/>
            <w:vAlign w:val="center"/>
          </w:tcPr>
          <w:p w14:paraId="2F81C830"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AKT3</w:t>
            </w:r>
          </w:p>
        </w:tc>
        <w:tc>
          <w:tcPr>
            <w:tcW w:w="1176" w:type="dxa"/>
            <w:shd w:val="clear" w:color="auto" w:fill="auto"/>
            <w:vAlign w:val="center"/>
          </w:tcPr>
          <w:p w14:paraId="20E9AE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NM_005465</w:t>
            </w:r>
          </w:p>
        </w:tc>
        <w:tc>
          <w:tcPr>
            <w:tcW w:w="939" w:type="dxa"/>
            <w:shd w:val="clear" w:color="auto" w:fill="auto"/>
            <w:vAlign w:val="center"/>
          </w:tcPr>
          <w:p w14:paraId="3FCEE521"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AURKA</w:t>
            </w:r>
          </w:p>
        </w:tc>
        <w:tc>
          <w:tcPr>
            <w:tcW w:w="1176" w:type="dxa"/>
            <w:shd w:val="clear" w:color="auto" w:fill="auto"/>
            <w:vAlign w:val="center"/>
          </w:tcPr>
          <w:p w14:paraId="7F3903F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NM_198437</w:t>
            </w:r>
          </w:p>
        </w:tc>
        <w:tc>
          <w:tcPr>
            <w:tcW w:w="918" w:type="dxa"/>
            <w:shd w:val="clear" w:color="auto" w:fill="auto"/>
            <w:vAlign w:val="center"/>
          </w:tcPr>
          <w:p w14:paraId="4959366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CCND1</w:t>
            </w:r>
          </w:p>
        </w:tc>
        <w:tc>
          <w:tcPr>
            <w:tcW w:w="979" w:type="dxa"/>
            <w:shd w:val="clear" w:color="auto" w:fill="auto"/>
            <w:vAlign w:val="center"/>
          </w:tcPr>
          <w:p w14:paraId="7E88DF0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NM_053056</w:t>
            </w:r>
          </w:p>
        </w:tc>
        <w:tc>
          <w:tcPr>
            <w:tcW w:w="938" w:type="dxa"/>
            <w:shd w:val="clear" w:color="auto" w:fill="auto"/>
            <w:vAlign w:val="center"/>
          </w:tcPr>
          <w:p w14:paraId="63E06ED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CCNE1</w:t>
            </w:r>
          </w:p>
        </w:tc>
        <w:tc>
          <w:tcPr>
            <w:tcW w:w="980" w:type="dxa"/>
            <w:shd w:val="clear" w:color="auto" w:fill="auto"/>
            <w:vAlign w:val="center"/>
          </w:tcPr>
          <w:p w14:paraId="340A59B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NM_001238</w:t>
            </w:r>
          </w:p>
        </w:tc>
      </w:tr>
      <w:tr w:rsidR="008779D7" w:rsidRPr="00D055BB" w14:paraId="12957456" w14:textId="77777777" w:rsidTr="00B17DD3">
        <w:trPr>
          <w:trHeight w:val="283"/>
          <w:jc w:val="center"/>
        </w:trPr>
        <w:tc>
          <w:tcPr>
            <w:tcW w:w="919" w:type="dxa"/>
            <w:shd w:val="clear" w:color="auto" w:fill="auto"/>
            <w:vAlign w:val="center"/>
          </w:tcPr>
          <w:p w14:paraId="63481EF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CD274</w:t>
            </w:r>
          </w:p>
        </w:tc>
        <w:tc>
          <w:tcPr>
            <w:tcW w:w="979" w:type="dxa"/>
            <w:shd w:val="clear" w:color="auto" w:fill="auto"/>
            <w:vAlign w:val="center"/>
          </w:tcPr>
          <w:p w14:paraId="60D9C56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NM_014143</w:t>
            </w:r>
          </w:p>
        </w:tc>
        <w:tc>
          <w:tcPr>
            <w:tcW w:w="918" w:type="dxa"/>
            <w:shd w:val="clear" w:color="auto" w:fill="auto"/>
            <w:vAlign w:val="center"/>
          </w:tcPr>
          <w:p w14:paraId="1D76ACB4"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CDK4</w:t>
            </w:r>
          </w:p>
        </w:tc>
        <w:tc>
          <w:tcPr>
            <w:tcW w:w="1176" w:type="dxa"/>
            <w:shd w:val="clear" w:color="auto" w:fill="auto"/>
            <w:vAlign w:val="center"/>
          </w:tcPr>
          <w:p w14:paraId="6CCC364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NM_000075</w:t>
            </w:r>
          </w:p>
        </w:tc>
        <w:tc>
          <w:tcPr>
            <w:tcW w:w="939" w:type="dxa"/>
            <w:shd w:val="clear" w:color="auto" w:fill="auto"/>
            <w:vAlign w:val="center"/>
          </w:tcPr>
          <w:p w14:paraId="714B272B"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CDK6</w:t>
            </w:r>
          </w:p>
        </w:tc>
        <w:tc>
          <w:tcPr>
            <w:tcW w:w="1176" w:type="dxa"/>
            <w:shd w:val="clear" w:color="auto" w:fill="auto"/>
            <w:vAlign w:val="center"/>
          </w:tcPr>
          <w:p w14:paraId="6B2A93AE"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NM_001145306</w:t>
            </w:r>
          </w:p>
        </w:tc>
        <w:tc>
          <w:tcPr>
            <w:tcW w:w="918" w:type="dxa"/>
            <w:shd w:val="clear" w:color="auto" w:fill="auto"/>
            <w:vAlign w:val="center"/>
          </w:tcPr>
          <w:p w14:paraId="5B706C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EGFR</w:t>
            </w:r>
          </w:p>
        </w:tc>
        <w:tc>
          <w:tcPr>
            <w:tcW w:w="979" w:type="dxa"/>
            <w:shd w:val="clear" w:color="auto" w:fill="auto"/>
            <w:vAlign w:val="center"/>
          </w:tcPr>
          <w:p w14:paraId="02F2DED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NM_005228</w:t>
            </w:r>
          </w:p>
        </w:tc>
        <w:tc>
          <w:tcPr>
            <w:tcW w:w="938" w:type="dxa"/>
            <w:shd w:val="clear" w:color="auto" w:fill="auto"/>
            <w:vAlign w:val="center"/>
          </w:tcPr>
          <w:p w14:paraId="3A5B34B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EPAS1</w:t>
            </w:r>
          </w:p>
        </w:tc>
        <w:tc>
          <w:tcPr>
            <w:tcW w:w="980" w:type="dxa"/>
            <w:shd w:val="clear" w:color="auto" w:fill="auto"/>
            <w:vAlign w:val="center"/>
          </w:tcPr>
          <w:p w14:paraId="580353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NM_001430</w:t>
            </w:r>
          </w:p>
        </w:tc>
      </w:tr>
      <w:tr w:rsidR="008779D7" w:rsidRPr="00D055BB" w14:paraId="30989A99" w14:textId="77777777" w:rsidTr="00B17DD3">
        <w:trPr>
          <w:trHeight w:val="283"/>
          <w:jc w:val="center"/>
        </w:trPr>
        <w:tc>
          <w:tcPr>
            <w:tcW w:w="919" w:type="dxa"/>
            <w:shd w:val="clear" w:color="auto" w:fill="auto"/>
            <w:vAlign w:val="center"/>
          </w:tcPr>
          <w:p w14:paraId="0A9CC895"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ERBB2</w:t>
            </w:r>
          </w:p>
        </w:tc>
        <w:tc>
          <w:tcPr>
            <w:tcW w:w="979" w:type="dxa"/>
            <w:shd w:val="clear" w:color="auto" w:fill="auto"/>
            <w:vAlign w:val="center"/>
          </w:tcPr>
          <w:p w14:paraId="3BC7BE9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NM_004448</w:t>
            </w:r>
          </w:p>
        </w:tc>
        <w:tc>
          <w:tcPr>
            <w:tcW w:w="918" w:type="dxa"/>
            <w:shd w:val="clear" w:color="auto" w:fill="auto"/>
            <w:vAlign w:val="center"/>
          </w:tcPr>
          <w:p w14:paraId="78E785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FGF19</w:t>
            </w:r>
          </w:p>
        </w:tc>
        <w:tc>
          <w:tcPr>
            <w:tcW w:w="1176" w:type="dxa"/>
            <w:shd w:val="clear" w:color="auto" w:fill="auto"/>
            <w:vAlign w:val="center"/>
          </w:tcPr>
          <w:p w14:paraId="64EA96B4"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NM_005117</w:t>
            </w:r>
          </w:p>
        </w:tc>
        <w:tc>
          <w:tcPr>
            <w:tcW w:w="939" w:type="dxa"/>
            <w:shd w:val="clear" w:color="auto" w:fill="auto"/>
            <w:vAlign w:val="center"/>
          </w:tcPr>
          <w:p w14:paraId="16A46A4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FGF3</w:t>
            </w:r>
          </w:p>
        </w:tc>
        <w:tc>
          <w:tcPr>
            <w:tcW w:w="1176" w:type="dxa"/>
            <w:shd w:val="clear" w:color="auto" w:fill="auto"/>
            <w:vAlign w:val="center"/>
          </w:tcPr>
          <w:p w14:paraId="3C8D2AE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NM_005247</w:t>
            </w:r>
          </w:p>
        </w:tc>
        <w:tc>
          <w:tcPr>
            <w:tcW w:w="918" w:type="dxa"/>
            <w:shd w:val="clear" w:color="auto" w:fill="auto"/>
            <w:vAlign w:val="center"/>
          </w:tcPr>
          <w:p w14:paraId="0EB40AA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FGFR1</w:t>
            </w:r>
          </w:p>
        </w:tc>
        <w:tc>
          <w:tcPr>
            <w:tcW w:w="979" w:type="dxa"/>
            <w:shd w:val="clear" w:color="auto" w:fill="auto"/>
            <w:vAlign w:val="center"/>
          </w:tcPr>
          <w:p w14:paraId="2C0A8D7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NM_023110</w:t>
            </w:r>
          </w:p>
        </w:tc>
        <w:tc>
          <w:tcPr>
            <w:tcW w:w="938" w:type="dxa"/>
            <w:shd w:val="clear" w:color="auto" w:fill="auto"/>
            <w:vAlign w:val="center"/>
          </w:tcPr>
          <w:p w14:paraId="2BE25A1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FGFR2</w:t>
            </w:r>
          </w:p>
        </w:tc>
        <w:tc>
          <w:tcPr>
            <w:tcW w:w="980" w:type="dxa"/>
            <w:shd w:val="clear" w:color="auto" w:fill="auto"/>
            <w:vAlign w:val="center"/>
          </w:tcPr>
          <w:p w14:paraId="25A7C7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NM_000141</w:t>
            </w:r>
          </w:p>
        </w:tc>
      </w:tr>
      <w:tr w:rsidR="008779D7" w:rsidRPr="00D055BB" w14:paraId="6EBD0BA4" w14:textId="77777777" w:rsidTr="00B17DD3">
        <w:trPr>
          <w:trHeight w:val="283"/>
          <w:jc w:val="center"/>
        </w:trPr>
        <w:tc>
          <w:tcPr>
            <w:tcW w:w="919" w:type="dxa"/>
            <w:shd w:val="clear" w:color="auto" w:fill="auto"/>
            <w:vAlign w:val="center"/>
          </w:tcPr>
          <w:p w14:paraId="696FA8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FGFR3</w:t>
            </w:r>
          </w:p>
        </w:tc>
        <w:tc>
          <w:tcPr>
            <w:tcW w:w="979" w:type="dxa"/>
            <w:shd w:val="clear" w:color="auto" w:fill="auto"/>
            <w:vAlign w:val="center"/>
          </w:tcPr>
          <w:p w14:paraId="7BA273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NM_000142</w:t>
            </w:r>
          </w:p>
        </w:tc>
        <w:tc>
          <w:tcPr>
            <w:tcW w:w="918" w:type="dxa"/>
            <w:shd w:val="clear" w:color="auto" w:fill="auto"/>
            <w:vAlign w:val="center"/>
          </w:tcPr>
          <w:p w14:paraId="2222CD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HIF1A</w:t>
            </w:r>
          </w:p>
        </w:tc>
        <w:tc>
          <w:tcPr>
            <w:tcW w:w="1176" w:type="dxa"/>
            <w:shd w:val="clear" w:color="auto" w:fill="auto"/>
            <w:vAlign w:val="center"/>
          </w:tcPr>
          <w:p w14:paraId="2C29BD17"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NM_001530</w:t>
            </w:r>
          </w:p>
        </w:tc>
        <w:tc>
          <w:tcPr>
            <w:tcW w:w="939" w:type="dxa"/>
            <w:shd w:val="clear" w:color="auto" w:fill="auto"/>
            <w:vAlign w:val="center"/>
          </w:tcPr>
          <w:p w14:paraId="5847D9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IGF1R</w:t>
            </w:r>
          </w:p>
        </w:tc>
        <w:tc>
          <w:tcPr>
            <w:tcW w:w="1176" w:type="dxa"/>
            <w:shd w:val="clear" w:color="auto" w:fill="auto"/>
            <w:vAlign w:val="center"/>
          </w:tcPr>
          <w:p w14:paraId="577D200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NM_000875</w:t>
            </w:r>
          </w:p>
        </w:tc>
        <w:tc>
          <w:tcPr>
            <w:tcW w:w="918" w:type="dxa"/>
            <w:shd w:val="clear" w:color="auto" w:fill="auto"/>
            <w:vAlign w:val="center"/>
          </w:tcPr>
          <w:p w14:paraId="7643010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MAPK1</w:t>
            </w:r>
          </w:p>
        </w:tc>
        <w:tc>
          <w:tcPr>
            <w:tcW w:w="979" w:type="dxa"/>
            <w:shd w:val="clear" w:color="auto" w:fill="auto"/>
            <w:vAlign w:val="center"/>
          </w:tcPr>
          <w:p w14:paraId="038BBB9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NM_002745</w:t>
            </w:r>
          </w:p>
        </w:tc>
        <w:tc>
          <w:tcPr>
            <w:tcW w:w="938" w:type="dxa"/>
            <w:shd w:val="clear" w:color="auto" w:fill="auto"/>
            <w:vAlign w:val="center"/>
          </w:tcPr>
          <w:p w14:paraId="22A788E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MET</w:t>
            </w:r>
          </w:p>
        </w:tc>
        <w:tc>
          <w:tcPr>
            <w:tcW w:w="980" w:type="dxa"/>
            <w:shd w:val="clear" w:color="auto" w:fill="auto"/>
            <w:vAlign w:val="center"/>
          </w:tcPr>
          <w:p w14:paraId="103C275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NM_000245</w:t>
            </w:r>
          </w:p>
        </w:tc>
      </w:tr>
      <w:tr w:rsidR="008779D7" w:rsidRPr="00D055BB" w14:paraId="3CF399FC" w14:textId="77777777" w:rsidTr="00B17DD3">
        <w:trPr>
          <w:trHeight w:val="283"/>
          <w:jc w:val="center"/>
        </w:trPr>
        <w:tc>
          <w:tcPr>
            <w:tcW w:w="919" w:type="dxa"/>
            <w:shd w:val="clear" w:color="auto" w:fill="auto"/>
            <w:vAlign w:val="center"/>
          </w:tcPr>
          <w:p w14:paraId="65747BC7"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MYC</w:t>
            </w:r>
          </w:p>
        </w:tc>
        <w:tc>
          <w:tcPr>
            <w:tcW w:w="979" w:type="dxa"/>
            <w:shd w:val="clear" w:color="auto" w:fill="auto"/>
            <w:vAlign w:val="center"/>
          </w:tcPr>
          <w:p w14:paraId="40BD5C08"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NM_002467</w:t>
            </w:r>
          </w:p>
        </w:tc>
        <w:tc>
          <w:tcPr>
            <w:tcW w:w="918" w:type="dxa"/>
            <w:shd w:val="clear" w:color="auto" w:fill="auto"/>
            <w:vAlign w:val="center"/>
          </w:tcPr>
          <w:p w14:paraId="3B80777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NTRK3</w:t>
            </w:r>
          </w:p>
        </w:tc>
        <w:tc>
          <w:tcPr>
            <w:tcW w:w="1176" w:type="dxa"/>
            <w:shd w:val="clear" w:color="auto" w:fill="auto"/>
            <w:vAlign w:val="center"/>
          </w:tcPr>
          <w:p w14:paraId="4A742B4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NM_001012338</w:t>
            </w:r>
          </w:p>
        </w:tc>
        <w:tc>
          <w:tcPr>
            <w:tcW w:w="939" w:type="dxa"/>
            <w:shd w:val="clear" w:color="auto" w:fill="auto"/>
            <w:vAlign w:val="center"/>
          </w:tcPr>
          <w:p w14:paraId="65AC55B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PDGFRA</w:t>
            </w:r>
          </w:p>
        </w:tc>
        <w:tc>
          <w:tcPr>
            <w:tcW w:w="1176" w:type="dxa"/>
            <w:shd w:val="clear" w:color="auto" w:fill="auto"/>
            <w:vAlign w:val="center"/>
          </w:tcPr>
          <w:p w14:paraId="1F607BE3"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NM_006206</w:t>
            </w:r>
          </w:p>
        </w:tc>
        <w:tc>
          <w:tcPr>
            <w:tcW w:w="918" w:type="dxa"/>
            <w:shd w:val="clear" w:color="auto" w:fill="auto"/>
            <w:vAlign w:val="center"/>
          </w:tcPr>
          <w:p w14:paraId="537D6E5C"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PGR</w:t>
            </w:r>
          </w:p>
        </w:tc>
        <w:tc>
          <w:tcPr>
            <w:tcW w:w="979" w:type="dxa"/>
            <w:shd w:val="clear" w:color="auto" w:fill="auto"/>
            <w:vAlign w:val="center"/>
          </w:tcPr>
          <w:p w14:paraId="0DFF906C"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NM_000926</w:t>
            </w:r>
          </w:p>
        </w:tc>
        <w:tc>
          <w:tcPr>
            <w:tcW w:w="938" w:type="dxa"/>
            <w:shd w:val="clear" w:color="auto" w:fill="auto"/>
            <w:vAlign w:val="center"/>
          </w:tcPr>
          <w:p w14:paraId="2054404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PIK3CA</w:t>
            </w:r>
          </w:p>
        </w:tc>
        <w:tc>
          <w:tcPr>
            <w:tcW w:w="980" w:type="dxa"/>
            <w:shd w:val="clear" w:color="auto" w:fill="auto"/>
            <w:vAlign w:val="center"/>
          </w:tcPr>
          <w:p w14:paraId="5B328A61"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NM_006218</w:t>
            </w:r>
          </w:p>
        </w:tc>
      </w:tr>
      <w:tr w:rsidR="008779D7" w:rsidRPr="00D055BB" w14:paraId="54CA0AF0" w14:textId="77777777" w:rsidTr="00B17DD3">
        <w:trPr>
          <w:trHeight w:val="283"/>
          <w:jc w:val="center"/>
        </w:trPr>
        <w:tc>
          <w:tcPr>
            <w:tcW w:w="919" w:type="dxa"/>
            <w:shd w:val="clear" w:color="auto" w:fill="auto"/>
            <w:vAlign w:val="center"/>
          </w:tcPr>
          <w:p w14:paraId="68671DD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PSMD4</w:t>
            </w:r>
          </w:p>
        </w:tc>
        <w:tc>
          <w:tcPr>
            <w:tcW w:w="979" w:type="dxa"/>
            <w:shd w:val="clear" w:color="auto" w:fill="auto"/>
            <w:vAlign w:val="center"/>
          </w:tcPr>
          <w:p w14:paraId="56F13512"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NM_002810</w:t>
            </w:r>
          </w:p>
        </w:tc>
        <w:tc>
          <w:tcPr>
            <w:tcW w:w="918" w:type="dxa"/>
            <w:shd w:val="clear" w:color="auto" w:fill="auto"/>
            <w:vAlign w:val="center"/>
          </w:tcPr>
          <w:p w14:paraId="7E8DDD8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RET</w:t>
            </w:r>
          </w:p>
        </w:tc>
        <w:tc>
          <w:tcPr>
            <w:tcW w:w="1176" w:type="dxa"/>
            <w:shd w:val="clear" w:color="auto" w:fill="auto"/>
            <w:vAlign w:val="center"/>
          </w:tcPr>
          <w:p w14:paraId="2379B7FA"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NM_020975</w:t>
            </w:r>
          </w:p>
        </w:tc>
        <w:tc>
          <w:tcPr>
            <w:tcW w:w="939" w:type="dxa"/>
            <w:shd w:val="clear" w:color="auto" w:fill="auto"/>
            <w:vAlign w:val="center"/>
          </w:tcPr>
          <w:p w14:paraId="0F93C39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RICTOR</w:t>
            </w:r>
          </w:p>
        </w:tc>
        <w:tc>
          <w:tcPr>
            <w:tcW w:w="1176" w:type="dxa"/>
            <w:shd w:val="clear" w:color="auto" w:fill="auto"/>
            <w:vAlign w:val="center"/>
          </w:tcPr>
          <w:p w14:paraId="32C27209"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NM_152756</w:t>
            </w:r>
          </w:p>
        </w:tc>
        <w:tc>
          <w:tcPr>
            <w:tcW w:w="918" w:type="dxa"/>
            <w:shd w:val="clear" w:color="auto" w:fill="auto"/>
            <w:vAlign w:val="center"/>
          </w:tcPr>
          <w:p w14:paraId="689D8D5F"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RSF1</w:t>
            </w:r>
          </w:p>
        </w:tc>
        <w:tc>
          <w:tcPr>
            <w:tcW w:w="979" w:type="dxa"/>
            <w:shd w:val="clear" w:color="auto" w:fill="auto"/>
            <w:vAlign w:val="center"/>
          </w:tcPr>
          <w:p w14:paraId="7F456800"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NM_016578</w:t>
            </w:r>
          </w:p>
        </w:tc>
        <w:tc>
          <w:tcPr>
            <w:tcW w:w="938" w:type="dxa"/>
            <w:shd w:val="clear" w:color="auto" w:fill="auto"/>
            <w:vAlign w:val="center"/>
          </w:tcPr>
          <w:p w14:paraId="24B3B6D2"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SMO</w:t>
            </w:r>
          </w:p>
        </w:tc>
        <w:tc>
          <w:tcPr>
            <w:tcW w:w="980" w:type="dxa"/>
            <w:shd w:val="clear" w:color="auto" w:fill="auto"/>
            <w:vAlign w:val="center"/>
          </w:tcPr>
          <w:p w14:paraId="1D7962A5"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NM_005631</w:t>
            </w:r>
          </w:p>
        </w:tc>
      </w:tr>
      <w:tr w:rsidR="008779D7" w:rsidRPr="00D055BB" w14:paraId="40E781A7" w14:textId="77777777" w:rsidTr="00B17DD3">
        <w:trPr>
          <w:trHeight w:val="283"/>
          <w:jc w:val="center"/>
        </w:trPr>
        <w:tc>
          <w:tcPr>
            <w:tcW w:w="919" w:type="dxa"/>
            <w:shd w:val="clear" w:color="auto" w:fill="auto"/>
            <w:vAlign w:val="center"/>
          </w:tcPr>
          <w:p w14:paraId="66127F7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r w:rsidRPr="00D055BB">
              <w:rPr>
                <w:rFonts w:ascii="宋体" w:hAnsi="宋体" w:hint="eastAsia"/>
                <w:i/>
                <w:iCs/>
                <w:color w:val="000000"/>
                <w:sz w:val="18"/>
                <w:szCs w:val="18"/>
              </w:rPr>
              <w:t>TOP2A</w:t>
            </w:r>
          </w:p>
        </w:tc>
        <w:tc>
          <w:tcPr>
            <w:tcW w:w="979" w:type="dxa"/>
            <w:shd w:val="clear" w:color="auto" w:fill="auto"/>
            <w:vAlign w:val="center"/>
          </w:tcPr>
          <w:p w14:paraId="6EB0CFBF" w14:textId="77777777" w:rsidR="008779D7" w:rsidRPr="00D055BB" w:rsidRDefault="008779D7" w:rsidP="00D00E11">
            <w:pPr>
              <w:adjustRightInd w:val="0"/>
              <w:snapToGrid w:val="0"/>
              <w:jc w:val="center"/>
              <w:rPr>
                <w:rFonts w:ascii="宋体" w:hAnsi="宋体" w:cs="思源黑体 CN Light"/>
                <w:bCs/>
                <w:i/>
                <w:iCs/>
                <w:color w:val="000000" w:themeColor="text1"/>
                <w:sz w:val="16"/>
                <w:szCs w:val="16"/>
              </w:rPr>
            </w:pPr>
            <w:r w:rsidRPr="00D055BB">
              <w:rPr>
                <w:rFonts w:ascii="宋体" w:hAnsi="宋体" w:hint="eastAsia"/>
                <w:color w:val="000000"/>
                <w:sz w:val="16"/>
                <w:szCs w:val="16"/>
              </w:rPr>
              <w:t>NM_001067</w:t>
            </w:r>
          </w:p>
        </w:tc>
        <w:tc>
          <w:tcPr>
            <w:tcW w:w="918" w:type="dxa"/>
            <w:shd w:val="clear" w:color="auto" w:fill="auto"/>
            <w:vAlign w:val="center"/>
          </w:tcPr>
          <w:p w14:paraId="101EB239"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04A7F47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9" w:type="dxa"/>
            <w:shd w:val="clear" w:color="auto" w:fill="auto"/>
            <w:vAlign w:val="center"/>
          </w:tcPr>
          <w:p w14:paraId="3A5A8F8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1176" w:type="dxa"/>
            <w:shd w:val="clear" w:color="auto" w:fill="auto"/>
            <w:vAlign w:val="center"/>
          </w:tcPr>
          <w:p w14:paraId="3F4162D8"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18" w:type="dxa"/>
            <w:shd w:val="clear" w:color="auto" w:fill="auto"/>
            <w:vAlign w:val="center"/>
          </w:tcPr>
          <w:p w14:paraId="4A79DDC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79" w:type="dxa"/>
            <w:shd w:val="clear" w:color="auto" w:fill="auto"/>
            <w:vAlign w:val="center"/>
          </w:tcPr>
          <w:p w14:paraId="403DBE96"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38" w:type="dxa"/>
            <w:shd w:val="clear" w:color="auto" w:fill="auto"/>
            <w:vAlign w:val="center"/>
          </w:tcPr>
          <w:p w14:paraId="1BC5492D"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c>
          <w:tcPr>
            <w:tcW w:w="980" w:type="dxa"/>
            <w:shd w:val="clear" w:color="auto" w:fill="auto"/>
            <w:vAlign w:val="center"/>
          </w:tcPr>
          <w:p w14:paraId="7A94FE2A" w14:textId="77777777" w:rsidR="008779D7" w:rsidRPr="00D055BB" w:rsidRDefault="008779D7" w:rsidP="00D00E11">
            <w:pPr>
              <w:adjustRightInd w:val="0"/>
              <w:snapToGrid w:val="0"/>
              <w:jc w:val="center"/>
              <w:rPr>
                <w:rFonts w:ascii="宋体" w:hAnsi="宋体" w:cs="思源黑体 CN Light"/>
                <w:bCs/>
                <w:i/>
                <w:iCs/>
                <w:color w:val="000000" w:themeColor="text1"/>
                <w:sz w:val="18"/>
                <w:szCs w:val="18"/>
              </w:rPr>
            </w:pPr>
          </w:p>
        </w:tc>
      </w:tr>
    </w:tbl>
    <w:p w14:paraId="0C65A8D5" w14:textId="278F7D76" w:rsidR="00FA63C2" w:rsidRDefault="00FA63C2">
      <w:pPr>
        <w:rPr>
          <w:rFonts w:asciiTheme="minorEastAsia" w:eastAsiaTheme="minorEastAsia" w:hAnsiTheme="minorEastAsia"/>
          <w:snapToGrid w:val="0"/>
          <w:spacing w:val="10"/>
          <w:sz w:val="20"/>
          <w:szCs w:val="20"/>
        </w:rPr>
      </w:pPr>
    </w:p>
    <w:p w14:paraId="708F849F" w14:textId="77777777" w:rsidR="00B17DD3" w:rsidRPr="00B17DD3" w:rsidRDefault="00B17DD3" w:rsidP="00B17DD3">
      <w:pPr>
        <w:ind w:rightChars="-62" w:right="-149"/>
        <w:rPr>
          <w:rFonts w:ascii="宋体" w:hAnsi="宋体"/>
          <w:spacing w:val="6"/>
          <w:kern w:val="0"/>
          <w:sz w:val="18"/>
          <w:szCs w:val="18"/>
        </w:rPr>
      </w:pPr>
      <w:r w:rsidRPr="00B17DD3">
        <w:rPr>
          <w:rFonts w:ascii="宋体" w:hAnsi="宋体" w:hint="eastAsia"/>
          <w:spacing w:val="6"/>
          <w:kern w:val="0"/>
          <w:sz w:val="18"/>
          <w:szCs w:val="18"/>
          <w:highlight w:val="green"/>
        </w:rPr>
        <w:t>{</w:t>
      </w:r>
      <w:r w:rsidRPr="00B17DD3">
        <w:rPr>
          <w:rFonts w:ascii="宋体" w:hAnsi="宋体"/>
          <w:spacing w:val="6"/>
          <w:kern w:val="0"/>
          <w:sz w:val="18"/>
          <w:szCs w:val="18"/>
          <w:highlight w:val="green"/>
        </w:rPr>
        <w:t>%p endif%}</w:t>
      </w:r>
    </w:p>
    <w:tbl>
      <w:tblPr>
        <w:tblStyle w:val="ae"/>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8779D7" w:rsidRPr="00D055BB" w14:paraId="38B3281F" w14:textId="77777777" w:rsidTr="00D00E11">
        <w:trPr>
          <w:trHeight w:val="283"/>
          <w:jc w:val="center"/>
        </w:trPr>
        <w:tc>
          <w:tcPr>
            <w:tcW w:w="9922" w:type="dxa"/>
            <w:gridSpan w:val="10"/>
            <w:tcBorders>
              <w:top w:val="nil"/>
              <w:left w:val="nil"/>
              <w:bottom w:val="single" w:sz="6" w:space="0" w:color="BFBFBF" w:themeColor="background1" w:themeShade="BF"/>
              <w:right w:val="nil"/>
            </w:tcBorders>
            <w:shd w:val="clear" w:color="auto" w:fill="F2F2F2" w:themeFill="background1" w:themeFillShade="F2"/>
            <w:vAlign w:val="center"/>
          </w:tcPr>
          <w:p w14:paraId="330A9998" w14:textId="77777777" w:rsidR="008779D7" w:rsidRPr="00D055BB" w:rsidRDefault="008779D7" w:rsidP="00D00E11">
            <w:pPr>
              <w:spacing w:line="240" w:lineRule="exact"/>
              <w:jc w:val="center"/>
              <w:rPr>
                <w:rFonts w:asciiTheme="minorEastAsia" w:eastAsiaTheme="minorEastAsia" w:hAnsiTheme="minorEastAsia" w:cs="Times New Roman (正文 CS 字体)"/>
                <w:b/>
                <w:snapToGrid w:val="0"/>
                <w:spacing w:val="10"/>
                <w:sz w:val="18"/>
                <w:szCs w:val="18"/>
              </w:rPr>
            </w:pPr>
            <w:r w:rsidRPr="00D055BB">
              <w:rPr>
                <w:rFonts w:asciiTheme="minorEastAsia" w:eastAsiaTheme="minorEastAsia" w:hAnsiTheme="minorEastAsia" w:cs="Times New Roman (正文 CS 字体)" w:hint="eastAsia"/>
                <w:b/>
                <w:snapToGrid w:val="0"/>
                <w:spacing w:val="10"/>
                <w:sz w:val="18"/>
                <w:szCs w:val="18"/>
              </w:rPr>
              <w:t>内含子、启动子或融合区域</w:t>
            </w:r>
            <w:r w:rsidRPr="00D055BB">
              <w:rPr>
                <w:rFonts w:asciiTheme="minorEastAsia" w:eastAsiaTheme="minorEastAsia" w:hAnsiTheme="minorEastAsia" w:cs="Times New Roman (正文 CS 字体)"/>
                <w:b/>
                <w:snapToGrid w:val="0"/>
                <w:spacing w:val="10"/>
                <w:sz w:val="18"/>
                <w:szCs w:val="18"/>
              </w:rPr>
              <w:t>检测基因列表（12个基因）</w:t>
            </w:r>
          </w:p>
        </w:tc>
      </w:tr>
      <w:tr w:rsidR="008779D7" w:rsidRPr="00D055BB" w14:paraId="690EDBFC" w14:textId="77777777" w:rsidTr="00B17DD3">
        <w:trPr>
          <w:trHeight w:val="283"/>
          <w:jc w:val="center"/>
        </w:trPr>
        <w:tc>
          <w:tcPr>
            <w:tcW w:w="952" w:type="dxa"/>
            <w:shd w:val="clear" w:color="auto" w:fill="auto"/>
            <w:vAlign w:val="center"/>
          </w:tcPr>
          <w:p w14:paraId="4C17072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87" w:type="dxa"/>
            <w:shd w:val="clear" w:color="auto" w:fill="auto"/>
            <w:vAlign w:val="center"/>
          </w:tcPr>
          <w:p w14:paraId="2A7B21F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61" w:type="dxa"/>
            <w:shd w:val="clear" w:color="auto" w:fill="auto"/>
            <w:vAlign w:val="center"/>
          </w:tcPr>
          <w:p w14:paraId="50D3BC2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87" w:type="dxa"/>
            <w:shd w:val="clear" w:color="auto" w:fill="auto"/>
            <w:vAlign w:val="center"/>
          </w:tcPr>
          <w:p w14:paraId="65E6FF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62" w:type="dxa"/>
            <w:shd w:val="clear" w:color="auto" w:fill="auto"/>
            <w:vAlign w:val="center"/>
          </w:tcPr>
          <w:p w14:paraId="69DD684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87" w:type="dxa"/>
            <w:shd w:val="clear" w:color="auto" w:fill="auto"/>
            <w:vAlign w:val="center"/>
          </w:tcPr>
          <w:p w14:paraId="6DF6E2F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61" w:type="dxa"/>
            <w:shd w:val="clear" w:color="auto" w:fill="auto"/>
            <w:vAlign w:val="center"/>
          </w:tcPr>
          <w:p w14:paraId="336E99F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1176" w:type="dxa"/>
            <w:shd w:val="clear" w:color="auto" w:fill="auto"/>
            <w:vAlign w:val="center"/>
          </w:tcPr>
          <w:p w14:paraId="3514759D"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61" w:type="dxa"/>
            <w:shd w:val="clear" w:color="auto" w:fill="auto"/>
            <w:vAlign w:val="center"/>
          </w:tcPr>
          <w:p w14:paraId="6CF0D15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88" w:type="dxa"/>
            <w:shd w:val="clear" w:color="auto" w:fill="auto"/>
            <w:vAlign w:val="center"/>
          </w:tcPr>
          <w:p w14:paraId="6D9ADCA0"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8779D7" w:rsidRPr="00D055BB" w14:paraId="14EB573A" w14:textId="77777777" w:rsidTr="00B17DD3">
        <w:trPr>
          <w:trHeight w:val="283"/>
          <w:jc w:val="center"/>
        </w:trPr>
        <w:tc>
          <w:tcPr>
            <w:tcW w:w="952" w:type="dxa"/>
            <w:shd w:val="clear" w:color="auto" w:fill="auto"/>
            <w:vAlign w:val="center"/>
          </w:tcPr>
          <w:p w14:paraId="7A1A481B"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87" w:type="dxa"/>
            <w:shd w:val="clear" w:color="auto" w:fill="auto"/>
            <w:vAlign w:val="center"/>
          </w:tcPr>
          <w:p w14:paraId="5D4D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61" w:type="dxa"/>
            <w:shd w:val="clear" w:color="auto" w:fill="auto"/>
            <w:vAlign w:val="center"/>
          </w:tcPr>
          <w:p w14:paraId="75C8892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87" w:type="dxa"/>
            <w:shd w:val="clear" w:color="auto" w:fill="auto"/>
            <w:vAlign w:val="center"/>
          </w:tcPr>
          <w:p w14:paraId="29425C8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62" w:type="dxa"/>
            <w:shd w:val="clear" w:color="auto" w:fill="auto"/>
            <w:vAlign w:val="center"/>
          </w:tcPr>
          <w:p w14:paraId="71E5A73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87" w:type="dxa"/>
            <w:shd w:val="clear" w:color="auto" w:fill="auto"/>
            <w:vAlign w:val="center"/>
          </w:tcPr>
          <w:p w14:paraId="124C33C9"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61" w:type="dxa"/>
            <w:shd w:val="clear" w:color="auto" w:fill="auto"/>
            <w:vAlign w:val="center"/>
          </w:tcPr>
          <w:p w14:paraId="106B5AF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1176" w:type="dxa"/>
            <w:shd w:val="clear" w:color="auto" w:fill="auto"/>
            <w:vAlign w:val="center"/>
          </w:tcPr>
          <w:p w14:paraId="018EAC3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61" w:type="dxa"/>
            <w:shd w:val="clear" w:color="auto" w:fill="auto"/>
            <w:vAlign w:val="center"/>
          </w:tcPr>
          <w:p w14:paraId="5971DA67"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88" w:type="dxa"/>
            <w:shd w:val="clear" w:color="auto" w:fill="auto"/>
            <w:vAlign w:val="center"/>
          </w:tcPr>
          <w:p w14:paraId="7FD4772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8779D7" w:rsidRPr="00D055BB" w14:paraId="3A9D616C" w14:textId="77777777" w:rsidTr="00B17DD3">
        <w:trPr>
          <w:trHeight w:val="283"/>
          <w:jc w:val="center"/>
        </w:trPr>
        <w:tc>
          <w:tcPr>
            <w:tcW w:w="952" w:type="dxa"/>
            <w:shd w:val="clear" w:color="auto" w:fill="auto"/>
            <w:vAlign w:val="center"/>
          </w:tcPr>
          <w:p w14:paraId="237E19EC"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87" w:type="dxa"/>
            <w:shd w:val="clear" w:color="auto" w:fill="auto"/>
            <w:vAlign w:val="center"/>
          </w:tcPr>
          <w:p w14:paraId="37B5420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61" w:type="dxa"/>
            <w:shd w:val="clear" w:color="auto" w:fill="auto"/>
            <w:vAlign w:val="center"/>
          </w:tcPr>
          <w:p w14:paraId="3FB2274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87" w:type="dxa"/>
            <w:shd w:val="clear" w:color="auto" w:fill="auto"/>
            <w:vAlign w:val="center"/>
          </w:tcPr>
          <w:p w14:paraId="309AE0B6"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62" w:type="dxa"/>
            <w:shd w:val="clear" w:color="auto" w:fill="auto"/>
            <w:vAlign w:val="center"/>
          </w:tcPr>
          <w:p w14:paraId="40AB65E2"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7" w:type="dxa"/>
            <w:shd w:val="clear" w:color="auto" w:fill="auto"/>
            <w:vAlign w:val="center"/>
          </w:tcPr>
          <w:p w14:paraId="0A7058AF"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1306F34A"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1176" w:type="dxa"/>
            <w:shd w:val="clear" w:color="auto" w:fill="auto"/>
            <w:vAlign w:val="center"/>
          </w:tcPr>
          <w:p w14:paraId="0CB01CD3"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61" w:type="dxa"/>
            <w:shd w:val="clear" w:color="auto" w:fill="auto"/>
            <w:vAlign w:val="center"/>
          </w:tcPr>
          <w:p w14:paraId="5B4E944E"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88" w:type="dxa"/>
            <w:shd w:val="clear" w:color="auto" w:fill="auto"/>
            <w:vAlign w:val="center"/>
          </w:tcPr>
          <w:p w14:paraId="709C6361" w14:textId="77777777" w:rsidR="008779D7" w:rsidRPr="00D055BB" w:rsidRDefault="008779D7" w:rsidP="00D00E11">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42AF3657" w14:textId="77777777" w:rsidR="00FA63C2" w:rsidRDefault="00FA63C2">
      <w:pPr>
        <w:widowControl/>
        <w:jc w:val="left"/>
        <w:rPr>
          <w:snapToGrid w:val="0"/>
          <w:spacing w:val="10"/>
          <w:sz w:val="20"/>
          <w:szCs w:val="20"/>
        </w:rPr>
      </w:pPr>
    </w:p>
    <w:p w14:paraId="56C473BB" w14:textId="77777777" w:rsidR="00FA63C2" w:rsidRDefault="006770CE">
      <w:pPr>
        <w:pStyle w:val="2"/>
        <w:spacing w:after="0"/>
        <w:rPr>
          <w:rFonts w:ascii="宋体" w:eastAsia="宋体" w:hAnsi="宋体"/>
          <w:snapToGrid w:val="0"/>
          <w:sz w:val="21"/>
          <w:szCs w:val="21"/>
        </w:rPr>
      </w:pPr>
      <w:r>
        <w:rPr>
          <w:rFonts w:ascii="宋体" w:eastAsia="宋体" w:hAnsi="宋体" w:hint="eastAsia"/>
          <w:snapToGrid w:val="0"/>
          <w:sz w:val="21"/>
          <w:szCs w:val="21"/>
        </w:rPr>
        <w:t>附录3 参考文献</w:t>
      </w:r>
    </w:p>
    <w:p w14:paraId="4998BBC1" w14:textId="77777777" w:rsidR="00166B19" w:rsidRPr="00166B19" w:rsidRDefault="006770CE" w:rsidP="00733AEA">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Pr>
          <w:rFonts w:ascii="宋体" w:hAnsi="宋体" w:cs="Arial" w:hint="eastAsia"/>
          <w:sz w:val="16"/>
          <w:szCs w:val="16"/>
        </w:rPr>
        <w:t>美国国家综合癌症网络（NCCN） 肿瘤临床实践指南</w:t>
      </w:r>
    </w:p>
    <w:p w14:paraId="15D88A9F"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{%p for a in (refer.fixed + refer.dynamic.s_var12 + refer.dynamic.knb)|unique%}</w:t>
      </w:r>
    </w:p>
    <w:p w14:paraId="2F4ABE72" w14:textId="77777777" w:rsidR="00E23316" w:rsidRDefault="00E23316" w:rsidP="00E23316">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166B19">
        <w:rPr>
          <w:rFonts w:ascii="宋体" w:hAnsi="宋体"/>
          <w:snapToGrid w:val="0"/>
          <w:spacing w:val="10"/>
          <w:sz w:val="16"/>
          <w:szCs w:val="16"/>
        </w:rPr>
        <w:t>{{a}}</w:t>
      </w:r>
    </w:p>
    <w:p w14:paraId="716F11E1" w14:textId="1A16D7F9" w:rsidR="00166B19" w:rsidRPr="00E23316" w:rsidRDefault="00E23316" w:rsidP="00E86C98">
      <w:pPr>
        <w:pStyle w:val="af4"/>
        <w:numPr>
          <w:ilvl w:val="0"/>
          <w:numId w:val="3"/>
        </w:numPr>
        <w:adjustRightInd w:val="0"/>
        <w:snapToGrid w:val="0"/>
        <w:spacing w:line="220" w:lineRule="exact"/>
        <w:ind w:leftChars="-59" w:left="-142" w:rightChars="-62" w:right="-149" w:firstLineChars="0" w:firstLine="0"/>
        <w:rPr>
          <w:rFonts w:ascii="宋体" w:hAnsi="宋体"/>
          <w:snapToGrid w:val="0"/>
          <w:spacing w:val="10"/>
          <w:sz w:val="16"/>
          <w:szCs w:val="16"/>
        </w:rPr>
      </w:pPr>
      <w:r w:rsidRPr="00E23316">
        <w:rPr>
          <w:rFonts w:ascii="宋体" w:hAnsi="宋体"/>
          <w:snapToGrid w:val="0"/>
          <w:spacing w:val="10"/>
          <w:sz w:val="16"/>
          <w:szCs w:val="16"/>
        </w:rPr>
        <w:t>{%p endfor%}</w:t>
      </w:r>
    </w:p>
    <w:sectPr w:rsidR="00166B19" w:rsidRPr="00E23316">
      <w:footerReference w:type="default" r:id="rId14"/>
      <w:pgSz w:w="11900" w:h="16840"/>
      <w:pgMar w:top="346" w:right="1134" w:bottom="1440" w:left="1134" w:header="510" w:footer="68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24708" w14:textId="77777777" w:rsidR="008F64B8" w:rsidRDefault="008F64B8">
      <w:r>
        <w:separator/>
      </w:r>
    </w:p>
  </w:endnote>
  <w:endnote w:type="continuationSeparator" w:id="0">
    <w:p w14:paraId="055C7945" w14:textId="77777777" w:rsidR="008F64B8" w:rsidRDefault="008F6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Normal">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ÀŒÃÂb..">
    <w:altName w:val="Segoe Print"/>
    <w:charset w:val="00"/>
    <w:family w:val="roman"/>
    <w:pitch w:val="default"/>
    <w:sig w:usb0="00000000" w:usb1="00000000" w:usb2="00000000" w:usb3="00000000" w:csb0="00000001" w:csb1="00000000"/>
  </w:font>
  <w:font w:name="ˎ̥">
    <w:altName w:val="Segoe Print"/>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方正兰亭黑简体">
    <w:altName w:val="黑体"/>
    <w:charset w:val="86"/>
    <w:family w:val="auto"/>
    <w:pitch w:val="default"/>
    <w:sig w:usb0="00000000" w:usb1="00000000" w:usb2="00000010" w:usb3="00000000" w:csb0="00040000" w:csb1="00000000"/>
  </w:font>
  <w:font w:name="思源黑体 CN Bold">
    <w:panose1 w:val="020B0800000000000000"/>
    <w:charset w:val="86"/>
    <w:family w:val="swiss"/>
    <w:notTrueType/>
    <w:pitch w:val="variable"/>
    <w:sig w:usb0="20000207" w:usb1="2ADF3C10" w:usb2="00000016" w:usb3="00000000" w:csb0="00060107" w:csb1="00000000"/>
  </w:font>
  <w:font w:name="Times New Roman (正文 CS 字体)">
    <w:altName w:val="苹方-简"/>
    <w:charset w:val="00"/>
    <w:family w:val="roman"/>
    <w:pitch w:val="default"/>
    <w:sig w:usb0="00000000" w:usb1="00000000"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91373" w14:textId="77777777" w:rsidR="00FA63C2" w:rsidRDefault="006770CE">
    <w:pPr>
      <w:pStyle w:val="a7"/>
      <w:framePr w:wrap="around" w:vAnchor="text" w:hAnchor="margin" w:xAlign="right" w:y="1"/>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02CC16B2" w14:textId="77777777" w:rsidR="00FA63C2" w:rsidRDefault="00FA63C2">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187CE2" w14:textId="77777777" w:rsidR="00FA63C2" w:rsidRDefault="006770CE">
    <w:pPr>
      <w:spacing w:line="360" w:lineRule="auto"/>
      <w:ind w:right="360" w:firstLineChars="100" w:firstLine="160"/>
      <w:rPr>
        <w:rFonts w:ascii="Times New Roman" w:hAnsi="Times New Roman"/>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w:t>
    </w:r>
    <w:r>
      <w:rPr>
        <w:rFonts w:ascii="Times New Roman" w:hAnsi="Times New Roman"/>
        <w:sz w:val="16"/>
        <w:szCs w:val="16"/>
      </w:rPr>
      <w:t xml:space="preserve"> 023-6507</w:t>
    </w:r>
    <w:r>
      <w:rPr>
        <w:rFonts w:ascii="Times New Roman" w:hAnsi="Times New Roman" w:hint="eastAsia"/>
        <w:sz w:val="16"/>
        <w:szCs w:val="16"/>
      </w:rPr>
      <w:t>9283</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Pr>
        <w:rFonts w:ascii="Times New Roman" w:hAnsi="Times New Roman" w:hint="eastAsia"/>
        <w:sz w:val="16"/>
        <w:szCs w:val="16"/>
      </w:rPr>
      <w:t>http://www.cqch.cn/</w:t>
    </w:r>
    <w:r>
      <w:rPr>
        <w:rFonts w:ascii="Times New Roman" w:hAnsi="Times New Roman"/>
        <w:sz w:val="16"/>
        <w:szCs w:val="16"/>
      </w:rPr>
      <w:t xml:space="preserve"> </w:t>
    </w:r>
  </w:p>
  <w:p w14:paraId="5B7BB840" w14:textId="77777777" w:rsidR="00FA63C2" w:rsidRDefault="00FA63C2">
    <w:pPr>
      <w:pStyle w:val="a7"/>
      <w:jc w:val="right"/>
    </w:pPr>
  </w:p>
  <w:p w14:paraId="34585A66" w14:textId="77777777" w:rsidR="00FA63C2" w:rsidRDefault="00FA63C2">
    <w:pPr>
      <w:pStyle w:val="a7"/>
      <w:spacing w:line="36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E77AE" w14:textId="605FF87D" w:rsidR="00FA63C2" w:rsidRDefault="006770CE">
    <w:pPr>
      <w:spacing w:line="360" w:lineRule="auto"/>
      <w:ind w:right="360" w:firstLineChars="100" w:firstLine="160"/>
      <w:jc w:val="right"/>
      <w:rPr>
        <w:rFonts w:ascii="Times New Roman" w:hAnsi="Times New Roman"/>
        <w:sz w:val="16"/>
        <w:szCs w:val="16"/>
      </w:rPr>
    </w:pPr>
    <w:r>
      <w:rPr>
        <w:rFonts w:ascii="Times New Roman" w:hAnsi="宋体"/>
        <w:sz w:val="16"/>
        <w:szCs w:val="16"/>
      </w:rPr>
      <w:t>地址：重庆市沙坪坝区汉渝路</w:t>
    </w:r>
    <w:r>
      <w:rPr>
        <w:rFonts w:ascii="Times New Roman" w:hAnsi="Times New Roman"/>
        <w:sz w:val="16"/>
        <w:szCs w:val="16"/>
      </w:rPr>
      <w:t>181</w:t>
    </w:r>
    <w:r>
      <w:rPr>
        <w:rFonts w:ascii="Times New Roman" w:hAnsi="宋体"/>
        <w:sz w:val="16"/>
        <w:szCs w:val="16"/>
      </w:rPr>
      <w:t>号</w:t>
    </w:r>
    <w:r>
      <w:rPr>
        <w:rFonts w:ascii="Times New Roman" w:hAnsi="宋体" w:hint="eastAsia"/>
        <w:sz w:val="16"/>
        <w:szCs w:val="16"/>
      </w:rPr>
      <w:t xml:space="preserve">              </w:t>
    </w:r>
    <w:r>
      <w:rPr>
        <w:rFonts w:ascii="Times New Roman" w:hAnsi="宋体"/>
        <w:sz w:val="16"/>
        <w:szCs w:val="16"/>
      </w:rPr>
      <w:t>电话：</w:t>
    </w:r>
    <w:r>
      <w:rPr>
        <w:rFonts w:ascii="Times New Roman" w:hAnsi="Times New Roman"/>
        <w:sz w:val="16"/>
        <w:szCs w:val="16"/>
      </w:rPr>
      <w:t>023-6507</w:t>
    </w:r>
    <w:r>
      <w:rPr>
        <w:rFonts w:ascii="Times New Roman" w:hAnsi="Times New Roman" w:hint="eastAsia"/>
        <w:sz w:val="16"/>
        <w:szCs w:val="16"/>
      </w:rPr>
      <w:t>9391</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sz w:val="16"/>
        <w:szCs w:val="16"/>
      </w:rPr>
      <w:t xml:space="preserve"> </w:t>
    </w:r>
    <w:r>
      <w:rPr>
        <w:rFonts w:ascii="Times New Roman" w:hAnsi="Times New Roman" w:hint="eastAsia"/>
        <w:sz w:val="16"/>
        <w:szCs w:val="16"/>
      </w:rPr>
      <w:t>网址：</w:t>
    </w:r>
    <w:r>
      <w:rPr>
        <w:rFonts w:ascii="Times New Roman" w:hAnsi="Times New Roman"/>
        <w:sz w:val="16"/>
        <w:szCs w:val="16"/>
      </w:rPr>
      <w:t xml:space="preserve"> </w:t>
    </w:r>
    <w:r w:rsidRPr="000623F6">
      <w:rPr>
        <w:rFonts w:ascii="Times New Roman" w:hAnsi="Times New Roman" w:hint="eastAsia"/>
        <w:sz w:val="16"/>
        <w:szCs w:val="16"/>
      </w:rPr>
      <w:t>http://www.cqch.cn/</w:t>
    </w:r>
    <w:r>
      <w:rPr>
        <w:rFonts w:ascii="Times New Roman" w:hAnsi="Times New Roman"/>
        <w:sz w:val="16"/>
        <w:szCs w:val="16"/>
      </w:rPr>
      <w:t xml:space="preserve"> </w:t>
    </w:r>
    <w:r>
      <w:rPr>
        <w:rFonts w:ascii="Times New Roman" w:hAnsi="Times New Roman" w:hint="eastAsia"/>
        <w:sz w:val="16"/>
        <w:szCs w:val="16"/>
      </w:rPr>
      <w:t xml:space="preserve">     </w:t>
    </w:r>
    <w:r>
      <w:rPr>
        <w:rFonts w:ascii="Times New Roman" w:hAnsi="Times New Roman"/>
        <w:lang w:val="zh-CN"/>
      </w:rPr>
      <w:t xml:space="preserve"> </w:t>
    </w:r>
    <w:r>
      <w:rPr>
        <w:rFonts w:ascii="宋体" w:hAnsi="宋体"/>
        <w:sz w:val="16"/>
        <w:szCs w:val="16"/>
      </w:rPr>
      <w:fldChar w:fldCharType="begin"/>
    </w:r>
    <w:r>
      <w:rPr>
        <w:rFonts w:ascii="宋体" w:hAnsi="宋体"/>
        <w:sz w:val="16"/>
        <w:szCs w:val="16"/>
      </w:rPr>
      <w:instrText>PAGE</w:instrText>
    </w:r>
    <w:r>
      <w:rPr>
        <w:rFonts w:ascii="宋体" w:hAnsi="宋体"/>
        <w:sz w:val="16"/>
        <w:szCs w:val="16"/>
      </w:rPr>
      <w:fldChar w:fldCharType="separate"/>
    </w:r>
    <w:r>
      <w:rPr>
        <w:rFonts w:ascii="宋体" w:hAnsi="宋体"/>
        <w:sz w:val="16"/>
        <w:szCs w:val="16"/>
        <w:lang w:val="zh-CN"/>
      </w:rPr>
      <w:t>1</w:t>
    </w:r>
    <w:r>
      <w:rPr>
        <w:rFonts w:ascii="宋体" w:hAnsi="宋体"/>
        <w:sz w:val="16"/>
        <w:szCs w:val="16"/>
      </w:rPr>
      <w:fldChar w:fldCharType="end"/>
    </w:r>
    <w:r>
      <w:rPr>
        <w:rFonts w:ascii="宋体" w:hAnsi="宋体"/>
        <w:sz w:val="16"/>
        <w:szCs w:val="16"/>
        <w:lang w:val="zh-CN"/>
      </w:rPr>
      <w:t xml:space="preserve"> / </w:t>
    </w:r>
    <w:r>
      <w:rPr>
        <w:rFonts w:ascii="宋体" w:hAnsi="宋体"/>
        <w:sz w:val="16"/>
        <w:szCs w:val="16"/>
      </w:rPr>
      <w:fldChar w:fldCharType="begin"/>
    </w:r>
    <w:r>
      <w:rPr>
        <w:rFonts w:ascii="宋体" w:hAnsi="宋体"/>
        <w:sz w:val="16"/>
        <w:szCs w:val="16"/>
      </w:rPr>
      <w:instrText xml:space="preserve"> </w:instrText>
    </w:r>
    <w:r>
      <w:rPr>
        <w:rFonts w:ascii="宋体" w:hAnsi="宋体" w:hint="eastAsia"/>
        <w:sz w:val="16"/>
        <w:szCs w:val="16"/>
      </w:rPr>
      <w:instrText>=</w:instrText>
    </w:r>
    <w:r>
      <w:rPr>
        <w:rFonts w:ascii="宋体" w:hAnsi="宋体"/>
        <w:sz w:val="16"/>
        <w:szCs w:val="16"/>
      </w:rPr>
      <w:fldChar w:fldCharType="begin"/>
    </w:r>
    <w:r>
      <w:rPr>
        <w:rFonts w:ascii="宋体" w:hAnsi="宋体"/>
        <w:sz w:val="16"/>
        <w:szCs w:val="16"/>
      </w:rPr>
      <w:instrText>NUMPAGES</w:instrText>
    </w:r>
    <w:r>
      <w:rPr>
        <w:rFonts w:ascii="宋体" w:hAnsi="宋体"/>
        <w:sz w:val="16"/>
        <w:szCs w:val="16"/>
      </w:rPr>
      <w:fldChar w:fldCharType="separate"/>
    </w:r>
    <w:r w:rsidR="00F4598A">
      <w:rPr>
        <w:rFonts w:ascii="宋体" w:hAnsi="宋体"/>
        <w:noProof/>
        <w:sz w:val="16"/>
        <w:szCs w:val="16"/>
      </w:rPr>
      <w:instrText>26</w:instrText>
    </w:r>
    <w:r>
      <w:rPr>
        <w:rFonts w:ascii="宋体" w:hAnsi="宋体"/>
        <w:sz w:val="16"/>
        <w:szCs w:val="16"/>
      </w:rPr>
      <w:fldChar w:fldCharType="end"/>
    </w:r>
    <w:r>
      <w:rPr>
        <w:rFonts w:ascii="宋体" w:hAnsi="宋体" w:hint="eastAsia"/>
        <w:sz w:val="16"/>
        <w:szCs w:val="16"/>
      </w:rPr>
      <w:instrText>-1</w:instrText>
    </w:r>
    <w:r>
      <w:rPr>
        <w:rFonts w:ascii="宋体" w:hAnsi="宋体"/>
        <w:sz w:val="16"/>
        <w:szCs w:val="16"/>
      </w:rPr>
      <w:fldChar w:fldCharType="separate"/>
    </w:r>
    <w:r w:rsidR="00F4598A">
      <w:rPr>
        <w:rFonts w:ascii="宋体" w:hAnsi="宋体"/>
        <w:noProof/>
        <w:sz w:val="16"/>
        <w:szCs w:val="16"/>
      </w:rPr>
      <w:t>25</w:t>
    </w:r>
    <w:r>
      <w:rPr>
        <w:rFonts w:ascii="宋体" w:hAnsi="宋体"/>
        <w:sz w:val="16"/>
        <w:szCs w:val="16"/>
      </w:rPr>
      <w:fldChar w:fldCharType="end"/>
    </w:r>
  </w:p>
  <w:p w14:paraId="20D1FFE4" w14:textId="77777777" w:rsidR="00FA63C2" w:rsidRDefault="00FA63C2">
    <w:pPr>
      <w:pStyle w:val="a7"/>
      <w:jc w:val="right"/>
    </w:pPr>
  </w:p>
  <w:p w14:paraId="335291B7" w14:textId="77777777" w:rsidR="00FA63C2" w:rsidRDefault="00FA63C2">
    <w:pPr>
      <w:pStyle w:val="a7"/>
      <w:spacing w:line="36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DC1EF" w14:textId="77777777" w:rsidR="008F64B8" w:rsidRDefault="008F64B8">
      <w:r>
        <w:separator/>
      </w:r>
    </w:p>
  </w:footnote>
  <w:footnote w:type="continuationSeparator" w:id="0">
    <w:p w14:paraId="40379EC3" w14:textId="77777777" w:rsidR="008F64B8" w:rsidRDefault="008F64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DB5EA" w14:textId="77777777" w:rsidR="00FA63C2" w:rsidRDefault="006770CE">
    <w:pPr>
      <w:pStyle w:val="a9"/>
      <w:pBdr>
        <w:bottom w:val="none" w:sz="0" w:space="0" w:color="auto"/>
      </w:pBdr>
      <w:rPr>
        <w:rFonts w:ascii="华文行楷" w:eastAsia="华文行楷" w:hAnsi="Arial" w:cs="Arial"/>
        <w:bCs/>
        <w:sz w:val="21"/>
        <w:szCs w:val="21"/>
      </w:rPr>
    </w:pPr>
    <w:r>
      <w:rPr>
        <w:rFonts w:ascii="黑体" w:eastAsia="黑体" w:hAnsi="黑体" w:hint="eastAsia"/>
        <w:b/>
        <w:noProof/>
        <w:color w:val="1F497D"/>
        <w:spacing w:val="-6"/>
        <w:sz w:val="36"/>
        <w:szCs w:val="36"/>
      </w:rPr>
      <w:drawing>
        <wp:anchor distT="0" distB="0" distL="114300" distR="114300" simplePos="0" relativeHeight="251660288" behindDoc="1" locked="0" layoutInCell="1" allowOverlap="1" wp14:anchorId="59614E88" wp14:editId="050E9632">
          <wp:simplePos x="0" y="0"/>
          <wp:positionH relativeFrom="column">
            <wp:posOffset>260985</wp:posOffset>
          </wp:positionH>
          <wp:positionV relativeFrom="paragraph">
            <wp:posOffset>-123825</wp:posOffset>
          </wp:positionV>
          <wp:extent cx="552450" cy="552450"/>
          <wp:effectExtent l="19050" t="0" r="0" b="0"/>
          <wp:wrapTight wrapText="bothSides">
            <wp:wrapPolygon edited="0">
              <wp:start x="-745" y="0"/>
              <wp:lineTo x="-745" y="20855"/>
              <wp:lineTo x="21600" y="20855"/>
              <wp:lineTo x="21600" y="0"/>
              <wp:lineTo x="-745" y="0"/>
            </wp:wrapPolygon>
          </wp:wrapTight>
          <wp:docPr id="5" name="图片 1" descr="X:\重庆大学附属肿瘤医院院徽与名称\院徽（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X:\重庆大学附属肿瘤医院院徽与名称\院徽（新）-1.jpg"/>
                  <pic:cNvPicPr>
                    <a:picLocks noChangeAspect="1" noChangeArrowheads="1"/>
                  </pic:cNvPicPr>
                </pic:nvPicPr>
                <pic:blipFill>
                  <a:blip r:embed="rId1"/>
                  <a:srcRect/>
                  <a:stretch>
                    <a:fillRect/>
                  </a:stretch>
                </pic:blipFill>
                <pic:spPr>
                  <a:xfrm>
                    <a:off x="0" y="0"/>
                    <a:ext cx="552450" cy="552450"/>
                  </a:xfrm>
                  <a:prstGeom prst="rect">
                    <a:avLst/>
                  </a:prstGeom>
                  <a:noFill/>
                  <a:ln w="9525">
                    <a:noFill/>
                    <a:miter lim="800000"/>
                    <a:headEnd/>
                    <a:tailEnd/>
                  </a:ln>
                </pic:spPr>
              </pic:pic>
            </a:graphicData>
          </a:graphic>
        </wp:anchor>
      </w:drawing>
    </w:r>
    <w:r>
      <w:rPr>
        <w:rFonts w:ascii="黑体" w:eastAsia="黑体" w:hAnsi="黑体" w:hint="eastAsia"/>
        <w:b/>
        <w:color w:val="1F497D"/>
        <w:spacing w:val="-6"/>
        <w:sz w:val="36"/>
        <w:szCs w:val="36"/>
      </w:rPr>
      <w:t>重庆大学附属肿瘤医院 重庆市肿瘤医院</w:t>
    </w:r>
  </w:p>
  <w:p w14:paraId="24588556" w14:textId="77777777" w:rsidR="00FA63C2" w:rsidRDefault="00FA63C2">
    <w:pPr>
      <w:pStyle w:val="a9"/>
      <w:pBdr>
        <w:bottom w:val="none" w:sz="0" w:space="0" w:color="auto"/>
      </w:pBdr>
      <w:rPr>
        <w:rFonts w:ascii="华文行楷" w:eastAsia="华文行楷" w:hAnsi="Arial" w:cs="Arial"/>
        <w:bCs/>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B2E31"/>
    <w:multiLevelType w:val="hybridMultilevel"/>
    <w:tmpl w:val="7522FCE0"/>
    <w:lvl w:ilvl="0" w:tplc="0409000F">
      <w:start w:val="1"/>
      <w:numFmt w:val="decimal"/>
      <w:lvlText w:val="%1."/>
      <w:lvlJc w:val="left"/>
      <w:pPr>
        <w:ind w:left="843" w:hanging="440"/>
      </w:pPr>
    </w:lvl>
    <w:lvl w:ilvl="1" w:tplc="04090019" w:tentative="1">
      <w:start w:val="1"/>
      <w:numFmt w:val="lowerLetter"/>
      <w:lvlText w:val="%2)"/>
      <w:lvlJc w:val="left"/>
      <w:pPr>
        <w:ind w:left="1283" w:hanging="440"/>
      </w:pPr>
    </w:lvl>
    <w:lvl w:ilvl="2" w:tplc="0409001B" w:tentative="1">
      <w:start w:val="1"/>
      <w:numFmt w:val="lowerRoman"/>
      <w:lvlText w:val="%3."/>
      <w:lvlJc w:val="right"/>
      <w:pPr>
        <w:ind w:left="1723" w:hanging="440"/>
      </w:pPr>
    </w:lvl>
    <w:lvl w:ilvl="3" w:tplc="0409000F" w:tentative="1">
      <w:start w:val="1"/>
      <w:numFmt w:val="decimal"/>
      <w:lvlText w:val="%4."/>
      <w:lvlJc w:val="left"/>
      <w:pPr>
        <w:ind w:left="2163" w:hanging="440"/>
      </w:pPr>
    </w:lvl>
    <w:lvl w:ilvl="4" w:tplc="04090019" w:tentative="1">
      <w:start w:val="1"/>
      <w:numFmt w:val="lowerLetter"/>
      <w:lvlText w:val="%5)"/>
      <w:lvlJc w:val="left"/>
      <w:pPr>
        <w:ind w:left="2603" w:hanging="440"/>
      </w:pPr>
    </w:lvl>
    <w:lvl w:ilvl="5" w:tplc="0409001B" w:tentative="1">
      <w:start w:val="1"/>
      <w:numFmt w:val="lowerRoman"/>
      <w:lvlText w:val="%6."/>
      <w:lvlJc w:val="right"/>
      <w:pPr>
        <w:ind w:left="3043" w:hanging="440"/>
      </w:pPr>
    </w:lvl>
    <w:lvl w:ilvl="6" w:tplc="0409000F" w:tentative="1">
      <w:start w:val="1"/>
      <w:numFmt w:val="decimal"/>
      <w:lvlText w:val="%7."/>
      <w:lvlJc w:val="left"/>
      <w:pPr>
        <w:ind w:left="3483" w:hanging="440"/>
      </w:pPr>
    </w:lvl>
    <w:lvl w:ilvl="7" w:tplc="04090019" w:tentative="1">
      <w:start w:val="1"/>
      <w:numFmt w:val="lowerLetter"/>
      <w:lvlText w:val="%8)"/>
      <w:lvlJc w:val="left"/>
      <w:pPr>
        <w:ind w:left="3923" w:hanging="440"/>
      </w:pPr>
    </w:lvl>
    <w:lvl w:ilvl="8" w:tplc="0409001B" w:tentative="1">
      <w:start w:val="1"/>
      <w:numFmt w:val="lowerRoman"/>
      <w:lvlText w:val="%9."/>
      <w:lvlJc w:val="right"/>
      <w:pPr>
        <w:ind w:left="4363" w:hanging="44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3C04AC"/>
    <w:multiLevelType w:val="multilevel"/>
    <w:tmpl w:val="473C04AC"/>
    <w:lvl w:ilvl="0">
      <w:start w:val="1"/>
      <w:numFmt w:val="decimal"/>
      <w:lvlText w:val="1.%1"/>
      <w:lvlJc w:val="left"/>
      <w:pPr>
        <w:ind w:left="440" w:hanging="440"/>
      </w:pPr>
      <w:rPr>
        <w:rFonts w:ascii="宋体" w:eastAsia="宋体" w:hAnsi="宋体" w:hint="eastAsia"/>
        <w:b/>
        <w:i w:val="0"/>
        <w:caps w:val="0"/>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6541485D"/>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WM3MjhhODU1NDQyNTllYmZmNWUzYWFmYjkyMDUwYzkifQ=="/>
  </w:docVars>
  <w:rsids>
    <w:rsidRoot w:val="00172A27"/>
    <w:rsid w:val="00000297"/>
    <w:rsid w:val="00001635"/>
    <w:rsid w:val="000022D0"/>
    <w:rsid w:val="0000270A"/>
    <w:rsid w:val="00003067"/>
    <w:rsid w:val="00003543"/>
    <w:rsid w:val="00006F52"/>
    <w:rsid w:val="00012158"/>
    <w:rsid w:val="00012D89"/>
    <w:rsid w:val="000131F8"/>
    <w:rsid w:val="00014390"/>
    <w:rsid w:val="000148FB"/>
    <w:rsid w:val="0001501D"/>
    <w:rsid w:val="00015298"/>
    <w:rsid w:val="00015752"/>
    <w:rsid w:val="00015C47"/>
    <w:rsid w:val="00016FEA"/>
    <w:rsid w:val="00020371"/>
    <w:rsid w:val="00021EBE"/>
    <w:rsid w:val="00021FEE"/>
    <w:rsid w:val="00022D49"/>
    <w:rsid w:val="000230A8"/>
    <w:rsid w:val="0002313C"/>
    <w:rsid w:val="000251E1"/>
    <w:rsid w:val="000258A3"/>
    <w:rsid w:val="00025B19"/>
    <w:rsid w:val="00026322"/>
    <w:rsid w:val="00026D32"/>
    <w:rsid w:val="00027D62"/>
    <w:rsid w:val="00034866"/>
    <w:rsid w:val="00040CE8"/>
    <w:rsid w:val="000418D7"/>
    <w:rsid w:val="00041A95"/>
    <w:rsid w:val="00043E32"/>
    <w:rsid w:val="0004436B"/>
    <w:rsid w:val="00044C39"/>
    <w:rsid w:val="00044D94"/>
    <w:rsid w:val="0004595B"/>
    <w:rsid w:val="000477C4"/>
    <w:rsid w:val="000514C1"/>
    <w:rsid w:val="00052563"/>
    <w:rsid w:val="00054B8A"/>
    <w:rsid w:val="00054F0E"/>
    <w:rsid w:val="0005504E"/>
    <w:rsid w:val="00057281"/>
    <w:rsid w:val="000605E5"/>
    <w:rsid w:val="00061DBC"/>
    <w:rsid w:val="0006224D"/>
    <w:rsid w:val="000623F6"/>
    <w:rsid w:val="00063B84"/>
    <w:rsid w:val="00064D3F"/>
    <w:rsid w:val="00065C4B"/>
    <w:rsid w:val="00065E11"/>
    <w:rsid w:val="000660EB"/>
    <w:rsid w:val="0006791D"/>
    <w:rsid w:val="00067949"/>
    <w:rsid w:val="00067C7C"/>
    <w:rsid w:val="000720BC"/>
    <w:rsid w:val="0007340D"/>
    <w:rsid w:val="0007552A"/>
    <w:rsid w:val="0007586E"/>
    <w:rsid w:val="00076A94"/>
    <w:rsid w:val="00080E6A"/>
    <w:rsid w:val="00082523"/>
    <w:rsid w:val="00083205"/>
    <w:rsid w:val="000832EE"/>
    <w:rsid w:val="0008369C"/>
    <w:rsid w:val="00083B63"/>
    <w:rsid w:val="000844D4"/>
    <w:rsid w:val="0008558F"/>
    <w:rsid w:val="000855C3"/>
    <w:rsid w:val="00085D8A"/>
    <w:rsid w:val="00085F76"/>
    <w:rsid w:val="00090123"/>
    <w:rsid w:val="000903E6"/>
    <w:rsid w:val="00091AF9"/>
    <w:rsid w:val="00093198"/>
    <w:rsid w:val="000934CE"/>
    <w:rsid w:val="000963E6"/>
    <w:rsid w:val="00096FB9"/>
    <w:rsid w:val="000A2975"/>
    <w:rsid w:val="000A34D1"/>
    <w:rsid w:val="000A3D33"/>
    <w:rsid w:val="000A4C78"/>
    <w:rsid w:val="000A5049"/>
    <w:rsid w:val="000A5FB6"/>
    <w:rsid w:val="000A7D09"/>
    <w:rsid w:val="000B04B5"/>
    <w:rsid w:val="000B0BE9"/>
    <w:rsid w:val="000B1561"/>
    <w:rsid w:val="000B1737"/>
    <w:rsid w:val="000B240C"/>
    <w:rsid w:val="000B2F70"/>
    <w:rsid w:val="000B34D1"/>
    <w:rsid w:val="000B3BF1"/>
    <w:rsid w:val="000B4CCC"/>
    <w:rsid w:val="000B4EC2"/>
    <w:rsid w:val="000B5121"/>
    <w:rsid w:val="000B518B"/>
    <w:rsid w:val="000B5304"/>
    <w:rsid w:val="000B53C6"/>
    <w:rsid w:val="000B6C79"/>
    <w:rsid w:val="000B6FB6"/>
    <w:rsid w:val="000C005D"/>
    <w:rsid w:val="000C2A8D"/>
    <w:rsid w:val="000C3008"/>
    <w:rsid w:val="000C4E5A"/>
    <w:rsid w:val="000C7045"/>
    <w:rsid w:val="000C7AE7"/>
    <w:rsid w:val="000D13E8"/>
    <w:rsid w:val="000D1467"/>
    <w:rsid w:val="000D1F11"/>
    <w:rsid w:val="000D2708"/>
    <w:rsid w:val="000D28EA"/>
    <w:rsid w:val="000D3E5B"/>
    <w:rsid w:val="000D6CCA"/>
    <w:rsid w:val="000D73B9"/>
    <w:rsid w:val="000D79CC"/>
    <w:rsid w:val="000E0349"/>
    <w:rsid w:val="000E0A03"/>
    <w:rsid w:val="000E169D"/>
    <w:rsid w:val="000E1F92"/>
    <w:rsid w:val="000E22AA"/>
    <w:rsid w:val="000E32F6"/>
    <w:rsid w:val="000E56C6"/>
    <w:rsid w:val="000E742D"/>
    <w:rsid w:val="000F396B"/>
    <w:rsid w:val="000F4190"/>
    <w:rsid w:val="00100CAE"/>
    <w:rsid w:val="001021A8"/>
    <w:rsid w:val="00102FBE"/>
    <w:rsid w:val="001033CB"/>
    <w:rsid w:val="00106E90"/>
    <w:rsid w:val="00111945"/>
    <w:rsid w:val="001126F7"/>
    <w:rsid w:val="00112AB1"/>
    <w:rsid w:val="001131BC"/>
    <w:rsid w:val="00115EF8"/>
    <w:rsid w:val="00120CEF"/>
    <w:rsid w:val="0012222B"/>
    <w:rsid w:val="00124E1E"/>
    <w:rsid w:val="00126C78"/>
    <w:rsid w:val="00127382"/>
    <w:rsid w:val="00127810"/>
    <w:rsid w:val="00131596"/>
    <w:rsid w:val="001317A3"/>
    <w:rsid w:val="00132773"/>
    <w:rsid w:val="00134AB1"/>
    <w:rsid w:val="00134DFA"/>
    <w:rsid w:val="00135844"/>
    <w:rsid w:val="001444F2"/>
    <w:rsid w:val="0014484B"/>
    <w:rsid w:val="00146383"/>
    <w:rsid w:val="00150D71"/>
    <w:rsid w:val="00151F91"/>
    <w:rsid w:val="00152593"/>
    <w:rsid w:val="001537BE"/>
    <w:rsid w:val="00155FD1"/>
    <w:rsid w:val="00157438"/>
    <w:rsid w:val="001637B1"/>
    <w:rsid w:val="00163C08"/>
    <w:rsid w:val="00165CA7"/>
    <w:rsid w:val="00166B19"/>
    <w:rsid w:val="00166CB4"/>
    <w:rsid w:val="00167846"/>
    <w:rsid w:val="00167C9F"/>
    <w:rsid w:val="00167EAA"/>
    <w:rsid w:val="00172A27"/>
    <w:rsid w:val="00174610"/>
    <w:rsid w:val="00174704"/>
    <w:rsid w:val="001752D8"/>
    <w:rsid w:val="00176F39"/>
    <w:rsid w:val="00177582"/>
    <w:rsid w:val="00180248"/>
    <w:rsid w:val="001803D0"/>
    <w:rsid w:val="00182A60"/>
    <w:rsid w:val="0018437E"/>
    <w:rsid w:val="00186FFF"/>
    <w:rsid w:val="001878DA"/>
    <w:rsid w:val="001915E9"/>
    <w:rsid w:val="00191C34"/>
    <w:rsid w:val="0019550B"/>
    <w:rsid w:val="001958B0"/>
    <w:rsid w:val="001968DA"/>
    <w:rsid w:val="00196A44"/>
    <w:rsid w:val="0019793F"/>
    <w:rsid w:val="00197AB7"/>
    <w:rsid w:val="001A0058"/>
    <w:rsid w:val="001A063E"/>
    <w:rsid w:val="001A331F"/>
    <w:rsid w:val="001A41B4"/>
    <w:rsid w:val="001A5075"/>
    <w:rsid w:val="001A5457"/>
    <w:rsid w:val="001A6216"/>
    <w:rsid w:val="001A673F"/>
    <w:rsid w:val="001A6C36"/>
    <w:rsid w:val="001B0AE1"/>
    <w:rsid w:val="001B15E4"/>
    <w:rsid w:val="001B467B"/>
    <w:rsid w:val="001B4D18"/>
    <w:rsid w:val="001B53F2"/>
    <w:rsid w:val="001C089D"/>
    <w:rsid w:val="001C1A4B"/>
    <w:rsid w:val="001C2829"/>
    <w:rsid w:val="001C399F"/>
    <w:rsid w:val="001C520B"/>
    <w:rsid w:val="001C6E26"/>
    <w:rsid w:val="001D05C4"/>
    <w:rsid w:val="001D0720"/>
    <w:rsid w:val="001D0A6C"/>
    <w:rsid w:val="001D25DD"/>
    <w:rsid w:val="001D28A1"/>
    <w:rsid w:val="001D2D32"/>
    <w:rsid w:val="001D3F4F"/>
    <w:rsid w:val="001D499F"/>
    <w:rsid w:val="001D5001"/>
    <w:rsid w:val="001D587E"/>
    <w:rsid w:val="001D5B0E"/>
    <w:rsid w:val="001E0160"/>
    <w:rsid w:val="001E050F"/>
    <w:rsid w:val="001E14CD"/>
    <w:rsid w:val="001E28F9"/>
    <w:rsid w:val="001E2CCA"/>
    <w:rsid w:val="001E3959"/>
    <w:rsid w:val="001E39EE"/>
    <w:rsid w:val="001E6C41"/>
    <w:rsid w:val="001E75F0"/>
    <w:rsid w:val="001F10B7"/>
    <w:rsid w:val="001F18E3"/>
    <w:rsid w:val="001F2FCA"/>
    <w:rsid w:val="001F30F8"/>
    <w:rsid w:val="001F4EBB"/>
    <w:rsid w:val="001F5BC9"/>
    <w:rsid w:val="001F701E"/>
    <w:rsid w:val="001F73B8"/>
    <w:rsid w:val="001F7590"/>
    <w:rsid w:val="00200695"/>
    <w:rsid w:val="00200956"/>
    <w:rsid w:val="0020472C"/>
    <w:rsid w:val="0020677C"/>
    <w:rsid w:val="002067B8"/>
    <w:rsid w:val="002105FE"/>
    <w:rsid w:val="00211232"/>
    <w:rsid w:val="00212B18"/>
    <w:rsid w:val="00212FB4"/>
    <w:rsid w:val="00214050"/>
    <w:rsid w:val="002154E3"/>
    <w:rsid w:val="00215BA2"/>
    <w:rsid w:val="002165CA"/>
    <w:rsid w:val="00217300"/>
    <w:rsid w:val="00220422"/>
    <w:rsid w:val="002208A1"/>
    <w:rsid w:val="002223B8"/>
    <w:rsid w:val="0022257C"/>
    <w:rsid w:val="00222784"/>
    <w:rsid w:val="00222E0B"/>
    <w:rsid w:val="0022367B"/>
    <w:rsid w:val="00224CE4"/>
    <w:rsid w:val="002259B7"/>
    <w:rsid w:val="00226626"/>
    <w:rsid w:val="0023028D"/>
    <w:rsid w:val="00233072"/>
    <w:rsid w:val="002331FE"/>
    <w:rsid w:val="00233A47"/>
    <w:rsid w:val="00233E66"/>
    <w:rsid w:val="00236A0B"/>
    <w:rsid w:val="00241AEF"/>
    <w:rsid w:val="00243296"/>
    <w:rsid w:val="002442F4"/>
    <w:rsid w:val="002449D4"/>
    <w:rsid w:val="00245259"/>
    <w:rsid w:val="002456FE"/>
    <w:rsid w:val="00245BD9"/>
    <w:rsid w:val="00246D24"/>
    <w:rsid w:val="00254EE1"/>
    <w:rsid w:val="00255B0B"/>
    <w:rsid w:val="00255CEC"/>
    <w:rsid w:val="00255FF0"/>
    <w:rsid w:val="00260918"/>
    <w:rsid w:val="00260A85"/>
    <w:rsid w:val="0026122A"/>
    <w:rsid w:val="00262407"/>
    <w:rsid w:val="00265053"/>
    <w:rsid w:val="002667DA"/>
    <w:rsid w:val="00272516"/>
    <w:rsid w:val="00272950"/>
    <w:rsid w:val="00273E36"/>
    <w:rsid w:val="002757AA"/>
    <w:rsid w:val="0028175C"/>
    <w:rsid w:val="00283A00"/>
    <w:rsid w:val="0028407F"/>
    <w:rsid w:val="00287681"/>
    <w:rsid w:val="0028778C"/>
    <w:rsid w:val="00287DBD"/>
    <w:rsid w:val="002914C0"/>
    <w:rsid w:val="0029336C"/>
    <w:rsid w:val="00293811"/>
    <w:rsid w:val="00293A70"/>
    <w:rsid w:val="00295731"/>
    <w:rsid w:val="002964B4"/>
    <w:rsid w:val="0029653C"/>
    <w:rsid w:val="00296DDC"/>
    <w:rsid w:val="00297DAD"/>
    <w:rsid w:val="002A0C41"/>
    <w:rsid w:val="002A1F8B"/>
    <w:rsid w:val="002A2987"/>
    <w:rsid w:val="002A526E"/>
    <w:rsid w:val="002A5841"/>
    <w:rsid w:val="002B2059"/>
    <w:rsid w:val="002B279D"/>
    <w:rsid w:val="002B30CA"/>
    <w:rsid w:val="002B34CA"/>
    <w:rsid w:val="002B46F2"/>
    <w:rsid w:val="002B4BE9"/>
    <w:rsid w:val="002B6F50"/>
    <w:rsid w:val="002B7917"/>
    <w:rsid w:val="002C1799"/>
    <w:rsid w:val="002C1C3E"/>
    <w:rsid w:val="002C2386"/>
    <w:rsid w:val="002C255F"/>
    <w:rsid w:val="002C370D"/>
    <w:rsid w:val="002C5926"/>
    <w:rsid w:val="002C7982"/>
    <w:rsid w:val="002D05DB"/>
    <w:rsid w:val="002D14C7"/>
    <w:rsid w:val="002D1B24"/>
    <w:rsid w:val="002D21FC"/>
    <w:rsid w:val="002D3020"/>
    <w:rsid w:val="002D4926"/>
    <w:rsid w:val="002D5090"/>
    <w:rsid w:val="002D509E"/>
    <w:rsid w:val="002D77E8"/>
    <w:rsid w:val="002E2ED4"/>
    <w:rsid w:val="002E3105"/>
    <w:rsid w:val="002E53DD"/>
    <w:rsid w:val="002E6304"/>
    <w:rsid w:val="002E6B9F"/>
    <w:rsid w:val="002E7F6C"/>
    <w:rsid w:val="002F1138"/>
    <w:rsid w:val="002F11FD"/>
    <w:rsid w:val="002F1253"/>
    <w:rsid w:val="002F13B2"/>
    <w:rsid w:val="002F1893"/>
    <w:rsid w:val="002F2D3A"/>
    <w:rsid w:val="002F30F9"/>
    <w:rsid w:val="002F4372"/>
    <w:rsid w:val="002F6A2E"/>
    <w:rsid w:val="002F6B1F"/>
    <w:rsid w:val="00300FFC"/>
    <w:rsid w:val="00301271"/>
    <w:rsid w:val="0030220F"/>
    <w:rsid w:val="0030347C"/>
    <w:rsid w:val="00305E4F"/>
    <w:rsid w:val="003069A1"/>
    <w:rsid w:val="00306ACD"/>
    <w:rsid w:val="00306E9F"/>
    <w:rsid w:val="00310A7A"/>
    <w:rsid w:val="00310FD2"/>
    <w:rsid w:val="00311416"/>
    <w:rsid w:val="00314018"/>
    <w:rsid w:val="003144E1"/>
    <w:rsid w:val="00314A79"/>
    <w:rsid w:val="003157D9"/>
    <w:rsid w:val="003161BE"/>
    <w:rsid w:val="0031697F"/>
    <w:rsid w:val="00317AEB"/>
    <w:rsid w:val="00320174"/>
    <w:rsid w:val="00322B59"/>
    <w:rsid w:val="00322BF6"/>
    <w:rsid w:val="003238DE"/>
    <w:rsid w:val="00325125"/>
    <w:rsid w:val="003266DC"/>
    <w:rsid w:val="00330689"/>
    <w:rsid w:val="00330A20"/>
    <w:rsid w:val="00330BA4"/>
    <w:rsid w:val="00333FF9"/>
    <w:rsid w:val="0033404F"/>
    <w:rsid w:val="00334519"/>
    <w:rsid w:val="00334D62"/>
    <w:rsid w:val="003353AB"/>
    <w:rsid w:val="003363CB"/>
    <w:rsid w:val="0033677A"/>
    <w:rsid w:val="003406A4"/>
    <w:rsid w:val="00340C0A"/>
    <w:rsid w:val="00342EC9"/>
    <w:rsid w:val="003431FD"/>
    <w:rsid w:val="00343D33"/>
    <w:rsid w:val="00345580"/>
    <w:rsid w:val="00345776"/>
    <w:rsid w:val="00345F19"/>
    <w:rsid w:val="0034613E"/>
    <w:rsid w:val="00346565"/>
    <w:rsid w:val="003503D8"/>
    <w:rsid w:val="003518FF"/>
    <w:rsid w:val="00352886"/>
    <w:rsid w:val="00353DED"/>
    <w:rsid w:val="00356BCF"/>
    <w:rsid w:val="00357751"/>
    <w:rsid w:val="00361A9E"/>
    <w:rsid w:val="00361B5C"/>
    <w:rsid w:val="0036210A"/>
    <w:rsid w:val="00362120"/>
    <w:rsid w:val="0036241E"/>
    <w:rsid w:val="00363195"/>
    <w:rsid w:val="00363F98"/>
    <w:rsid w:val="00365974"/>
    <w:rsid w:val="00366285"/>
    <w:rsid w:val="0036639F"/>
    <w:rsid w:val="00370898"/>
    <w:rsid w:val="00370B23"/>
    <w:rsid w:val="003727B8"/>
    <w:rsid w:val="003749EB"/>
    <w:rsid w:val="00374F43"/>
    <w:rsid w:val="00376DFD"/>
    <w:rsid w:val="00377198"/>
    <w:rsid w:val="00380AD1"/>
    <w:rsid w:val="003820E7"/>
    <w:rsid w:val="00382E64"/>
    <w:rsid w:val="003838EC"/>
    <w:rsid w:val="00385468"/>
    <w:rsid w:val="00386ED7"/>
    <w:rsid w:val="00390F27"/>
    <w:rsid w:val="003918A7"/>
    <w:rsid w:val="00393987"/>
    <w:rsid w:val="00393C20"/>
    <w:rsid w:val="00395033"/>
    <w:rsid w:val="00395849"/>
    <w:rsid w:val="00395BCA"/>
    <w:rsid w:val="003A0691"/>
    <w:rsid w:val="003A0956"/>
    <w:rsid w:val="003A09DF"/>
    <w:rsid w:val="003A123B"/>
    <w:rsid w:val="003A1317"/>
    <w:rsid w:val="003A1697"/>
    <w:rsid w:val="003A2134"/>
    <w:rsid w:val="003A21B4"/>
    <w:rsid w:val="003A2554"/>
    <w:rsid w:val="003A2B35"/>
    <w:rsid w:val="003A2FD5"/>
    <w:rsid w:val="003A4765"/>
    <w:rsid w:val="003A6195"/>
    <w:rsid w:val="003A7349"/>
    <w:rsid w:val="003B2F9C"/>
    <w:rsid w:val="003B32F5"/>
    <w:rsid w:val="003B4C47"/>
    <w:rsid w:val="003B5629"/>
    <w:rsid w:val="003C1AF8"/>
    <w:rsid w:val="003C2046"/>
    <w:rsid w:val="003C29AE"/>
    <w:rsid w:val="003C44B9"/>
    <w:rsid w:val="003D0104"/>
    <w:rsid w:val="003D0B95"/>
    <w:rsid w:val="003D2760"/>
    <w:rsid w:val="003D290E"/>
    <w:rsid w:val="003D344B"/>
    <w:rsid w:val="003D357B"/>
    <w:rsid w:val="003D36DE"/>
    <w:rsid w:val="003D4031"/>
    <w:rsid w:val="003D4B65"/>
    <w:rsid w:val="003D5DC8"/>
    <w:rsid w:val="003D75B9"/>
    <w:rsid w:val="003D7C20"/>
    <w:rsid w:val="003E4194"/>
    <w:rsid w:val="003E4426"/>
    <w:rsid w:val="003E4624"/>
    <w:rsid w:val="003E61DA"/>
    <w:rsid w:val="003E6F8B"/>
    <w:rsid w:val="003F0451"/>
    <w:rsid w:val="003F146D"/>
    <w:rsid w:val="003F1E9C"/>
    <w:rsid w:val="003F3138"/>
    <w:rsid w:val="003F32B9"/>
    <w:rsid w:val="003F37A0"/>
    <w:rsid w:val="003F4404"/>
    <w:rsid w:val="003F45B3"/>
    <w:rsid w:val="003F50F7"/>
    <w:rsid w:val="003F67F8"/>
    <w:rsid w:val="003F6B90"/>
    <w:rsid w:val="004006E3"/>
    <w:rsid w:val="004018B9"/>
    <w:rsid w:val="00402A25"/>
    <w:rsid w:val="0040394B"/>
    <w:rsid w:val="004044E2"/>
    <w:rsid w:val="00404B6C"/>
    <w:rsid w:val="00405AEF"/>
    <w:rsid w:val="00405CA7"/>
    <w:rsid w:val="00405FC5"/>
    <w:rsid w:val="00406693"/>
    <w:rsid w:val="00406B5E"/>
    <w:rsid w:val="004100EE"/>
    <w:rsid w:val="004119D4"/>
    <w:rsid w:val="00412C8E"/>
    <w:rsid w:val="00414AA7"/>
    <w:rsid w:val="00415D73"/>
    <w:rsid w:val="00417B86"/>
    <w:rsid w:val="00421B00"/>
    <w:rsid w:val="004266D7"/>
    <w:rsid w:val="004266E1"/>
    <w:rsid w:val="00427844"/>
    <w:rsid w:val="00427CA6"/>
    <w:rsid w:val="00431440"/>
    <w:rsid w:val="004319F2"/>
    <w:rsid w:val="00431BAD"/>
    <w:rsid w:val="00431E21"/>
    <w:rsid w:val="00432498"/>
    <w:rsid w:val="004350A8"/>
    <w:rsid w:val="004350D9"/>
    <w:rsid w:val="00436A32"/>
    <w:rsid w:val="00437360"/>
    <w:rsid w:val="0043756D"/>
    <w:rsid w:val="004377F6"/>
    <w:rsid w:val="00437B32"/>
    <w:rsid w:val="00437EAD"/>
    <w:rsid w:val="00440F27"/>
    <w:rsid w:val="00442231"/>
    <w:rsid w:val="00442F2A"/>
    <w:rsid w:val="004435E2"/>
    <w:rsid w:val="004449DD"/>
    <w:rsid w:val="00446767"/>
    <w:rsid w:val="00450115"/>
    <w:rsid w:val="004539ED"/>
    <w:rsid w:val="00454778"/>
    <w:rsid w:val="004547A5"/>
    <w:rsid w:val="00455ECE"/>
    <w:rsid w:val="004560DF"/>
    <w:rsid w:val="004612DC"/>
    <w:rsid w:val="00462305"/>
    <w:rsid w:val="00463F26"/>
    <w:rsid w:val="00464E7C"/>
    <w:rsid w:val="004676C6"/>
    <w:rsid w:val="0047106B"/>
    <w:rsid w:val="004720C9"/>
    <w:rsid w:val="00472678"/>
    <w:rsid w:val="004737A6"/>
    <w:rsid w:val="00474EC0"/>
    <w:rsid w:val="0047537C"/>
    <w:rsid w:val="00475423"/>
    <w:rsid w:val="00476468"/>
    <w:rsid w:val="004766DF"/>
    <w:rsid w:val="00480F91"/>
    <w:rsid w:val="00481278"/>
    <w:rsid w:val="00481662"/>
    <w:rsid w:val="004816EF"/>
    <w:rsid w:val="004847D9"/>
    <w:rsid w:val="00484DFF"/>
    <w:rsid w:val="00486D0D"/>
    <w:rsid w:val="0048791C"/>
    <w:rsid w:val="00490157"/>
    <w:rsid w:val="004909C8"/>
    <w:rsid w:val="00494829"/>
    <w:rsid w:val="00495176"/>
    <w:rsid w:val="00496CAA"/>
    <w:rsid w:val="004975E7"/>
    <w:rsid w:val="004A0470"/>
    <w:rsid w:val="004A356D"/>
    <w:rsid w:val="004A6E47"/>
    <w:rsid w:val="004B033A"/>
    <w:rsid w:val="004B7291"/>
    <w:rsid w:val="004C0827"/>
    <w:rsid w:val="004C17B2"/>
    <w:rsid w:val="004C341C"/>
    <w:rsid w:val="004C3823"/>
    <w:rsid w:val="004C3A17"/>
    <w:rsid w:val="004C3A42"/>
    <w:rsid w:val="004C6EDE"/>
    <w:rsid w:val="004C70BF"/>
    <w:rsid w:val="004C71E2"/>
    <w:rsid w:val="004D1029"/>
    <w:rsid w:val="004D126A"/>
    <w:rsid w:val="004D1710"/>
    <w:rsid w:val="004D2156"/>
    <w:rsid w:val="004D28CF"/>
    <w:rsid w:val="004D33E5"/>
    <w:rsid w:val="004D34DD"/>
    <w:rsid w:val="004D521D"/>
    <w:rsid w:val="004D6072"/>
    <w:rsid w:val="004D7EEC"/>
    <w:rsid w:val="004E0F65"/>
    <w:rsid w:val="004E4F57"/>
    <w:rsid w:val="004E5C61"/>
    <w:rsid w:val="004E63EB"/>
    <w:rsid w:val="004E6E8D"/>
    <w:rsid w:val="004E7313"/>
    <w:rsid w:val="004E7805"/>
    <w:rsid w:val="004F17EB"/>
    <w:rsid w:val="004F25AE"/>
    <w:rsid w:val="004F334B"/>
    <w:rsid w:val="004F3B7F"/>
    <w:rsid w:val="004F40C5"/>
    <w:rsid w:val="004F4EEA"/>
    <w:rsid w:val="004F5564"/>
    <w:rsid w:val="004F5AE2"/>
    <w:rsid w:val="004F6C04"/>
    <w:rsid w:val="005009A2"/>
    <w:rsid w:val="005013CA"/>
    <w:rsid w:val="0050363A"/>
    <w:rsid w:val="005040D9"/>
    <w:rsid w:val="0050460E"/>
    <w:rsid w:val="00504811"/>
    <w:rsid w:val="005058AD"/>
    <w:rsid w:val="005075AE"/>
    <w:rsid w:val="00507DFE"/>
    <w:rsid w:val="0051097D"/>
    <w:rsid w:val="00513516"/>
    <w:rsid w:val="005152A4"/>
    <w:rsid w:val="005178DC"/>
    <w:rsid w:val="00520293"/>
    <w:rsid w:val="005227B2"/>
    <w:rsid w:val="00522C16"/>
    <w:rsid w:val="00523FA4"/>
    <w:rsid w:val="005248C2"/>
    <w:rsid w:val="00526811"/>
    <w:rsid w:val="00526BD7"/>
    <w:rsid w:val="0052700F"/>
    <w:rsid w:val="0053085B"/>
    <w:rsid w:val="00530CA3"/>
    <w:rsid w:val="00530D20"/>
    <w:rsid w:val="00531CF8"/>
    <w:rsid w:val="005322AA"/>
    <w:rsid w:val="00535AFE"/>
    <w:rsid w:val="005438B4"/>
    <w:rsid w:val="00544143"/>
    <w:rsid w:val="00545877"/>
    <w:rsid w:val="005464CA"/>
    <w:rsid w:val="00550DFD"/>
    <w:rsid w:val="00553A77"/>
    <w:rsid w:val="00555FF8"/>
    <w:rsid w:val="00556396"/>
    <w:rsid w:val="00556BD0"/>
    <w:rsid w:val="00560522"/>
    <w:rsid w:val="00561628"/>
    <w:rsid w:val="00564501"/>
    <w:rsid w:val="00564AE7"/>
    <w:rsid w:val="00567773"/>
    <w:rsid w:val="00570114"/>
    <w:rsid w:val="005718DE"/>
    <w:rsid w:val="00572DB0"/>
    <w:rsid w:val="005732A3"/>
    <w:rsid w:val="00573521"/>
    <w:rsid w:val="00573A43"/>
    <w:rsid w:val="00574EE6"/>
    <w:rsid w:val="00575EA4"/>
    <w:rsid w:val="00576EA9"/>
    <w:rsid w:val="00583A2D"/>
    <w:rsid w:val="0058551D"/>
    <w:rsid w:val="00585A4A"/>
    <w:rsid w:val="00585B2D"/>
    <w:rsid w:val="00587CC7"/>
    <w:rsid w:val="00595635"/>
    <w:rsid w:val="00596712"/>
    <w:rsid w:val="00597417"/>
    <w:rsid w:val="00597782"/>
    <w:rsid w:val="00597C66"/>
    <w:rsid w:val="00597ECD"/>
    <w:rsid w:val="005A0587"/>
    <w:rsid w:val="005A1B79"/>
    <w:rsid w:val="005A1BCC"/>
    <w:rsid w:val="005A2B8D"/>
    <w:rsid w:val="005A397E"/>
    <w:rsid w:val="005A6D1B"/>
    <w:rsid w:val="005B1627"/>
    <w:rsid w:val="005B1CCD"/>
    <w:rsid w:val="005B1FE7"/>
    <w:rsid w:val="005B26D1"/>
    <w:rsid w:val="005B2EE1"/>
    <w:rsid w:val="005B3689"/>
    <w:rsid w:val="005B440E"/>
    <w:rsid w:val="005B456F"/>
    <w:rsid w:val="005B4C75"/>
    <w:rsid w:val="005B5888"/>
    <w:rsid w:val="005B7237"/>
    <w:rsid w:val="005B7525"/>
    <w:rsid w:val="005C0C71"/>
    <w:rsid w:val="005C0E96"/>
    <w:rsid w:val="005C2297"/>
    <w:rsid w:val="005C28CD"/>
    <w:rsid w:val="005C381C"/>
    <w:rsid w:val="005C38E6"/>
    <w:rsid w:val="005C3DC6"/>
    <w:rsid w:val="005C42BC"/>
    <w:rsid w:val="005C46A3"/>
    <w:rsid w:val="005C4A36"/>
    <w:rsid w:val="005C58E9"/>
    <w:rsid w:val="005D05CB"/>
    <w:rsid w:val="005D1EAF"/>
    <w:rsid w:val="005D2450"/>
    <w:rsid w:val="005D42F0"/>
    <w:rsid w:val="005D48D0"/>
    <w:rsid w:val="005D4F68"/>
    <w:rsid w:val="005D719B"/>
    <w:rsid w:val="005D72E9"/>
    <w:rsid w:val="005E1C4A"/>
    <w:rsid w:val="005E3479"/>
    <w:rsid w:val="005E3787"/>
    <w:rsid w:val="005E6650"/>
    <w:rsid w:val="005F186C"/>
    <w:rsid w:val="005F18ED"/>
    <w:rsid w:val="005F2CFF"/>
    <w:rsid w:val="005F4567"/>
    <w:rsid w:val="005F45CD"/>
    <w:rsid w:val="005F4E40"/>
    <w:rsid w:val="005F689F"/>
    <w:rsid w:val="005F755A"/>
    <w:rsid w:val="00600FFF"/>
    <w:rsid w:val="006013C9"/>
    <w:rsid w:val="006019B5"/>
    <w:rsid w:val="006020EE"/>
    <w:rsid w:val="00604094"/>
    <w:rsid w:val="00605FF0"/>
    <w:rsid w:val="00611673"/>
    <w:rsid w:val="006123FF"/>
    <w:rsid w:val="00612CD6"/>
    <w:rsid w:val="0061337D"/>
    <w:rsid w:val="006133B0"/>
    <w:rsid w:val="00613427"/>
    <w:rsid w:val="006149B5"/>
    <w:rsid w:val="00614EFC"/>
    <w:rsid w:val="0061536C"/>
    <w:rsid w:val="00622F4A"/>
    <w:rsid w:val="006250AA"/>
    <w:rsid w:val="00627898"/>
    <w:rsid w:val="00630BC0"/>
    <w:rsid w:val="00630BE3"/>
    <w:rsid w:val="00631884"/>
    <w:rsid w:val="00631EEB"/>
    <w:rsid w:val="00632138"/>
    <w:rsid w:val="00632816"/>
    <w:rsid w:val="00632BF6"/>
    <w:rsid w:val="00636353"/>
    <w:rsid w:val="0063691C"/>
    <w:rsid w:val="00636F1D"/>
    <w:rsid w:val="00637EB0"/>
    <w:rsid w:val="006402A7"/>
    <w:rsid w:val="006413D5"/>
    <w:rsid w:val="006419B6"/>
    <w:rsid w:val="00643267"/>
    <w:rsid w:val="0064418F"/>
    <w:rsid w:val="00644300"/>
    <w:rsid w:val="00644AB8"/>
    <w:rsid w:val="00645AC5"/>
    <w:rsid w:val="00645D31"/>
    <w:rsid w:val="00646653"/>
    <w:rsid w:val="006560DC"/>
    <w:rsid w:val="006563BF"/>
    <w:rsid w:val="0065670F"/>
    <w:rsid w:val="006619B0"/>
    <w:rsid w:val="00661E2B"/>
    <w:rsid w:val="006627BE"/>
    <w:rsid w:val="00662EDE"/>
    <w:rsid w:val="00662F55"/>
    <w:rsid w:val="00663BC1"/>
    <w:rsid w:val="00663DFD"/>
    <w:rsid w:val="006650BD"/>
    <w:rsid w:val="00665A96"/>
    <w:rsid w:val="00665DE8"/>
    <w:rsid w:val="006662CD"/>
    <w:rsid w:val="00666B80"/>
    <w:rsid w:val="00672A1B"/>
    <w:rsid w:val="00672CB1"/>
    <w:rsid w:val="006757DC"/>
    <w:rsid w:val="006770CE"/>
    <w:rsid w:val="0068065D"/>
    <w:rsid w:val="00681EC4"/>
    <w:rsid w:val="00684754"/>
    <w:rsid w:val="0068481A"/>
    <w:rsid w:val="0068490C"/>
    <w:rsid w:val="00686E8F"/>
    <w:rsid w:val="006875D4"/>
    <w:rsid w:val="006901D0"/>
    <w:rsid w:val="00690AD0"/>
    <w:rsid w:val="00691456"/>
    <w:rsid w:val="00693C47"/>
    <w:rsid w:val="006944D3"/>
    <w:rsid w:val="006953AD"/>
    <w:rsid w:val="00696FA6"/>
    <w:rsid w:val="006A08A3"/>
    <w:rsid w:val="006A1ABB"/>
    <w:rsid w:val="006A25AB"/>
    <w:rsid w:val="006A2A78"/>
    <w:rsid w:val="006A2B1C"/>
    <w:rsid w:val="006A3745"/>
    <w:rsid w:val="006A620C"/>
    <w:rsid w:val="006A7D69"/>
    <w:rsid w:val="006B0304"/>
    <w:rsid w:val="006B1A34"/>
    <w:rsid w:val="006B3494"/>
    <w:rsid w:val="006B544F"/>
    <w:rsid w:val="006B7AD4"/>
    <w:rsid w:val="006B7EA9"/>
    <w:rsid w:val="006B7FAA"/>
    <w:rsid w:val="006C0603"/>
    <w:rsid w:val="006C185F"/>
    <w:rsid w:val="006C2175"/>
    <w:rsid w:val="006C2544"/>
    <w:rsid w:val="006C3630"/>
    <w:rsid w:val="006C4232"/>
    <w:rsid w:val="006C5B68"/>
    <w:rsid w:val="006C5DCC"/>
    <w:rsid w:val="006C619C"/>
    <w:rsid w:val="006D1407"/>
    <w:rsid w:val="006D2BD8"/>
    <w:rsid w:val="006D448D"/>
    <w:rsid w:val="006D4CCA"/>
    <w:rsid w:val="006D5359"/>
    <w:rsid w:val="006D5CE8"/>
    <w:rsid w:val="006D6101"/>
    <w:rsid w:val="006D7342"/>
    <w:rsid w:val="006D7B90"/>
    <w:rsid w:val="006E21D1"/>
    <w:rsid w:val="006E364B"/>
    <w:rsid w:val="006E6428"/>
    <w:rsid w:val="006F11A8"/>
    <w:rsid w:val="006F475C"/>
    <w:rsid w:val="006F528E"/>
    <w:rsid w:val="00701C7B"/>
    <w:rsid w:val="0070278F"/>
    <w:rsid w:val="00702FD4"/>
    <w:rsid w:val="0070374D"/>
    <w:rsid w:val="00707213"/>
    <w:rsid w:val="00707648"/>
    <w:rsid w:val="00707CFB"/>
    <w:rsid w:val="007125DD"/>
    <w:rsid w:val="007133F8"/>
    <w:rsid w:val="00713BD8"/>
    <w:rsid w:val="007146D6"/>
    <w:rsid w:val="00715478"/>
    <w:rsid w:val="00715581"/>
    <w:rsid w:val="00717348"/>
    <w:rsid w:val="00721667"/>
    <w:rsid w:val="007264B7"/>
    <w:rsid w:val="007270EE"/>
    <w:rsid w:val="0073015B"/>
    <w:rsid w:val="007312EC"/>
    <w:rsid w:val="007326AF"/>
    <w:rsid w:val="00733141"/>
    <w:rsid w:val="00733AEA"/>
    <w:rsid w:val="00735BBE"/>
    <w:rsid w:val="00736CCA"/>
    <w:rsid w:val="007428DB"/>
    <w:rsid w:val="007456B0"/>
    <w:rsid w:val="007469EB"/>
    <w:rsid w:val="00747087"/>
    <w:rsid w:val="00751E4D"/>
    <w:rsid w:val="0075313F"/>
    <w:rsid w:val="00754CDA"/>
    <w:rsid w:val="00760085"/>
    <w:rsid w:val="00760178"/>
    <w:rsid w:val="00760BA8"/>
    <w:rsid w:val="007613B9"/>
    <w:rsid w:val="0076363F"/>
    <w:rsid w:val="00764C10"/>
    <w:rsid w:val="00765174"/>
    <w:rsid w:val="00766341"/>
    <w:rsid w:val="00770AAF"/>
    <w:rsid w:val="0077229F"/>
    <w:rsid w:val="0077240B"/>
    <w:rsid w:val="007738D3"/>
    <w:rsid w:val="00774CD8"/>
    <w:rsid w:val="00775C9F"/>
    <w:rsid w:val="00776445"/>
    <w:rsid w:val="00780085"/>
    <w:rsid w:val="00784022"/>
    <w:rsid w:val="00784B6E"/>
    <w:rsid w:val="00785667"/>
    <w:rsid w:val="00787CCD"/>
    <w:rsid w:val="007902F7"/>
    <w:rsid w:val="00790638"/>
    <w:rsid w:val="00792317"/>
    <w:rsid w:val="00792942"/>
    <w:rsid w:val="0079426C"/>
    <w:rsid w:val="00794BC8"/>
    <w:rsid w:val="00797BBF"/>
    <w:rsid w:val="007A14F2"/>
    <w:rsid w:val="007A26F5"/>
    <w:rsid w:val="007A2787"/>
    <w:rsid w:val="007A2E76"/>
    <w:rsid w:val="007A406A"/>
    <w:rsid w:val="007A4C3E"/>
    <w:rsid w:val="007B09A2"/>
    <w:rsid w:val="007B0F92"/>
    <w:rsid w:val="007B10B4"/>
    <w:rsid w:val="007B1318"/>
    <w:rsid w:val="007B13E1"/>
    <w:rsid w:val="007B4569"/>
    <w:rsid w:val="007B46BA"/>
    <w:rsid w:val="007B4A9F"/>
    <w:rsid w:val="007B6A21"/>
    <w:rsid w:val="007B77E8"/>
    <w:rsid w:val="007B7ED6"/>
    <w:rsid w:val="007C0320"/>
    <w:rsid w:val="007C2841"/>
    <w:rsid w:val="007C480F"/>
    <w:rsid w:val="007C488B"/>
    <w:rsid w:val="007C5D3B"/>
    <w:rsid w:val="007C67B0"/>
    <w:rsid w:val="007D2A29"/>
    <w:rsid w:val="007D5ABB"/>
    <w:rsid w:val="007D7584"/>
    <w:rsid w:val="007D7EED"/>
    <w:rsid w:val="007E1CD0"/>
    <w:rsid w:val="007E64C8"/>
    <w:rsid w:val="007E6C11"/>
    <w:rsid w:val="007E6F56"/>
    <w:rsid w:val="007E7B2A"/>
    <w:rsid w:val="007F0A6A"/>
    <w:rsid w:val="007F1EBD"/>
    <w:rsid w:val="007F2ADD"/>
    <w:rsid w:val="007F2CFC"/>
    <w:rsid w:val="007F2DAE"/>
    <w:rsid w:val="007F4BCE"/>
    <w:rsid w:val="007F5620"/>
    <w:rsid w:val="007F713C"/>
    <w:rsid w:val="007F7214"/>
    <w:rsid w:val="008003F4"/>
    <w:rsid w:val="00801544"/>
    <w:rsid w:val="00803342"/>
    <w:rsid w:val="0080424C"/>
    <w:rsid w:val="008047C1"/>
    <w:rsid w:val="00805C94"/>
    <w:rsid w:val="00806077"/>
    <w:rsid w:val="00810B15"/>
    <w:rsid w:val="00813CB4"/>
    <w:rsid w:val="00814F80"/>
    <w:rsid w:val="008204FB"/>
    <w:rsid w:val="008219DF"/>
    <w:rsid w:val="00822335"/>
    <w:rsid w:val="0082508A"/>
    <w:rsid w:val="00825440"/>
    <w:rsid w:val="00826FFF"/>
    <w:rsid w:val="00827538"/>
    <w:rsid w:val="00830F21"/>
    <w:rsid w:val="008311EE"/>
    <w:rsid w:val="00831D32"/>
    <w:rsid w:val="00832087"/>
    <w:rsid w:val="00832C5C"/>
    <w:rsid w:val="00832CA9"/>
    <w:rsid w:val="00832ED1"/>
    <w:rsid w:val="008370D2"/>
    <w:rsid w:val="0084011F"/>
    <w:rsid w:val="00844B86"/>
    <w:rsid w:val="00844F41"/>
    <w:rsid w:val="0084578E"/>
    <w:rsid w:val="00846355"/>
    <w:rsid w:val="00846525"/>
    <w:rsid w:val="00847583"/>
    <w:rsid w:val="008536A2"/>
    <w:rsid w:val="00855CB6"/>
    <w:rsid w:val="008567FE"/>
    <w:rsid w:val="00857AB8"/>
    <w:rsid w:val="00857EDA"/>
    <w:rsid w:val="00860498"/>
    <w:rsid w:val="008612E4"/>
    <w:rsid w:val="008618FF"/>
    <w:rsid w:val="00862238"/>
    <w:rsid w:val="008624E4"/>
    <w:rsid w:val="0086290C"/>
    <w:rsid w:val="00863798"/>
    <w:rsid w:val="00866A2E"/>
    <w:rsid w:val="00867637"/>
    <w:rsid w:val="008720AA"/>
    <w:rsid w:val="008759F1"/>
    <w:rsid w:val="00876617"/>
    <w:rsid w:val="008779D7"/>
    <w:rsid w:val="00877A03"/>
    <w:rsid w:val="00877F76"/>
    <w:rsid w:val="00881D87"/>
    <w:rsid w:val="00882D94"/>
    <w:rsid w:val="00883429"/>
    <w:rsid w:val="008839B1"/>
    <w:rsid w:val="00883A68"/>
    <w:rsid w:val="00886F9F"/>
    <w:rsid w:val="00891B49"/>
    <w:rsid w:val="00892026"/>
    <w:rsid w:val="008928F2"/>
    <w:rsid w:val="00892AC1"/>
    <w:rsid w:val="00893018"/>
    <w:rsid w:val="00893AF2"/>
    <w:rsid w:val="008951DD"/>
    <w:rsid w:val="008A0814"/>
    <w:rsid w:val="008A1D0B"/>
    <w:rsid w:val="008A2145"/>
    <w:rsid w:val="008A33EF"/>
    <w:rsid w:val="008A3534"/>
    <w:rsid w:val="008A4C9A"/>
    <w:rsid w:val="008A6CB9"/>
    <w:rsid w:val="008A736A"/>
    <w:rsid w:val="008A7FCE"/>
    <w:rsid w:val="008B255D"/>
    <w:rsid w:val="008B2D23"/>
    <w:rsid w:val="008B33BE"/>
    <w:rsid w:val="008B3DAE"/>
    <w:rsid w:val="008B42E5"/>
    <w:rsid w:val="008C0803"/>
    <w:rsid w:val="008C15B1"/>
    <w:rsid w:val="008C4193"/>
    <w:rsid w:val="008C44A3"/>
    <w:rsid w:val="008C4DC7"/>
    <w:rsid w:val="008C658E"/>
    <w:rsid w:val="008C6C6C"/>
    <w:rsid w:val="008C7B12"/>
    <w:rsid w:val="008D0B77"/>
    <w:rsid w:val="008D1F9A"/>
    <w:rsid w:val="008D2AE1"/>
    <w:rsid w:val="008D2FE6"/>
    <w:rsid w:val="008D4200"/>
    <w:rsid w:val="008D495F"/>
    <w:rsid w:val="008D6BC8"/>
    <w:rsid w:val="008D7626"/>
    <w:rsid w:val="008E024B"/>
    <w:rsid w:val="008E0387"/>
    <w:rsid w:val="008E1752"/>
    <w:rsid w:val="008E1A14"/>
    <w:rsid w:val="008E3A26"/>
    <w:rsid w:val="008E44E3"/>
    <w:rsid w:val="008E5A00"/>
    <w:rsid w:val="008E60B3"/>
    <w:rsid w:val="008E6CC9"/>
    <w:rsid w:val="008E7F1A"/>
    <w:rsid w:val="008F059E"/>
    <w:rsid w:val="008F23EE"/>
    <w:rsid w:val="008F5DF0"/>
    <w:rsid w:val="008F621B"/>
    <w:rsid w:val="008F62A5"/>
    <w:rsid w:val="008F64B8"/>
    <w:rsid w:val="008F6E58"/>
    <w:rsid w:val="008F7AF8"/>
    <w:rsid w:val="009002D9"/>
    <w:rsid w:val="009008F3"/>
    <w:rsid w:val="0090195D"/>
    <w:rsid w:val="00901EBA"/>
    <w:rsid w:val="009026F1"/>
    <w:rsid w:val="00902B4A"/>
    <w:rsid w:val="00902C79"/>
    <w:rsid w:val="00903AC4"/>
    <w:rsid w:val="009041AB"/>
    <w:rsid w:val="0090526E"/>
    <w:rsid w:val="009066EB"/>
    <w:rsid w:val="009067A4"/>
    <w:rsid w:val="009068D6"/>
    <w:rsid w:val="00910130"/>
    <w:rsid w:val="009101DE"/>
    <w:rsid w:val="00915639"/>
    <w:rsid w:val="00915A14"/>
    <w:rsid w:val="0091671B"/>
    <w:rsid w:val="00916892"/>
    <w:rsid w:val="00917AE0"/>
    <w:rsid w:val="00917B02"/>
    <w:rsid w:val="00921945"/>
    <w:rsid w:val="00921978"/>
    <w:rsid w:val="00922F44"/>
    <w:rsid w:val="00923A60"/>
    <w:rsid w:val="00924259"/>
    <w:rsid w:val="00930D0B"/>
    <w:rsid w:val="00931804"/>
    <w:rsid w:val="00932DD9"/>
    <w:rsid w:val="00932DE6"/>
    <w:rsid w:val="00933055"/>
    <w:rsid w:val="0093534E"/>
    <w:rsid w:val="009358DC"/>
    <w:rsid w:val="00936D01"/>
    <w:rsid w:val="00937AA5"/>
    <w:rsid w:val="00940CFD"/>
    <w:rsid w:val="009444E2"/>
    <w:rsid w:val="00944BC3"/>
    <w:rsid w:val="009454D6"/>
    <w:rsid w:val="009467C2"/>
    <w:rsid w:val="00950336"/>
    <w:rsid w:val="0095043F"/>
    <w:rsid w:val="00950BD6"/>
    <w:rsid w:val="00950DFE"/>
    <w:rsid w:val="00950EAD"/>
    <w:rsid w:val="00951D11"/>
    <w:rsid w:val="00952479"/>
    <w:rsid w:val="00956273"/>
    <w:rsid w:val="0095749E"/>
    <w:rsid w:val="00957F86"/>
    <w:rsid w:val="00963AF6"/>
    <w:rsid w:val="00966306"/>
    <w:rsid w:val="009664BA"/>
    <w:rsid w:val="009666E4"/>
    <w:rsid w:val="00966A92"/>
    <w:rsid w:val="009704BA"/>
    <w:rsid w:val="00970BC2"/>
    <w:rsid w:val="0097202C"/>
    <w:rsid w:val="0097215F"/>
    <w:rsid w:val="00972F73"/>
    <w:rsid w:val="009760B2"/>
    <w:rsid w:val="00976BBC"/>
    <w:rsid w:val="0098369D"/>
    <w:rsid w:val="0098599A"/>
    <w:rsid w:val="00987268"/>
    <w:rsid w:val="00987650"/>
    <w:rsid w:val="009903F1"/>
    <w:rsid w:val="00991272"/>
    <w:rsid w:val="00993B79"/>
    <w:rsid w:val="00994678"/>
    <w:rsid w:val="00995E22"/>
    <w:rsid w:val="0099606E"/>
    <w:rsid w:val="00996638"/>
    <w:rsid w:val="009A0851"/>
    <w:rsid w:val="009A0E16"/>
    <w:rsid w:val="009A17E4"/>
    <w:rsid w:val="009A3473"/>
    <w:rsid w:val="009A4288"/>
    <w:rsid w:val="009A66D6"/>
    <w:rsid w:val="009B3564"/>
    <w:rsid w:val="009B7416"/>
    <w:rsid w:val="009B77B2"/>
    <w:rsid w:val="009C1761"/>
    <w:rsid w:val="009C18E1"/>
    <w:rsid w:val="009C3D5E"/>
    <w:rsid w:val="009C431B"/>
    <w:rsid w:val="009C567F"/>
    <w:rsid w:val="009C6023"/>
    <w:rsid w:val="009C7AEB"/>
    <w:rsid w:val="009D2F05"/>
    <w:rsid w:val="009D53CC"/>
    <w:rsid w:val="009D72CB"/>
    <w:rsid w:val="009E014C"/>
    <w:rsid w:val="009E2B7C"/>
    <w:rsid w:val="009E4F17"/>
    <w:rsid w:val="009F0F44"/>
    <w:rsid w:val="009F2E02"/>
    <w:rsid w:val="009F4BFD"/>
    <w:rsid w:val="009F53A8"/>
    <w:rsid w:val="009F6104"/>
    <w:rsid w:val="009F6E6E"/>
    <w:rsid w:val="009F7913"/>
    <w:rsid w:val="009F7EC0"/>
    <w:rsid w:val="00A00C1E"/>
    <w:rsid w:val="00A0203D"/>
    <w:rsid w:val="00A0262F"/>
    <w:rsid w:val="00A0455C"/>
    <w:rsid w:val="00A04ED3"/>
    <w:rsid w:val="00A06A8B"/>
    <w:rsid w:val="00A0764C"/>
    <w:rsid w:val="00A1093E"/>
    <w:rsid w:val="00A156C9"/>
    <w:rsid w:val="00A16E2F"/>
    <w:rsid w:val="00A1769B"/>
    <w:rsid w:val="00A20096"/>
    <w:rsid w:val="00A22A4E"/>
    <w:rsid w:val="00A23C5B"/>
    <w:rsid w:val="00A24FBE"/>
    <w:rsid w:val="00A2704F"/>
    <w:rsid w:val="00A327AE"/>
    <w:rsid w:val="00A32934"/>
    <w:rsid w:val="00A3432F"/>
    <w:rsid w:val="00A353C0"/>
    <w:rsid w:val="00A35D53"/>
    <w:rsid w:val="00A35EC1"/>
    <w:rsid w:val="00A3711C"/>
    <w:rsid w:val="00A40AD1"/>
    <w:rsid w:val="00A40F92"/>
    <w:rsid w:val="00A434C8"/>
    <w:rsid w:val="00A44CF1"/>
    <w:rsid w:val="00A45682"/>
    <w:rsid w:val="00A45AA0"/>
    <w:rsid w:val="00A45AB8"/>
    <w:rsid w:val="00A46134"/>
    <w:rsid w:val="00A462CF"/>
    <w:rsid w:val="00A47AEE"/>
    <w:rsid w:val="00A53479"/>
    <w:rsid w:val="00A535BC"/>
    <w:rsid w:val="00A54946"/>
    <w:rsid w:val="00A55153"/>
    <w:rsid w:val="00A55FF6"/>
    <w:rsid w:val="00A57705"/>
    <w:rsid w:val="00A6193A"/>
    <w:rsid w:val="00A62D7F"/>
    <w:rsid w:val="00A63BCF"/>
    <w:rsid w:val="00A6586B"/>
    <w:rsid w:val="00A658AF"/>
    <w:rsid w:val="00A71DF3"/>
    <w:rsid w:val="00A72579"/>
    <w:rsid w:val="00A73188"/>
    <w:rsid w:val="00A74E27"/>
    <w:rsid w:val="00A758D6"/>
    <w:rsid w:val="00A775C5"/>
    <w:rsid w:val="00A77D16"/>
    <w:rsid w:val="00A82343"/>
    <w:rsid w:val="00A83765"/>
    <w:rsid w:val="00A847F6"/>
    <w:rsid w:val="00A9025B"/>
    <w:rsid w:val="00A91811"/>
    <w:rsid w:val="00A9643A"/>
    <w:rsid w:val="00A9665C"/>
    <w:rsid w:val="00AA7A03"/>
    <w:rsid w:val="00AA7A5A"/>
    <w:rsid w:val="00AB0614"/>
    <w:rsid w:val="00AB17D2"/>
    <w:rsid w:val="00AB26A1"/>
    <w:rsid w:val="00AB36D3"/>
    <w:rsid w:val="00AB4222"/>
    <w:rsid w:val="00AB4398"/>
    <w:rsid w:val="00AB494E"/>
    <w:rsid w:val="00AB587C"/>
    <w:rsid w:val="00AB6458"/>
    <w:rsid w:val="00AB6921"/>
    <w:rsid w:val="00AC1CD0"/>
    <w:rsid w:val="00AC31FC"/>
    <w:rsid w:val="00AC4616"/>
    <w:rsid w:val="00AC62B6"/>
    <w:rsid w:val="00AC77CC"/>
    <w:rsid w:val="00AC7FB3"/>
    <w:rsid w:val="00AD1A62"/>
    <w:rsid w:val="00AD214E"/>
    <w:rsid w:val="00AD4694"/>
    <w:rsid w:val="00AD477F"/>
    <w:rsid w:val="00AD53C0"/>
    <w:rsid w:val="00AD66C4"/>
    <w:rsid w:val="00AE2E11"/>
    <w:rsid w:val="00AE2FEC"/>
    <w:rsid w:val="00AE307B"/>
    <w:rsid w:val="00AE43AA"/>
    <w:rsid w:val="00AE4A5F"/>
    <w:rsid w:val="00AE60E8"/>
    <w:rsid w:val="00AE6F90"/>
    <w:rsid w:val="00AF03B3"/>
    <w:rsid w:val="00AF2A25"/>
    <w:rsid w:val="00AF2C54"/>
    <w:rsid w:val="00B0239D"/>
    <w:rsid w:val="00B0255E"/>
    <w:rsid w:val="00B02FBB"/>
    <w:rsid w:val="00B03208"/>
    <w:rsid w:val="00B040B1"/>
    <w:rsid w:val="00B05DB9"/>
    <w:rsid w:val="00B07B96"/>
    <w:rsid w:val="00B1022F"/>
    <w:rsid w:val="00B10A58"/>
    <w:rsid w:val="00B10EB7"/>
    <w:rsid w:val="00B110E7"/>
    <w:rsid w:val="00B1268F"/>
    <w:rsid w:val="00B14707"/>
    <w:rsid w:val="00B164BE"/>
    <w:rsid w:val="00B17DD3"/>
    <w:rsid w:val="00B2091F"/>
    <w:rsid w:val="00B229B9"/>
    <w:rsid w:val="00B23E16"/>
    <w:rsid w:val="00B2527F"/>
    <w:rsid w:val="00B26032"/>
    <w:rsid w:val="00B261AA"/>
    <w:rsid w:val="00B263BE"/>
    <w:rsid w:val="00B2722F"/>
    <w:rsid w:val="00B30AC1"/>
    <w:rsid w:val="00B31BE5"/>
    <w:rsid w:val="00B32CA2"/>
    <w:rsid w:val="00B33497"/>
    <w:rsid w:val="00B34432"/>
    <w:rsid w:val="00B357ED"/>
    <w:rsid w:val="00B35ED9"/>
    <w:rsid w:val="00B35FE5"/>
    <w:rsid w:val="00B36288"/>
    <w:rsid w:val="00B375F8"/>
    <w:rsid w:val="00B43F0E"/>
    <w:rsid w:val="00B444D6"/>
    <w:rsid w:val="00B44EA9"/>
    <w:rsid w:val="00B473FC"/>
    <w:rsid w:val="00B504F7"/>
    <w:rsid w:val="00B506A3"/>
    <w:rsid w:val="00B506B8"/>
    <w:rsid w:val="00B51344"/>
    <w:rsid w:val="00B51712"/>
    <w:rsid w:val="00B518F3"/>
    <w:rsid w:val="00B52C22"/>
    <w:rsid w:val="00B53C9D"/>
    <w:rsid w:val="00B56B88"/>
    <w:rsid w:val="00B57395"/>
    <w:rsid w:val="00B60FA1"/>
    <w:rsid w:val="00B61F37"/>
    <w:rsid w:val="00B620A4"/>
    <w:rsid w:val="00B626DA"/>
    <w:rsid w:val="00B63973"/>
    <w:rsid w:val="00B63EE4"/>
    <w:rsid w:val="00B647A0"/>
    <w:rsid w:val="00B662F3"/>
    <w:rsid w:val="00B6717F"/>
    <w:rsid w:val="00B67E94"/>
    <w:rsid w:val="00B707CE"/>
    <w:rsid w:val="00B7096A"/>
    <w:rsid w:val="00B716B5"/>
    <w:rsid w:val="00B71925"/>
    <w:rsid w:val="00B71F32"/>
    <w:rsid w:val="00B72E23"/>
    <w:rsid w:val="00B72E45"/>
    <w:rsid w:val="00B73B9B"/>
    <w:rsid w:val="00B8046A"/>
    <w:rsid w:val="00B82658"/>
    <w:rsid w:val="00B835F4"/>
    <w:rsid w:val="00B85E53"/>
    <w:rsid w:val="00B9245D"/>
    <w:rsid w:val="00B92942"/>
    <w:rsid w:val="00B92D41"/>
    <w:rsid w:val="00BA14C6"/>
    <w:rsid w:val="00BA3D02"/>
    <w:rsid w:val="00BA4004"/>
    <w:rsid w:val="00BA52E2"/>
    <w:rsid w:val="00BA5D30"/>
    <w:rsid w:val="00BA5ECC"/>
    <w:rsid w:val="00BA676C"/>
    <w:rsid w:val="00BB0860"/>
    <w:rsid w:val="00BB0D2F"/>
    <w:rsid w:val="00BB1EAF"/>
    <w:rsid w:val="00BB2231"/>
    <w:rsid w:val="00BB2449"/>
    <w:rsid w:val="00BB3184"/>
    <w:rsid w:val="00BB3E78"/>
    <w:rsid w:val="00BB3FC1"/>
    <w:rsid w:val="00BB4945"/>
    <w:rsid w:val="00BB5AFD"/>
    <w:rsid w:val="00BC1E0C"/>
    <w:rsid w:val="00BC203A"/>
    <w:rsid w:val="00BC219D"/>
    <w:rsid w:val="00BC32C0"/>
    <w:rsid w:val="00BC3552"/>
    <w:rsid w:val="00BC3ED0"/>
    <w:rsid w:val="00BC46A3"/>
    <w:rsid w:val="00BC4C9F"/>
    <w:rsid w:val="00BC51D0"/>
    <w:rsid w:val="00BD427A"/>
    <w:rsid w:val="00BD4642"/>
    <w:rsid w:val="00BD4A0D"/>
    <w:rsid w:val="00BD5808"/>
    <w:rsid w:val="00BD7545"/>
    <w:rsid w:val="00BD7BDC"/>
    <w:rsid w:val="00BE0AC1"/>
    <w:rsid w:val="00BE0C38"/>
    <w:rsid w:val="00BE1775"/>
    <w:rsid w:val="00BE3363"/>
    <w:rsid w:val="00BE4A2D"/>
    <w:rsid w:val="00BE4E81"/>
    <w:rsid w:val="00BE598C"/>
    <w:rsid w:val="00BE608A"/>
    <w:rsid w:val="00BE6A2F"/>
    <w:rsid w:val="00BE7F6D"/>
    <w:rsid w:val="00BF0D0F"/>
    <w:rsid w:val="00BF1AEA"/>
    <w:rsid w:val="00BF2596"/>
    <w:rsid w:val="00BF266B"/>
    <w:rsid w:val="00BF34A4"/>
    <w:rsid w:val="00BF3E20"/>
    <w:rsid w:val="00BF402D"/>
    <w:rsid w:val="00BF494A"/>
    <w:rsid w:val="00BF49B2"/>
    <w:rsid w:val="00BF4F4B"/>
    <w:rsid w:val="00BF5D31"/>
    <w:rsid w:val="00BF5DA1"/>
    <w:rsid w:val="00BF6083"/>
    <w:rsid w:val="00BF7CAC"/>
    <w:rsid w:val="00C00236"/>
    <w:rsid w:val="00C018BE"/>
    <w:rsid w:val="00C02BDA"/>
    <w:rsid w:val="00C02E82"/>
    <w:rsid w:val="00C040C0"/>
    <w:rsid w:val="00C040D2"/>
    <w:rsid w:val="00C0595C"/>
    <w:rsid w:val="00C0687D"/>
    <w:rsid w:val="00C12BCD"/>
    <w:rsid w:val="00C14F69"/>
    <w:rsid w:val="00C16B21"/>
    <w:rsid w:val="00C219F6"/>
    <w:rsid w:val="00C231B4"/>
    <w:rsid w:val="00C23403"/>
    <w:rsid w:val="00C23789"/>
    <w:rsid w:val="00C23929"/>
    <w:rsid w:val="00C244F2"/>
    <w:rsid w:val="00C27480"/>
    <w:rsid w:val="00C31347"/>
    <w:rsid w:val="00C31F57"/>
    <w:rsid w:val="00C333FD"/>
    <w:rsid w:val="00C36060"/>
    <w:rsid w:val="00C3645E"/>
    <w:rsid w:val="00C36C98"/>
    <w:rsid w:val="00C37D91"/>
    <w:rsid w:val="00C41D29"/>
    <w:rsid w:val="00C424B0"/>
    <w:rsid w:val="00C42C3D"/>
    <w:rsid w:val="00C43326"/>
    <w:rsid w:val="00C43BF0"/>
    <w:rsid w:val="00C47843"/>
    <w:rsid w:val="00C50FA9"/>
    <w:rsid w:val="00C51122"/>
    <w:rsid w:val="00C52958"/>
    <w:rsid w:val="00C52C7A"/>
    <w:rsid w:val="00C532C5"/>
    <w:rsid w:val="00C55853"/>
    <w:rsid w:val="00C55A21"/>
    <w:rsid w:val="00C57541"/>
    <w:rsid w:val="00C577D2"/>
    <w:rsid w:val="00C57DCA"/>
    <w:rsid w:val="00C60785"/>
    <w:rsid w:val="00C61C5A"/>
    <w:rsid w:val="00C65597"/>
    <w:rsid w:val="00C66956"/>
    <w:rsid w:val="00C67C0F"/>
    <w:rsid w:val="00C707E5"/>
    <w:rsid w:val="00C71E0B"/>
    <w:rsid w:val="00C748DB"/>
    <w:rsid w:val="00C768FE"/>
    <w:rsid w:val="00C76FDE"/>
    <w:rsid w:val="00C8049D"/>
    <w:rsid w:val="00C81CBF"/>
    <w:rsid w:val="00C81D52"/>
    <w:rsid w:val="00C8206E"/>
    <w:rsid w:val="00C821FE"/>
    <w:rsid w:val="00C8423B"/>
    <w:rsid w:val="00C847B6"/>
    <w:rsid w:val="00C84A2F"/>
    <w:rsid w:val="00C853AB"/>
    <w:rsid w:val="00C85593"/>
    <w:rsid w:val="00C8722D"/>
    <w:rsid w:val="00C87829"/>
    <w:rsid w:val="00C90BB7"/>
    <w:rsid w:val="00C925BD"/>
    <w:rsid w:val="00C92ABB"/>
    <w:rsid w:val="00C92BC1"/>
    <w:rsid w:val="00C94389"/>
    <w:rsid w:val="00CA01FC"/>
    <w:rsid w:val="00CA08CE"/>
    <w:rsid w:val="00CA312F"/>
    <w:rsid w:val="00CA3A2F"/>
    <w:rsid w:val="00CA7CF5"/>
    <w:rsid w:val="00CB31C0"/>
    <w:rsid w:val="00CB4193"/>
    <w:rsid w:val="00CB67A0"/>
    <w:rsid w:val="00CB7443"/>
    <w:rsid w:val="00CC13B3"/>
    <w:rsid w:val="00CC1D35"/>
    <w:rsid w:val="00CC399F"/>
    <w:rsid w:val="00CC43A7"/>
    <w:rsid w:val="00CC4547"/>
    <w:rsid w:val="00CC4CF8"/>
    <w:rsid w:val="00CC7DE2"/>
    <w:rsid w:val="00CD0403"/>
    <w:rsid w:val="00CD3266"/>
    <w:rsid w:val="00CD4693"/>
    <w:rsid w:val="00CD53C6"/>
    <w:rsid w:val="00CD563F"/>
    <w:rsid w:val="00CD6209"/>
    <w:rsid w:val="00CD7AB8"/>
    <w:rsid w:val="00CE00D0"/>
    <w:rsid w:val="00CE055B"/>
    <w:rsid w:val="00CE0FB5"/>
    <w:rsid w:val="00CE10F9"/>
    <w:rsid w:val="00CE11ED"/>
    <w:rsid w:val="00CE1AD9"/>
    <w:rsid w:val="00CE2103"/>
    <w:rsid w:val="00CE2AA9"/>
    <w:rsid w:val="00CE3348"/>
    <w:rsid w:val="00CE437F"/>
    <w:rsid w:val="00CE5651"/>
    <w:rsid w:val="00CE5ED5"/>
    <w:rsid w:val="00CE7309"/>
    <w:rsid w:val="00CE76B0"/>
    <w:rsid w:val="00CF3AF0"/>
    <w:rsid w:val="00CF3E53"/>
    <w:rsid w:val="00CF4CD6"/>
    <w:rsid w:val="00CF550B"/>
    <w:rsid w:val="00CF572A"/>
    <w:rsid w:val="00CF69F8"/>
    <w:rsid w:val="00D04595"/>
    <w:rsid w:val="00D049C2"/>
    <w:rsid w:val="00D05099"/>
    <w:rsid w:val="00D06811"/>
    <w:rsid w:val="00D14149"/>
    <w:rsid w:val="00D1420D"/>
    <w:rsid w:val="00D14866"/>
    <w:rsid w:val="00D14E0D"/>
    <w:rsid w:val="00D14FBF"/>
    <w:rsid w:val="00D156A7"/>
    <w:rsid w:val="00D15FCA"/>
    <w:rsid w:val="00D172FB"/>
    <w:rsid w:val="00D20094"/>
    <w:rsid w:val="00D20D13"/>
    <w:rsid w:val="00D20FC5"/>
    <w:rsid w:val="00D21800"/>
    <w:rsid w:val="00D23B9F"/>
    <w:rsid w:val="00D2401A"/>
    <w:rsid w:val="00D251EB"/>
    <w:rsid w:val="00D26689"/>
    <w:rsid w:val="00D2776D"/>
    <w:rsid w:val="00D30812"/>
    <w:rsid w:val="00D30F9A"/>
    <w:rsid w:val="00D319BC"/>
    <w:rsid w:val="00D325FD"/>
    <w:rsid w:val="00D33A4C"/>
    <w:rsid w:val="00D3429E"/>
    <w:rsid w:val="00D3749F"/>
    <w:rsid w:val="00D40F18"/>
    <w:rsid w:val="00D41858"/>
    <w:rsid w:val="00D4201A"/>
    <w:rsid w:val="00D42029"/>
    <w:rsid w:val="00D45B6E"/>
    <w:rsid w:val="00D45FA9"/>
    <w:rsid w:val="00D461C2"/>
    <w:rsid w:val="00D47ED4"/>
    <w:rsid w:val="00D50656"/>
    <w:rsid w:val="00D50902"/>
    <w:rsid w:val="00D50DA9"/>
    <w:rsid w:val="00D5178A"/>
    <w:rsid w:val="00D51DF8"/>
    <w:rsid w:val="00D5219B"/>
    <w:rsid w:val="00D52614"/>
    <w:rsid w:val="00D52629"/>
    <w:rsid w:val="00D54FE9"/>
    <w:rsid w:val="00D562BE"/>
    <w:rsid w:val="00D57B16"/>
    <w:rsid w:val="00D61AB3"/>
    <w:rsid w:val="00D61FF4"/>
    <w:rsid w:val="00D62090"/>
    <w:rsid w:val="00D636E4"/>
    <w:rsid w:val="00D63A9F"/>
    <w:rsid w:val="00D64DFF"/>
    <w:rsid w:val="00D66B0B"/>
    <w:rsid w:val="00D72390"/>
    <w:rsid w:val="00D7449E"/>
    <w:rsid w:val="00D75D11"/>
    <w:rsid w:val="00D77A3C"/>
    <w:rsid w:val="00D77F0B"/>
    <w:rsid w:val="00D80391"/>
    <w:rsid w:val="00D82E56"/>
    <w:rsid w:val="00D85AF8"/>
    <w:rsid w:val="00D85E2B"/>
    <w:rsid w:val="00D8615B"/>
    <w:rsid w:val="00D86568"/>
    <w:rsid w:val="00D86A50"/>
    <w:rsid w:val="00D876DA"/>
    <w:rsid w:val="00D910C8"/>
    <w:rsid w:val="00D934D6"/>
    <w:rsid w:val="00D93522"/>
    <w:rsid w:val="00D96655"/>
    <w:rsid w:val="00D96B0A"/>
    <w:rsid w:val="00D97BDD"/>
    <w:rsid w:val="00D97C54"/>
    <w:rsid w:val="00DA0106"/>
    <w:rsid w:val="00DA08F8"/>
    <w:rsid w:val="00DA1A97"/>
    <w:rsid w:val="00DA3CB2"/>
    <w:rsid w:val="00DA4B65"/>
    <w:rsid w:val="00DA587F"/>
    <w:rsid w:val="00DA5968"/>
    <w:rsid w:val="00DA721C"/>
    <w:rsid w:val="00DB0683"/>
    <w:rsid w:val="00DB1C56"/>
    <w:rsid w:val="00DB4217"/>
    <w:rsid w:val="00DB44AF"/>
    <w:rsid w:val="00DB4629"/>
    <w:rsid w:val="00DC1A03"/>
    <w:rsid w:val="00DC2341"/>
    <w:rsid w:val="00DC35AA"/>
    <w:rsid w:val="00DC5C04"/>
    <w:rsid w:val="00DC5DE4"/>
    <w:rsid w:val="00DC6255"/>
    <w:rsid w:val="00DD0130"/>
    <w:rsid w:val="00DD2F45"/>
    <w:rsid w:val="00DD3252"/>
    <w:rsid w:val="00DD4B6B"/>
    <w:rsid w:val="00DD54BC"/>
    <w:rsid w:val="00DD7007"/>
    <w:rsid w:val="00DE093A"/>
    <w:rsid w:val="00DE1420"/>
    <w:rsid w:val="00DE5851"/>
    <w:rsid w:val="00DE64FC"/>
    <w:rsid w:val="00DE7F6C"/>
    <w:rsid w:val="00DF416E"/>
    <w:rsid w:val="00DF6918"/>
    <w:rsid w:val="00DF6E21"/>
    <w:rsid w:val="00E0123B"/>
    <w:rsid w:val="00E0124F"/>
    <w:rsid w:val="00E01B7A"/>
    <w:rsid w:val="00E043FF"/>
    <w:rsid w:val="00E04EF5"/>
    <w:rsid w:val="00E06F11"/>
    <w:rsid w:val="00E07D84"/>
    <w:rsid w:val="00E133AB"/>
    <w:rsid w:val="00E13A4B"/>
    <w:rsid w:val="00E144A0"/>
    <w:rsid w:val="00E1463A"/>
    <w:rsid w:val="00E146BC"/>
    <w:rsid w:val="00E14D75"/>
    <w:rsid w:val="00E14E01"/>
    <w:rsid w:val="00E14ED3"/>
    <w:rsid w:val="00E156D9"/>
    <w:rsid w:val="00E20953"/>
    <w:rsid w:val="00E20EE8"/>
    <w:rsid w:val="00E21FEE"/>
    <w:rsid w:val="00E2238C"/>
    <w:rsid w:val="00E23316"/>
    <w:rsid w:val="00E2601A"/>
    <w:rsid w:val="00E26891"/>
    <w:rsid w:val="00E2775D"/>
    <w:rsid w:val="00E31119"/>
    <w:rsid w:val="00E33B0C"/>
    <w:rsid w:val="00E33F87"/>
    <w:rsid w:val="00E34888"/>
    <w:rsid w:val="00E34F69"/>
    <w:rsid w:val="00E3587C"/>
    <w:rsid w:val="00E423EF"/>
    <w:rsid w:val="00E43FC5"/>
    <w:rsid w:val="00E50B76"/>
    <w:rsid w:val="00E50C5F"/>
    <w:rsid w:val="00E51514"/>
    <w:rsid w:val="00E51940"/>
    <w:rsid w:val="00E52ACE"/>
    <w:rsid w:val="00E55E99"/>
    <w:rsid w:val="00E61777"/>
    <w:rsid w:val="00E61950"/>
    <w:rsid w:val="00E619D8"/>
    <w:rsid w:val="00E62AF2"/>
    <w:rsid w:val="00E6442F"/>
    <w:rsid w:val="00E67F73"/>
    <w:rsid w:val="00E7040F"/>
    <w:rsid w:val="00E70BFF"/>
    <w:rsid w:val="00E71367"/>
    <w:rsid w:val="00E735F7"/>
    <w:rsid w:val="00E739E4"/>
    <w:rsid w:val="00E74327"/>
    <w:rsid w:val="00E74438"/>
    <w:rsid w:val="00E74B60"/>
    <w:rsid w:val="00E75025"/>
    <w:rsid w:val="00E754EA"/>
    <w:rsid w:val="00E75C08"/>
    <w:rsid w:val="00E76C6E"/>
    <w:rsid w:val="00E808E7"/>
    <w:rsid w:val="00E80A13"/>
    <w:rsid w:val="00E80D8C"/>
    <w:rsid w:val="00E80E68"/>
    <w:rsid w:val="00E8170D"/>
    <w:rsid w:val="00E8187E"/>
    <w:rsid w:val="00E820A4"/>
    <w:rsid w:val="00E83AC8"/>
    <w:rsid w:val="00E84A8F"/>
    <w:rsid w:val="00E85F67"/>
    <w:rsid w:val="00E87C75"/>
    <w:rsid w:val="00E90D43"/>
    <w:rsid w:val="00E915A6"/>
    <w:rsid w:val="00E916FC"/>
    <w:rsid w:val="00E929DF"/>
    <w:rsid w:val="00E93644"/>
    <w:rsid w:val="00E9446F"/>
    <w:rsid w:val="00E94FE6"/>
    <w:rsid w:val="00E9504F"/>
    <w:rsid w:val="00E953AB"/>
    <w:rsid w:val="00E957FC"/>
    <w:rsid w:val="00E96004"/>
    <w:rsid w:val="00E961A4"/>
    <w:rsid w:val="00E9671B"/>
    <w:rsid w:val="00E96A33"/>
    <w:rsid w:val="00EA06F0"/>
    <w:rsid w:val="00EA0E56"/>
    <w:rsid w:val="00EA0EFD"/>
    <w:rsid w:val="00EA140F"/>
    <w:rsid w:val="00EA3AC4"/>
    <w:rsid w:val="00EA43DC"/>
    <w:rsid w:val="00EA4609"/>
    <w:rsid w:val="00EA4624"/>
    <w:rsid w:val="00EA6BB2"/>
    <w:rsid w:val="00EB0EF4"/>
    <w:rsid w:val="00EB16D9"/>
    <w:rsid w:val="00EB1C42"/>
    <w:rsid w:val="00EB397F"/>
    <w:rsid w:val="00EB4FC0"/>
    <w:rsid w:val="00EB5534"/>
    <w:rsid w:val="00EB6FB7"/>
    <w:rsid w:val="00EB6FBA"/>
    <w:rsid w:val="00EB7208"/>
    <w:rsid w:val="00EC1B6A"/>
    <w:rsid w:val="00EC2068"/>
    <w:rsid w:val="00EC206A"/>
    <w:rsid w:val="00EC24CC"/>
    <w:rsid w:val="00EC2A37"/>
    <w:rsid w:val="00EC357D"/>
    <w:rsid w:val="00EC41DE"/>
    <w:rsid w:val="00EC48E9"/>
    <w:rsid w:val="00EC5271"/>
    <w:rsid w:val="00EC538A"/>
    <w:rsid w:val="00ED2756"/>
    <w:rsid w:val="00ED2EB4"/>
    <w:rsid w:val="00ED472B"/>
    <w:rsid w:val="00ED4EB5"/>
    <w:rsid w:val="00ED5AA9"/>
    <w:rsid w:val="00ED5CF1"/>
    <w:rsid w:val="00ED67CB"/>
    <w:rsid w:val="00ED6970"/>
    <w:rsid w:val="00ED6C06"/>
    <w:rsid w:val="00ED7EC9"/>
    <w:rsid w:val="00EE0040"/>
    <w:rsid w:val="00EE06DB"/>
    <w:rsid w:val="00EE460E"/>
    <w:rsid w:val="00EE5208"/>
    <w:rsid w:val="00EE5515"/>
    <w:rsid w:val="00EE60A2"/>
    <w:rsid w:val="00EE6E2E"/>
    <w:rsid w:val="00EF0ADB"/>
    <w:rsid w:val="00EF2D2B"/>
    <w:rsid w:val="00EF3F2C"/>
    <w:rsid w:val="00EF7F4B"/>
    <w:rsid w:val="00F00A2A"/>
    <w:rsid w:val="00F01E89"/>
    <w:rsid w:val="00F02B8F"/>
    <w:rsid w:val="00F0504D"/>
    <w:rsid w:val="00F05327"/>
    <w:rsid w:val="00F065A7"/>
    <w:rsid w:val="00F06E7A"/>
    <w:rsid w:val="00F06EDF"/>
    <w:rsid w:val="00F10A6D"/>
    <w:rsid w:val="00F117F4"/>
    <w:rsid w:val="00F13087"/>
    <w:rsid w:val="00F1458E"/>
    <w:rsid w:val="00F15952"/>
    <w:rsid w:val="00F15995"/>
    <w:rsid w:val="00F20875"/>
    <w:rsid w:val="00F208E7"/>
    <w:rsid w:val="00F20981"/>
    <w:rsid w:val="00F20FE8"/>
    <w:rsid w:val="00F216DD"/>
    <w:rsid w:val="00F21913"/>
    <w:rsid w:val="00F222A3"/>
    <w:rsid w:val="00F22CD8"/>
    <w:rsid w:val="00F23520"/>
    <w:rsid w:val="00F24CE3"/>
    <w:rsid w:val="00F24D34"/>
    <w:rsid w:val="00F25599"/>
    <w:rsid w:val="00F25616"/>
    <w:rsid w:val="00F26B41"/>
    <w:rsid w:val="00F300C5"/>
    <w:rsid w:val="00F3221E"/>
    <w:rsid w:val="00F3281E"/>
    <w:rsid w:val="00F340CF"/>
    <w:rsid w:val="00F41C7C"/>
    <w:rsid w:val="00F420F7"/>
    <w:rsid w:val="00F42E73"/>
    <w:rsid w:val="00F42EAE"/>
    <w:rsid w:val="00F4598A"/>
    <w:rsid w:val="00F45E56"/>
    <w:rsid w:val="00F50543"/>
    <w:rsid w:val="00F548DA"/>
    <w:rsid w:val="00F57A72"/>
    <w:rsid w:val="00F57F36"/>
    <w:rsid w:val="00F611E5"/>
    <w:rsid w:val="00F61568"/>
    <w:rsid w:val="00F61A82"/>
    <w:rsid w:val="00F61F89"/>
    <w:rsid w:val="00F64349"/>
    <w:rsid w:val="00F6480F"/>
    <w:rsid w:val="00F64B49"/>
    <w:rsid w:val="00F662D0"/>
    <w:rsid w:val="00F6710B"/>
    <w:rsid w:val="00F67E8F"/>
    <w:rsid w:val="00F705EA"/>
    <w:rsid w:val="00F70D1D"/>
    <w:rsid w:val="00F7408D"/>
    <w:rsid w:val="00F743DA"/>
    <w:rsid w:val="00F76344"/>
    <w:rsid w:val="00F76A5D"/>
    <w:rsid w:val="00F777F9"/>
    <w:rsid w:val="00F80004"/>
    <w:rsid w:val="00F80CD4"/>
    <w:rsid w:val="00F82169"/>
    <w:rsid w:val="00F82C34"/>
    <w:rsid w:val="00F8435C"/>
    <w:rsid w:val="00F87CCA"/>
    <w:rsid w:val="00F9128C"/>
    <w:rsid w:val="00F91CEC"/>
    <w:rsid w:val="00F9444F"/>
    <w:rsid w:val="00F94895"/>
    <w:rsid w:val="00F95275"/>
    <w:rsid w:val="00F952D5"/>
    <w:rsid w:val="00F97F75"/>
    <w:rsid w:val="00FA0697"/>
    <w:rsid w:val="00FA0AD3"/>
    <w:rsid w:val="00FA2737"/>
    <w:rsid w:val="00FA2DED"/>
    <w:rsid w:val="00FA3595"/>
    <w:rsid w:val="00FA3C6E"/>
    <w:rsid w:val="00FA3F31"/>
    <w:rsid w:val="00FA63C2"/>
    <w:rsid w:val="00FA7011"/>
    <w:rsid w:val="00FA71CE"/>
    <w:rsid w:val="00FB084F"/>
    <w:rsid w:val="00FB1908"/>
    <w:rsid w:val="00FB3691"/>
    <w:rsid w:val="00FB3699"/>
    <w:rsid w:val="00FB3705"/>
    <w:rsid w:val="00FB3E79"/>
    <w:rsid w:val="00FB4588"/>
    <w:rsid w:val="00FB4B6C"/>
    <w:rsid w:val="00FB5FE8"/>
    <w:rsid w:val="00FB7572"/>
    <w:rsid w:val="00FB7F87"/>
    <w:rsid w:val="00FC0877"/>
    <w:rsid w:val="00FC1D5F"/>
    <w:rsid w:val="00FC2C15"/>
    <w:rsid w:val="00FC32DC"/>
    <w:rsid w:val="00FC3C49"/>
    <w:rsid w:val="00FC418E"/>
    <w:rsid w:val="00FC41F8"/>
    <w:rsid w:val="00FC4A66"/>
    <w:rsid w:val="00FC4CBA"/>
    <w:rsid w:val="00FC5D5B"/>
    <w:rsid w:val="00FC7C63"/>
    <w:rsid w:val="00FD10C0"/>
    <w:rsid w:val="00FD1571"/>
    <w:rsid w:val="00FD2786"/>
    <w:rsid w:val="00FD2FDD"/>
    <w:rsid w:val="00FD3022"/>
    <w:rsid w:val="00FD735E"/>
    <w:rsid w:val="00FD79D5"/>
    <w:rsid w:val="00FE1EDC"/>
    <w:rsid w:val="00FE52EC"/>
    <w:rsid w:val="00FE5836"/>
    <w:rsid w:val="00FE6DCF"/>
    <w:rsid w:val="00FF0D0E"/>
    <w:rsid w:val="00FF2A2F"/>
    <w:rsid w:val="00FF3E63"/>
    <w:rsid w:val="00FF520E"/>
    <w:rsid w:val="00FF5916"/>
    <w:rsid w:val="00FF7225"/>
    <w:rsid w:val="00FF745A"/>
    <w:rsid w:val="00FF7714"/>
    <w:rsid w:val="01D549AE"/>
    <w:rsid w:val="023E1BBB"/>
    <w:rsid w:val="040C2391"/>
    <w:rsid w:val="054119E5"/>
    <w:rsid w:val="056F300A"/>
    <w:rsid w:val="05A63CA1"/>
    <w:rsid w:val="06066D5A"/>
    <w:rsid w:val="06A605CB"/>
    <w:rsid w:val="07075397"/>
    <w:rsid w:val="074F5B1F"/>
    <w:rsid w:val="08D721EE"/>
    <w:rsid w:val="09D215CE"/>
    <w:rsid w:val="0CB05FF4"/>
    <w:rsid w:val="0CC01DEA"/>
    <w:rsid w:val="0E0B221B"/>
    <w:rsid w:val="0EAF564B"/>
    <w:rsid w:val="0EFB5AD3"/>
    <w:rsid w:val="0F5E7C52"/>
    <w:rsid w:val="107C42FA"/>
    <w:rsid w:val="111C1863"/>
    <w:rsid w:val="11FF3E52"/>
    <w:rsid w:val="13077887"/>
    <w:rsid w:val="13204CB2"/>
    <w:rsid w:val="1454474B"/>
    <w:rsid w:val="14A06D31"/>
    <w:rsid w:val="15350080"/>
    <w:rsid w:val="157465E8"/>
    <w:rsid w:val="169326D4"/>
    <w:rsid w:val="17CF4C9F"/>
    <w:rsid w:val="183A7433"/>
    <w:rsid w:val="186673FF"/>
    <w:rsid w:val="18F8260D"/>
    <w:rsid w:val="195A7C09"/>
    <w:rsid w:val="1A633D7E"/>
    <w:rsid w:val="1ABC4F34"/>
    <w:rsid w:val="1B2E1CCD"/>
    <w:rsid w:val="1B8D737D"/>
    <w:rsid w:val="1BBC0A15"/>
    <w:rsid w:val="1CC81584"/>
    <w:rsid w:val="1E1254EE"/>
    <w:rsid w:val="1E2B538B"/>
    <w:rsid w:val="1E474DDB"/>
    <w:rsid w:val="1E5B0B94"/>
    <w:rsid w:val="1EDA7B71"/>
    <w:rsid w:val="1FE16681"/>
    <w:rsid w:val="208D31C3"/>
    <w:rsid w:val="208F0A1E"/>
    <w:rsid w:val="22A01203"/>
    <w:rsid w:val="22EF62AF"/>
    <w:rsid w:val="23FF0D36"/>
    <w:rsid w:val="24D76349"/>
    <w:rsid w:val="27542AE6"/>
    <w:rsid w:val="27665445"/>
    <w:rsid w:val="27BF1E0F"/>
    <w:rsid w:val="27C7236B"/>
    <w:rsid w:val="282D4E4D"/>
    <w:rsid w:val="285E19E4"/>
    <w:rsid w:val="28BB0B45"/>
    <w:rsid w:val="296E6778"/>
    <w:rsid w:val="29DA3428"/>
    <w:rsid w:val="29F27D41"/>
    <w:rsid w:val="2AE56B26"/>
    <w:rsid w:val="2B684E9B"/>
    <w:rsid w:val="2C45525F"/>
    <w:rsid w:val="2D005E97"/>
    <w:rsid w:val="2D4862F1"/>
    <w:rsid w:val="2DEB7EAA"/>
    <w:rsid w:val="2E260AC5"/>
    <w:rsid w:val="2F071BC0"/>
    <w:rsid w:val="2F0B6BFB"/>
    <w:rsid w:val="2F6E6B26"/>
    <w:rsid w:val="2F7617E9"/>
    <w:rsid w:val="315757DA"/>
    <w:rsid w:val="31A12639"/>
    <w:rsid w:val="31F26E6D"/>
    <w:rsid w:val="32A76B79"/>
    <w:rsid w:val="32C43CD3"/>
    <w:rsid w:val="33A41CCA"/>
    <w:rsid w:val="33C6684D"/>
    <w:rsid w:val="34345ABE"/>
    <w:rsid w:val="3466686B"/>
    <w:rsid w:val="34813876"/>
    <w:rsid w:val="363E3490"/>
    <w:rsid w:val="378E51DA"/>
    <w:rsid w:val="37F05781"/>
    <w:rsid w:val="387F7E83"/>
    <w:rsid w:val="395F10EE"/>
    <w:rsid w:val="3AAC018F"/>
    <w:rsid w:val="3AAC587E"/>
    <w:rsid w:val="3ABD3986"/>
    <w:rsid w:val="3B73709B"/>
    <w:rsid w:val="3D2C357B"/>
    <w:rsid w:val="40E02FF9"/>
    <w:rsid w:val="41F36599"/>
    <w:rsid w:val="42290FA7"/>
    <w:rsid w:val="43457991"/>
    <w:rsid w:val="45DE7CEC"/>
    <w:rsid w:val="46F06B14"/>
    <w:rsid w:val="46F66F20"/>
    <w:rsid w:val="472D60E4"/>
    <w:rsid w:val="47D017F8"/>
    <w:rsid w:val="4834375D"/>
    <w:rsid w:val="48732D18"/>
    <w:rsid w:val="4AAA3A1D"/>
    <w:rsid w:val="4AE87EF3"/>
    <w:rsid w:val="4DBE726D"/>
    <w:rsid w:val="4F622EDF"/>
    <w:rsid w:val="4FA30FC0"/>
    <w:rsid w:val="4FEFAED8"/>
    <w:rsid w:val="502E3F4E"/>
    <w:rsid w:val="508546C4"/>
    <w:rsid w:val="51023E11"/>
    <w:rsid w:val="5134111E"/>
    <w:rsid w:val="51CD2CB2"/>
    <w:rsid w:val="537D0965"/>
    <w:rsid w:val="53D50389"/>
    <w:rsid w:val="57166AFE"/>
    <w:rsid w:val="576F7EE9"/>
    <w:rsid w:val="57C053D4"/>
    <w:rsid w:val="57C24402"/>
    <w:rsid w:val="582841A2"/>
    <w:rsid w:val="58926920"/>
    <w:rsid w:val="592D1F39"/>
    <w:rsid w:val="595F1379"/>
    <w:rsid w:val="59E441CB"/>
    <w:rsid w:val="59EF76B0"/>
    <w:rsid w:val="5A8D2E09"/>
    <w:rsid w:val="5A984327"/>
    <w:rsid w:val="5CF81C40"/>
    <w:rsid w:val="5D6E1170"/>
    <w:rsid w:val="5F4750E0"/>
    <w:rsid w:val="610619C4"/>
    <w:rsid w:val="62AA3E9F"/>
    <w:rsid w:val="64F54EB0"/>
    <w:rsid w:val="656578CB"/>
    <w:rsid w:val="656C1AA8"/>
    <w:rsid w:val="676F2DCB"/>
    <w:rsid w:val="678003EA"/>
    <w:rsid w:val="69B978CF"/>
    <w:rsid w:val="6A442C78"/>
    <w:rsid w:val="6A7F43E6"/>
    <w:rsid w:val="6AE16007"/>
    <w:rsid w:val="6BC8337A"/>
    <w:rsid w:val="6BD77A71"/>
    <w:rsid w:val="6BE95288"/>
    <w:rsid w:val="6F552F62"/>
    <w:rsid w:val="6FD63AC0"/>
    <w:rsid w:val="70587BE2"/>
    <w:rsid w:val="70C55847"/>
    <w:rsid w:val="71221104"/>
    <w:rsid w:val="72AA259A"/>
    <w:rsid w:val="73360C13"/>
    <w:rsid w:val="745A34F7"/>
    <w:rsid w:val="76211298"/>
    <w:rsid w:val="76707483"/>
    <w:rsid w:val="767E79CC"/>
    <w:rsid w:val="76882B71"/>
    <w:rsid w:val="77222F8E"/>
    <w:rsid w:val="77570C79"/>
    <w:rsid w:val="77D30558"/>
    <w:rsid w:val="77ED2E59"/>
    <w:rsid w:val="796D4921"/>
    <w:rsid w:val="7A223E67"/>
    <w:rsid w:val="7A7F631E"/>
    <w:rsid w:val="7B71348C"/>
    <w:rsid w:val="7BFC3619"/>
    <w:rsid w:val="7D712D5B"/>
    <w:rsid w:val="7D947B39"/>
    <w:rsid w:val="7DFB5963"/>
    <w:rsid w:val="7E705598"/>
    <w:rsid w:val="7F7E0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fillcolor="white">
      <v:fill color="white"/>
    </o:shapedefaults>
    <o:shapelayout v:ext="edit">
      <o:idmap v:ext="edit" data="1"/>
    </o:shapelayout>
  </w:shapeDefaults>
  <w:decimalSymbol w:val="."/>
  <w:listSeparator w:val=","/>
  <w14:docId w14:val="16A86720"/>
  <w15:docId w15:val="{AECC3B97-29AC-4D87-9F06-9A53F55F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2F4A"/>
    <w:pPr>
      <w:widowControl w:val="0"/>
      <w:jc w:val="both"/>
    </w:pPr>
    <w:rPr>
      <w:rFonts w:ascii="Cambria" w:hAnsi="Cambria"/>
      <w:kern w:val="2"/>
      <w:sz w:val="24"/>
      <w:szCs w:val="24"/>
    </w:rPr>
  </w:style>
  <w:style w:type="paragraph" w:styleId="1">
    <w:name w:val="heading 1"/>
    <w:basedOn w:val="a"/>
    <w:next w:val="a"/>
    <w:link w:val="10"/>
    <w:qFormat/>
    <w:pPr>
      <w:keepNext/>
      <w:keepLines/>
      <w:widowControl/>
      <w:spacing w:before="340" w:after="330" w:line="578" w:lineRule="auto"/>
      <w:jc w:val="left"/>
      <w:outlineLvl w:val="0"/>
    </w:pPr>
    <w:rPr>
      <w:rFonts w:ascii="Calibri" w:hAnsi="Calibri"/>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widowControl/>
      <w:spacing w:before="260" w:after="260" w:line="416" w:lineRule="auto"/>
      <w:jc w:val="left"/>
      <w:outlineLvl w:val="2"/>
    </w:pPr>
    <w:rPr>
      <w:rFonts w:ascii="Calibri" w:hAnsi="Calibr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unhideWhenUsed/>
    <w:qFormat/>
    <w:rPr>
      <w:rFonts w:ascii="Heiti SC Light" w:eastAsia="Heiti SC Light"/>
      <w:kern w:val="0"/>
      <w:sz w:val="18"/>
      <w:szCs w:val="18"/>
    </w:rPr>
  </w:style>
  <w:style w:type="paragraph" w:styleId="a7">
    <w:name w:val="footer"/>
    <w:basedOn w:val="a"/>
    <w:link w:val="a8"/>
    <w:uiPriority w:val="99"/>
    <w:unhideWhenUsed/>
    <w:qFormat/>
    <w:pPr>
      <w:tabs>
        <w:tab w:val="center" w:pos="4153"/>
        <w:tab w:val="right" w:pos="8306"/>
      </w:tabs>
      <w:snapToGrid w:val="0"/>
      <w:jc w:val="left"/>
    </w:pPr>
    <w:rPr>
      <w:kern w:val="0"/>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kern w:val="0"/>
      <w:sz w:val="18"/>
      <w:szCs w:val="18"/>
    </w:r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b">
    <w:name w:val="Normal (Web)"/>
    <w:basedOn w:val="a"/>
    <w:uiPriority w:val="99"/>
    <w:qFormat/>
    <w:pPr>
      <w:widowControl/>
      <w:spacing w:before="100" w:beforeAutospacing="1" w:after="100" w:afterAutospacing="1"/>
      <w:jc w:val="left"/>
    </w:pPr>
    <w:rPr>
      <w:rFonts w:ascii="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af">
    <w:name w:val="page number"/>
    <w:basedOn w:val="a0"/>
    <w:uiPriority w:val="99"/>
    <w:unhideWhenUsed/>
    <w:qFormat/>
  </w:style>
  <w:style w:type="character" w:styleId="af0">
    <w:name w:val="FollowedHyperlink"/>
    <w:uiPriority w:val="99"/>
    <w:unhideWhenUsed/>
    <w:qFormat/>
    <w:rPr>
      <w:color w:val="800080"/>
      <w:u w:val="single"/>
    </w:rPr>
  </w:style>
  <w:style w:type="character" w:styleId="af1">
    <w:name w:val="Hyperlink"/>
    <w:uiPriority w:val="99"/>
    <w:unhideWhenUsed/>
    <w:qFormat/>
    <w:rPr>
      <w:color w:val="0000FF"/>
      <w:u w:val="single"/>
    </w:rPr>
  </w:style>
  <w:style w:type="character" w:styleId="af2">
    <w:name w:val="annotation reference"/>
    <w:basedOn w:val="a0"/>
    <w:uiPriority w:val="99"/>
    <w:unhideWhenUsed/>
    <w:qFormat/>
    <w:rPr>
      <w:sz w:val="21"/>
      <w:szCs w:val="21"/>
    </w:rPr>
  </w:style>
  <w:style w:type="paragraph" w:customStyle="1" w:styleId="Default">
    <w:name w:val="Default"/>
    <w:qFormat/>
    <w:pPr>
      <w:autoSpaceDE w:val="0"/>
      <w:autoSpaceDN w:val="0"/>
      <w:adjustRightInd w:val="0"/>
    </w:pPr>
    <w:rPr>
      <w:rFonts w:ascii="ÀŒÃÂb.." w:hAnsi="ÀŒÃÂb.." w:cs="ÀŒÃÂb.."/>
      <w:color w:val="000000"/>
      <w:sz w:val="24"/>
      <w:szCs w:val="24"/>
    </w:r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character" w:customStyle="1" w:styleId="a6">
    <w:name w:val="批注框文本 字符"/>
    <w:link w:val="a5"/>
    <w:uiPriority w:val="99"/>
    <w:semiHidden/>
    <w:qFormat/>
    <w:rPr>
      <w:rFonts w:ascii="Heiti SC Light" w:eastAsia="Heiti SC Light"/>
      <w:sz w:val="18"/>
      <w:szCs w:val="18"/>
    </w:rPr>
  </w:style>
  <w:style w:type="paragraph" w:customStyle="1" w:styleId="11">
    <w:name w:val="列表段落1"/>
    <w:basedOn w:val="a"/>
    <w:uiPriority w:val="34"/>
    <w:qFormat/>
    <w:pPr>
      <w:ind w:firstLineChars="200" w:firstLine="420"/>
    </w:p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character" w:customStyle="1" w:styleId="10">
    <w:name w:val="标题 1 字符"/>
    <w:basedOn w:val="a0"/>
    <w:link w:val="1"/>
    <w:qFormat/>
    <w:rPr>
      <w:rFonts w:ascii="Calibri" w:hAnsi="Calibri"/>
      <w:b/>
      <w:bCs/>
      <w:kern w:val="44"/>
      <w:sz w:val="44"/>
      <w:szCs w:val="44"/>
    </w:rPr>
  </w:style>
  <w:style w:type="character" w:customStyle="1" w:styleId="30">
    <w:name w:val="标题 3 字符"/>
    <w:basedOn w:val="a0"/>
    <w:link w:val="3"/>
    <w:uiPriority w:val="9"/>
    <w:qFormat/>
    <w:rPr>
      <w:rFonts w:ascii="Calibri" w:hAnsi="Calibri"/>
      <w:b/>
      <w:bCs/>
      <w:kern w:val="2"/>
      <w:sz w:val="32"/>
      <w:szCs w:val="32"/>
    </w:r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110">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3-61">
    <w:name w:val="清单表 3 - 着色 61"/>
    <w:basedOn w:val="a1"/>
    <w:uiPriority w:val="48"/>
    <w:qFormat/>
    <w:rPr>
      <w:rFonts w:asciiTheme="minorHAnsi" w:eastAsiaTheme="minorEastAsia"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af3">
    <w:name w:val="标题行"/>
    <w:basedOn w:val="a1"/>
    <w:uiPriority w:val="99"/>
    <w:qFormat/>
    <w:rPr>
      <w:rFonts w:eastAsia="Microsoft JhengHei"/>
      <w:color w:val="FFFFFF" w:themeColor="background1"/>
      <w:sz w:val="24"/>
    </w:rPr>
    <w:tblPr/>
    <w:tblStylePr w:type="firstRow">
      <w:pPr>
        <w:wordWrap/>
        <w:jc w:val="center"/>
        <w:textAlignment w:val="center"/>
      </w:pPr>
      <w:rPr>
        <w:rFonts w:eastAsia="Microsoft JhengHei"/>
        <w:b/>
        <w:color w:val="FFFFFF" w:themeColor="background1"/>
        <w:sz w:val="24"/>
      </w:rPr>
      <w:tblPr/>
      <w:tcPr>
        <w:shd w:val="clear" w:color="auto" w:fill="73A0CC"/>
        <w:vAlign w:val="center"/>
      </w:tcPr>
    </w:tblStylePr>
    <w:tblStylePr w:type="lastRow">
      <w:rPr>
        <w:rFonts w:eastAsia="Microsoft JhengHei"/>
        <w:color w:val="404040" w:themeColor="text1" w:themeTint="BF"/>
        <w:sz w:val="20"/>
      </w:rPr>
      <w:tblPr/>
      <w:tcPr>
        <w:tcBorders>
          <w:bottom w:val="single" w:sz="4" w:space="0" w:color="427BB4"/>
        </w:tcBorders>
      </w:tcPr>
    </w:tblStylePr>
    <w:tblStylePr w:type="band1Horz">
      <w:pPr>
        <w:jc w:val="center"/>
      </w:pPr>
      <w:rPr>
        <w:rFonts w:eastAsia="Microsoft JhengHei"/>
        <w:color w:val="404040" w:themeColor="text1" w:themeTint="BF"/>
        <w:sz w:val="18"/>
      </w:rPr>
      <w:tblPr/>
      <w:tcPr>
        <w:shd w:val="clear" w:color="auto" w:fill="F1F1F3"/>
        <w:vAlign w:val="center"/>
      </w:tcPr>
    </w:tblStylePr>
    <w:tblStylePr w:type="band2Horz">
      <w:pPr>
        <w:jc w:val="center"/>
      </w:pPr>
      <w:rPr>
        <w:rFonts w:eastAsia="Microsoft JhengHei"/>
        <w:color w:val="404040" w:themeColor="text1" w:themeTint="BF"/>
        <w:sz w:val="18"/>
      </w:rPr>
      <w:tblPr/>
      <w:tcPr>
        <w:shd w:val="clear" w:color="auto" w:fill="FFFFFF" w:themeFill="background1"/>
        <w:vAlign w:val="center"/>
      </w:tcPr>
    </w:tblStylePr>
  </w:style>
  <w:style w:type="paragraph" w:customStyle="1" w:styleId="04">
    <w:name w:val="04表格正文"/>
    <w:basedOn w:val="a"/>
    <w:qFormat/>
    <w:pPr>
      <w:spacing w:line="320" w:lineRule="exact"/>
      <w:textAlignment w:val="center"/>
    </w:pPr>
    <w:rPr>
      <w:rFonts w:ascii="Microsoft JhengHei" w:eastAsia="Microsoft JhengHei" w:hAnsi="Microsoft JhengHei"/>
      <w:color w:val="404040" w:themeColor="text1" w:themeTint="BF"/>
      <w:sz w:val="18"/>
      <w:szCs w:val="18"/>
    </w:rPr>
  </w:style>
  <w:style w:type="character" w:customStyle="1" w:styleId="09">
    <w:name w:val="09页眉橘色 字符"/>
    <w:basedOn w:val="100"/>
    <w:link w:val="090"/>
    <w:qFormat/>
    <w:rPr>
      <w:rFonts w:ascii="Microsoft JhengHei" w:eastAsia="Microsoft JhengHei" w:hAnsi="Microsoft JhengHei" w:cs="Arial"/>
      <w:bCs/>
      <w:color w:val="E9502A"/>
      <w:sz w:val="15"/>
      <w:szCs w:val="15"/>
    </w:rPr>
  </w:style>
  <w:style w:type="character" w:customStyle="1" w:styleId="100">
    <w:name w:val="10页眉黑色字体 字符"/>
    <w:basedOn w:val="a0"/>
    <w:link w:val="101"/>
    <w:qFormat/>
    <w:rPr>
      <w:rFonts w:ascii="Microsoft JhengHei" w:eastAsia="Microsoft JhengHei" w:hAnsi="Microsoft JhengHei" w:cs="Arial"/>
      <w:bCs/>
      <w:color w:val="404040" w:themeColor="text1" w:themeTint="BF"/>
      <w:sz w:val="15"/>
      <w:szCs w:val="15"/>
    </w:rPr>
  </w:style>
  <w:style w:type="paragraph" w:customStyle="1" w:styleId="101">
    <w:name w:val="10页眉黑色字体"/>
    <w:basedOn w:val="a"/>
    <w:link w:val="100"/>
    <w:qFormat/>
    <w:pPr>
      <w:spacing w:line="240" w:lineRule="atLeast"/>
    </w:pPr>
    <w:rPr>
      <w:rFonts w:ascii="Microsoft JhengHei" w:eastAsia="Microsoft JhengHei" w:hAnsi="Microsoft JhengHei" w:cs="Arial"/>
      <w:bCs/>
      <w:color w:val="404040" w:themeColor="text1" w:themeTint="BF"/>
      <w:sz w:val="15"/>
      <w:szCs w:val="15"/>
    </w:rPr>
  </w:style>
  <w:style w:type="paragraph" w:customStyle="1" w:styleId="090">
    <w:name w:val="09页眉橘色"/>
    <w:basedOn w:val="101"/>
    <w:link w:val="09"/>
    <w:qFormat/>
    <w:pPr>
      <w:jc w:val="center"/>
    </w:pPr>
    <w:rPr>
      <w:color w:val="E9502A"/>
      <w14:textFill>
        <w14:solidFill>
          <w14:srgbClr w14:val="E9502A">
            <w14:lumMod w14:val="75000"/>
            <w14:lumOff w14:val="25000"/>
          </w14:srgbClr>
        </w14:solidFill>
      </w14:textFill>
    </w:rPr>
  </w:style>
  <w:style w:type="paragraph" w:customStyle="1" w:styleId="12">
    <w:name w:val="列出段落1"/>
    <w:basedOn w:val="a"/>
    <w:uiPriority w:val="34"/>
    <w:qFormat/>
    <w:pPr>
      <w:ind w:firstLineChars="200" w:firstLine="420"/>
    </w:pPr>
    <w:rPr>
      <w:rFonts w:ascii="Calibri" w:hAnsi="Calibri" w:cs="黑体"/>
      <w:sz w:val="21"/>
      <w:szCs w:val="22"/>
    </w:rPr>
  </w:style>
  <w:style w:type="paragraph" w:styleId="af4">
    <w:name w:val="List Paragraph"/>
    <w:basedOn w:val="a"/>
    <w:uiPriority w:val="34"/>
    <w:unhideWhenUsed/>
    <w:qFormat/>
    <w:pPr>
      <w:ind w:firstLineChars="200" w:firstLine="420"/>
    </w:p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4">
    <w:name w:val="批注文字 字符"/>
    <w:basedOn w:val="a0"/>
    <w:link w:val="a3"/>
    <w:uiPriority w:val="99"/>
    <w:qFormat/>
    <w:rPr>
      <w:rFonts w:ascii="Cambria" w:hAnsi="Cambria"/>
      <w:kern w:val="2"/>
      <w:sz w:val="24"/>
      <w:szCs w:val="24"/>
    </w:rPr>
  </w:style>
  <w:style w:type="character" w:customStyle="1" w:styleId="ad">
    <w:name w:val="批注主题 字符"/>
    <w:basedOn w:val="a4"/>
    <w:link w:val="ac"/>
    <w:uiPriority w:val="99"/>
    <w:semiHidden/>
    <w:qFormat/>
    <w:rPr>
      <w:rFonts w:ascii="Cambria" w:hAnsi="Cambria"/>
      <w:b/>
      <w:bCs/>
      <w:kern w:val="2"/>
      <w:sz w:val="24"/>
      <w:szCs w:val="24"/>
    </w:rPr>
  </w:style>
  <w:style w:type="table" w:customStyle="1" w:styleId="-116-">
    <w:name w:val="重庆肿瘤-116-化疗"/>
    <w:basedOn w:val="a1"/>
    <w:uiPriority w:val="99"/>
    <w:rsid w:val="005B26D1"/>
    <w:pPr>
      <w:jc w:val="center"/>
    </w:pPr>
    <w:tblPr>
      <w:tblBorders>
        <w:bottom w:val="single" w:sz="4" w:space="0" w:color="E36C0A"/>
        <w:insideH w:val="dashed" w:sz="4" w:space="0" w:color="BFBFBF"/>
        <w:insideV w:val="dashed" w:sz="4" w:space="0" w:color="BFBFBF"/>
      </w:tblBorders>
    </w:tblPr>
    <w:tcPr>
      <w:vAlign w:val="center"/>
    </w:tcPr>
    <w:tblStylePr w:type="firstRow">
      <w:tblPr/>
      <w:tcPr>
        <w:tcBorders>
          <w:bottom w:val="single" w:sz="4" w:space="0" w:color="E36C0A"/>
          <w:insideV w:val="single" w:sz="4" w:space="0" w:color="000000" w:themeColor="text1"/>
        </w:tcBorders>
        <w:shd w:val="clear" w:color="auto" w:fill="F2F2F2"/>
      </w:tcPr>
    </w:tblStylePr>
  </w:style>
  <w:style w:type="paragraph" w:styleId="af5">
    <w:name w:val="Revision"/>
    <w:hidden/>
    <w:uiPriority w:val="99"/>
    <w:unhideWhenUsed/>
    <w:rsid w:val="00DF6E21"/>
    <w:rPr>
      <w:rFonts w:ascii="Cambria" w:hAnsi="Cambri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848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26</Pages>
  <Words>4213</Words>
  <Characters>24017</Characters>
  <Application>Microsoft Office Word</Application>
  <DocSecurity>0</DocSecurity>
  <Lines>200</Lines>
  <Paragraphs>56</Paragraphs>
  <ScaleCrop>false</ScaleCrop>
  <Company>Microsoft</Company>
  <LinksUpToDate>false</LinksUpToDate>
  <CharactersWithSpaces>28174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Hui.Xu</dc:creator>
  <cp:lastModifiedBy>刘炜芬</cp:lastModifiedBy>
  <cp:revision>47</cp:revision>
  <cp:lastPrinted>2024-01-29T14:28:00Z</cp:lastPrinted>
  <dcterms:created xsi:type="dcterms:W3CDTF">2024-11-07T08:36:00Z</dcterms:created>
  <dcterms:modified xsi:type="dcterms:W3CDTF">2026-06-26T03:48:00Z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y fmtid="{D5CDD505-2E9C-101B-9397-08002B2CF9AE}" pid="3" name="ICV">
    <vt:lpwstr>0654BF72DD6B48C6AC145C9F8081A760_13</vt:lpwstr>
  </property>
</Properties>
</file>