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AC71F" w14:textId="77777777" w:rsidR="00AC5531" w:rsidRPr="003656D0" w:rsidRDefault="00E6726A">
      <w:pPr>
        <w:tabs>
          <w:tab w:val="left" w:pos="3274"/>
          <w:tab w:val="right" w:pos="7951"/>
        </w:tabs>
        <w:adjustRightInd w:val="0"/>
        <w:snapToGrid w:val="0"/>
        <w:ind w:firstLineChars="600" w:firstLine="2891"/>
        <w:rPr>
          <w:rFonts w:ascii="Times New Roman" w:eastAsia="宋体" w:hAnsi="Times New Roman" w:cs="Times New Roman"/>
          <w:color w:val="136EC2"/>
          <w:sz w:val="44"/>
          <w:szCs w:val="44"/>
        </w:rPr>
      </w:pPr>
      <w:r w:rsidRPr="003656D0">
        <w:rPr>
          <w:rFonts w:ascii="Times New Roman" w:eastAsia="宋体" w:hAnsi="Times New Roman" w:cs="Times New Roman" w:hint="eastAsia"/>
          <w:b/>
          <w:color w:val="002060"/>
          <w:sz w:val="48"/>
          <w:szCs w:val="48"/>
        </w:rPr>
        <w:t>山东医药大学附属医院</w:t>
      </w:r>
    </w:p>
    <w:p w14:paraId="69E5AD7A" w14:textId="77777777" w:rsidR="00AC5531" w:rsidRPr="003656D0" w:rsidRDefault="00E6726A">
      <w:pPr>
        <w:ind w:rightChars="-244" w:right="-512" w:firstLineChars="1000" w:firstLine="3614"/>
        <w:rPr>
          <w:rFonts w:ascii="Times New Roman" w:eastAsia="宋体" w:hAnsi="Times New Roman" w:cs="Times New Roman"/>
          <w:b/>
          <w:color w:val="FF0000"/>
          <w:kern w:val="0"/>
          <w:sz w:val="36"/>
          <w:szCs w:val="36"/>
        </w:rPr>
      </w:pPr>
      <w:r w:rsidRPr="003656D0">
        <w:rPr>
          <w:rFonts w:ascii="Times New Roman" w:eastAsia="宋体" w:hAnsi="Times New Roman" w:cs="Times New Roman" w:hint="eastAsia"/>
          <w:b/>
          <w:color w:val="FF0000"/>
          <w:kern w:val="0"/>
          <w:sz w:val="36"/>
          <w:szCs w:val="36"/>
        </w:rPr>
        <w:t>分子病理检测报告单</w:t>
      </w:r>
      <w:r w:rsidRPr="003656D0">
        <w:rPr>
          <w:rFonts w:ascii="Times New Roman" w:eastAsia="宋体" w:hAnsi="Times New Roman" w:cs="Times New Roman" w:hint="eastAsia"/>
          <w:b/>
          <w:color w:val="FF0000"/>
          <w:kern w:val="0"/>
          <w:sz w:val="36"/>
          <w:szCs w:val="36"/>
        </w:rPr>
        <w:t xml:space="preserve">   </w:t>
      </w:r>
    </w:p>
    <w:p w14:paraId="2B3D0A85" w14:textId="55766AB8" w:rsidR="00AC5531" w:rsidRDefault="00E6726A">
      <w:pPr>
        <w:rPr>
          <w:rFonts w:ascii="Times New Roman" w:eastAsia="宋体" w:hAnsi="Times New Roman" w:cs="Times New Roman"/>
          <w:b/>
          <w:sz w:val="24"/>
          <w:szCs w:val="24"/>
        </w:rPr>
      </w:pPr>
      <w:r>
        <w:rPr>
          <w:rFonts w:ascii="Times New Roman" w:eastAsia="宋体" w:hAnsi="Times New Roman" w:cs="Times New Roman"/>
          <w:b/>
          <w:sz w:val="24"/>
          <w:szCs w:val="24"/>
        </w:rPr>
        <w:t>样本信息</w:t>
      </w:r>
      <w:r>
        <w:rPr>
          <w:rFonts w:ascii="Times New Roman" w:eastAsia="宋体" w:hAnsi="Times New Roman" w:cs="Times New Roman"/>
          <w:b/>
          <w:sz w:val="24"/>
          <w:szCs w:val="24"/>
        </w:rPr>
        <w:t xml:space="preserve">                                                        </w:t>
      </w:r>
      <w:r>
        <w:rPr>
          <w:rFonts w:ascii="Times New Roman" w:eastAsia="宋体" w:hAnsi="Times New Roman" w:cs="Times New Roman" w:hint="eastAsia"/>
          <w:b/>
          <w:sz w:val="24"/>
          <w:szCs w:val="24"/>
        </w:rPr>
        <w:t>报告编号：</w:t>
      </w:r>
      <w:r w:rsidR="00941E44">
        <w:rPr>
          <w:rFonts w:ascii="Times New Roman" w:eastAsia="宋体" w:hAnsi="Times New Roman" w:cs="Times New Roman" w:hint="eastAsia"/>
          <w:b/>
          <w:sz w:val="24"/>
          <w:szCs w:val="24"/>
        </w:rPr>
        <w:t>{{</w:t>
      </w:r>
      <w:proofErr w:type="spellStart"/>
      <w:proofErr w:type="gramStart"/>
      <w:r w:rsidR="00941E44">
        <w:rPr>
          <w:rFonts w:ascii="Times New Roman" w:eastAsia="宋体" w:hAnsi="Times New Roman" w:cs="Times New Roman"/>
          <w:b/>
          <w:sz w:val="24"/>
          <w:szCs w:val="24"/>
        </w:rPr>
        <w:t>sample.</w:t>
      </w:r>
      <w:r w:rsidR="00941E44" w:rsidRPr="00941E44">
        <w:rPr>
          <w:rFonts w:ascii="Times New Roman" w:eastAsia="宋体" w:hAnsi="Times New Roman" w:cs="Times New Roman"/>
          <w:b/>
          <w:sz w:val="24"/>
          <w:szCs w:val="24"/>
        </w:rPr>
        <w:t>report</w:t>
      </w:r>
      <w:proofErr w:type="gramEnd"/>
      <w:r w:rsidR="00941E44" w:rsidRPr="00941E44">
        <w:rPr>
          <w:rFonts w:ascii="Times New Roman" w:eastAsia="宋体" w:hAnsi="Times New Roman" w:cs="Times New Roman"/>
          <w:b/>
          <w:sz w:val="24"/>
          <w:szCs w:val="24"/>
        </w:rPr>
        <w:t>_number</w:t>
      </w:r>
      <w:proofErr w:type="spellEnd"/>
      <w:r w:rsidR="00941E44">
        <w:rPr>
          <w:rFonts w:ascii="Times New Roman" w:eastAsia="宋体" w:hAnsi="Times New Roman" w:cs="Times New Roman" w:hint="eastAsia"/>
          <w:b/>
          <w:sz w:val="24"/>
          <w:szCs w:val="24"/>
        </w:rPr>
        <w:t>}}</w:t>
      </w:r>
    </w:p>
    <w:p w14:paraId="5FC96B0E" w14:textId="77777777" w:rsidR="00AC5531" w:rsidRDefault="00E6726A">
      <w:pPr>
        <w:rPr>
          <w:rFonts w:ascii="Times New Roman" w:eastAsia="宋体" w:hAnsi="Times New Roman" w:cs="Times New Roman"/>
          <w:sz w:val="24"/>
          <w:szCs w:val="24"/>
        </w:rPr>
      </w:pPr>
      <w:r>
        <w:rPr>
          <w:rFonts w:ascii="Times New Roman" w:eastAsia="宋体" w:hAnsi="Times New Roman" w:cs="Times New Roman"/>
          <w:noProof/>
          <w:sz w:val="24"/>
          <w:szCs w:val="24"/>
        </w:rPr>
        <mc:AlternateContent>
          <mc:Choice Requires="wpg">
            <w:drawing>
              <wp:anchor distT="0" distB="0" distL="114300" distR="114300" simplePos="0" relativeHeight="251659264" behindDoc="0" locked="0" layoutInCell="1" allowOverlap="1" wp14:anchorId="367F9CA1" wp14:editId="58A89013">
                <wp:simplePos x="0" y="0"/>
                <wp:positionH relativeFrom="column">
                  <wp:posOffset>22225</wp:posOffset>
                </wp:positionH>
                <wp:positionV relativeFrom="paragraph">
                  <wp:posOffset>73025</wp:posOffset>
                </wp:positionV>
                <wp:extent cx="6548755" cy="28575"/>
                <wp:effectExtent l="0" t="5080" r="4445" b="12065"/>
                <wp:wrapNone/>
                <wp:docPr id="3" name="组合 29"/>
                <wp:cNvGraphicFramePr/>
                <a:graphic xmlns:a="http://schemas.openxmlformats.org/drawingml/2006/main">
                  <a:graphicData uri="http://schemas.microsoft.com/office/word/2010/wordprocessingGroup">
                    <wpg:wgp>
                      <wpg:cNvGrpSpPr/>
                      <wpg:grpSpPr>
                        <a:xfrm>
                          <a:off x="0" y="0"/>
                          <a:ext cx="6548755" cy="28575"/>
                          <a:chOff x="1115" y="2295"/>
                          <a:chExt cx="8905" cy="42"/>
                        </a:xfrm>
                      </wpg:grpSpPr>
                      <wps:wsp>
                        <wps:cNvPr id="1" name="自选图形 2"/>
                        <wps:cNvCnPr/>
                        <wps:spPr>
                          <a:xfrm>
                            <a:off x="1125" y="2295"/>
                            <a:ext cx="8895" cy="0"/>
                          </a:xfrm>
                          <a:prstGeom prst="straightConnector1">
                            <a:avLst/>
                          </a:prstGeom>
                          <a:ln w="9525" cap="flat" cmpd="sng">
                            <a:solidFill>
                              <a:srgbClr val="00B0F0"/>
                            </a:solidFill>
                            <a:prstDash val="solid"/>
                            <a:headEnd type="none" w="med" len="med"/>
                            <a:tailEnd type="none" w="med" len="med"/>
                          </a:ln>
                        </wps:spPr>
                        <wps:bodyPr/>
                      </wps:wsp>
                      <wps:wsp>
                        <wps:cNvPr id="2" name="自选图形 3"/>
                        <wps:cNvCnPr/>
                        <wps:spPr>
                          <a:xfrm>
                            <a:off x="1115" y="2336"/>
                            <a:ext cx="8905" cy="1"/>
                          </a:xfrm>
                          <a:prstGeom prst="straightConnector1">
                            <a:avLst/>
                          </a:prstGeom>
                          <a:ln w="9525" cap="flat" cmpd="sng">
                            <a:solidFill>
                              <a:srgbClr val="00B0F0"/>
                            </a:solidFill>
                            <a:prstDash val="solid"/>
                            <a:headEnd type="none" w="med" len="med"/>
                            <a:tailEnd type="none" w="med" len="med"/>
                          </a:ln>
                        </wps:spPr>
                        <wps:bodyPr/>
                      </wps:wsp>
                    </wpg:wgp>
                  </a:graphicData>
                </a:graphic>
              </wp:anchor>
            </w:drawing>
          </mc:Choice>
          <mc:Fallback xmlns:oel="http://schemas.microsoft.com/office/2019/extlst">
            <w:pict>
              <v:group w14:anchorId="6E71F024" id="组合 29" o:spid="_x0000_s1026" style="position:absolute;margin-left:1.75pt;margin-top:5.75pt;width:515.65pt;height:2.25pt;z-index:251659264" coordorigin="1115,2295" coordsize="890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">
                <v:shapetype id="_x0000_t32" coordsize="21600,21600" o:spt="32" o:oned="t" path="m,l21600,21600e" filled="f">
                  <v:path arrowok="t" fillok="f" o:connecttype="none"/>
                  <o:lock v:ext="edit" shapetype="t"/>
                </v:shapetype>
                <v:shape id="自选图形 2" o:spid="_x0000_s1027" type="#_x0000_t32" style="position:absolute;left:1125;top:2295;width:88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" strokecolor="#00b0f0"/>
                <v:shape id="自选图形 3" o:spid="_x0000_s1028" type="#_x0000_t32" style="position:absolute;left:1115;top:2336;width:890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" strokecolor="#00b0f0"/>
              </v:group>
            </w:pict>
          </mc:Fallback>
        </mc:AlternateContent>
      </w:r>
    </w:p>
    <w:tbl>
      <w:tblPr>
        <w:tblW w:w="1018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573"/>
        <w:gridCol w:w="1583"/>
        <w:gridCol w:w="1386"/>
        <w:gridCol w:w="1747"/>
        <w:gridCol w:w="1573"/>
        <w:gridCol w:w="2326"/>
      </w:tblGrid>
      <w:tr w:rsidR="00AC5531" w14:paraId="5DF455C3" w14:textId="77777777">
        <w:trPr>
          <w:trHeight w:val="542"/>
          <w:jc w:val="center"/>
        </w:trPr>
        <w:tc>
          <w:tcPr>
            <w:tcW w:w="1573" w:type="dxa"/>
            <w:vAlign w:val="center"/>
          </w:tcPr>
          <w:p w14:paraId="4D1CD0A7" w14:textId="77777777" w:rsidR="00AC5531" w:rsidRDefault="00E6726A">
            <w:pPr>
              <w:jc w:val="center"/>
              <w:rPr>
                <w:rFonts w:ascii="Times New Roman" w:eastAsia="宋体" w:hAnsi="Times New Roman" w:cs="Times New Roman"/>
                <w:sz w:val="24"/>
                <w:szCs w:val="24"/>
              </w:rPr>
            </w:pPr>
            <w:r>
              <w:rPr>
                <w:rFonts w:ascii="Times New Roman" w:eastAsia="宋体" w:hAnsi="Times New Roman" w:cs="Times New Roman"/>
                <w:sz w:val="24"/>
                <w:szCs w:val="24"/>
              </w:rPr>
              <w:t>姓</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名</w:t>
            </w:r>
          </w:p>
        </w:tc>
        <w:tc>
          <w:tcPr>
            <w:tcW w:w="1583" w:type="dxa"/>
            <w:vAlign w:val="center"/>
          </w:tcPr>
          <w:p w14:paraId="657D64F7" w14:textId="41E23B59" w:rsidR="00AC5531" w:rsidRPr="008D37B2" w:rsidRDefault="00A47050">
            <w:pPr>
              <w:ind w:firstLineChars="50" w:firstLine="120"/>
              <w:jc w:val="center"/>
              <w:rPr>
                <w:rFonts w:ascii="Times New Roman" w:eastAsia="宋体" w:hAnsi="Times New Roman" w:cs="Times New Roman"/>
                <w:sz w:val="24"/>
                <w:szCs w:val="24"/>
              </w:rPr>
            </w:pPr>
            <w:r w:rsidRPr="008D37B2">
              <w:rPr>
                <w:rFonts w:ascii="Times New Roman" w:eastAsia="宋体" w:hAnsi="Times New Roman" w:cs="Times New Roman"/>
                <w:sz w:val="24"/>
                <w:szCs w:val="24"/>
              </w:rPr>
              <w:t>{{</w:t>
            </w:r>
            <w:proofErr w:type="spellStart"/>
            <w:proofErr w:type="gramStart"/>
            <w:r w:rsidRPr="008D37B2">
              <w:rPr>
                <w:rFonts w:ascii="Times New Roman" w:eastAsia="宋体" w:hAnsi="Times New Roman" w:cs="Times New Roman"/>
                <w:sz w:val="24"/>
                <w:szCs w:val="24"/>
              </w:rPr>
              <w:t>sample.patient</w:t>
            </w:r>
            <w:proofErr w:type="gramEnd"/>
            <w:r w:rsidRPr="008D37B2">
              <w:rPr>
                <w:rFonts w:ascii="Times New Roman" w:eastAsia="宋体" w:hAnsi="Times New Roman" w:cs="Times New Roman"/>
                <w:sz w:val="24"/>
                <w:szCs w:val="24"/>
              </w:rPr>
              <w:t>_name</w:t>
            </w:r>
            <w:proofErr w:type="spellEnd"/>
            <w:r w:rsidRPr="008D37B2">
              <w:rPr>
                <w:rFonts w:ascii="Times New Roman" w:eastAsia="宋体" w:hAnsi="Times New Roman" w:cs="Times New Roman"/>
                <w:sz w:val="24"/>
                <w:szCs w:val="24"/>
              </w:rPr>
              <w:t>}}</w:t>
            </w:r>
          </w:p>
        </w:tc>
        <w:tc>
          <w:tcPr>
            <w:tcW w:w="1386" w:type="dxa"/>
            <w:vAlign w:val="center"/>
          </w:tcPr>
          <w:p w14:paraId="169750D1" w14:textId="77777777" w:rsidR="00AC5531" w:rsidRDefault="00E6726A">
            <w:pPr>
              <w:jc w:val="center"/>
              <w:rPr>
                <w:rFonts w:ascii="Times New Roman" w:eastAsia="宋体" w:hAnsi="Times New Roman" w:cs="Times New Roman"/>
                <w:sz w:val="24"/>
                <w:szCs w:val="24"/>
              </w:rPr>
            </w:pPr>
            <w:r>
              <w:rPr>
                <w:rFonts w:ascii="Times New Roman" w:eastAsia="宋体" w:hAnsi="Times New Roman" w:cs="Times New Roman"/>
                <w:sz w:val="24"/>
                <w:szCs w:val="24"/>
              </w:rPr>
              <w:t>性</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别</w:t>
            </w:r>
          </w:p>
        </w:tc>
        <w:tc>
          <w:tcPr>
            <w:tcW w:w="1747" w:type="dxa"/>
            <w:vAlign w:val="center"/>
          </w:tcPr>
          <w:p w14:paraId="460429C8" w14:textId="1469BAB4" w:rsidR="00AC5531" w:rsidRPr="008D37B2" w:rsidRDefault="00A47050">
            <w:pPr>
              <w:jc w:val="center"/>
              <w:rPr>
                <w:rFonts w:ascii="Times New Roman" w:eastAsia="宋体" w:hAnsi="Times New Roman" w:cs="Times New Roman"/>
                <w:sz w:val="24"/>
                <w:szCs w:val="24"/>
              </w:rPr>
            </w:pPr>
            <w:r w:rsidRPr="008D37B2">
              <w:rPr>
                <w:rFonts w:ascii="Times New Roman" w:eastAsia="宋体" w:hAnsi="Times New Roman" w:cs="Times New Roman"/>
                <w:sz w:val="24"/>
                <w:szCs w:val="24"/>
              </w:rPr>
              <w:t>{{</w:t>
            </w:r>
            <w:proofErr w:type="spellStart"/>
            <w:proofErr w:type="gramStart"/>
            <w:r w:rsidRPr="008D37B2">
              <w:rPr>
                <w:rFonts w:ascii="Times New Roman" w:eastAsia="宋体" w:hAnsi="Times New Roman" w:cs="Times New Roman"/>
                <w:sz w:val="24"/>
                <w:szCs w:val="24"/>
              </w:rPr>
              <w:t>sample.gender</w:t>
            </w:r>
            <w:proofErr w:type="spellEnd"/>
            <w:proofErr w:type="gramEnd"/>
            <w:r w:rsidRPr="008D37B2">
              <w:rPr>
                <w:rFonts w:ascii="Times New Roman" w:eastAsia="宋体" w:hAnsi="Times New Roman" w:cs="Times New Roman"/>
                <w:sz w:val="24"/>
                <w:szCs w:val="24"/>
              </w:rPr>
              <w:t>}}</w:t>
            </w:r>
          </w:p>
        </w:tc>
        <w:tc>
          <w:tcPr>
            <w:tcW w:w="1573" w:type="dxa"/>
            <w:vAlign w:val="center"/>
          </w:tcPr>
          <w:p w14:paraId="28C3BEEA" w14:textId="77777777" w:rsidR="00AC5531" w:rsidRDefault="00E6726A">
            <w:pPr>
              <w:jc w:val="center"/>
              <w:rPr>
                <w:rFonts w:ascii="Times New Roman" w:eastAsia="宋体" w:hAnsi="Times New Roman" w:cs="Times New Roman"/>
                <w:sz w:val="24"/>
                <w:szCs w:val="24"/>
              </w:rPr>
            </w:pPr>
            <w:r>
              <w:rPr>
                <w:rFonts w:ascii="Times New Roman" w:eastAsia="宋体" w:hAnsi="Times New Roman" w:cs="Times New Roman"/>
                <w:sz w:val="24"/>
                <w:szCs w:val="24"/>
              </w:rPr>
              <w:t>年</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龄</w:t>
            </w:r>
          </w:p>
        </w:tc>
        <w:tc>
          <w:tcPr>
            <w:tcW w:w="2325" w:type="dxa"/>
            <w:vAlign w:val="center"/>
          </w:tcPr>
          <w:p w14:paraId="787FE801" w14:textId="66EBB204" w:rsidR="00AC5531" w:rsidRPr="008D37B2" w:rsidRDefault="00A47050">
            <w:pPr>
              <w:jc w:val="center"/>
              <w:rPr>
                <w:rFonts w:ascii="Times New Roman" w:eastAsia="宋体" w:hAnsi="Times New Roman" w:cs="Times New Roman"/>
                <w:sz w:val="24"/>
                <w:szCs w:val="24"/>
              </w:rPr>
            </w:pPr>
            <w:r w:rsidRPr="008D37B2">
              <w:rPr>
                <w:rFonts w:ascii="Times New Roman" w:eastAsia="宋体" w:hAnsi="Times New Roman" w:cs="Times New Roman"/>
                <w:sz w:val="24"/>
                <w:szCs w:val="24"/>
              </w:rPr>
              <w:t>{{</w:t>
            </w:r>
            <w:proofErr w:type="spellStart"/>
            <w:r w:rsidRPr="008D37B2">
              <w:rPr>
                <w:rFonts w:ascii="Times New Roman" w:eastAsia="宋体" w:hAnsi="Times New Roman" w:cs="Times New Roman"/>
                <w:sz w:val="24"/>
                <w:szCs w:val="24"/>
              </w:rPr>
              <w:t>sample.age</w:t>
            </w:r>
            <w:proofErr w:type="spellEnd"/>
            <w:r w:rsidRPr="008D37B2">
              <w:rPr>
                <w:rFonts w:ascii="Times New Roman" w:eastAsia="宋体" w:hAnsi="Times New Roman" w:cs="Times New Roman"/>
                <w:sz w:val="24"/>
                <w:szCs w:val="24"/>
              </w:rPr>
              <w:t>}}</w:t>
            </w:r>
          </w:p>
        </w:tc>
      </w:tr>
      <w:tr w:rsidR="00AC5531" w14:paraId="69F357C6" w14:textId="77777777">
        <w:trPr>
          <w:trHeight w:val="535"/>
          <w:jc w:val="center"/>
        </w:trPr>
        <w:tc>
          <w:tcPr>
            <w:tcW w:w="1573" w:type="dxa"/>
            <w:vAlign w:val="center"/>
          </w:tcPr>
          <w:p w14:paraId="018B0D29" w14:textId="77777777" w:rsidR="00AC5531" w:rsidRDefault="00E6726A">
            <w:pPr>
              <w:jc w:val="center"/>
              <w:rPr>
                <w:rFonts w:ascii="Times New Roman" w:eastAsia="宋体" w:hAnsi="Times New Roman" w:cs="Times New Roman"/>
                <w:sz w:val="24"/>
                <w:szCs w:val="24"/>
              </w:rPr>
            </w:pPr>
            <w:r>
              <w:rPr>
                <w:rFonts w:ascii="Times New Roman" w:eastAsia="宋体" w:hAnsi="Times New Roman" w:cs="Times New Roman"/>
                <w:sz w:val="24"/>
                <w:szCs w:val="24"/>
              </w:rPr>
              <w:t>住院号</w:t>
            </w:r>
          </w:p>
        </w:tc>
        <w:tc>
          <w:tcPr>
            <w:tcW w:w="1583" w:type="dxa"/>
            <w:vAlign w:val="center"/>
          </w:tcPr>
          <w:p w14:paraId="4E847FE9" w14:textId="3545F036" w:rsidR="00AC5531" w:rsidRPr="008D37B2" w:rsidRDefault="00941E44">
            <w:pPr>
              <w:jc w:val="center"/>
              <w:rPr>
                <w:rFonts w:ascii="Times New Roman" w:eastAsia="宋体" w:hAnsi="Times New Roman" w:cs="Times New Roman"/>
                <w:sz w:val="24"/>
                <w:szCs w:val="24"/>
              </w:rPr>
            </w:pPr>
            <w:r w:rsidRPr="008D37B2">
              <w:rPr>
                <w:rFonts w:ascii="Times New Roman" w:eastAsia="宋体" w:hAnsi="Times New Roman" w:cs="Times New Roman"/>
                <w:sz w:val="24"/>
                <w:szCs w:val="24"/>
              </w:rPr>
              <w:t>{{</w:t>
            </w:r>
            <w:proofErr w:type="spellStart"/>
            <w:proofErr w:type="gramStart"/>
            <w:r w:rsidRPr="008D37B2">
              <w:rPr>
                <w:rFonts w:ascii="Times New Roman" w:eastAsia="宋体" w:hAnsi="Times New Roman" w:cs="Times New Roman"/>
                <w:sz w:val="24"/>
                <w:szCs w:val="24"/>
              </w:rPr>
              <w:t>sample.hospitalization</w:t>
            </w:r>
            <w:proofErr w:type="gramEnd"/>
            <w:r w:rsidRPr="008D37B2">
              <w:rPr>
                <w:rFonts w:ascii="Times New Roman" w:eastAsia="宋体" w:hAnsi="Times New Roman" w:cs="Times New Roman"/>
                <w:sz w:val="24"/>
                <w:szCs w:val="24"/>
              </w:rPr>
              <w:t>_no</w:t>
            </w:r>
            <w:proofErr w:type="spellEnd"/>
            <w:r w:rsidRPr="008D37B2">
              <w:rPr>
                <w:rFonts w:ascii="Times New Roman" w:eastAsia="宋体" w:hAnsi="Times New Roman" w:cs="Times New Roman"/>
                <w:sz w:val="24"/>
                <w:szCs w:val="24"/>
              </w:rPr>
              <w:t>}}</w:t>
            </w:r>
          </w:p>
        </w:tc>
        <w:tc>
          <w:tcPr>
            <w:tcW w:w="1386" w:type="dxa"/>
            <w:vAlign w:val="center"/>
          </w:tcPr>
          <w:p w14:paraId="4C2BF951" w14:textId="77777777" w:rsidR="00AC5531" w:rsidRDefault="00E6726A">
            <w:pPr>
              <w:jc w:val="center"/>
              <w:rPr>
                <w:rFonts w:ascii="Times New Roman" w:eastAsia="宋体" w:hAnsi="Times New Roman" w:cs="Times New Roman"/>
                <w:sz w:val="24"/>
                <w:szCs w:val="24"/>
              </w:rPr>
            </w:pPr>
            <w:r>
              <w:rPr>
                <w:rFonts w:ascii="Times New Roman" w:eastAsia="宋体" w:hAnsi="Times New Roman" w:cs="Times New Roman"/>
                <w:sz w:val="24"/>
                <w:szCs w:val="24"/>
              </w:rPr>
              <w:t>病理号</w:t>
            </w:r>
          </w:p>
        </w:tc>
        <w:tc>
          <w:tcPr>
            <w:tcW w:w="1747" w:type="dxa"/>
            <w:vAlign w:val="center"/>
          </w:tcPr>
          <w:p w14:paraId="4E087E67" w14:textId="7BC31F32" w:rsidR="00AC5531" w:rsidRPr="008D37B2" w:rsidRDefault="00A47050">
            <w:pPr>
              <w:jc w:val="center"/>
              <w:rPr>
                <w:rFonts w:ascii="Times New Roman" w:eastAsia="宋体" w:hAnsi="Times New Roman" w:cs="Times New Roman"/>
                <w:sz w:val="24"/>
                <w:szCs w:val="24"/>
              </w:rPr>
            </w:pPr>
            <w:r w:rsidRPr="008D37B2">
              <w:rPr>
                <w:rFonts w:ascii="Times New Roman" w:eastAsia="宋体" w:hAnsi="Times New Roman" w:cs="Times New Roman"/>
                <w:sz w:val="24"/>
                <w:szCs w:val="24"/>
              </w:rPr>
              <w:t>{{</w:t>
            </w:r>
            <w:proofErr w:type="spellStart"/>
            <w:proofErr w:type="gramStart"/>
            <w:r w:rsidRPr="008D37B2">
              <w:rPr>
                <w:rFonts w:ascii="Times New Roman" w:eastAsia="宋体" w:hAnsi="Times New Roman" w:cs="Times New Roman"/>
                <w:sz w:val="24"/>
                <w:szCs w:val="24"/>
              </w:rPr>
              <w:t>sample.pathological</w:t>
            </w:r>
            <w:proofErr w:type="gramEnd"/>
            <w:r w:rsidRPr="008D37B2">
              <w:rPr>
                <w:rFonts w:ascii="Times New Roman" w:eastAsia="宋体" w:hAnsi="Times New Roman" w:cs="Times New Roman"/>
                <w:sz w:val="24"/>
                <w:szCs w:val="24"/>
              </w:rPr>
              <w:t>_id</w:t>
            </w:r>
            <w:proofErr w:type="spellEnd"/>
            <w:r w:rsidRPr="008D37B2">
              <w:rPr>
                <w:rFonts w:ascii="Times New Roman" w:eastAsia="宋体" w:hAnsi="Times New Roman" w:cs="Times New Roman"/>
                <w:sz w:val="24"/>
                <w:szCs w:val="24"/>
              </w:rPr>
              <w:t>}}</w:t>
            </w:r>
          </w:p>
        </w:tc>
        <w:tc>
          <w:tcPr>
            <w:tcW w:w="1573" w:type="dxa"/>
            <w:vAlign w:val="center"/>
          </w:tcPr>
          <w:p w14:paraId="36E6176D" w14:textId="77777777" w:rsidR="00AC5531" w:rsidRDefault="00E6726A">
            <w:pPr>
              <w:jc w:val="center"/>
              <w:rPr>
                <w:rFonts w:ascii="Times New Roman" w:eastAsia="宋体" w:hAnsi="Times New Roman" w:cs="Times New Roman"/>
                <w:sz w:val="24"/>
                <w:szCs w:val="24"/>
              </w:rPr>
            </w:pPr>
            <w:r>
              <w:rPr>
                <w:rFonts w:ascii="Times New Roman" w:eastAsia="宋体" w:hAnsi="Times New Roman" w:cs="Times New Roman"/>
                <w:sz w:val="24"/>
                <w:szCs w:val="24"/>
              </w:rPr>
              <w:t>送检科室</w:t>
            </w:r>
          </w:p>
        </w:tc>
        <w:tc>
          <w:tcPr>
            <w:tcW w:w="2325" w:type="dxa"/>
            <w:vAlign w:val="center"/>
          </w:tcPr>
          <w:p w14:paraId="341D7A8E" w14:textId="4EFD61FB" w:rsidR="00AC5531" w:rsidRPr="008D37B2" w:rsidRDefault="00941E44">
            <w:pPr>
              <w:jc w:val="center"/>
              <w:rPr>
                <w:rFonts w:ascii="Times New Roman" w:eastAsia="宋体" w:hAnsi="Times New Roman" w:cs="Times New Roman"/>
                <w:bCs/>
                <w:sz w:val="24"/>
                <w:szCs w:val="24"/>
              </w:rPr>
            </w:pPr>
            <w:r w:rsidRPr="008D37B2">
              <w:rPr>
                <w:rFonts w:ascii="Times New Roman" w:eastAsia="宋体" w:hAnsi="Times New Roman" w:cs="Times New Roman"/>
                <w:sz w:val="24"/>
                <w:szCs w:val="24"/>
              </w:rPr>
              <w:t>{{</w:t>
            </w:r>
            <w:proofErr w:type="spellStart"/>
            <w:proofErr w:type="gramStart"/>
            <w:r w:rsidRPr="008D37B2">
              <w:rPr>
                <w:rFonts w:ascii="Times New Roman" w:eastAsia="宋体" w:hAnsi="Times New Roman" w:cs="Times New Roman"/>
                <w:sz w:val="24"/>
                <w:szCs w:val="24"/>
              </w:rPr>
              <w:t>sample.submission</w:t>
            </w:r>
            <w:proofErr w:type="gramEnd"/>
            <w:r w:rsidRPr="008D37B2">
              <w:rPr>
                <w:rFonts w:ascii="Times New Roman" w:eastAsia="宋体" w:hAnsi="Times New Roman" w:cs="Times New Roman"/>
                <w:sz w:val="24"/>
                <w:szCs w:val="24"/>
              </w:rPr>
              <w:t>_department</w:t>
            </w:r>
            <w:proofErr w:type="spellEnd"/>
            <w:r w:rsidRPr="008D37B2">
              <w:rPr>
                <w:rFonts w:ascii="Times New Roman" w:eastAsia="宋体" w:hAnsi="Times New Roman" w:cs="Times New Roman"/>
                <w:sz w:val="24"/>
                <w:szCs w:val="24"/>
              </w:rPr>
              <w:t>}}</w:t>
            </w:r>
          </w:p>
        </w:tc>
      </w:tr>
      <w:tr w:rsidR="00AC5531" w14:paraId="256F07BA" w14:textId="77777777">
        <w:trPr>
          <w:trHeight w:val="529"/>
          <w:jc w:val="center"/>
        </w:trPr>
        <w:tc>
          <w:tcPr>
            <w:tcW w:w="1573" w:type="dxa"/>
            <w:vAlign w:val="center"/>
          </w:tcPr>
          <w:p w14:paraId="377B3DFE" w14:textId="77777777" w:rsidR="00AC5531" w:rsidRDefault="00E6726A">
            <w:pPr>
              <w:jc w:val="center"/>
              <w:rPr>
                <w:rFonts w:ascii="Times New Roman" w:eastAsia="宋体" w:hAnsi="Times New Roman" w:cs="Times New Roman"/>
                <w:sz w:val="24"/>
                <w:szCs w:val="24"/>
              </w:rPr>
            </w:pPr>
            <w:r>
              <w:rPr>
                <w:rFonts w:ascii="Times New Roman" w:eastAsia="宋体" w:hAnsi="Times New Roman" w:cs="Times New Roman"/>
                <w:sz w:val="24"/>
                <w:szCs w:val="24"/>
              </w:rPr>
              <w:t>检测项目</w:t>
            </w:r>
          </w:p>
        </w:tc>
        <w:tc>
          <w:tcPr>
            <w:tcW w:w="1583" w:type="dxa"/>
            <w:vAlign w:val="center"/>
          </w:tcPr>
          <w:p w14:paraId="0E0604CE" w14:textId="77777777" w:rsidR="00AC5531" w:rsidRPr="008D37B2" w:rsidRDefault="00E6726A">
            <w:pPr>
              <w:jc w:val="center"/>
              <w:rPr>
                <w:rFonts w:ascii="Times New Roman" w:eastAsia="宋体" w:hAnsi="Times New Roman" w:cs="Times New Roman"/>
                <w:sz w:val="24"/>
                <w:szCs w:val="24"/>
              </w:rPr>
            </w:pPr>
            <w:r w:rsidRPr="008D37B2">
              <w:rPr>
                <w:rFonts w:ascii="Times New Roman" w:eastAsia="宋体" w:hAnsi="Times New Roman" w:cs="Times New Roman"/>
                <w:iCs/>
                <w:sz w:val="24"/>
                <w:szCs w:val="24"/>
              </w:rPr>
              <w:t>BRCA1 &amp; BRCA2</w:t>
            </w:r>
            <w:r w:rsidRPr="008D37B2">
              <w:rPr>
                <w:rFonts w:ascii="Times New Roman" w:eastAsia="宋体" w:hAnsi="Times New Roman" w:cs="Times New Roman" w:hint="eastAsia"/>
                <w:iCs/>
                <w:sz w:val="24"/>
                <w:szCs w:val="24"/>
              </w:rPr>
              <w:t>等</w:t>
            </w:r>
          </w:p>
        </w:tc>
        <w:tc>
          <w:tcPr>
            <w:tcW w:w="1386" w:type="dxa"/>
            <w:vAlign w:val="center"/>
          </w:tcPr>
          <w:p w14:paraId="17F309E9" w14:textId="77777777" w:rsidR="00AC5531" w:rsidRDefault="00E6726A">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标本类型</w:t>
            </w:r>
          </w:p>
        </w:tc>
        <w:tc>
          <w:tcPr>
            <w:tcW w:w="1747" w:type="dxa"/>
            <w:vAlign w:val="center"/>
          </w:tcPr>
          <w:p w14:paraId="61CFF686" w14:textId="3DE62F89" w:rsidR="00AC5531" w:rsidRPr="008D37B2" w:rsidRDefault="00A47050">
            <w:pPr>
              <w:jc w:val="center"/>
              <w:rPr>
                <w:rFonts w:ascii="Times New Roman" w:eastAsia="宋体" w:hAnsi="Times New Roman" w:cs="Times New Roman"/>
                <w:sz w:val="24"/>
                <w:szCs w:val="24"/>
              </w:rPr>
            </w:pPr>
            <w:r w:rsidRPr="008D37B2">
              <w:rPr>
                <w:rFonts w:ascii="Times New Roman" w:eastAsia="宋体" w:hAnsi="Times New Roman" w:cs="Times New Roman"/>
                <w:sz w:val="24"/>
                <w:szCs w:val="24"/>
              </w:rPr>
              <w:t>{{</w:t>
            </w:r>
            <w:proofErr w:type="spellStart"/>
            <w:r w:rsidRPr="008D37B2">
              <w:rPr>
                <w:rFonts w:ascii="Times New Roman" w:eastAsia="宋体" w:hAnsi="Times New Roman" w:cs="Times New Roman"/>
                <w:sz w:val="24"/>
                <w:szCs w:val="24"/>
              </w:rPr>
              <w:t>sample.sample_type</w:t>
            </w:r>
            <w:proofErr w:type="spellEnd"/>
            <w:r w:rsidRPr="008D37B2">
              <w:rPr>
                <w:rFonts w:ascii="Times New Roman" w:eastAsia="宋体" w:hAnsi="Times New Roman" w:cs="Times New Roman"/>
                <w:sz w:val="24"/>
                <w:szCs w:val="24"/>
              </w:rPr>
              <w:t>}}</w:t>
            </w:r>
          </w:p>
        </w:tc>
        <w:tc>
          <w:tcPr>
            <w:tcW w:w="1573" w:type="dxa"/>
            <w:vAlign w:val="center"/>
          </w:tcPr>
          <w:p w14:paraId="02316C71" w14:textId="77777777" w:rsidR="00AC5531" w:rsidRDefault="00E6726A">
            <w:pPr>
              <w:jc w:val="center"/>
              <w:rPr>
                <w:rFonts w:ascii="Times New Roman" w:eastAsia="宋体" w:hAnsi="Times New Roman" w:cs="Times New Roman"/>
                <w:sz w:val="24"/>
                <w:szCs w:val="24"/>
              </w:rPr>
            </w:pPr>
            <w:r>
              <w:rPr>
                <w:rFonts w:ascii="Times New Roman" w:eastAsia="宋体" w:hAnsi="Times New Roman" w:cs="Times New Roman"/>
                <w:sz w:val="24"/>
                <w:szCs w:val="24"/>
              </w:rPr>
              <w:t>接收日期</w:t>
            </w:r>
          </w:p>
        </w:tc>
        <w:tc>
          <w:tcPr>
            <w:tcW w:w="2325" w:type="dxa"/>
            <w:vAlign w:val="center"/>
          </w:tcPr>
          <w:p w14:paraId="3D19E4E5" w14:textId="6B37703C" w:rsidR="00AC5531" w:rsidRPr="008D37B2" w:rsidRDefault="00A47050">
            <w:pPr>
              <w:jc w:val="center"/>
              <w:rPr>
                <w:rFonts w:ascii="Times New Roman" w:eastAsia="宋体" w:hAnsi="Times New Roman" w:cs="Times New Roman"/>
                <w:sz w:val="24"/>
                <w:szCs w:val="24"/>
              </w:rPr>
            </w:pPr>
            <w:r w:rsidRPr="008D37B2">
              <w:rPr>
                <w:rFonts w:ascii="Times New Roman" w:eastAsia="宋体" w:hAnsi="Times New Roman" w:cs="Times New Roman"/>
                <w:sz w:val="24"/>
                <w:szCs w:val="24"/>
              </w:rPr>
              <w:t>{{</w:t>
            </w:r>
            <w:proofErr w:type="spellStart"/>
            <w:proofErr w:type="gramStart"/>
            <w:r w:rsidRPr="008D37B2">
              <w:rPr>
                <w:rFonts w:ascii="Times New Roman" w:eastAsia="宋体" w:hAnsi="Times New Roman" w:cs="Times New Roman"/>
                <w:sz w:val="24"/>
                <w:szCs w:val="24"/>
              </w:rPr>
              <w:t>sample.receive</w:t>
            </w:r>
            <w:proofErr w:type="gramEnd"/>
            <w:r w:rsidRPr="008D37B2">
              <w:rPr>
                <w:rFonts w:ascii="Times New Roman" w:eastAsia="宋体" w:hAnsi="Times New Roman" w:cs="Times New Roman"/>
                <w:sz w:val="24"/>
                <w:szCs w:val="24"/>
              </w:rPr>
              <w:t>_data</w:t>
            </w:r>
            <w:proofErr w:type="spellEnd"/>
            <w:r w:rsidRPr="008D37B2">
              <w:rPr>
                <w:rFonts w:ascii="Times New Roman" w:eastAsia="宋体" w:hAnsi="Times New Roman" w:cs="Times New Roman"/>
                <w:sz w:val="24"/>
                <w:szCs w:val="24"/>
              </w:rPr>
              <w:t>}}</w:t>
            </w:r>
          </w:p>
        </w:tc>
      </w:tr>
      <w:tr w:rsidR="00AC5531" w14:paraId="1933CAB7" w14:textId="77777777">
        <w:trPr>
          <w:trHeight w:val="555"/>
          <w:jc w:val="center"/>
        </w:trPr>
        <w:tc>
          <w:tcPr>
            <w:tcW w:w="1573" w:type="dxa"/>
            <w:vAlign w:val="center"/>
          </w:tcPr>
          <w:p w14:paraId="2F882F95" w14:textId="77777777" w:rsidR="00AC5531" w:rsidRDefault="00E6726A">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临床诊断</w:t>
            </w:r>
          </w:p>
        </w:tc>
        <w:tc>
          <w:tcPr>
            <w:tcW w:w="8615" w:type="dxa"/>
            <w:gridSpan w:val="5"/>
            <w:vAlign w:val="center"/>
          </w:tcPr>
          <w:p w14:paraId="169625C6" w14:textId="37BB5168" w:rsidR="00AC5531" w:rsidRDefault="00941E44">
            <w:pPr>
              <w:jc w:val="left"/>
              <w:rPr>
                <w:rFonts w:ascii="Times New Roman" w:eastAsia="宋体" w:hAnsi="Times New Roman" w:cs="Times New Roman"/>
                <w:sz w:val="24"/>
                <w:szCs w:val="24"/>
              </w:rPr>
            </w:pPr>
            <w:r w:rsidRPr="00A47050">
              <w:rPr>
                <w:rFonts w:ascii="Times New Roman" w:eastAsia="宋体" w:hAnsi="Times New Roman" w:cs="Times New Roman"/>
                <w:sz w:val="24"/>
                <w:szCs w:val="24"/>
              </w:rPr>
              <w:t>{{</w:t>
            </w:r>
            <w:proofErr w:type="spellStart"/>
            <w:proofErr w:type="gramStart"/>
            <w:r w:rsidRPr="00A47050">
              <w:rPr>
                <w:rFonts w:ascii="Times New Roman" w:eastAsia="宋体" w:hAnsi="Times New Roman" w:cs="Times New Roman"/>
                <w:sz w:val="24"/>
                <w:szCs w:val="24"/>
              </w:rPr>
              <w:t>sample.</w:t>
            </w:r>
            <w:r w:rsidRPr="00941E44">
              <w:rPr>
                <w:rFonts w:ascii="Times New Roman" w:eastAsia="宋体" w:hAnsi="Times New Roman" w:cs="Times New Roman"/>
                <w:sz w:val="24"/>
                <w:szCs w:val="24"/>
              </w:rPr>
              <w:t>clinical</w:t>
            </w:r>
            <w:proofErr w:type="gramEnd"/>
            <w:r w:rsidRPr="00941E44">
              <w:rPr>
                <w:rFonts w:ascii="Times New Roman" w:eastAsia="宋体" w:hAnsi="Times New Roman" w:cs="Times New Roman"/>
                <w:sz w:val="24"/>
                <w:szCs w:val="24"/>
              </w:rPr>
              <w:t>_diagnosis</w:t>
            </w:r>
            <w:proofErr w:type="spellEnd"/>
            <w:r w:rsidRPr="00A47050">
              <w:rPr>
                <w:rFonts w:ascii="Times New Roman" w:eastAsia="宋体" w:hAnsi="Times New Roman" w:cs="Times New Roman"/>
                <w:sz w:val="24"/>
                <w:szCs w:val="24"/>
              </w:rPr>
              <w:t>}}</w:t>
            </w:r>
          </w:p>
        </w:tc>
      </w:tr>
    </w:tbl>
    <w:p w14:paraId="72F48147" w14:textId="77777777" w:rsidR="00AC5531" w:rsidRDefault="00AC5531">
      <w:pPr>
        <w:ind w:rightChars="-244" w:right="-512" w:firstLineChars="1550" w:firstLine="2334"/>
        <w:rPr>
          <w:rFonts w:ascii="Times New Roman" w:eastAsia="宋体" w:hAnsi="Times New Roman" w:cs="Times New Roman"/>
          <w:b/>
          <w:color w:val="002060"/>
          <w:kern w:val="0"/>
          <w:sz w:val="15"/>
          <w:szCs w:val="15"/>
        </w:rPr>
      </w:pPr>
    </w:p>
    <w:p w14:paraId="291086D7" w14:textId="77777777" w:rsidR="00AC5531" w:rsidRDefault="00E6726A">
      <w:pPr>
        <w:ind w:rightChars="-244" w:right="-512" w:firstLineChars="1350" w:firstLine="4337"/>
        <w:rPr>
          <w:rFonts w:ascii="Times New Roman" w:eastAsia="宋体" w:hAnsi="Times New Roman" w:cs="Times New Roman"/>
          <w:b/>
          <w:color w:val="002060"/>
          <w:kern w:val="0"/>
          <w:sz w:val="28"/>
          <w:szCs w:val="36"/>
        </w:rPr>
      </w:pPr>
      <w:r>
        <w:rPr>
          <w:rFonts w:ascii="Times New Roman" w:eastAsia="宋体" w:hAnsi="Times New Roman" w:cs="Times New Roman"/>
          <w:b/>
          <w:color w:val="002060"/>
          <w:kern w:val="0"/>
          <w:sz w:val="32"/>
          <w:szCs w:val="36"/>
        </w:rPr>
        <w:t>1</w:t>
      </w:r>
      <w:r>
        <w:rPr>
          <w:rFonts w:ascii="Times New Roman" w:eastAsia="宋体" w:hAnsi="Times New Roman" w:cs="Times New Roman"/>
          <w:b/>
          <w:color w:val="002060"/>
          <w:kern w:val="0"/>
          <w:sz w:val="28"/>
          <w:szCs w:val="36"/>
        </w:rPr>
        <w:t xml:space="preserve"> </w:t>
      </w:r>
      <w:r>
        <w:rPr>
          <w:rFonts w:ascii="Times New Roman" w:eastAsia="宋体" w:hAnsi="Times New Roman" w:cs="Times New Roman" w:hint="eastAsia"/>
          <w:b/>
          <w:color w:val="002060"/>
          <w:kern w:val="0"/>
          <w:sz w:val="28"/>
          <w:szCs w:val="36"/>
        </w:rPr>
        <w:t>检测</w:t>
      </w:r>
      <w:r>
        <w:rPr>
          <w:rFonts w:ascii="Times New Roman" w:eastAsia="宋体" w:hAnsi="Times New Roman" w:cs="Times New Roman"/>
          <w:b/>
          <w:color w:val="002060"/>
          <w:kern w:val="0"/>
          <w:sz w:val="28"/>
          <w:szCs w:val="36"/>
        </w:rPr>
        <w:t>结果</w:t>
      </w:r>
    </w:p>
    <w:tbl>
      <w:tblPr>
        <w:tblStyle w:val="ad"/>
        <w:tblW w:w="0" w:type="auto"/>
        <w:jc w:val="center"/>
        <w:tblLayout w:type="fixed"/>
        <w:tblLook w:val="04A0" w:firstRow="1" w:lastRow="0" w:firstColumn="1" w:lastColumn="0" w:noHBand="0" w:noVBand="1"/>
      </w:tblPr>
      <w:tblGrid>
        <w:gridCol w:w="1098"/>
        <w:gridCol w:w="1846"/>
        <w:gridCol w:w="1304"/>
        <w:gridCol w:w="1134"/>
        <w:gridCol w:w="1417"/>
        <w:gridCol w:w="3533"/>
      </w:tblGrid>
      <w:tr w:rsidR="004242D3" w14:paraId="1872A01B" w14:textId="68455AE2" w:rsidTr="00BF5946">
        <w:trPr>
          <w:trHeight w:val="256"/>
          <w:jc w:val="center"/>
        </w:trPr>
        <w:tc>
          <w:tcPr>
            <w:tcW w:w="1098" w:type="dxa"/>
            <w:tcBorders>
              <w:bottom w:val="single" w:sz="4" w:space="0" w:color="auto"/>
            </w:tcBorders>
            <w:vAlign w:val="center"/>
          </w:tcPr>
          <w:p w14:paraId="7A11BE4B" w14:textId="77777777" w:rsidR="004242D3" w:rsidRDefault="004242D3" w:rsidP="004242D3">
            <w:pPr>
              <w:ind w:rightChars="-244" w:right="-512" w:firstLineChars="100" w:firstLine="211"/>
              <w:rPr>
                <w:rFonts w:ascii="Times New Roman" w:eastAsia="宋体" w:hAnsi="Times New Roman" w:cs="Times New Roman"/>
                <w:b/>
                <w:kern w:val="0"/>
                <w:szCs w:val="21"/>
              </w:rPr>
            </w:pPr>
            <w:r>
              <w:rPr>
                <w:rFonts w:ascii="Times New Roman" w:eastAsia="宋体" w:hAnsi="Times New Roman" w:cs="Times New Roman" w:hint="eastAsia"/>
                <w:b/>
                <w:kern w:val="0"/>
                <w:szCs w:val="21"/>
              </w:rPr>
              <w:t>基因</w:t>
            </w:r>
          </w:p>
        </w:tc>
        <w:tc>
          <w:tcPr>
            <w:tcW w:w="1846" w:type="dxa"/>
            <w:tcBorders>
              <w:bottom w:val="single" w:sz="4" w:space="0" w:color="auto"/>
            </w:tcBorders>
          </w:tcPr>
          <w:p w14:paraId="15BE3B6F" w14:textId="77777777" w:rsidR="004242D3" w:rsidRPr="003656D0" w:rsidRDefault="004242D3" w:rsidP="004242D3">
            <w:pPr>
              <w:jc w:val="center"/>
              <w:rPr>
                <w:rFonts w:ascii="Times New Roman" w:eastAsia="宋体" w:hAnsi="Times New Roman" w:cs="Times New Roman"/>
                <w:b/>
              </w:rPr>
            </w:pPr>
            <w:r w:rsidRPr="003656D0">
              <w:rPr>
                <w:rFonts w:ascii="Times New Roman" w:eastAsia="宋体" w:hAnsi="Times New Roman" w:cs="Times New Roman" w:hint="eastAsia"/>
                <w:b/>
              </w:rPr>
              <w:t>检测结果</w:t>
            </w:r>
          </w:p>
        </w:tc>
        <w:tc>
          <w:tcPr>
            <w:tcW w:w="1304" w:type="dxa"/>
            <w:tcBorders>
              <w:bottom w:val="single" w:sz="4" w:space="0" w:color="auto"/>
            </w:tcBorders>
          </w:tcPr>
          <w:p w14:paraId="3DFAD24A" w14:textId="77777777" w:rsidR="004242D3" w:rsidRPr="003656D0" w:rsidRDefault="004242D3" w:rsidP="004242D3">
            <w:pPr>
              <w:jc w:val="center"/>
              <w:rPr>
                <w:rFonts w:ascii="Times New Roman" w:eastAsia="宋体" w:hAnsi="Times New Roman" w:cs="Times New Roman"/>
                <w:b/>
              </w:rPr>
            </w:pPr>
            <w:r w:rsidRPr="003656D0">
              <w:rPr>
                <w:rFonts w:ascii="Times New Roman" w:eastAsia="宋体" w:hAnsi="Times New Roman" w:cs="Times New Roman" w:hint="eastAsia"/>
                <w:b/>
              </w:rPr>
              <w:t>变异来源</w:t>
            </w:r>
          </w:p>
        </w:tc>
        <w:tc>
          <w:tcPr>
            <w:tcW w:w="1134" w:type="dxa"/>
            <w:tcBorders>
              <w:bottom w:val="single" w:sz="4" w:space="0" w:color="auto"/>
            </w:tcBorders>
          </w:tcPr>
          <w:p w14:paraId="5A6226DD" w14:textId="77777777" w:rsidR="004242D3" w:rsidRPr="003656D0" w:rsidRDefault="004242D3" w:rsidP="004242D3">
            <w:pPr>
              <w:jc w:val="center"/>
              <w:rPr>
                <w:rFonts w:ascii="Times New Roman" w:eastAsia="宋体" w:hAnsi="Times New Roman" w:cs="Times New Roman"/>
                <w:b/>
              </w:rPr>
            </w:pPr>
            <w:r w:rsidRPr="003656D0">
              <w:rPr>
                <w:rFonts w:ascii="Times New Roman" w:eastAsia="宋体" w:hAnsi="Times New Roman" w:cs="Times New Roman" w:hint="eastAsia"/>
                <w:b/>
              </w:rPr>
              <w:t>基因型</w:t>
            </w:r>
          </w:p>
        </w:tc>
        <w:tc>
          <w:tcPr>
            <w:tcW w:w="1417" w:type="dxa"/>
            <w:tcBorders>
              <w:bottom w:val="single" w:sz="4" w:space="0" w:color="auto"/>
            </w:tcBorders>
          </w:tcPr>
          <w:p w14:paraId="0279DF28" w14:textId="77777777" w:rsidR="004242D3" w:rsidRPr="003656D0" w:rsidRDefault="004242D3" w:rsidP="004242D3">
            <w:pPr>
              <w:jc w:val="center"/>
              <w:rPr>
                <w:rFonts w:ascii="Times New Roman" w:eastAsia="宋体" w:hAnsi="Times New Roman" w:cs="Times New Roman"/>
                <w:b/>
              </w:rPr>
            </w:pPr>
            <w:r w:rsidRPr="003656D0">
              <w:rPr>
                <w:rFonts w:ascii="Times New Roman" w:eastAsia="宋体" w:hAnsi="Times New Roman" w:cs="Times New Roman" w:hint="eastAsia"/>
                <w:b/>
              </w:rPr>
              <w:t>变异解读</w:t>
            </w:r>
          </w:p>
        </w:tc>
        <w:tc>
          <w:tcPr>
            <w:tcW w:w="3533" w:type="dxa"/>
            <w:tcBorders>
              <w:bottom w:val="single" w:sz="4" w:space="0" w:color="auto"/>
            </w:tcBorders>
            <w:vAlign w:val="center"/>
          </w:tcPr>
          <w:p w14:paraId="47BC86F0" w14:textId="44F38953" w:rsidR="004242D3" w:rsidRPr="004242D3" w:rsidRDefault="004242D3" w:rsidP="004242D3">
            <w:pPr>
              <w:jc w:val="center"/>
              <w:rPr>
                <w:rFonts w:ascii="Times New Roman" w:eastAsia="宋体" w:hAnsi="Times New Roman" w:cs="Times New Roman"/>
                <w:b/>
                <w:szCs w:val="21"/>
              </w:rPr>
            </w:pPr>
            <w:r w:rsidRPr="004242D3">
              <w:rPr>
                <w:rFonts w:ascii="Times New Roman" w:eastAsia="宋体" w:hAnsi="Times New Roman" w:cs="Times New Roman"/>
                <w:b/>
                <w:bCs/>
                <w:szCs w:val="21"/>
              </w:rPr>
              <w:t>临床提示（耐药</w:t>
            </w:r>
            <w:r w:rsidRPr="004242D3">
              <w:rPr>
                <w:rFonts w:ascii="Times New Roman" w:eastAsia="宋体" w:hAnsi="Times New Roman" w:cs="Times New Roman"/>
                <w:b/>
                <w:bCs/>
                <w:szCs w:val="21"/>
              </w:rPr>
              <w:t>/</w:t>
            </w:r>
            <w:r w:rsidRPr="004242D3">
              <w:rPr>
                <w:rFonts w:ascii="Times New Roman" w:eastAsia="宋体" w:hAnsi="Times New Roman" w:cs="Times New Roman"/>
                <w:b/>
                <w:bCs/>
                <w:szCs w:val="21"/>
              </w:rPr>
              <w:t>敏感，证据等级）</w:t>
            </w:r>
          </w:p>
        </w:tc>
      </w:tr>
      <w:tr w:rsidR="00BF5946" w14:paraId="529FAED8" w14:textId="2691822D" w:rsidTr="00702BBC">
        <w:trPr>
          <w:trHeight w:val="493"/>
          <w:jc w:val="center"/>
        </w:trPr>
        <w:tc>
          <w:tcPr>
            <w:tcW w:w="10332" w:type="dxa"/>
            <w:gridSpan w:val="6"/>
            <w:shd w:val="clear" w:color="auto" w:fill="FFFFFF" w:themeFill="background1"/>
            <w:vAlign w:val="center"/>
          </w:tcPr>
          <w:p w14:paraId="373BBBC9" w14:textId="25B31963" w:rsidR="00BF5946" w:rsidRDefault="00BF5946" w:rsidP="004242D3">
            <w:pPr>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for gene in [“BRCA1”, “BRCA2</w:t>
            </w:r>
            <w:proofErr w:type="gramStart"/>
            <w:r w:rsidRPr="00BF5946">
              <w:rPr>
                <w:rFonts w:ascii="Times New Roman" w:eastAsia="宋体" w:hAnsi="Times New Roman" w:cs="Times New Roman"/>
                <w:sz w:val="18"/>
                <w:szCs w:val="18"/>
              </w:rPr>
              <w:t>”]%</w:t>
            </w:r>
            <w:proofErr w:type="gramEnd"/>
            <w:r w:rsidRPr="00BF5946">
              <w:rPr>
                <w:rFonts w:ascii="Times New Roman" w:eastAsia="宋体" w:hAnsi="Times New Roman" w:cs="Times New Roman"/>
                <w:sz w:val="18"/>
                <w:szCs w:val="18"/>
              </w:rPr>
              <w:t>}</w:t>
            </w:r>
          </w:p>
        </w:tc>
      </w:tr>
      <w:tr w:rsidR="00BF5946" w14:paraId="466CF324" w14:textId="77777777" w:rsidTr="00702BBC">
        <w:trPr>
          <w:trHeight w:val="493"/>
          <w:jc w:val="center"/>
        </w:trPr>
        <w:tc>
          <w:tcPr>
            <w:tcW w:w="10332" w:type="dxa"/>
            <w:gridSpan w:val="6"/>
            <w:shd w:val="clear" w:color="auto" w:fill="FFFFFF" w:themeFill="background1"/>
            <w:vAlign w:val="center"/>
          </w:tcPr>
          <w:p w14:paraId="07F7BF27" w14:textId="191A5E71" w:rsidR="00BF5946" w:rsidRPr="00BF5946" w:rsidRDefault="00BF5946" w:rsidP="004242D3">
            <w:pPr>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if [(var.var_</w:t>
            </w:r>
            <w:proofErr w:type="gramStart"/>
            <w:r w:rsidRPr="00BF5946">
              <w:rPr>
                <w:rFonts w:ascii="Times New Roman" w:eastAsia="宋体" w:hAnsi="Times New Roman" w:cs="Times New Roman"/>
                <w:sz w:val="18"/>
                <w:szCs w:val="18"/>
              </w:rPr>
              <w:t>germline.level</w:t>
            </w:r>
            <w:proofErr w:type="gramEnd"/>
            <w:r w:rsidRPr="00BF5946">
              <w:rPr>
                <w:rFonts w:ascii="Times New Roman" w:eastAsia="宋体" w:hAnsi="Times New Roman" w:cs="Times New Roman"/>
                <w:sz w:val="18"/>
                <w:szCs w:val="18"/>
              </w:rPr>
              <w:t>_5 + var.germline_cnv.level_5 + var.var_germline.level_4 + var.germline_cnv.level_4 + var.var_germline.level_3 + var.germline_cnv.level_3), gene]|cqfy_cp40_gene_var_list %}</w:t>
            </w:r>
          </w:p>
        </w:tc>
      </w:tr>
      <w:tr w:rsidR="00BF5946" w14:paraId="095E22E0" w14:textId="77777777" w:rsidTr="00702BBC">
        <w:trPr>
          <w:trHeight w:val="493"/>
          <w:jc w:val="center"/>
        </w:trPr>
        <w:tc>
          <w:tcPr>
            <w:tcW w:w="10332" w:type="dxa"/>
            <w:gridSpan w:val="6"/>
            <w:shd w:val="clear" w:color="auto" w:fill="FFFFFF" w:themeFill="background1"/>
            <w:vAlign w:val="center"/>
          </w:tcPr>
          <w:p w14:paraId="2AC2AC71" w14:textId="3626970D" w:rsidR="00BF5946" w:rsidRPr="00BF5946" w:rsidRDefault="00BF5946" w:rsidP="004242D3">
            <w:pPr>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for a in [(var.var_</w:t>
            </w:r>
            <w:proofErr w:type="gramStart"/>
            <w:r w:rsidRPr="00BF5946">
              <w:rPr>
                <w:rFonts w:ascii="Times New Roman" w:eastAsia="宋体" w:hAnsi="Times New Roman" w:cs="Times New Roman"/>
                <w:sz w:val="18"/>
                <w:szCs w:val="18"/>
              </w:rPr>
              <w:t>germline.level</w:t>
            </w:r>
            <w:proofErr w:type="gramEnd"/>
            <w:r w:rsidRPr="00BF5946">
              <w:rPr>
                <w:rFonts w:ascii="Times New Roman" w:eastAsia="宋体" w:hAnsi="Times New Roman" w:cs="Times New Roman"/>
                <w:sz w:val="18"/>
                <w:szCs w:val="18"/>
              </w:rPr>
              <w:t>_5 + var.germline_cnv.level_5 + var.var_germline.level_4 + var.germline_cnv.level_4 + var.var_germline.level_3 + var.germline_cnv.level_3), gene]|cqfy_cp40_gene_var_list %}</w:t>
            </w:r>
          </w:p>
        </w:tc>
      </w:tr>
      <w:tr w:rsidR="00BF5946" w14:paraId="4163C12A" w14:textId="77777777" w:rsidTr="00BF5946">
        <w:trPr>
          <w:trHeight w:val="493"/>
          <w:jc w:val="center"/>
        </w:trPr>
        <w:tc>
          <w:tcPr>
            <w:tcW w:w="1098" w:type="dxa"/>
            <w:shd w:val="clear" w:color="auto" w:fill="FFFFFF" w:themeFill="background1"/>
            <w:vAlign w:val="center"/>
          </w:tcPr>
          <w:p w14:paraId="354FE670" w14:textId="09347E0E" w:rsidR="00BF5946" w:rsidRPr="003656D0" w:rsidRDefault="00222544" w:rsidP="004242D3">
            <w:pPr>
              <w:jc w:val="center"/>
              <w:rPr>
                <w:rFonts w:ascii="Times New Roman" w:eastAsia="宋体" w:hAnsi="Times New Roman" w:cs="Times New Roman"/>
                <w:i/>
                <w:iCs/>
                <w:sz w:val="18"/>
                <w:szCs w:val="18"/>
              </w:rPr>
            </w:pPr>
            <w:r w:rsidRPr="00222544">
              <w:rPr>
                <w:rFonts w:ascii="Times New Roman" w:eastAsia="宋体" w:hAnsi="Times New Roman" w:cs="Times New Roman"/>
                <w:i/>
                <w:iCs/>
                <w:sz w:val="18"/>
                <w:szCs w:val="18"/>
              </w:rPr>
              <w:t>{{</w:t>
            </w:r>
            <w:proofErr w:type="spellStart"/>
            <w:proofErr w:type="gramStart"/>
            <w:r w:rsidRPr="00222544">
              <w:rPr>
                <w:rFonts w:ascii="Times New Roman" w:eastAsia="宋体" w:hAnsi="Times New Roman" w:cs="Times New Roman"/>
                <w:i/>
                <w:iCs/>
                <w:sz w:val="18"/>
                <w:szCs w:val="18"/>
              </w:rPr>
              <w:t>a.gene</w:t>
            </w:r>
            <w:proofErr w:type="gramEnd"/>
            <w:r w:rsidRPr="00222544">
              <w:rPr>
                <w:rFonts w:ascii="Times New Roman" w:eastAsia="宋体" w:hAnsi="Times New Roman" w:cs="Times New Roman"/>
                <w:i/>
                <w:iCs/>
                <w:sz w:val="18"/>
                <w:szCs w:val="18"/>
              </w:rPr>
              <w:t>_symbol</w:t>
            </w:r>
            <w:proofErr w:type="spellEnd"/>
            <w:r w:rsidRPr="00222544">
              <w:rPr>
                <w:rFonts w:ascii="Times New Roman" w:eastAsia="宋体" w:hAnsi="Times New Roman" w:cs="Times New Roman"/>
                <w:i/>
                <w:iCs/>
                <w:sz w:val="18"/>
                <w:szCs w:val="18"/>
              </w:rPr>
              <w:t>}}</w:t>
            </w:r>
          </w:p>
        </w:tc>
        <w:tc>
          <w:tcPr>
            <w:tcW w:w="1846" w:type="dxa"/>
            <w:shd w:val="clear" w:color="auto" w:fill="FFFFFF" w:themeFill="background1"/>
            <w:vAlign w:val="center"/>
          </w:tcPr>
          <w:p w14:paraId="6A62EF7E" w14:textId="77777777" w:rsidR="00222544" w:rsidRPr="00222544"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 xml:space="preserve">{%p if </w:t>
            </w:r>
            <w:proofErr w:type="spellStart"/>
            <w:proofErr w:type="gramStart"/>
            <w:r w:rsidRPr="00222544">
              <w:rPr>
                <w:rFonts w:ascii="Times New Roman" w:eastAsia="宋体" w:hAnsi="Times New Roman" w:cs="Times New Roman"/>
                <w:sz w:val="18"/>
                <w:szCs w:val="18"/>
              </w:rPr>
              <w:t>a.type</w:t>
            </w:r>
            <w:proofErr w:type="spellEnd"/>
            <w:proofErr w:type="gramEnd"/>
            <w:r w:rsidRPr="00222544">
              <w:rPr>
                <w:rFonts w:ascii="Times New Roman" w:eastAsia="宋体" w:hAnsi="Times New Roman" w:cs="Times New Roman"/>
                <w:sz w:val="18"/>
                <w:szCs w:val="18"/>
              </w:rPr>
              <w:t xml:space="preserve"> == “Loss”%}</w:t>
            </w:r>
          </w:p>
          <w:p w14:paraId="708AA610" w14:textId="77777777" w:rsidR="00222544" w:rsidRPr="00222544"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w:t>
            </w:r>
            <w:proofErr w:type="spellStart"/>
            <w:r w:rsidRPr="00222544">
              <w:rPr>
                <w:rFonts w:ascii="Times New Roman" w:eastAsia="宋体" w:hAnsi="Times New Roman" w:cs="Times New Roman"/>
                <w:sz w:val="18"/>
                <w:szCs w:val="18"/>
              </w:rPr>
              <w:t>a.value</w:t>
            </w:r>
            <w:proofErr w:type="spellEnd"/>
            <w:r w:rsidRPr="00222544">
              <w:rPr>
                <w:rFonts w:ascii="Times New Roman" w:eastAsia="宋体" w:hAnsi="Times New Roman" w:cs="Times New Roman"/>
                <w:sz w:val="18"/>
                <w:szCs w:val="18"/>
              </w:rPr>
              <w:t>}} del</w:t>
            </w:r>
          </w:p>
          <w:p w14:paraId="1211A63B" w14:textId="77777777" w:rsidR="00222544" w:rsidRPr="00222544"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 xml:space="preserve">{%p </w:t>
            </w:r>
            <w:proofErr w:type="spellStart"/>
            <w:r w:rsidRPr="00222544">
              <w:rPr>
                <w:rFonts w:ascii="Times New Roman" w:eastAsia="宋体" w:hAnsi="Times New Roman" w:cs="Times New Roman"/>
                <w:sz w:val="18"/>
                <w:szCs w:val="18"/>
              </w:rPr>
              <w:t>elif</w:t>
            </w:r>
            <w:proofErr w:type="spellEnd"/>
            <w:r w:rsidRPr="00222544">
              <w:rPr>
                <w:rFonts w:ascii="Times New Roman" w:eastAsia="宋体" w:hAnsi="Times New Roman" w:cs="Times New Roman"/>
                <w:sz w:val="18"/>
                <w:szCs w:val="18"/>
              </w:rPr>
              <w:t xml:space="preserve"> </w:t>
            </w:r>
            <w:proofErr w:type="spellStart"/>
            <w:proofErr w:type="gramStart"/>
            <w:r w:rsidRPr="00222544">
              <w:rPr>
                <w:rFonts w:ascii="Times New Roman" w:eastAsia="宋体" w:hAnsi="Times New Roman" w:cs="Times New Roman"/>
                <w:sz w:val="18"/>
                <w:szCs w:val="18"/>
              </w:rPr>
              <w:t>a.type</w:t>
            </w:r>
            <w:proofErr w:type="spellEnd"/>
            <w:proofErr w:type="gramEnd"/>
            <w:r w:rsidRPr="00222544">
              <w:rPr>
                <w:rFonts w:ascii="Times New Roman" w:eastAsia="宋体" w:hAnsi="Times New Roman" w:cs="Times New Roman"/>
                <w:sz w:val="18"/>
                <w:szCs w:val="18"/>
              </w:rPr>
              <w:t xml:space="preserve"> == “Gain”%}</w:t>
            </w:r>
          </w:p>
          <w:p w14:paraId="4A22E6FF" w14:textId="77777777" w:rsidR="00222544" w:rsidRPr="00222544"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w:t>
            </w:r>
            <w:proofErr w:type="spellStart"/>
            <w:r w:rsidRPr="00222544">
              <w:rPr>
                <w:rFonts w:ascii="Times New Roman" w:eastAsia="宋体" w:hAnsi="Times New Roman" w:cs="Times New Roman"/>
                <w:sz w:val="18"/>
                <w:szCs w:val="18"/>
              </w:rPr>
              <w:t>a.value</w:t>
            </w:r>
            <w:proofErr w:type="spellEnd"/>
            <w:r w:rsidRPr="00222544">
              <w:rPr>
                <w:rFonts w:ascii="Times New Roman" w:eastAsia="宋体" w:hAnsi="Times New Roman" w:cs="Times New Roman"/>
                <w:sz w:val="18"/>
                <w:szCs w:val="18"/>
              </w:rPr>
              <w:t>}} dup</w:t>
            </w:r>
          </w:p>
          <w:p w14:paraId="38049C01" w14:textId="77777777" w:rsidR="00222544" w:rsidRPr="00222544"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{%p else%}</w:t>
            </w:r>
          </w:p>
          <w:p w14:paraId="23E1A443" w14:textId="77777777" w:rsidR="00222544" w:rsidRPr="00222544"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w:t>
            </w:r>
            <w:proofErr w:type="spellStart"/>
            <w:proofErr w:type="gramStart"/>
            <w:r w:rsidRPr="00222544">
              <w:rPr>
                <w:rFonts w:ascii="Times New Roman" w:eastAsia="宋体" w:hAnsi="Times New Roman" w:cs="Times New Roman"/>
                <w:sz w:val="18"/>
                <w:szCs w:val="18"/>
              </w:rPr>
              <w:t>a.gene</w:t>
            </w:r>
            <w:proofErr w:type="gramEnd"/>
            <w:r w:rsidRPr="00222544">
              <w:rPr>
                <w:rFonts w:ascii="Times New Roman" w:eastAsia="宋体" w:hAnsi="Times New Roman" w:cs="Times New Roman"/>
                <w:sz w:val="18"/>
                <w:szCs w:val="18"/>
              </w:rPr>
              <w:t>_region</w:t>
            </w:r>
            <w:proofErr w:type="spellEnd"/>
            <w:r w:rsidRPr="00222544">
              <w:rPr>
                <w:rFonts w:ascii="Times New Roman" w:eastAsia="宋体" w:hAnsi="Times New Roman" w:cs="Times New Roman"/>
                <w:sz w:val="18"/>
                <w:szCs w:val="18"/>
              </w:rPr>
              <w:t>}} {{</w:t>
            </w:r>
            <w:proofErr w:type="spellStart"/>
            <w:r w:rsidRPr="00222544">
              <w:rPr>
                <w:rFonts w:ascii="Times New Roman" w:eastAsia="宋体" w:hAnsi="Times New Roman" w:cs="Times New Roman"/>
                <w:sz w:val="18"/>
                <w:szCs w:val="18"/>
              </w:rPr>
              <w:t>a.hgvs_c</w:t>
            </w:r>
            <w:proofErr w:type="spellEnd"/>
            <w:r w:rsidRPr="00222544">
              <w:rPr>
                <w:rFonts w:ascii="Times New Roman" w:eastAsia="宋体" w:hAnsi="Times New Roman" w:cs="Times New Roman"/>
                <w:sz w:val="18"/>
                <w:szCs w:val="18"/>
              </w:rPr>
              <w:t xml:space="preserve">}}{%if </w:t>
            </w:r>
            <w:proofErr w:type="spellStart"/>
            <w:r w:rsidRPr="00222544">
              <w:rPr>
                <w:rFonts w:ascii="Times New Roman" w:eastAsia="宋体" w:hAnsi="Times New Roman" w:cs="Times New Roman"/>
                <w:sz w:val="18"/>
                <w:szCs w:val="18"/>
              </w:rPr>
              <w:t>a.hgvs_p</w:t>
            </w:r>
            <w:proofErr w:type="spellEnd"/>
            <w:r w:rsidRPr="00222544">
              <w:rPr>
                <w:rFonts w:ascii="Times New Roman" w:eastAsia="宋体" w:hAnsi="Times New Roman" w:cs="Times New Roman"/>
                <w:sz w:val="18"/>
                <w:szCs w:val="18"/>
              </w:rPr>
              <w:t>!=”p.?”%} {{</w:t>
            </w:r>
            <w:proofErr w:type="spellStart"/>
            <w:r w:rsidRPr="00222544">
              <w:rPr>
                <w:rFonts w:ascii="Times New Roman" w:eastAsia="宋体" w:hAnsi="Times New Roman" w:cs="Times New Roman"/>
                <w:sz w:val="18"/>
                <w:szCs w:val="18"/>
              </w:rPr>
              <w:t>a.hgvs_p</w:t>
            </w:r>
            <w:proofErr w:type="spellEnd"/>
            <w:r w:rsidRPr="00222544">
              <w:rPr>
                <w:rFonts w:ascii="Times New Roman" w:eastAsia="宋体" w:hAnsi="Times New Roman" w:cs="Times New Roman"/>
                <w:sz w:val="18"/>
                <w:szCs w:val="18"/>
              </w:rPr>
              <w:t>}}{%endif%}</w:t>
            </w:r>
          </w:p>
          <w:p w14:paraId="22676646" w14:textId="77777777" w:rsidR="00222544" w:rsidRPr="00222544"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w:t>
            </w:r>
            <w:proofErr w:type="spellStart"/>
            <w:proofErr w:type="gramStart"/>
            <w:r w:rsidRPr="00222544">
              <w:rPr>
                <w:rFonts w:ascii="Times New Roman" w:eastAsia="宋体" w:hAnsi="Times New Roman" w:cs="Times New Roman"/>
                <w:sz w:val="18"/>
                <w:szCs w:val="18"/>
              </w:rPr>
              <w:t>a.transcript</w:t>
            </w:r>
            <w:proofErr w:type="gramEnd"/>
            <w:r w:rsidRPr="00222544">
              <w:rPr>
                <w:rFonts w:ascii="Times New Roman" w:eastAsia="宋体" w:hAnsi="Times New Roman" w:cs="Times New Roman"/>
                <w:sz w:val="18"/>
                <w:szCs w:val="18"/>
              </w:rPr>
              <w:t>_primary</w:t>
            </w:r>
            <w:proofErr w:type="spellEnd"/>
            <w:r w:rsidRPr="00222544">
              <w:rPr>
                <w:rFonts w:ascii="Times New Roman" w:eastAsia="宋体" w:hAnsi="Times New Roman" w:cs="Times New Roman"/>
                <w:sz w:val="18"/>
                <w:szCs w:val="18"/>
              </w:rPr>
              <w:t xml:space="preserve"> }}</w:t>
            </w:r>
          </w:p>
          <w:p w14:paraId="5548145A" w14:textId="73CB4D4A" w:rsidR="00BF5946"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{%p endif%}</w:t>
            </w:r>
          </w:p>
        </w:tc>
        <w:tc>
          <w:tcPr>
            <w:tcW w:w="1304" w:type="dxa"/>
            <w:shd w:val="clear" w:color="auto" w:fill="FFFFFF" w:themeFill="background1"/>
            <w:vAlign w:val="center"/>
          </w:tcPr>
          <w:p w14:paraId="4941AD57" w14:textId="7B7306E4" w:rsidR="00BF5946" w:rsidRDefault="00222544" w:rsidP="004242D3">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胚系</w:t>
            </w:r>
          </w:p>
        </w:tc>
        <w:tc>
          <w:tcPr>
            <w:tcW w:w="1134" w:type="dxa"/>
            <w:shd w:val="clear" w:color="auto" w:fill="FFFFFF" w:themeFill="background1"/>
            <w:vAlign w:val="center"/>
          </w:tcPr>
          <w:p w14:paraId="6102045C" w14:textId="77777777" w:rsidR="00222544" w:rsidRPr="00222544"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 xml:space="preserve">{%p if </w:t>
            </w:r>
            <w:proofErr w:type="spellStart"/>
            <w:proofErr w:type="gramStart"/>
            <w:r w:rsidRPr="00222544">
              <w:rPr>
                <w:rFonts w:ascii="Times New Roman" w:eastAsia="宋体" w:hAnsi="Times New Roman" w:cs="Times New Roman"/>
                <w:sz w:val="18"/>
                <w:szCs w:val="18"/>
              </w:rPr>
              <w:t>a.type</w:t>
            </w:r>
            <w:proofErr w:type="spellEnd"/>
            <w:proofErr w:type="gramEnd"/>
            <w:r w:rsidRPr="00222544">
              <w:rPr>
                <w:rFonts w:ascii="Times New Roman" w:eastAsia="宋体" w:hAnsi="Times New Roman" w:cs="Times New Roman"/>
                <w:sz w:val="18"/>
                <w:szCs w:val="18"/>
              </w:rPr>
              <w:t xml:space="preserve"> == “Loss”%}</w:t>
            </w:r>
          </w:p>
          <w:p w14:paraId="256E2E91" w14:textId="77777777" w:rsidR="00222544" w:rsidRPr="00222544"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 xml:space="preserve">{%p if </w:t>
            </w:r>
            <w:proofErr w:type="spellStart"/>
            <w:r w:rsidRPr="00222544">
              <w:rPr>
                <w:rFonts w:ascii="Times New Roman" w:eastAsia="宋体" w:hAnsi="Times New Roman" w:cs="Times New Roman"/>
                <w:sz w:val="18"/>
                <w:szCs w:val="18"/>
              </w:rPr>
              <w:t>a.cnv_type</w:t>
            </w:r>
            <w:proofErr w:type="spellEnd"/>
            <w:r w:rsidRPr="00222544">
              <w:rPr>
                <w:rFonts w:ascii="Times New Roman" w:eastAsia="宋体" w:hAnsi="Times New Roman" w:cs="Times New Roman"/>
                <w:sz w:val="18"/>
                <w:szCs w:val="18"/>
              </w:rPr>
              <w:t xml:space="preserve"> == “</w:t>
            </w:r>
            <w:proofErr w:type="spellStart"/>
            <w:proofErr w:type="gramStart"/>
            <w:r w:rsidRPr="00222544">
              <w:rPr>
                <w:rFonts w:ascii="Times New Roman" w:eastAsia="宋体" w:hAnsi="Times New Roman" w:cs="Times New Roman"/>
                <w:sz w:val="18"/>
                <w:szCs w:val="18"/>
              </w:rPr>
              <w:t>HeteDel</w:t>
            </w:r>
            <w:proofErr w:type="spellEnd"/>
            <w:r w:rsidRPr="00222544">
              <w:rPr>
                <w:rFonts w:ascii="Times New Roman" w:eastAsia="宋体" w:hAnsi="Times New Roman" w:cs="Times New Roman"/>
                <w:sz w:val="18"/>
                <w:szCs w:val="18"/>
              </w:rPr>
              <w:t>”%</w:t>
            </w:r>
            <w:proofErr w:type="gramEnd"/>
            <w:r w:rsidRPr="00222544">
              <w:rPr>
                <w:rFonts w:ascii="Times New Roman" w:eastAsia="宋体" w:hAnsi="Times New Roman" w:cs="Times New Roman"/>
                <w:sz w:val="18"/>
                <w:szCs w:val="18"/>
              </w:rPr>
              <w:t>}</w:t>
            </w:r>
          </w:p>
          <w:p w14:paraId="0EFD2ECB" w14:textId="77777777" w:rsidR="00222544" w:rsidRPr="00222544"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hint="eastAsia"/>
                <w:sz w:val="18"/>
                <w:szCs w:val="18"/>
              </w:rPr>
              <w:t>杂合</w:t>
            </w:r>
          </w:p>
          <w:p w14:paraId="21F8EB7A" w14:textId="77777777" w:rsidR="00222544" w:rsidRPr="00222544"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 xml:space="preserve">{%p </w:t>
            </w:r>
            <w:proofErr w:type="spellStart"/>
            <w:r w:rsidRPr="00222544">
              <w:rPr>
                <w:rFonts w:ascii="Times New Roman" w:eastAsia="宋体" w:hAnsi="Times New Roman" w:cs="Times New Roman"/>
                <w:sz w:val="18"/>
                <w:szCs w:val="18"/>
              </w:rPr>
              <w:t>elif</w:t>
            </w:r>
            <w:proofErr w:type="spellEnd"/>
            <w:r w:rsidRPr="00222544">
              <w:rPr>
                <w:rFonts w:ascii="Times New Roman" w:eastAsia="宋体" w:hAnsi="Times New Roman" w:cs="Times New Roman"/>
                <w:sz w:val="18"/>
                <w:szCs w:val="18"/>
              </w:rPr>
              <w:t xml:space="preserve"> </w:t>
            </w:r>
            <w:proofErr w:type="spellStart"/>
            <w:r w:rsidRPr="00222544">
              <w:rPr>
                <w:rFonts w:ascii="Times New Roman" w:eastAsia="宋体" w:hAnsi="Times New Roman" w:cs="Times New Roman"/>
                <w:sz w:val="18"/>
                <w:szCs w:val="18"/>
              </w:rPr>
              <w:t>a.cnv_type</w:t>
            </w:r>
            <w:proofErr w:type="spellEnd"/>
            <w:r w:rsidRPr="00222544">
              <w:rPr>
                <w:rFonts w:ascii="Times New Roman" w:eastAsia="宋体" w:hAnsi="Times New Roman" w:cs="Times New Roman"/>
                <w:sz w:val="18"/>
                <w:szCs w:val="18"/>
              </w:rPr>
              <w:t xml:space="preserve"> == “</w:t>
            </w:r>
            <w:proofErr w:type="spellStart"/>
            <w:proofErr w:type="gramStart"/>
            <w:r w:rsidRPr="00222544">
              <w:rPr>
                <w:rFonts w:ascii="Times New Roman" w:eastAsia="宋体" w:hAnsi="Times New Roman" w:cs="Times New Roman"/>
                <w:sz w:val="18"/>
                <w:szCs w:val="18"/>
              </w:rPr>
              <w:t>HomoDel</w:t>
            </w:r>
            <w:proofErr w:type="spellEnd"/>
            <w:r w:rsidRPr="00222544">
              <w:rPr>
                <w:rFonts w:ascii="Times New Roman" w:eastAsia="宋体" w:hAnsi="Times New Roman" w:cs="Times New Roman"/>
                <w:sz w:val="18"/>
                <w:szCs w:val="18"/>
              </w:rPr>
              <w:t>”%</w:t>
            </w:r>
            <w:proofErr w:type="gramEnd"/>
            <w:r w:rsidRPr="00222544">
              <w:rPr>
                <w:rFonts w:ascii="Times New Roman" w:eastAsia="宋体" w:hAnsi="Times New Roman" w:cs="Times New Roman"/>
                <w:sz w:val="18"/>
                <w:szCs w:val="18"/>
              </w:rPr>
              <w:t>}</w:t>
            </w:r>
          </w:p>
          <w:p w14:paraId="656E76F8" w14:textId="77777777" w:rsidR="00222544" w:rsidRPr="00222544"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hint="eastAsia"/>
                <w:sz w:val="18"/>
                <w:szCs w:val="18"/>
              </w:rPr>
              <w:t>纯合</w:t>
            </w:r>
          </w:p>
          <w:p w14:paraId="59D6E527" w14:textId="77777777" w:rsidR="00222544" w:rsidRPr="00222544"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{%p else%}</w:t>
            </w:r>
          </w:p>
          <w:p w14:paraId="2421F9F0" w14:textId="77777777" w:rsidR="00222544" w:rsidRPr="00222544"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w:t>
            </w:r>
          </w:p>
          <w:p w14:paraId="467E2DD3" w14:textId="77777777" w:rsidR="00222544" w:rsidRPr="00222544"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{%p endif%}</w:t>
            </w:r>
          </w:p>
          <w:p w14:paraId="71B0D5FC" w14:textId="77777777" w:rsidR="00222544" w:rsidRPr="00222544"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 xml:space="preserve">{%p </w:t>
            </w:r>
            <w:proofErr w:type="spellStart"/>
            <w:r w:rsidRPr="00222544">
              <w:rPr>
                <w:rFonts w:ascii="Times New Roman" w:eastAsia="宋体" w:hAnsi="Times New Roman" w:cs="Times New Roman"/>
                <w:sz w:val="18"/>
                <w:szCs w:val="18"/>
              </w:rPr>
              <w:t>elif</w:t>
            </w:r>
            <w:proofErr w:type="spellEnd"/>
            <w:r w:rsidRPr="00222544">
              <w:rPr>
                <w:rFonts w:ascii="Times New Roman" w:eastAsia="宋体" w:hAnsi="Times New Roman" w:cs="Times New Roman"/>
                <w:sz w:val="18"/>
                <w:szCs w:val="18"/>
              </w:rPr>
              <w:t xml:space="preserve"> </w:t>
            </w:r>
            <w:proofErr w:type="spellStart"/>
            <w:proofErr w:type="gramStart"/>
            <w:r w:rsidRPr="00222544">
              <w:rPr>
                <w:rFonts w:ascii="Times New Roman" w:eastAsia="宋体" w:hAnsi="Times New Roman" w:cs="Times New Roman"/>
                <w:sz w:val="18"/>
                <w:szCs w:val="18"/>
              </w:rPr>
              <w:lastRenderedPageBreak/>
              <w:t>a.type</w:t>
            </w:r>
            <w:proofErr w:type="spellEnd"/>
            <w:proofErr w:type="gramEnd"/>
            <w:r w:rsidRPr="00222544">
              <w:rPr>
                <w:rFonts w:ascii="Times New Roman" w:eastAsia="宋体" w:hAnsi="Times New Roman" w:cs="Times New Roman"/>
                <w:sz w:val="18"/>
                <w:szCs w:val="18"/>
              </w:rPr>
              <w:t xml:space="preserve"> == “Gain”%}</w:t>
            </w:r>
          </w:p>
          <w:p w14:paraId="280E18B0" w14:textId="77777777" w:rsidR="00222544" w:rsidRPr="00222544"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w:t>
            </w:r>
          </w:p>
          <w:p w14:paraId="3FD5E065" w14:textId="77777777" w:rsidR="00222544" w:rsidRPr="00222544"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{%p else%}</w:t>
            </w:r>
          </w:p>
          <w:p w14:paraId="0B0E4EF9" w14:textId="77777777" w:rsidR="00222544" w:rsidRPr="00222544"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hint="eastAsia"/>
                <w:sz w:val="18"/>
                <w:szCs w:val="18"/>
              </w:rPr>
              <w:t xml:space="preserve">{%if </w:t>
            </w:r>
            <w:proofErr w:type="spellStart"/>
            <w:r w:rsidRPr="00222544">
              <w:rPr>
                <w:rFonts w:ascii="Times New Roman" w:eastAsia="宋体" w:hAnsi="Times New Roman" w:cs="Times New Roman" w:hint="eastAsia"/>
                <w:sz w:val="18"/>
                <w:szCs w:val="18"/>
              </w:rPr>
              <w:t>a.freq</w:t>
            </w:r>
            <w:proofErr w:type="spellEnd"/>
            <w:r w:rsidRPr="00222544">
              <w:rPr>
                <w:rFonts w:ascii="Times New Roman" w:eastAsia="宋体" w:hAnsi="Times New Roman" w:cs="Times New Roman" w:hint="eastAsia"/>
                <w:sz w:val="18"/>
                <w:szCs w:val="18"/>
              </w:rPr>
              <w:t xml:space="preserve"> &gt;=0.85%}</w:t>
            </w:r>
            <w:r w:rsidRPr="00222544">
              <w:rPr>
                <w:rFonts w:ascii="Times New Roman" w:eastAsia="宋体" w:hAnsi="Times New Roman" w:cs="Times New Roman" w:hint="eastAsia"/>
                <w:sz w:val="18"/>
                <w:szCs w:val="18"/>
              </w:rPr>
              <w:t>纯合</w:t>
            </w:r>
            <w:r w:rsidRPr="00222544">
              <w:rPr>
                <w:rFonts w:ascii="Times New Roman" w:eastAsia="宋体" w:hAnsi="Times New Roman" w:cs="Times New Roman" w:hint="eastAsia"/>
                <w:sz w:val="18"/>
                <w:szCs w:val="18"/>
              </w:rPr>
              <w:t>{%else%}</w:t>
            </w:r>
            <w:r w:rsidRPr="00222544">
              <w:rPr>
                <w:rFonts w:ascii="Times New Roman" w:eastAsia="宋体" w:hAnsi="Times New Roman" w:cs="Times New Roman" w:hint="eastAsia"/>
                <w:sz w:val="18"/>
                <w:szCs w:val="18"/>
              </w:rPr>
              <w:t>杂合</w:t>
            </w:r>
            <w:r w:rsidRPr="00222544">
              <w:rPr>
                <w:rFonts w:ascii="Times New Roman" w:eastAsia="宋体" w:hAnsi="Times New Roman" w:cs="Times New Roman" w:hint="eastAsia"/>
                <w:sz w:val="18"/>
                <w:szCs w:val="18"/>
              </w:rPr>
              <w:t>{%endif%}</w:t>
            </w:r>
          </w:p>
          <w:p w14:paraId="77A3CAFA" w14:textId="3EF8567D" w:rsidR="00BF5946"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{%p endif%}</w:t>
            </w:r>
          </w:p>
        </w:tc>
        <w:tc>
          <w:tcPr>
            <w:tcW w:w="1417" w:type="dxa"/>
            <w:shd w:val="clear" w:color="auto" w:fill="FFFFFF" w:themeFill="background1"/>
            <w:vAlign w:val="center"/>
          </w:tcPr>
          <w:p w14:paraId="54DF8218" w14:textId="77777777" w:rsidR="00222544" w:rsidRPr="00222544"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lastRenderedPageBreak/>
              <w:t xml:space="preserve">{%p if </w:t>
            </w:r>
            <w:proofErr w:type="spellStart"/>
            <w:proofErr w:type="gramStart"/>
            <w:r w:rsidRPr="00222544">
              <w:rPr>
                <w:rFonts w:ascii="Times New Roman" w:eastAsia="宋体" w:hAnsi="Times New Roman" w:cs="Times New Roman"/>
                <w:sz w:val="18"/>
                <w:szCs w:val="18"/>
              </w:rPr>
              <w:t>a.clinic</w:t>
            </w:r>
            <w:proofErr w:type="gramEnd"/>
            <w:r w:rsidRPr="00222544">
              <w:rPr>
                <w:rFonts w:ascii="Times New Roman" w:eastAsia="宋体" w:hAnsi="Times New Roman" w:cs="Times New Roman"/>
                <w:sz w:val="18"/>
                <w:szCs w:val="18"/>
              </w:rPr>
              <w:t>_num_g</w:t>
            </w:r>
            <w:proofErr w:type="spellEnd"/>
            <w:r w:rsidRPr="00222544">
              <w:rPr>
                <w:rFonts w:ascii="Times New Roman" w:eastAsia="宋体" w:hAnsi="Times New Roman" w:cs="Times New Roman"/>
                <w:sz w:val="18"/>
                <w:szCs w:val="18"/>
              </w:rPr>
              <w:t xml:space="preserve"> == 5%}</w:t>
            </w:r>
          </w:p>
          <w:p w14:paraId="1D8EB973" w14:textId="77777777" w:rsidR="00222544" w:rsidRPr="00222544"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hint="eastAsia"/>
                <w:sz w:val="18"/>
                <w:szCs w:val="18"/>
              </w:rPr>
              <w:t>致病性</w:t>
            </w:r>
          </w:p>
          <w:p w14:paraId="076D2561" w14:textId="77777777" w:rsidR="00222544" w:rsidRPr="00222544"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 xml:space="preserve">{%p </w:t>
            </w:r>
            <w:proofErr w:type="spellStart"/>
            <w:r w:rsidRPr="00222544">
              <w:rPr>
                <w:rFonts w:ascii="Times New Roman" w:eastAsia="宋体" w:hAnsi="Times New Roman" w:cs="Times New Roman"/>
                <w:sz w:val="18"/>
                <w:szCs w:val="18"/>
              </w:rPr>
              <w:t>elif</w:t>
            </w:r>
            <w:proofErr w:type="spellEnd"/>
            <w:r w:rsidRPr="00222544">
              <w:rPr>
                <w:rFonts w:ascii="Times New Roman" w:eastAsia="宋体" w:hAnsi="Times New Roman" w:cs="Times New Roman"/>
                <w:sz w:val="18"/>
                <w:szCs w:val="18"/>
              </w:rPr>
              <w:t xml:space="preserve"> </w:t>
            </w:r>
            <w:proofErr w:type="spellStart"/>
            <w:proofErr w:type="gramStart"/>
            <w:r w:rsidRPr="00222544">
              <w:rPr>
                <w:rFonts w:ascii="Times New Roman" w:eastAsia="宋体" w:hAnsi="Times New Roman" w:cs="Times New Roman"/>
                <w:sz w:val="18"/>
                <w:szCs w:val="18"/>
              </w:rPr>
              <w:t>a.clinic</w:t>
            </w:r>
            <w:proofErr w:type="gramEnd"/>
            <w:r w:rsidRPr="00222544">
              <w:rPr>
                <w:rFonts w:ascii="Times New Roman" w:eastAsia="宋体" w:hAnsi="Times New Roman" w:cs="Times New Roman"/>
                <w:sz w:val="18"/>
                <w:szCs w:val="18"/>
              </w:rPr>
              <w:t>_num_g</w:t>
            </w:r>
            <w:proofErr w:type="spellEnd"/>
            <w:r w:rsidRPr="00222544">
              <w:rPr>
                <w:rFonts w:ascii="Times New Roman" w:eastAsia="宋体" w:hAnsi="Times New Roman" w:cs="Times New Roman"/>
                <w:sz w:val="18"/>
                <w:szCs w:val="18"/>
              </w:rPr>
              <w:t xml:space="preserve"> == 4%}</w:t>
            </w:r>
          </w:p>
          <w:p w14:paraId="013FC159" w14:textId="77777777" w:rsidR="00222544" w:rsidRPr="00222544"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hint="eastAsia"/>
                <w:sz w:val="18"/>
                <w:szCs w:val="18"/>
              </w:rPr>
              <w:t>疑似致病性</w:t>
            </w:r>
          </w:p>
          <w:p w14:paraId="05E93546" w14:textId="77777777" w:rsidR="00222544" w:rsidRPr="00222544"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{%p else%}</w:t>
            </w:r>
          </w:p>
          <w:p w14:paraId="5EAD6BE9" w14:textId="77777777" w:rsidR="00222544" w:rsidRPr="00222544"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hint="eastAsia"/>
                <w:sz w:val="18"/>
                <w:szCs w:val="18"/>
              </w:rPr>
              <w:t>意义不明确</w:t>
            </w:r>
          </w:p>
          <w:p w14:paraId="61AED9FF" w14:textId="3E11B8CC" w:rsidR="00BF5946" w:rsidRDefault="00222544" w:rsidP="00222544">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{%p endif%}</w:t>
            </w:r>
          </w:p>
        </w:tc>
        <w:tc>
          <w:tcPr>
            <w:tcW w:w="3533" w:type="dxa"/>
            <w:shd w:val="clear" w:color="auto" w:fill="FFFFFF" w:themeFill="background1"/>
            <w:vAlign w:val="center"/>
          </w:tcPr>
          <w:p w14:paraId="30C17A61" w14:textId="77777777" w:rsidR="001F03CA" w:rsidRPr="001F03CA" w:rsidRDefault="001F03CA" w:rsidP="001F03CA">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if </w:t>
            </w:r>
            <w:proofErr w:type="spellStart"/>
            <w:r w:rsidRPr="001F03CA">
              <w:rPr>
                <w:rFonts w:ascii="Times New Roman" w:eastAsia="宋体" w:hAnsi="Times New Roman" w:cs="Times New Roman"/>
                <w:sz w:val="18"/>
                <w:szCs w:val="18"/>
              </w:rPr>
              <w:t>a.evi_sum.evi_split</w:t>
            </w:r>
            <w:proofErr w:type="spellEnd"/>
            <w:r w:rsidRPr="001F03CA">
              <w:rPr>
                <w:rFonts w:ascii="Times New Roman" w:eastAsia="宋体" w:hAnsi="Times New Roman" w:cs="Times New Roman"/>
                <w:sz w:val="18"/>
                <w:szCs w:val="18"/>
              </w:rPr>
              <w:t xml:space="preserve"> and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split.Predictive</w:t>
            </w:r>
            <w:proofErr w:type="spellEnd"/>
            <w:proofErr w:type="gramEnd"/>
            <w:r w:rsidRPr="001F03CA">
              <w:rPr>
                <w:rFonts w:ascii="Times New Roman" w:eastAsia="宋体" w:hAnsi="Times New Roman" w:cs="Times New Roman"/>
                <w:sz w:val="18"/>
                <w:szCs w:val="18"/>
              </w:rPr>
              <w:t xml:space="preserve"> or </w:t>
            </w:r>
            <w:proofErr w:type="spellStart"/>
            <w:r w:rsidRPr="001F03CA">
              <w:rPr>
                <w:rFonts w:ascii="Times New Roman" w:eastAsia="宋体" w:hAnsi="Times New Roman" w:cs="Times New Roman"/>
                <w:sz w:val="18"/>
                <w:szCs w:val="18"/>
              </w:rPr>
              <w:t>a.evi_sum.evi_split.Prognostic</w:t>
            </w:r>
            <w:proofErr w:type="spellEnd"/>
            <w:r w:rsidRPr="001F03CA">
              <w:rPr>
                <w:rFonts w:ascii="Times New Roman" w:eastAsia="宋体" w:hAnsi="Times New Roman" w:cs="Times New Roman"/>
                <w:sz w:val="18"/>
                <w:szCs w:val="18"/>
              </w:rPr>
              <w:t xml:space="preserve"> or </w:t>
            </w:r>
            <w:proofErr w:type="spellStart"/>
            <w:r w:rsidRPr="001F03CA">
              <w:rPr>
                <w:rFonts w:ascii="Times New Roman" w:eastAsia="宋体" w:hAnsi="Times New Roman" w:cs="Times New Roman"/>
                <w:sz w:val="18"/>
                <w:szCs w:val="18"/>
              </w:rPr>
              <w:t>a.evi_sum.evi_split.Diagnostic</w:t>
            </w:r>
            <w:proofErr w:type="spellEnd"/>
            <w:r w:rsidRPr="001F03CA">
              <w:rPr>
                <w:rFonts w:ascii="Times New Roman" w:eastAsia="宋体" w:hAnsi="Times New Roman" w:cs="Times New Roman"/>
                <w:sz w:val="18"/>
                <w:szCs w:val="18"/>
              </w:rPr>
              <w:t>)%}</w:t>
            </w:r>
          </w:p>
          <w:p w14:paraId="0980B2D5" w14:textId="77777777" w:rsidR="001F03CA" w:rsidRPr="001F03CA" w:rsidRDefault="001F03CA" w:rsidP="001F03CA">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if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split.Predictive</w:t>
            </w:r>
            <w:proofErr w:type="spellEnd"/>
            <w:proofErr w:type="gramEnd"/>
            <w:r w:rsidRPr="001F03CA">
              <w:rPr>
                <w:rFonts w:ascii="Times New Roman" w:eastAsia="宋体" w:hAnsi="Times New Roman" w:cs="Times New Roman"/>
                <w:sz w:val="18"/>
                <w:szCs w:val="18"/>
              </w:rPr>
              <w:t>%}</w:t>
            </w:r>
          </w:p>
          <w:p w14:paraId="295955D2" w14:textId="77777777" w:rsidR="001F03CA" w:rsidRPr="001F03CA" w:rsidRDefault="001F03CA" w:rsidP="001F03CA">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for b in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split.Predictive</w:t>
            </w:r>
            <w:proofErr w:type="spellEnd"/>
            <w:proofErr w:type="gramEnd"/>
            <w:r w:rsidRPr="001F03CA">
              <w:rPr>
                <w:rFonts w:ascii="Times New Roman" w:eastAsia="宋体" w:hAnsi="Times New Roman" w:cs="Times New Roman"/>
                <w:sz w:val="18"/>
                <w:szCs w:val="18"/>
              </w:rPr>
              <w:t>%}</w:t>
            </w:r>
          </w:p>
          <w:p w14:paraId="633E14DB" w14:textId="77777777" w:rsidR="001F03CA" w:rsidRPr="001F03CA" w:rsidRDefault="001F03CA" w:rsidP="001F03CA">
            <w:pPr>
              <w:jc w:val="center"/>
              <w:rPr>
                <w:rFonts w:ascii="Times New Roman" w:eastAsia="宋体" w:hAnsi="Times New Roman" w:cs="Times New Roman"/>
                <w:sz w:val="18"/>
                <w:szCs w:val="18"/>
              </w:rPr>
            </w:pPr>
            <w:r w:rsidRPr="001F03CA">
              <w:rPr>
                <w:rFonts w:ascii="Times New Roman" w:eastAsia="宋体" w:hAnsi="Times New Roman" w:cs="Times New Roman" w:hint="eastAsia"/>
                <w:sz w:val="18"/>
                <w:szCs w:val="18"/>
              </w:rPr>
              <w:t>{{</w:t>
            </w:r>
            <w:proofErr w:type="spellStart"/>
            <w:r w:rsidRPr="001F03CA">
              <w:rPr>
                <w:rFonts w:ascii="Times New Roman" w:eastAsia="宋体" w:hAnsi="Times New Roman" w:cs="Times New Roman" w:hint="eastAsia"/>
                <w:sz w:val="18"/>
                <w:szCs w:val="18"/>
              </w:rPr>
              <w:t>b.regimen_name</w:t>
            </w:r>
            <w:proofErr w:type="spellEnd"/>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w:t>
            </w:r>
            <w:proofErr w:type="spellStart"/>
            <w:r w:rsidRPr="001F03CA">
              <w:rPr>
                <w:rFonts w:ascii="Times New Roman" w:eastAsia="宋体" w:hAnsi="Times New Roman" w:cs="Times New Roman" w:hint="eastAsia"/>
                <w:sz w:val="18"/>
                <w:szCs w:val="18"/>
              </w:rPr>
              <w:t>b.clinical_significance_cn</w:t>
            </w:r>
            <w:proofErr w:type="spellEnd"/>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w:t>
            </w:r>
            <w:proofErr w:type="spellStart"/>
            <w:r w:rsidRPr="001F03CA">
              <w:rPr>
                <w:rFonts w:ascii="Times New Roman" w:eastAsia="宋体" w:hAnsi="Times New Roman" w:cs="Times New Roman" w:hint="eastAsia"/>
                <w:sz w:val="18"/>
                <w:szCs w:val="18"/>
              </w:rPr>
              <w:t>b.evi_conclusion_simple</w:t>
            </w:r>
            <w:proofErr w:type="spellEnd"/>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级）</w:t>
            </w:r>
          </w:p>
          <w:p w14:paraId="5FB2FEE8" w14:textId="77777777" w:rsidR="001F03CA" w:rsidRPr="001F03CA" w:rsidRDefault="001F03CA" w:rsidP="001F03CA">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w:t>
            </w:r>
            <w:proofErr w:type="spellStart"/>
            <w:r w:rsidRPr="001F03CA">
              <w:rPr>
                <w:rFonts w:ascii="Times New Roman" w:eastAsia="宋体" w:hAnsi="Times New Roman" w:cs="Times New Roman"/>
                <w:sz w:val="18"/>
                <w:szCs w:val="18"/>
              </w:rPr>
              <w:t>endfor</w:t>
            </w:r>
            <w:proofErr w:type="spellEnd"/>
            <w:r w:rsidRPr="001F03CA">
              <w:rPr>
                <w:rFonts w:ascii="Times New Roman" w:eastAsia="宋体" w:hAnsi="Times New Roman" w:cs="Times New Roman"/>
                <w:sz w:val="18"/>
                <w:szCs w:val="18"/>
              </w:rPr>
              <w:t>%}</w:t>
            </w:r>
          </w:p>
          <w:p w14:paraId="70E9F2F4" w14:textId="77777777" w:rsidR="001F03CA" w:rsidRPr="001F03CA" w:rsidRDefault="001F03CA" w:rsidP="001F03CA">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{%p endif%}</w:t>
            </w:r>
          </w:p>
          <w:p w14:paraId="5A1A7153" w14:textId="77777777" w:rsidR="001F03CA" w:rsidRPr="001F03CA" w:rsidRDefault="001F03CA" w:rsidP="001F03CA">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if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split.Prognostic</w:t>
            </w:r>
            <w:proofErr w:type="spellEnd"/>
            <w:proofErr w:type="gramEnd"/>
            <w:r w:rsidRPr="001F03CA">
              <w:rPr>
                <w:rFonts w:ascii="Times New Roman" w:eastAsia="宋体" w:hAnsi="Times New Roman" w:cs="Times New Roman"/>
                <w:sz w:val="18"/>
                <w:szCs w:val="18"/>
              </w:rPr>
              <w:t>%}</w:t>
            </w:r>
          </w:p>
          <w:p w14:paraId="437A7291" w14:textId="77777777" w:rsidR="001F03CA" w:rsidRPr="001F03CA" w:rsidRDefault="001F03CA" w:rsidP="001F03CA">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for b in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split.Prognostic</w:t>
            </w:r>
            <w:proofErr w:type="spellEnd"/>
            <w:proofErr w:type="gramEnd"/>
            <w:r w:rsidRPr="001F03CA">
              <w:rPr>
                <w:rFonts w:ascii="Times New Roman" w:eastAsia="宋体" w:hAnsi="Times New Roman" w:cs="Times New Roman"/>
                <w:sz w:val="18"/>
                <w:szCs w:val="18"/>
              </w:rPr>
              <w:t xml:space="preserve"> %}</w:t>
            </w:r>
          </w:p>
          <w:p w14:paraId="4B89F05A" w14:textId="77777777" w:rsidR="001F03CA" w:rsidRPr="001F03CA" w:rsidRDefault="001F03CA" w:rsidP="001F03CA">
            <w:pPr>
              <w:jc w:val="center"/>
              <w:rPr>
                <w:rFonts w:ascii="Times New Roman" w:eastAsia="宋体" w:hAnsi="Times New Roman" w:cs="Times New Roman"/>
                <w:sz w:val="18"/>
                <w:szCs w:val="18"/>
              </w:rPr>
            </w:pPr>
            <w:r w:rsidRPr="001F03CA">
              <w:rPr>
                <w:rFonts w:ascii="Times New Roman" w:eastAsia="宋体" w:hAnsi="Times New Roman" w:cs="Times New Roman" w:hint="eastAsia"/>
                <w:sz w:val="18"/>
                <w:szCs w:val="18"/>
              </w:rPr>
              <w:t>预后</w:t>
            </w:r>
            <w:r w:rsidRPr="001F03CA">
              <w:rPr>
                <w:rFonts w:ascii="Times New Roman" w:eastAsia="宋体" w:hAnsi="Times New Roman" w:cs="Times New Roman" w:hint="eastAsia"/>
                <w:sz w:val="18"/>
                <w:szCs w:val="18"/>
              </w:rPr>
              <w:t>{{</w:t>
            </w:r>
            <w:proofErr w:type="spellStart"/>
            <w:r w:rsidRPr="001F03CA">
              <w:rPr>
                <w:rFonts w:ascii="Times New Roman" w:eastAsia="宋体" w:hAnsi="Times New Roman" w:cs="Times New Roman" w:hint="eastAsia"/>
                <w:sz w:val="18"/>
                <w:szCs w:val="18"/>
              </w:rPr>
              <w:t>b.clinical_significance_cn</w:t>
            </w:r>
            <w:proofErr w:type="spellEnd"/>
            <w:r w:rsidRPr="001F03CA">
              <w:rPr>
                <w:rFonts w:ascii="Times New Roman" w:eastAsia="宋体" w:hAnsi="Times New Roman" w:cs="Times New Roman" w:hint="eastAsia"/>
                <w:sz w:val="18"/>
                <w:szCs w:val="18"/>
              </w:rPr>
              <w:t xml:space="preserve"> }}</w:t>
            </w:r>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 xml:space="preserve"> / </w:t>
            </w:r>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w:t>
            </w:r>
            <w:proofErr w:type="spellStart"/>
            <w:r w:rsidRPr="001F03CA">
              <w:rPr>
                <w:rFonts w:ascii="Times New Roman" w:eastAsia="宋体" w:hAnsi="Times New Roman" w:cs="Times New Roman" w:hint="eastAsia"/>
                <w:sz w:val="18"/>
                <w:szCs w:val="18"/>
              </w:rPr>
              <w:t>b.evi_conclusion_simple</w:t>
            </w:r>
            <w:proofErr w:type="spellEnd"/>
            <w:r w:rsidRPr="001F03CA">
              <w:rPr>
                <w:rFonts w:ascii="Times New Roman" w:eastAsia="宋体" w:hAnsi="Times New Roman" w:cs="Times New Roman" w:hint="eastAsia"/>
                <w:sz w:val="18"/>
                <w:szCs w:val="18"/>
              </w:rPr>
              <w:t xml:space="preserve"> }}</w:t>
            </w:r>
            <w:r w:rsidRPr="001F03CA">
              <w:rPr>
                <w:rFonts w:ascii="Times New Roman" w:eastAsia="宋体" w:hAnsi="Times New Roman" w:cs="Times New Roman" w:hint="eastAsia"/>
                <w:sz w:val="18"/>
                <w:szCs w:val="18"/>
              </w:rPr>
              <w:t>级）</w:t>
            </w:r>
          </w:p>
          <w:p w14:paraId="05D69812" w14:textId="77777777" w:rsidR="001F03CA" w:rsidRPr="001F03CA" w:rsidRDefault="001F03CA" w:rsidP="001F03CA">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w:t>
            </w:r>
            <w:proofErr w:type="spellStart"/>
            <w:r w:rsidRPr="001F03CA">
              <w:rPr>
                <w:rFonts w:ascii="Times New Roman" w:eastAsia="宋体" w:hAnsi="Times New Roman" w:cs="Times New Roman"/>
                <w:sz w:val="18"/>
                <w:szCs w:val="18"/>
              </w:rPr>
              <w:t>endfor</w:t>
            </w:r>
            <w:proofErr w:type="spellEnd"/>
            <w:r w:rsidRPr="001F03CA">
              <w:rPr>
                <w:rFonts w:ascii="Times New Roman" w:eastAsia="宋体" w:hAnsi="Times New Roman" w:cs="Times New Roman"/>
                <w:sz w:val="18"/>
                <w:szCs w:val="18"/>
              </w:rPr>
              <w:t>%}</w:t>
            </w:r>
          </w:p>
          <w:p w14:paraId="1494A92F" w14:textId="77777777" w:rsidR="001F03CA" w:rsidRPr="001F03CA" w:rsidRDefault="001F03CA" w:rsidP="001F03CA">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{%p endif%}</w:t>
            </w:r>
          </w:p>
          <w:p w14:paraId="262B1DDB" w14:textId="77777777" w:rsidR="001F03CA" w:rsidRPr="001F03CA" w:rsidRDefault="001F03CA" w:rsidP="001F03CA">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if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split.Diagnostic</w:t>
            </w:r>
            <w:proofErr w:type="spellEnd"/>
            <w:proofErr w:type="gramEnd"/>
            <w:r w:rsidRPr="001F03CA">
              <w:rPr>
                <w:rFonts w:ascii="Times New Roman" w:eastAsia="宋体" w:hAnsi="Times New Roman" w:cs="Times New Roman"/>
                <w:sz w:val="18"/>
                <w:szCs w:val="18"/>
              </w:rPr>
              <w:t>%}</w:t>
            </w:r>
          </w:p>
          <w:p w14:paraId="5F2533B9" w14:textId="77777777" w:rsidR="001F03CA" w:rsidRPr="001F03CA" w:rsidRDefault="001F03CA" w:rsidP="001F03CA">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lastRenderedPageBreak/>
              <w:t xml:space="preserve">{%p for b in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split.Diagnostic</w:t>
            </w:r>
            <w:proofErr w:type="spellEnd"/>
            <w:proofErr w:type="gramEnd"/>
            <w:r w:rsidRPr="001F03CA">
              <w:rPr>
                <w:rFonts w:ascii="Times New Roman" w:eastAsia="宋体" w:hAnsi="Times New Roman" w:cs="Times New Roman"/>
                <w:sz w:val="18"/>
                <w:szCs w:val="18"/>
              </w:rPr>
              <w:t xml:space="preserve"> %}</w:t>
            </w:r>
          </w:p>
          <w:p w14:paraId="313E1FE4" w14:textId="77777777" w:rsidR="001F03CA" w:rsidRPr="001F03CA" w:rsidRDefault="001F03CA" w:rsidP="001F03CA">
            <w:pPr>
              <w:jc w:val="center"/>
              <w:rPr>
                <w:rFonts w:ascii="Times New Roman" w:eastAsia="宋体" w:hAnsi="Times New Roman" w:cs="Times New Roman"/>
                <w:sz w:val="18"/>
                <w:szCs w:val="18"/>
              </w:rPr>
            </w:pPr>
            <w:r w:rsidRPr="001F03CA">
              <w:rPr>
                <w:rFonts w:ascii="Times New Roman" w:eastAsia="宋体" w:hAnsi="Times New Roman" w:cs="Times New Roman" w:hint="eastAsia"/>
                <w:sz w:val="18"/>
                <w:szCs w:val="18"/>
              </w:rPr>
              <w:t>辅助诊断（</w:t>
            </w:r>
            <w:r w:rsidRPr="001F03CA">
              <w:rPr>
                <w:rFonts w:ascii="Times New Roman" w:eastAsia="宋体" w:hAnsi="Times New Roman" w:cs="Times New Roman" w:hint="eastAsia"/>
                <w:sz w:val="18"/>
                <w:szCs w:val="18"/>
              </w:rPr>
              <w:t xml:space="preserve"> / </w:t>
            </w:r>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w:t>
            </w:r>
            <w:proofErr w:type="spellStart"/>
            <w:r w:rsidRPr="001F03CA">
              <w:rPr>
                <w:rFonts w:ascii="Times New Roman" w:eastAsia="宋体" w:hAnsi="Times New Roman" w:cs="Times New Roman" w:hint="eastAsia"/>
                <w:sz w:val="18"/>
                <w:szCs w:val="18"/>
              </w:rPr>
              <w:t>b.evi_conclusion_simple</w:t>
            </w:r>
            <w:proofErr w:type="spellEnd"/>
            <w:r w:rsidRPr="001F03CA">
              <w:rPr>
                <w:rFonts w:ascii="Times New Roman" w:eastAsia="宋体" w:hAnsi="Times New Roman" w:cs="Times New Roman" w:hint="eastAsia"/>
                <w:sz w:val="18"/>
                <w:szCs w:val="18"/>
              </w:rPr>
              <w:t xml:space="preserve"> }}</w:t>
            </w:r>
            <w:r w:rsidRPr="001F03CA">
              <w:rPr>
                <w:rFonts w:ascii="Times New Roman" w:eastAsia="宋体" w:hAnsi="Times New Roman" w:cs="Times New Roman" w:hint="eastAsia"/>
                <w:sz w:val="18"/>
                <w:szCs w:val="18"/>
              </w:rPr>
              <w:t>级）</w:t>
            </w:r>
          </w:p>
          <w:p w14:paraId="375A45F2" w14:textId="77777777" w:rsidR="001F03CA" w:rsidRPr="001F03CA" w:rsidRDefault="001F03CA" w:rsidP="001F03CA">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w:t>
            </w:r>
            <w:proofErr w:type="spellStart"/>
            <w:r w:rsidRPr="001F03CA">
              <w:rPr>
                <w:rFonts w:ascii="Times New Roman" w:eastAsia="宋体" w:hAnsi="Times New Roman" w:cs="Times New Roman"/>
                <w:sz w:val="18"/>
                <w:szCs w:val="18"/>
              </w:rPr>
              <w:t>endfor</w:t>
            </w:r>
            <w:proofErr w:type="spellEnd"/>
            <w:r w:rsidRPr="001F03CA">
              <w:rPr>
                <w:rFonts w:ascii="Times New Roman" w:eastAsia="宋体" w:hAnsi="Times New Roman" w:cs="Times New Roman"/>
                <w:sz w:val="18"/>
                <w:szCs w:val="18"/>
              </w:rPr>
              <w:t>%}</w:t>
            </w:r>
          </w:p>
          <w:p w14:paraId="1D3A1FC5" w14:textId="77777777" w:rsidR="001F03CA" w:rsidRPr="001F03CA" w:rsidRDefault="001F03CA" w:rsidP="001F03CA">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{%p endif%}</w:t>
            </w:r>
          </w:p>
          <w:p w14:paraId="59E18DA6" w14:textId="77777777" w:rsidR="001F03CA" w:rsidRPr="001F03CA" w:rsidRDefault="001F03CA" w:rsidP="001F03CA">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{%p else%}</w:t>
            </w:r>
          </w:p>
          <w:p w14:paraId="3D040547" w14:textId="77777777" w:rsidR="001F03CA" w:rsidRPr="001F03CA" w:rsidRDefault="001F03CA" w:rsidP="001F03CA">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w:t>
            </w:r>
          </w:p>
          <w:p w14:paraId="0BEDEB2C" w14:textId="5E4B44D1" w:rsidR="00BF5946" w:rsidRDefault="001F03CA" w:rsidP="001F03CA">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{%p endif%}</w:t>
            </w:r>
          </w:p>
        </w:tc>
      </w:tr>
      <w:tr w:rsidR="00BF5946" w14:paraId="2CD42547" w14:textId="77777777" w:rsidTr="00E5664F">
        <w:trPr>
          <w:trHeight w:val="493"/>
          <w:jc w:val="center"/>
        </w:trPr>
        <w:tc>
          <w:tcPr>
            <w:tcW w:w="10332" w:type="dxa"/>
            <w:gridSpan w:val="6"/>
            <w:shd w:val="clear" w:color="auto" w:fill="FFFFFF" w:themeFill="background1"/>
            <w:vAlign w:val="center"/>
          </w:tcPr>
          <w:p w14:paraId="1F8E3000" w14:textId="54D259BF" w:rsidR="00BF5946" w:rsidRDefault="00BF5946" w:rsidP="004242D3">
            <w:pPr>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lastRenderedPageBreak/>
              <w:t xml:space="preserve">{%tr </w:t>
            </w:r>
            <w:proofErr w:type="spellStart"/>
            <w:r w:rsidRPr="00BF5946">
              <w:rPr>
                <w:rFonts w:ascii="Times New Roman" w:eastAsia="宋体" w:hAnsi="Times New Roman" w:cs="Times New Roman"/>
                <w:sz w:val="18"/>
                <w:szCs w:val="18"/>
              </w:rPr>
              <w:t>endfor</w:t>
            </w:r>
            <w:proofErr w:type="spellEnd"/>
            <w:r w:rsidRPr="00BF5946">
              <w:rPr>
                <w:rFonts w:ascii="Times New Roman" w:eastAsia="宋体" w:hAnsi="Times New Roman" w:cs="Times New Roman"/>
                <w:sz w:val="18"/>
                <w:szCs w:val="18"/>
              </w:rPr>
              <w:t>%}</w:t>
            </w:r>
          </w:p>
        </w:tc>
      </w:tr>
      <w:tr w:rsidR="00BF5946" w14:paraId="10DEA9C5" w14:textId="77777777" w:rsidTr="00E5664F">
        <w:trPr>
          <w:trHeight w:val="493"/>
          <w:jc w:val="center"/>
        </w:trPr>
        <w:tc>
          <w:tcPr>
            <w:tcW w:w="10332" w:type="dxa"/>
            <w:gridSpan w:val="6"/>
            <w:shd w:val="clear" w:color="auto" w:fill="FFFFFF" w:themeFill="background1"/>
            <w:vAlign w:val="center"/>
          </w:tcPr>
          <w:p w14:paraId="6FEA76DB" w14:textId="0D26E2A6" w:rsidR="00BF5946" w:rsidRPr="00BF5946" w:rsidRDefault="00BF5946" w:rsidP="004242D3">
            <w:pPr>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else%}</w:t>
            </w:r>
          </w:p>
        </w:tc>
      </w:tr>
      <w:tr w:rsidR="00B83D76" w14:paraId="3D8C22A0" w14:textId="77777777" w:rsidTr="00BF5946">
        <w:trPr>
          <w:trHeight w:val="493"/>
          <w:jc w:val="center"/>
        </w:trPr>
        <w:tc>
          <w:tcPr>
            <w:tcW w:w="1098" w:type="dxa"/>
            <w:shd w:val="clear" w:color="auto" w:fill="FFFFFF" w:themeFill="background1"/>
            <w:vAlign w:val="center"/>
          </w:tcPr>
          <w:p w14:paraId="05271B53" w14:textId="54B063DB" w:rsidR="00B83D76" w:rsidRPr="003656D0" w:rsidRDefault="00BF5946" w:rsidP="00B83D76">
            <w:pPr>
              <w:jc w:val="center"/>
              <w:rPr>
                <w:rFonts w:ascii="Times New Roman" w:eastAsia="宋体" w:hAnsi="Times New Roman" w:cs="Times New Roman"/>
                <w:i/>
                <w:iCs/>
                <w:sz w:val="18"/>
                <w:szCs w:val="18"/>
              </w:rPr>
            </w:pPr>
            <w:r w:rsidRPr="00BF5946">
              <w:rPr>
                <w:rFonts w:ascii="Times New Roman" w:eastAsia="宋体" w:hAnsi="Times New Roman" w:cs="Times New Roman"/>
                <w:i/>
                <w:iCs/>
                <w:sz w:val="18"/>
                <w:szCs w:val="18"/>
              </w:rPr>
              <w:t>{{gene}}</w:t>
            </w:r>
          </w:p>
        </w:tc>
        <w:tc>
          <w:tcPr>
            <w:tcW w:w="9234" w:type="dxa"/>
            <w:gridSpan w:val="5"/>
            <w:shd w:val="clear" w:color="auto" w:fill="FFFFFF" w:themeFill="background1"/>
            <w:vAlign w:val="center"/>
          </w:tcPr>
          <w:p w14:paraId="484FEEE2" w14:textId="61FA56B4" w:rsidR="00B83D76" w:rsidRDefault="00B83D76" w:rsidP="00B83D76">
            <w:pPr>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未检测到致病性、疑似致病性、意义不明确的胚系变异</w:t>
            </w:r>
          </w:p>
        </w:tc>
      </w:tr>
      <w:tr w:rsidR="00BF5946" w14:paraId="43E4C07D" w14:textId="099FD3C8" w:rsidTr="00FD28B4">
        <w:trPr>
          <w:trHeight w:val="420"/>
          <w:jc w:val="center"/>
        </w:trPr>
        <w:tc>
          <w:tcPr>
            <w:tcW w:w="10332" w:type="dxa"/>
            <w:gridSpan w:val="6"/>
            <w:shd w:val="clear" w:color="auto" w:fill="FFFFFF" w:themeFill="background1"/>
            <w:vAlign w:val="center"/>
          </w:tcPr>
          <w:p w14:paraId="538C5741" w14:textId="55B27979" w:rsidR="00BF5946" w:rsidRDefault="00BF5946" w:rsidP="00B83D76">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endif%}</w:t>
            </w:r>
          </w:p>
        </w:tc>
      </w:tr>
      <w:tr w:rsidR="00BF5946" w14:paraId="0E7BB6AE" w14:textId="77777777" w:rsidTr="00FD28B4">
        <w:trPr>
          <w:trHeight w:val="420"/>
          <w:jc w:val="center"/>
        </w:trPr>
        <w:tc>
          <w:tcPr>
            <w:tcW w:w="10332" w:type="dxa"/>
            <w:gridSpan w:val="6"/>
            <w:shd w:val="clear" w:color="auto" w:fill="FFFFFF" w:themeFill="background1"/>
            <w:vAlign w:val="center"/>
          </w:tcPr>
          <w:p w14:paraId="64077E0D" w14:textId="1A5C9866" w:rsidR="00BF5946" w:rsidRPr="00BF5946" w:rsidRDefault="00BF5946" w:rsidP="00B83D76">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 xml:space="preserve">{%tr </w:t>
            </w:r>
            <w:proofErr w:type="spellStart"/>
            <w:r w:rsidRPr="00BF5946">
              <w:rPr>
                <w:rFonts w:ascii="Times New Roman" w:eastAsia="宋体" w:hAnsi="Times New Roman" w:cs="Times New Roman"/>
                <w:sz w:val="18"/>
                <w:szCs w:val="18"/>
              </w:rPr>
              <w:t>endfor</w:t>
            </w:r>
            <w:proofErr w:type="spellEnd"/>
            <w:r w:rsidRPr="00BF5946">
              <w:rPr>
                <w:rFonts w:ascii="Times New Roman" w:eastAsia="宋体" w:hAnsi="Times New Roman" w:cs="Times New Roman"/>
                <w:sz w:val="18"/>
                <w:szCs w:val="18"/>
              </w:rPr>
              <w:t>%}</w:t>
            </w:r>
          </w:p>
        </w:tc>
      </w:tr>
    </w:tbl>
    <w:p w14:paraId="39B961B0" w14:textId="77777777" w:rsidR="00AC5531" w:rsidRDefault="00AC5531">
      <w:pPr>
        <w:adjustRightInd w:val="0"/>
        <w:snapToGrid w:val="0"/>
        <w:spacing w:line="240" w:lineRule="exact"/>
        <w:rPr>
          <w:rFonts w:ascii="Times New Roman" w:eastAsia="宋体" w:hAnsi="Times New Roman" w:cs="Times New Roman"/>
          <w:b/>
          <w:bCs/>
          <w:szCs w:val="18"/>
        </w:rPr>
      </w:pPr>
    </w:p>
    <w:p w14:paraId="17E57475" w14:textId="77777777" w:rsidR="00AC5531" w:rsidRDefault="00E6726A">
      <w:pPr>
        <w:adjustRightInd w:val="0"/>
        <w:snapToGrid w:val="0"/>
        <w:spacing w:line="240" w:lineRule="exact"/>
        <w:rPr>
          <w:rFonts w:ascii="Times New Roman" w:eastAsia="宋体" w:hAnsi="Times New Roman" w:cs="Times New Roman"/>
          <w:b/>
          <w:bCs/>
          <w:szCs w:val="18"/>
        </w:rPr>
      </w:pPr>
      <w:r>
        <w:rPr>
          <w:rFonts w:ascii="Times New Roman" w:eastAsia="宋体" w:hAnsi="Times New Roman" w:cs="Times New Roman" w:hint="eastAsia"/>
          <w:b/>
          <w:bCs/>
          <w:szCs w:val="18"/>
        </w:rPr>
        <w:t>注</w:t>
      </w:r>
      <w:r>
        <w:rPr>
          <w:rFonts w:ascii="Times New Roman" w:eastAsia="宋体" w:hAnsi="Times New Roman" w:cs="Times New Roman" w:hint="eastAsia"/>
          <w:b/>
          <w:bCs/>
          <w:sz w:val="20"/>
          <w:szCs w:val="18"/>
        </w:rPr>
        <w:t>：</w:t>
      </w:r>
    </w:p>
    <w:p w14:paraId="58B165F9" w14:textId="77777777" w:rsidR="00AC5531" w:rsidRDefault="00E6726A">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基于产品的检测范围得出检测结果。本检测项目中使用的参考基因组版本是</w:t>
      </w:r>
      <w:r>
        <w:rPr>
          <w:rFonts w:ascii="Times New Roman" w:eastAsia="宋体" w:hAnsi="Times New Roman" w:cs="Times New Roman"/>
          <w:color w:val="000000" w:themeColor="text1"/>
          <w:sz w:val="16"/>
          <w:szCs w:val="15"/>
        </w:rPr>
        <w:t>hg19</w:t>
      </w:r>
      <w:r>
        <w:rPr>
          <w:rFonts w:ascii="Times New Roman" w:eastAsia="宋体" w:hAnsi="Times New Roman" w:cs="Times New Roman"/>
          <w:color w:val="000000" w:themeColor="text1"/>
          <w:sz w:val="16"/>
          <w:szCs w:val="15"/>
        </w:rPr>
        <w:t>。报告中的变异遵从人类基因组变异协会（</w:t>
      </w:r>
      <w:r>
        <w:rPr>
          <w:rFonts w:ascii="Times New Roman" w:eastAsia="宋体" w:hAnsi="Times New Roman" w:cs="Times New Roman"/>
          <w:color w:val="000000" w:themeColor="text1"/>
          <w:sz w:val="16"/>
          <w:szCs w:val="15"/>
        </w:rPr>
        <w:t>Human Genome Variation Society</w:t>
      </w: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HGVS</w:t>
      </w:r>
      <w:r>
        <w:rPr>
          <w:rFonts w:ascii="Times New Roman" w:eastAsia="宋体" w:hAnsi="Times New Roman" w:cs="Times New Roman"/>
          <w:color w:val="000000" w:themeColor="text1"/>
          <w:sz w:val="16"/>
          <w:szCs w:val="15"/>
        </w:rPr>
        <w:t>）的变异命名指南（</w:t>
      </w:r>
      <w:r>
        <w:rPr>
          <w:rFonts w:ascii="Times New Roman" w:eastAsia="宋体" w:hAnsi="Times New Roman" w:cs="Times New Roman"/>
          <w:color w:val="000000" w:themeColor="text1"/>
          <w:sz w:val="16"/>
          <w:szCs w:val="15"/>
        </w:rPr>
        <w:t>http://varnomen.hgvs.org</w:t>
      </w:r>
      <w:r>
        <w:rPr>
          <w:rFonts w:ascii="Times New Roman" w:eastAsia="宋体" w:hAnsi="Times New Roman" w:cs="Times New Roman"/>
          <w:color w:val="000000" w:themeColor="text1"/>
          <w:sz w:val="16"/>
          <w:szCs w:val="15"/>
        </w:rPr>
        <w:t>）中的相关规定进行命名。</w:t>
      </w:r>
      <w:r>
        <w:rPr>
          <w:rFonts w:ascii="Times New Roman" w:eastAsia="宋体" w:hAnsi="Times New Roman" w:cs="Times New Roman"/>
          <w:color w:val="000000" w:themeColor="text1"/>
          <w:sz w:val="16"/>
          <w:szCs w:val="15"/>
        </w:rPr>
        <w:t>NGS</w:t>
      </w:r>
      <w:r>
        <w:rPr>
          <w:rFonts w:ascii="Times New Roman" w:eastAsia="宋体" w:hAnsi="Times New Roman" w:cs="Times New Roman"/>
          <w:color w:val="000000" w:themeColor="text1"/>
          <w:sz w:val="16"/>
          <w:szCs w:val="15"/>
        </w:rPr>
        <w:t>结果中，血液样本检测到大片段重排阳性信号时，其结果会采用多重连接探针扩增（</w:t>
      </w:r>
      <w:r>
        <w:rPr>
          <w:rFonts w:ascii="Times New Roman" w:eastAsia="宋体" w:hAnsi="Times New Roman" w:cs="Times New Roman"/>
          <w:color w:val="000000" w:themeColor="text1"/>
          <w:sz w:val="16"/>
          <w:szCs w:val="15"/>
        </w:rPr>
        <w:t>MLPA</w:t>
      </w:r>
      <w:r>
        <w:rPr>
          <w:rFonts w:ascii="Times New Roman" w:eastAsia="宋体" w:hAnsi="Times New Roman" w:cs="Times New Roman"/>
          <w:color w:val="000000" w:themeColor="text1"/>
          <w:sz w:val="16"/>
          <w:szCs w:val="15"/>
        </w:rPr>
        <w:t>）技术验证，结合</w:t>
      </w:r>
      <w:r>
        <w:rPr>
          <w:rFonts w:ascii="Times New Roman" w:eastAsia="宋体" w:hAnsi="Times New Roman" w:cs="Times New Roman"/>
          <w:color w:val="000000" w:themeColor="text1"/>
          <w:sz w:val="16"/>
          <w:szCs w:val="15"/>
        </w:rPr>
        <w:t>NGS</w:t>
      </w:r>
      <w:r>
        <w:rPr>
          <w:rFonts w:ascii="Times New Roman" w:eastAsia="宋体" w:hAnsi="Times New Roman" w:cs="Times New Roman"/>
          <w:color w:val="000000" w:themeColor="text1"/>
          <w:sz w:val="16"/>
          <w:szCs w:val="15"/>
        </w:rPr>
        <w:t>结果和</w:t>
      </w:r>
      <w:r>
        <w:rPr>
          <w:rFonts w:ascii="Times New Roman" w:eastAsia="宋体" w:hAnsi="Times New Roman" w:cs="Times New Roman"/>
          <w:color w:val="000000" w:themeColor="text1"/>
          <w:sz w:val="16"/>
          <w:szCs w:val="15"/>
        </w:rPr>
        <w:t>MLPA</w:t>
      </w:r>
      <w:r>
        <w:rPr>
          <w:rFonts w:ascii="Times New Roman" w:eastAsia="宋体" w:hAnsi="Times New Roman" w:cs="Times New Roman"/>
          <w:color w:val="000000" w:themeColor="text1"/>
          <w:sz w:val="16"/>
          <w:szCs w:val="15"/>
        </w:rPr>
        <w:t>验证结果出具报告。</w:t>
      </w:r>
    </w:p>
    <w:p w14:paraId="28A1E783" w14:textId="4A6A99C1" w:rsidR="00AC5531" w:rsidRDefault="00E6726A">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本报告中胚系变异解读遵循</w:t>
      </w:r>
      <w:r w:rsidR="00132F3C" w:rsidRPr="00132F3C">
        <w:rPr>
          <w:rFonts w:ascii="Times New Roman" w:eastAsia="宋体" w:hAnsi="Times New Roman" w:cs="Times New Roman"/>
          <w:color w:val="000000" w:themeColor="text1"/>
          <w:sz w:val="16"/>
          <w:szCs w:val="15"/>
        </w:rPr>
        <w:t>{{</w:t>
      </w:r>
      <w:proofErr w:type="spellStart"/>
      <w:r w:rsidR="00132F3C" w:rsidRPr="00132F3C">
        <w:rPr>
          <w:rFonts w:ascii="Times New Roman" w:eastAsia="宋体" w:hAnsi="Times New Roman" w:cs="Times New Roman"/>
          <w:color w:val="000000" w:themeColor="text1"/>
          <w:sz w:val="16"/>
          <w:szCs w:val="15"/>
        </w:rPr>
        <w:t>sample.association.ACMG</w:t>
      </w:r>
      <w:proofErr w:type="spellEnd"/>
      <w:r w:rsidR="00132F3C" w:rsidRPr="00132F3C">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w:t>
      </w:r>
      <w:r w:rsidR="00132F3C" w:rsidRPr="00132F3C">
        <w:rPr>
          <w:rFonts w:ascii="Times New Roman" w:eastAsia="宋体" w:hAnsi="Times New Roman" w:cs="Times New Roman"/>
          <w:color w:val="000000" w:themeColor="text1"/>
          <w:sz w:val="16"/>
          <w:szCs w:val="15"/>
        </w:rPr>
        <w:t>{{</w:t>
      </w:r>
      <w:proofErr w:type="spellStart"/>
      <w:r w:rsidR="00132F3C" w:rsidRPr="00132F3C">
        <w:rPr>
          <w:rFonts w:ascii="Times New Roman" w:eastAsia="宋体" w:hAnsi="Times New Roman" w:cs="Times New Roman"/>
          <w:color w:val="000000" w:themeColor="text1"/>
          <w:sz w:val="16"/>
          <w:szCs w:val="15"/>
        </w:rPr>
        <w:t>sample.association.AMP</w:t>
      </w:r>
      <w:proofErr w:type="spellEnd"/>
      <w:r w:rsidR="00132F3C" w:rsidRPr="00132F3C">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w:t>
      </w:r>
      <w:r w:rsidR="00132F3C" w:rsidRPr="00132F3C">
        <w:rPr>
          <w:rFonts w:ascii="Times New Roman" w:eastAsia="宋体" w:hAnsi="Times New Roman" w:cs="Times New Roman"/>
          <w:color w:val="000000" w:themeColor="text1"/>
          <w:sz w:val="16"/>
          <w:szCs w:val="15"/>
        </w:rPr>
        <w:t>{{</w:t>
      </w:r>
      <w:proofErr w:type="spellStart"/>
      <w:r w:rsidR="00132F3C" w:rsidRPr="00132F3C">
        <w:rPr>
          <w:rFonts w:ascii="Times New Roman" w:eastAsia="宋体" w:hAnsi="Times New Roman" w:cs="Times New Roman"/>
          <w:color w:val="000000" w:themeColor="text1"/>
          <w:sz w:val="16"/>
          <w:szCs w:val="15"/>
        </w:rPr>
        <w:t>sample.association.CAP</w:t>
      </w:r>
      <w:proofErr w:type="spellEnd"/>
      <w:r w:rsidR="00132F3C" w:rsidRPr="00132F3C">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发布的</w:t>
      </w:r>
      <w:r w:rsidR="00132F3C" w:rsidRPr="00132F3C">
        <w:rPr>
          <w:rFonts w:ascii="Times New Roman" w:eastAsia="宋体" w:hAnsi="Times New Roman" w:cs="Times New Roman"/>
          <w:color w:val="000000" w:themeColor="text1"/>
          <w:sz w:val="16"/>
          <w:szCs w:val="15"/>
        </w:rPr>
        <w:t>{{</w:t>
      </w:r>
      <w:proofErr w:type="spellStart"/>
      <w:r w:rsidR="00132F3C" w:rsidRPr="00132F3C">
        <w:rPr>
          <w:rFonts w:ascii="Times New Roman" w:eastAsia="宋体" w:hAnsi="Times New Roman" w:cs="Times New Roman"/>
          <w:color w:val="000000" w:themeColor="text1"/>
          <w:sz w:val="16"/>
          <w:szCs w:val="15"/>
        </w:rPr>
        <w:t>sample.guideline.germline_var</w:t>
      </w:r>
      <w:proofErr w:type="spellEnd"/>
      <w:r w:rsidR="00132F3C" w:rsidRPr="00132F3C">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，遗传变异分为</w:t>
      </w:r>
      <w:r>
        <w:rPr>
          <w:rFonts w:ascii="Times New Roman" w:eastAsia="宋体" w:hAnsi="Times New Roman" w:cs="Times New Roman"/>
          <w:color w:val="000000" w:themeColor="text1"/>
          <w:sz w:val="16"/>
          <w:szCs w:val="15"/>
        </w:rPr>
        <w:t>5</w:t>
      </w:r>
      <w:r>
        <w:rPr>
          <w:rFonts w:ascii="Times New Roman" w:eastAsia="宋体" w:hAnsi="Times New Roman" w:cs="Times New Roman"/>
          <w:color w:val="000000" w:themeColor="text1"/>
          <w:sz w:val="16"/>
          <w:szCs w:val="15"/>
        </w:rPr>
        <w:t>个等级：致病性、疑似致病性、意义不明确、疑似良性、良性。</w:t>
      </w:r>
    </w:p>
    <w:p w14:paraId="663B4F33" w14:textId="090FF51F" w:rsidR="00AC5531" w:rsidRDefault="00E6726A">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致病性或疑似致病性的胚系变异，根据</w:t>
      </w:r>
      <w:r w:rsidR="00132F3C" w:rsidRPr="00132F3C">
        <w:rPr>
          <w:rFonts w:ascii="Times New Roman" w:eastAsia="宋体" w:hAnsi="Times New Roman" w:cs="Times New Roman"/>
          <w:color w:val="000000" w:themeColor="text1"/>
          <w:sz w:val="16"/>
          <w:szCs w:val="15"/>
        </w:rPr>
        <w:t>{{</w:t>
      </w:r>
      <w:proofErr w:type="spellStart"/>
      <w:r w:rsidR="00132F3C" w:rsidRPr="00132F3C">
        <w:rPr>
          <w:rFonts w:ascii="Times New Roman" w:eastAsia="宋体" w:hAnsi="Times New Roman" w:cs="Times New Roman"/>
          <w:color w:val="000000" w:themeColor="text1"/>
          <w:sz w:val="16"/>
          <w:szCs w:val="15"/>
        </w:rPr>
        <w:t>sample.association.AMP</w:t>
      </w:r>
      <w:r w:rsidR="00132F3C">
        <w:rPr>
          <w:rFonts w:ascii="Times New Roman" w:eastAsia="宋体" w:hAnsi="Times New Roman" w:cs="Times New Roman"/>
          <w:color w:val="000000" w:themeColor="text1"/>
          <w:sz w:val="16"/>
          <w:szCs w:val="15"/>
        </w:rPr>
        <w:t>_cn</w:t>
      </w:r>
      <w:proofErr w:type="spellEnd"/>
      <w:r w:rsidR="00132F3C" w:rsidRPr="00132F3C">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AMP</w:t>
      </w:r>
      <w:r>
        <w:rPr>
          <w:rFonts w:ascii="Times New Roman" w:eastAsia="宋体" w:hAnsi="Times New Roman" w:cs="Times New Roman"/>
          <w:color w:val="000000" w:themeColor="text1"/>
          <w:sz w:val="16"/>
          <w:szCs w:val="15"/>
        </w:rPr>
        <w:t>）、</w:t>
      </w:r>
      <w:r w:rsidR="00132F3C" w:rsidRPr="00132F3C">
        <w:rPr>
          <w:rFonts w:ascii="Times New Roman" w:eastAsia="宋体" w:hAnsi="Times New Roman" w:cs="Times New Roman"/>
          <w:color w:val="000000" w:themeColor="text1"/>
          <w:sz w:val="16"/>
          <w:szCs w:val="15"/>
        </w:rPr>
        <w:t>{{</w:t>
      </w:r>
      <w:proofErr w:type="spellStart"/>
      <w:r w:rsidR="00132F3C" w:rsidRPr="00132F3C">
        <w:rPr>
          <w:rFonts w:ascii="Times New Roman" w:eastAsia="宋体" w:hAnsi="Times New Roman" w:cs="Times New Roman"/>
          <w:color w:val="000000" w:themeColor="text1"/>
          <w:sz w:val="16"/>
          <w:szCs w:val="15"/>
        </w:rPr>
        <w:t>sample.association.A</w:t>
      </w:r>
      <w:r w:rsidR="00132F3C">
        <w:rPr>
          <w:rFonts w:ascii="Times New Roman" w:eastAsia="宋体" w:hAnsi="Times New Roman" w:cs="Times New Roman"/>
          <w:color w:val="000000" w:themeColor="text1"/>
          <w:sz w:val="16"/>
          <w:szCs w:val="15"/>
        </w:rPr>
        <w:t>SCO_cn</w:t>
      </w:r>
      <w:proofErr w:type="spellEnd"/>
      <w:r w:rsidR="00132F3C" w:rsidRPr="00132F3C">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ASCO</w:t>
      </w:r>
      <w:r>
        <w:rPr>
          <w:rFonts w:ascii="Times New Roman" w:eastAsia="宋体" w:hAnsi="Times New Roman" w:cs="Times New Roman"/>
          <w:color w:val="000000" w:themeColor="text1"/>
          <w:sz w:val="16"/>
          <w:szCs w:val="15"/>
        </w:rPr>
        <w:t>）和</w:t>
      </w:r>
      <w:r w:rsidR="00132F3C" w:rsidRPr="00132F3C">
        <w:rPr>
          <w:rFonts w:ascii="Times New Roman" w:eastAsia="宋体" w:hAnsi="Times New Roman" w:cs="Times New Roman"/>
          <w:color w:val="000000" w:themeColor="text1"/>
          <w:sz w:val="16"/>
          <w:szCs w:val="15"/>
        </w:rPr>
        <w:t>{{</w:t>
      </w:r>
      <w:proofErr w:type="spellStart"/>
      <w:r w:rsidR="00132F3C" w:rsidRPr="00132F3C">
        <w:rPr>
          <w:rFonts w:ascii="Times New Roman" w:eastAsia="宋体" w:hAnsi="Times New Roman" w:cs="Times New Roman"/>
          <w:color w:val="000000" w:themeColor="text1"/>
          <w:sz w:val="16"/>
          <w:szCs w:val="15"/>
        </w:rPr>
        <w:t>sample.association.</w:t>
      </w:r>
      <w:r w:rsidR="00132F3C">
        <w:rPr>
          <w:rFonts w:ascii="Times New Roman" w:eastAsia="宋体" w:hAnsi="Times New Roman" w:cs="Times New Roman"/>
          <w:color w:val="000000" w:themeColor="text1"/>
          <w:sz w:val="16"/>
          <w:szCs w:val="15"/>
        </w:rPr>
        <w:t>CAP</w:t>
      </w:r>
      <w:r w:rsidR="00132F3C" w:rsidRPr="00132F3C">
        <w:rPr>
          <w:rFonts w:ascii="Times New Roman" w:eastAsia="宋体" w:hAnsi="Times New Roman" w:cs="Times New Roman"/>
          <w:color w:val="000000" w:themeColor="text1"/>
          <w:sz w:val="16"/>
          <w:szCs w:val="15"/>
        </w:rPr>
        <w:t>_cn</w:t>
      </w:r>
      <w:proofErr w:type="spellEnd"/>
      <w:r w:rsidR="00132F3C" w:rsidRPr="00132F3C">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CAP</w:t>
      </w:r>
      <w:r>
        <w:rPr>
          <w:rFonts w:ascii="Times New Roman" w:eastAsia="宋体" w:hAnsi="Times New Roman" w:cs="Times New Roman"/>
          <w:color w:val="000000" w:themeColor="text1"/>
          <w:sz w:val="16"/>
          <w:szCs w:val="15"/>
        </w:rPr>
        <w:t>）共同参与制定的</w:t>
      </w:r>
      <w:r w:rsidR="00132F3C" w:rsidRPr="00132F3C">
        <w:rPr>
          <w:rFonts w:ascii="Times New Roman" w:eastAsia="宋体" w:hAnsi="Times New Roman" w:cs="Times New Roman"/>
          <w:color w:val="000000" w:themeColor="text1"/>
          <w:sz w:val="16"/>
          <w:szCs w:val="15"/>
        </w:rPr>
        <w:t>{{</w:t>
      </w:r>
      <w:proofErr w:type="spellStart"/>
      <w:r w:rsidR="00132F3C" w:rsidRPr="00132F3C">
        <w:rPr>
          <w:rFonts w:ascii="Times New Roman" w:eastAsia="宋体" w:hAnsi="Times New Roman" w:cs="Times New Roman"/>
          <w:color w:val="000000" w:themeColor="text1"/>
          <w:sz w:val="16"/>
          <w:szCs w:val="15"/>
        </w:rPr>
        <w:t>sample.guideline.tumor_var</w:t>
      </w:r>
      <w:proofErr w:type="spellEnd"/>
      <w:r w:rsidR="00132F3C" w:rsidRPr="00132F3C">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与中国专家共识</w:t>
      </w:r>
      <w:r w:rsidR="00132F3C" w:rsidRPr="00132F3C">
        <w:rPr>
          <w:rFonts w:ascii="Times New Roman" w:eastAsia="宋体" w:hAnsi="Times New Roman" w:cs="Times New Roman"/>
          <w:color w:val="000000" w:themeColor="text1"/>
          <w:sz w:val="16"/>
          <w:szCs w:val="15"/>
        </w:rPr>
        <w:t>{{</w:t>
      </w:r>
      <w:proofErr w:type="spellStart"/>
      <w:r w:rsidR="00132F3C" w:rsidRPr="00132F3C">
        <w:rPr>
          <w:rFonts w:ascii="Times New Roman" w:eastAsia="宋体" w:hAnsi="Times New Roman" w:cs="Times New Roman"/>
          <w:color w:val="000000" w:themeColor="text1"/>
          <w:sz w:val="16"/>
          <w:szCs w:val="15"/>
        </w:rPr>
        <w:t>sample.guideline.ngs_clinic_report_inter</w:t>
      </w:r>
      <w:proofErr w:type="spellEnd"/>
      <w:r w:rsidR="00132F3C" w:rsidRPr="00132F3C">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，根据变异在不同癌种中对应的药物敏感性、诊断及预后证据分为四个等级：</w:t>
      </w:r>
      <w:r>
        <w:rPr>
          <w:rFonts w:ascii="Times New Roman" w:eastAsia="宋体" w:hAnsi="Times New Roman" w:cs="Times New Roman"/>
          <w:color w:val="000000" w:themeColor="text1"/>
          <w:sz w:val="16"/>
          <w:szCs w:val="15"/>
        </w:rPr>
        <w:t>A</w:t>
      </w:r>
      <w:r>
        <w:rPr>
          <w:rFonts w:ascii="Times New Roman" w:eastAsia="宋体" w:hAnsi="Times New Roman" w:cs="Times New Roman"/>
          <w:color w:val="000000" w:themeColor="text1"/>
          <w:sz w:val="16"/>
          <w:szCs w:val="15"/>
        </w:rPr>
        <w:t>级、</w:t>
      </w:r>
      <w:r>
        <w:rPr>
          <w:rFonts w:ascii="Times New Roman" w:eastAsia="宋体" w:hAnsi="Times New Roman" w:cs="Times New Roman"/>
          <w:color w:val="000000" w:themeColor="text1"/>
          <w:sz w:val="16"/>
          <w:szCs w:val="15"/>
        </w:rPr>
        <w:t>B</w:t>
      </w:r>
      <w:r>
        <w:rPr>
          <w:rFonts w:ascii="Times New Roman" w:eastAsia="宋体" w:hAnsi="Times New Roman" w:cs="Times New Roman"/>
          <w:color w:val="000000" w:themeColor="text1"/>
          <w:sz w:val="16"/>
          <w:szCs w:val="15"/>
        </w:rPr>
        <w:t>级、</w:t>
      </w:r>
      <w:r>
        <w:rPr>
          <w:rFonts w:ascii="Times New Roman" w:eastAsia="宋体" w:hAnsi="Times New Roman" w:cs="Times New Roman"/>
          <w:color w:val="000000" w:themeColor="text1"/>
          <w:sz w:val="16"/>
          <w:szCs w:val="15"/>
        </w:rPr>
        <w:t>C</w:t>
      </w:r>
      <w:r>
        <w:rPr>
          <w:rFonts w:ascii="Times New Roman" w:eastAsia="宋体" w:hAnsi="Times New Roman" w:cs="Times New Roman"/>
          <w:color w:val="000000" w:themeColor="text1"/>
          <w:sz w:val="16"/>
          <w:szCs w:val="15"/>
        </w:rPr>
        <w:t>级、</w:t>
      </w:r>
      <w:r>
        <w:rPr>
          <w:rFonts w:ascii="Times New Roman" w:eastAsia="宋体" w:hAnsi="Times New Roman" w:cs="Times New Roman"/>
          <w:color w:val="000000" w:themeColor="text1"/>
          <w:sz w:val="16"/>
          <w:szCs w:val="15"/>
        </w:rPr>
        <w:t>D</w:t>
      </w:r>
      <w:r>
        <w:rPr>
          <w:rFonts w:ascii="Times New Roman" w:eastAsia="宋体" w:hAnsi="Times New Roman" w:cs="Times New Roman"/>
          <w:color w:val="000000" w:themeColor="text1"/>
          <w:sz w:val="16"/>
          <w:szCs w:val="15"/>
        </w:rPr>
        <w:t>级</w:t>
      </w:r>
      <w:r>
        <w:rPr>
          <w:rFonts w:ascii="Times New Roman" w:eastAsia="宋体" w:hAnsi="Times New Roman" w:cs="Times New Roman" w:hint="eastAsia"/>
          <w:color w:val="000000" w:themeColor="text1"/>
          <w:sz w:val="16"/>
          <w:szCs w:val="15"/>
        </w:rPr>
        <w:t>（详见附录部分的“变异命名与解读”）</w:t>
      </w:r>
      <w:r>
        <w:rPr>
          <w:rFonts w:ascii="Times New Roman" w:eastAsia="宋体" w:hAnsi="Times New Roman" w:cs="Times New Roman"/>
          <w:color w:val="000000" w:themeColor="text1"/>
          <w:sz w:val="16"/>
          <w:szCs w:val="15"/>
        </w:rPr>
        <w:t>。</w:t>
      </w:r>
    </w:p>
    <w:p w14:paraId="0C5A43BA" w14:textId="77777777" w:rsidR="00AC5531" w:rsidRDefault="00E6726A">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胚系变异在基因型处填写杂合或纯合，分别表示丰度在</w:t>
      </w:r>
      <w:r>
        <w:rPr>
          <w:rFonts w:ascii="Times New Roman" w:eastAsia="宋体" w:hAnsi="Times New Roman" w:cs="Times New Roman"/>
          <w:color w:val="000000" w:themeColor="text1"/>
          <w:sz w:val="16"/>
          <w:szCs w:val="15"/>
        </w:rPr>
        <w:t>50</w:t>
      </w:r>
      <w:r>
        <w:rPr>
          <w:rFonts w:ascii="Times New Roman" w:eastAsia="宋体" w:hAnsi="Times New Roman" w:cs="Times New Roman"/>
          <w:color w:val="000000" w:themeColor="text1"/>
          <w:sz w:val="16"/>
          <w:szCs w:val="15"/>
        </w:rPr>
        <w:t>％或</w:t>
      </w:r>
      <w:r>
        <w:rPr>
          <w:rFonts w:ascii="Times New Roman" w:eastAsia="宋体" w:hAnsi="Times New Roman" w:cs="Times New Roman"/>
          <w:color w:val="000000" w:themeColor="text1"/>
          <w:sz w:val="16"/>
          <w:szCs w:val="15"/>
        </w:rPr>
        <w:t>100</w:t>
      </w:r>
      <w:r>
        <w:rPr>
          <w:rFonts w:ascii="Times New Roman" w:eastAsia="宋体" w:hAnsi="Times New Roman" w:cs="Times New Roman"/>
          <w:color w:val="000000" w:themeColor="text1"/>
          <w:sz w:val="16"/>
          <w:szCs w:val="15"/>
        </w:rPr>
        <w:t>％左右；胚系</w:t>
      </w:r>
      <w:r>
        <w:rPr>
          <w:rFonts w:ascii="Times New Roman" w:eastAsia="宋体" w:hAnsi="Times New Roman" w:cs="Times New Roman"/>
          <w:i/>
          <w:iCs/>
          <w:color w:val="000000" w:themeColor="text1"/>
          <w:sz w:val="16"/>
          <w:szCs w:val="15"/>
        </w:rPr>
        <w:t>BRCA1</w:t>
      </w:r>
      <w:r>
        <w:rPr>
          <w:rFonts w:ascii="Times New Roman" w:eastAsia="宋体" w:hAnsi="Times New Roman" w:cs="Times New Roman"/>
          <w:color w:val="000000" w:themeColor="text1"/>
          <w:sz w:val="16"/>
          <w:szCs w:val="15"/>
        </w:rPr>
        <w:t>/</w:t>
      </w:r>
      <w:r>
        <w:rPr>
          <w:rFonts w:ascii="Times New Roman" w:eastAsia="宋体" w:hAnsi="Times New Roman" w:cs="Times New Roman"/>
          <w:i/>
          <w:iCs/>
          <w:color w:val="000000" w:themeColor="text1"/>
          <w:sz w:val="16"/>
          <w:szCs w:val="15"/>
        </w:rPr>
        <w:t>BRCA2</w:t>
      </w:r>
      <w:r>
        <w:rPr>
          <w:rFonts w:ascii="Times New Roman" w:eastAsia="宋体" w:hAnsi="Times New Roman" w:cs="Times New Roman"/>
          <w:color w:val="000000" w:themeColor="text1"/>
          <w:sz w:val="16"/>
          <w:szCs w:val="15"/>
        </w:rPr>
        <w:t>大片段重排变异在基因型处填写</w:t>
      </w: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，表示无法区分杂合或纯合。</w:t>
      </w:r>
    </w:p>
    <w:p w14:paraId="7DE4F522" w14:textId="524E134B" w:rsidR="00AC5531" w:rsidRDefault="00E6726A">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检测结果</w:t>
      </w:r>
      <w:r>
        <w:rPr>
          <w:rFonts w:ascii="Times New Roman" w:eastAsia="宋体" w:hAnsi="Times New Roman" w:cs="Times New Roman"/>
          <w:color w:val="000000" w:themeColor="text1"/>
          <w:sz w:val="16"/>
          <w:szCs w:val="15"/>
        </w:rPr>
        <w:t xml:space="preserve">” </w:t>
      </w:r>
      <w:r>
        <w:rPr>
          <w:rFonts w:ascii="Times New Roman" w:eastAsia="宋体" w:hAnsi="Times New Roman" w:cs="Times New Roman"/>
          <w:color w:val="000000" w:themeColor="text1"/>
          <w:sz w:val="16"/>
          <w:szCs w:val="15"/>
        </w:rPr>
        <w:t>仅列出解读为致病性、疑似致病性、意义不明确的胚系变异。</w:t>
      </w:r>
    </w:p>
    <w:p w14:paraId="4B046443" w14:textId="77777777" w:rsidR="00AC5531" w:rsidRDefault="00E6726A">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在报告出具时基于当前已发表的文献、指南、公共数据库及临床研究结果对变异进行解读，随着研究的发展，变异解读结果可能发生变化。</w:t>
      </w:r>
    </w:p>
    <w:p w14:paraId="02874B97" w14:textId="77777777" w:rsidR="00AC5531" w:rsidRDefault="00AC5531">
      <w:pPr>
        <w:adjustRightInd w:val="0"/>
        <w:snapToGrid w:val="0"/>
        <w:spacing w:line="300" w:lineRule="auto"/>
        <w:rPr>
          <w:rFonts w:ascii="Times New Roman" w:eastAsia="宋体" w:hAnsi="Times New Roman" w:cs="Times New Roman"/>
          <w:color w:val="000000" w:themeColor="text1"/>
          <w:sz w:val="16"/>
          <w:szCs w:val="15"/>
        </w:rPr>
      </w:pPr>
    </w:p>
    <w:p w14:paraId="1B6B8CE4" w14:textId="77777777" w:rsidR="00AC5531" w:rsidRDefault="00AC5531">
      <w:pPr>
        <w:adjustRightInd w:val="0"/>
        <w:snapToGrid w:val="0"/>
        <w:spacing w:line="300" w:lineRule="auto"/>
        <w:rPr>
          <w:rFonts w:ascii="Times New Roman" w:eastAsia="宋体" w:hAnsi="Times New Roman" w:cs="Times New Roman"/>
          <w:color w:val="000000" w:themeColor="text1"/>
          <w:sz w:val="16"/>
          <w:szCs w:val="15"/>
        </w:rPr>
      </w:pPr>
    </w:p>
    <w:p w14:paraId="31BB01DD" w14:textId="26AFEA33" w:rsidR="00AC5531" w:rsidRPr="003656D0" w:rsidRDefault="00E6726A">
      <w:pPr>
        <w:ind w:rightChars="-244" w:right="-512"/>
        <w:rPr>
          <w:rFonts w:ascii="Times New Roman" w:eastAsia="宋体" w:hAnsi="Times New Roman" w:cs="Times New Roman"/>
          <w:b/>
          <w:color w:val="000000" w:themeColor="text1"/>
          <w:kern w:val="0"/>
          <w:sz w:val="32"/>
          <w:szCs w:val="36"/>
        </w:rPr>
      </w:pPr>
      <w:r w:rsidRPr="003656D0">
        <w:rPr>
          <w:rFonts w:ascii="Times New Roman" w:eastAsia="宋体" w:hAnsi="Times New Roman" w:cs="Times New Roman" w:hint="eastAsia"/>
          <w:b/>
          <w:color w:val="000000" w:themeColor="text1"/>
          <w:kern w:val="0"/>
          <w:sz w:val="32"/>
          <w:szCs w:val="36"/>
        </w:rPr>
        <w:t>附录</w:t>
      </w:r>
      <w:r w:rsidRPr="003656D0">
        <w:rPr>
          <w:rFonts w:ascii="Times New Roman" w:eastAsia="宋体" w:hAnsi="Times New Roman" w:cs="Times New Roman"/>
          <w:b/>
          <w:color w:val="000000" w:themeColor="text1"/>
          <w:kern w:val="0"/>
          <w:sz w:val="32"/>
          <w:szCs w:val="36"/>
        </w:rPr>
        <w:t>1</w:t>
      </w:r>
      <w:r w:rsidRPr="003656D0">
        <w:rPr>
          <w:rFonts w:ascii="Times New Roman" w:eastAsia="宋体" w:hAnsi="Times New Roman" w:cs="Times New Roman" w:hint="eastAsia"/>
          <w:b/>
          <w:color w:val="000000" w:themeColor="text1"/>
          <w:kern w:val="0"/>
          <w:sz w:val="32"/>
          <w:szCs w:val="36"/>
        </w:rPr>
        <w:t>：</w:t>
      </w:r>
      <w:r w:rsidRPr="003656D0">
        <w:rPr>
          <w:rFonts w:ascii="Times New Roman" w:eastAsia="宋体" w:hAnsi="Times New Roman" w:cs="Times New Roman" w:hint="eastAsia"/>
          <w:b/>
          <w:color w:val="000000" w:themeColor="text1"/>
          <w:kern w:val="0"/>
          <w:sz w:val="24"/>
          <w:szCs w:val="28"/>
        </w:rPr>
        <w:t>（</w:t>
      </w:r>
      <w:r>
        <w:rPr>
          <w:rFonts w:ascii="Times New Roman" w:eastAsia="宋体" w:hAnsi="Times New Roman" w:cs="Times New Roman" w:hint="eastAsia"/>
          <w:b/>
          <w:color w:val="000000" w:themeColor="text1"/>
          <w:kern w:val="0"/>
          <w:sz w:val="24"/>
          <w:szCs w:val="28"/>
        </w:rPr>
        <w:t>附赠基因检测结果</w:t>
      </w:r>
      <w:r w:rsidRPr="003656D0">
        <w:rPr>
          <w:rFonts w:ascii="Times New Roman" w:eastAsia="宋体" w:hAnsi="Times New Roman" w:cs="Times New Roman" w:hint="eastAsia"/>
          <w:b/>
          <w:color w:val="000000" w:themeColor="text1"/>
          <w:kern w:val="0"/>
          <w:sz w:val="24"/>
          <w:szCs w:val="28"/>
        </w:rPr>
        <w:t>）</w:t>
      </w:r>
    </w:p>
    <w:tbl>
      <w:tblPr>
        <w:tblStyle w:val="PTMv3"/>
        <w:tblW w:w="10342" w:type="dxa"/>
        <w:tblInd w:w="113" w:type="dxa"/>
        <w:tblLayout w:type="fixed"/>
        <w:tblLook w:val="04A0" w:firstRow="1" w:lastRow="0" w:firstColumn="1" w:lastColumn="0" w:noHBand="0" w:noVBand="1"/>
      </w:tblPr>
      <w:tblGrid>
        <w:gridCol w:w="1299"/>
        <w:gridCol w:w="3544"/>
        <w:gridCol w:w="992"/>
        <w:gridCol w:w="1135"/>
        <w:gridCol w:w="3372"/>
      </w:tblGrid>
      <w:tr w:rsidR="00AC5531" w14:paraId="38FFE7DB" w14:textId="77777777" w:rsidTr="00ED0E29">
        <w:trPr>
          <w:cnfStyle w:val="100000000000" w:firstRow="1" w:lastRow="0" w:firstColumn="0" w:lastColumn="0" w:oddVBand="0" w:evenVBand="0" w:oddHBand="0" w:evenHBand="0" w:firstRowFirstColumn="0" w:firstRowLastColumn="0" w:lastRowFirstColumn="0" w:lastRowLastColumn="0"/>
          <w:trHeight w:val="397"/>
        </w:trPr>
        <w:tc>
          <w:tcPr>
            <w:tcW w:w="1299" w:type="dxa"/>
            <w:tcBorders>
              <w:top w:val="single" w:sz="4" w:space="0" w:color="000000" w:themeColor="text1"/>
              <w:left w:val="single" w:sz="4" w:space="0" w:color="000000" w:themeColor="text1"/>
              <w:bottom w:val="single" w:sz="4" w:space="0" w:color="000000" w:themeColor="text1"/>
            </w:tcBorders>
            <w:shd w:val="clear" w:color="auto" w:fill="auto"/>
          </w:tcPr>
          <w:p w14:paraId="571640F7" w14:textId="77777777" w:rsidR="00AC5531" w:rsidRDefault="00E6726A">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基因</w:t>
            </w:r>
          </w:p>
        </w:tc>
        <w:tc>
          <w:tcPr>
            <w:tcW w:w="3544" w:type="dxa"/>
            <w:tcBorders>
              <w:top w:val="single" w:sz="4" w:space="0" w:color="000000" w:themeColor="text1"/>
              <w:left w:val="single" w:sz="4" w:space="0" w:color="000000" w:themeColor="text1"/>
              <w:bottom w:val="single" w:sz="4" w:space="0" w:color="000000" w:themeColor="text1"/>
            </w:tcBorders>
            <w:shd w:val="clear" w:color="auto" w:fill="auto"/>
          </w:tcPr>
          <w:p w14:paraId="0BC71F99" w14:textId="77777777" w:rsidR="00AC5531" w:rsidRDefault="00E6726A">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检测结果</w:t>
            </w:r>
          </w:p>
        </w:tc>
        <w:tc>
          <w:tcPr>
            <w:tcW w:w="992" w:type="dxa"/>
            <w:tcBorders>
              <w:top w:val="single" w:sz="4" w:space="0" w:color="000000" w:themeColor="text1"/>
              <w:left w:val="single" w:sz="4" w:space="0" w:color="000000" w:themeColor="text1"/>
              <w:bottom w:val="single" w:sz="4" w:space="0" w:color="000000" w:themeColor="text1"/>
            </w:tcBorders>
            <w:shd w:val="clear" w:color="auto" w:fill="auto"/>
          </w:tcPr>
          <w:p w14:paraId="7113D837" w14:textId="77777777" w:rsidR="00AC5531" w:rsidRDefault="00E6726A">
            <w:pPr>
              <w:jc w:val="center"/>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基因型</w:t>
            </w:r>
          </w:p>
        </w:tc>
        <w:tc>
          <w:tcPr>
            <w:tcW w:w="1135" w:type="dxa"/>
            <w:tcBorders>
              <w:top w:val="single" w:sz="4" w:space="0" w:color="000000" w:themeColor="text1"/>
              <w:left w:val="single" w:sz="4" w:space="0" w:color="000000" w:themeColor="text1"/>
              <w:bottom w:val="single" w:sz="4" w:space="0" w:color="000000" w:themeColor="text1"/>
            </w:tcBorders>
            <w:shd w:val="clear" w:color="auto" w:fill="auto"/>
          </w:tcPr>
          <w:p w14:paraId="215AB98F" w14:textId="77777777" w:rsidR="00AC5531" w:rsidRDefault="00E6726A">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变异解读</w:t>
            </w:r>
          </w:p>
        </w:tc>
        <w:tc>
          <w:tcPr>
            <w:tcW w:w="33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08D54ED" w14:textId="77777777" w:rsidR="00AC5531" w:rsidRDefault="00E6726A">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临床提示（耐药</w:t>
            </w:r>
            <w:r>
              <w:rPr>
                <w:rFonts w:ascii="Times New Roman" w:eastAsia="宋体" w:hAnsi="Times New Roman" w:cs="Times New Roman"/>
                <w:b/>
                <w:bCs/>
                <w:sz w:val="18"/>
                <w:szCs w:val="18"/>
              </w:rPr>
              <w:t>/</w:t>
            </w:r>
            <w:r>
              <w:rPr>
                <w:rFonts w:ascii="Times New Roman" w:eastAsia="宋体" w:hAnsi="Times New Roman" w:cs="Times New Roman"/>
                <w:b/>
                <w:bCs/>
                <w:sz w:val="18"/>
                <w:szCs w:val="18"/>
              </w:rPr>
              <w:t>敏感，证据等级）</w:t>
            </w:r>
          </w:p>
        </w:tc>
      </w:tr>
      <w:tr w:rsidR="001F03CA" w14:paraId="417A64E3" w14:textId="77777777" w:rsidTr="007157B2">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4DB05CD" w14:textId="4F22EB4B" w:rsidR="001F03CA" w:rsidRDefault="001F03CA" w:rsidP="003656D0">
            <w:pPr>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%tr if (</w:t>
            </w:r>
            <w:r w:rsidRPr="001F03CA">
              <w:rPr>
                <w:rFonts w:ascii="Times New Roman" w:eastAsia="宋体" w:hAnsi="Times New Roman" w:cs="Times New Roman"/>
                <w:sz w:val="17"/>
                <w:szCs w:val="17"/>
              </w:rPr>
              <w:t>var.var_</w:t>
            </w:r>
            <w:proofErr w:type="gramStart"/>
            <w:r w:rsidRPr="001F03CA">
              <w:rPr>
                <w:rFonts w:ascii="Times New Roman" w:eastAsia="宋体" w:hAnsi="Times New Roman" w:cs="Times New Roman"/>
                <w:sz w:val="17"/>
                <w:szCs w:val="17"/>
              </w:rPr>
              <w:t>germline.level</w:t>
            </w:r>
            <w:proofErr w:type="gramEnd"/>
            <w:r w:rsidRPr="001F03CA">
              <w:rPr>
                <w:rFonts w:ascii="Times New Roman" w:eastAsia="宋体" w:hAnsi="Times New Roman" w:cs="Times New Roman"/>
                <w:sz w:val="17"/>
                <w:szCs w:val="17"/>
              </w:rPr>
              <w:t>_5 + var.germline_cnv.level_5 + var.var_germline.level_4 + var.germline_cnv.level_4 + var.var_germline.level_3 + var.germline_cnv.level_3</w:t>
            </w:r>
            <w:r>
              <w:rPr>
                <w:rFonts w:ascii="Times New Roman" w:eastAsia="宋体" w:hAnsi="Times New Roman" w:cs="Times New Roman"/>
                <w:sz w:val="17"/>
                <w:szCs w:val="17"/>
              </w:rPr>
              <w:t>)|</w:t>
            </w:r>
            <w:proofErr w:type="spellStart"/>
            <w:r w:rsidRPr="001F03CA">
              <w:rPr>
                <w:rFonts w:ascii="Times New Roman" w:eastAsia="宋体" w:hAnsi="Times New Roman" w:cs="Times New Roman"/>
                <w:sz w:val="17"/>
                <w:szCs w:val="17"/>
              </w:rPr>
              <w:t>jlyy_hrd_filter_brca_var</w:t>
            </w:r>
            <w:proofErr w:type="spellEnd"/>
            <w:r>
              <w:rPr>
                <w:rFonts w:ascii="Times New Roman" w:eastAsia="宋体" w:hAnsi="Times New Roman" w:cs="Times New Roman"/>
                <w:sz w:val="17"/>
                <w:szCs w:val="17"/>
              </w:rPr>
              <w:t>%}</w:t>
            </w:r>
          </w:p>
        </w:tc>
      </w:tr>
      <w:tr w:rsidR="001F03CA" w14:paraId="5B8BFA08" w14:textId="77777777" w:rsidTr="007157B2">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3B6EC17" w14:textId="6D22AADC" w:rsidR="001F03CA" w:rsidRDefault="001F03CA" w:rsidP="001F03CA">
            <w:pPr>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%tr for a in (</w:t>
            </w:r>
            <w:r w:rsidRPr="001F03CA">
              <w:rPr>
                <w:rFonts w:ascii="Times New Roman" w:eastAsia="宋体" w:hAnsi="Times New Roman" w:cs="Times New Roman"/>
                <w:sz w:val="17"/>
                <w:szCs w:val="17"/>
              </w:rPr>
              <w:t>var.var_</w:t>
            </w:r>
            <w:proofErr w:type="gramStart"/>
            <w:r w:rsidRPr="001F03CA">
              <w:rPr>
                <w:rFonts w:ascii="Times New Roman" w:eastAsia="宋体" w:hAnsi="Times New Roman" w:cs="Times New Roman"/>
                <w:sz w:val="17"/>
                <w:szCs w:val="17"/>
              </w:rPr>
              <w:t>germline.level</w:t>
            </w:r>
            <w:proofErr w:type="gramEnd"/>
            <w:r w:rsidRPr="001F03CA">
              <w:rPr>
                <w:rFonts w:ascii="Times New Roman" w:eastAsia="宋体" w:hAnsi="Times New Roman" w:cs="Times New Roman"/>
                <w:sz w:val="17"/>
                <w:szCs w:val="17"/>
              </w:rPr>
              <w:t>_5 + var.germline_cnv.level_5 + var.var_germline.level_4 + var.germline_cnv.level_4 + var.var_germline.level_3 + var.germline_cnv.level_3</w:t>
            </w:r>
            <w:r>
              <w:rPr>
                <w:rFonts w:ascii="Times New Roman" w:eastAsia="宋体" w:hAnsi="Times New Roman" w:cs="Times New Roman"/>
                <w:sz w:val="17"/>
                <w:szCs w:val="17"/>
              </w:rPr>
              <w:t>)|</w:t>
            </w:r>
            <w:proofErr w:type="spellStart"/>
            <w:r w:rsidRPr="001F03CA">
              <w:rPr>
                <w:rFonts w:ascii="Times New Roman" w:eastAsia="宋体" w:hAnsi="Times New Roman" w:cs="Times New Roman"/>
                <w:sz w:val="17"/>
                <w:szCs w:val="17"/>
              </w:rPr>
              <w:t>jlyy_hrd_filter_brca_var</w:t>
            </w:r>
            <w:proofErr w:type="spellEnd"/>
            <w:r>
              <w:rPr>
                <w:rFonts w:ascii="Times New Roman" w:eastAsia="宋体" w:hAnsi="Times New Roman" w:cs="Times New Roman"/>
                <w:sz w:val="17"/>
                <w:szCs w:val="17"/>
              </w:rPr>
              <w:t>%}</w:t>
            </w:r>
          </w:p>
        </w:tc>
      </w:tr>
      <w:tr w:rsidR="001F03CA" w14:paraId="3FDCC2B4" w14:textId="77777777" w:rsidTr="00ED0E29">
        <w:trPr>
          <w:trHeight w:val="397"/>
        </w:trPr>
        <w:tc>
          <w:tcPr>
            <w:tcW w:w="12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8E40021" w14:textId="5CF9AAC0"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i/>
                <w:iCs/>
                <w:sz w:val="18"/>
                <w:szCs w:val="18"/>
              </w:rPr>
              <w:t>{{</w:t>
            </w:r>
            <w:proofErr w:type="spellStart"/>
            <w:proofErr w:type="gramStart"/>
            <w:r w:rsidRPr="00F53D8A">
              <w:rPr>
                <w:rFonts w:ascii="Times New Roman" w:eastAsia="宋体" w:hAnsi="Times New Roman" w:cs="Times New Roman"/>
                <w:i/>
                <w:iCs/>
                <w:sz w:val="18"/>
                <w:szCs w:val="18"/>
              </w:rPr>
              <w:t>a.gene</w:t>
            </w:r>
            <w:proofErr w:type="gramEnd"/>
            <w:r w:rsidRPr="00F53D8A">
              <w:rPr>
                <w:rFonts w:ascii="Times New Roman" w:eastAsia="宋体" w:hAnsi="Times New Roman" w:cs="Times New Roman"/>
                <w:i/>
                <w:iCs/>
                <w:sz w:val="18"/>
                <w:szCs w:val="18"/>
              </w:rPr>
              <w:t>_symbol</w:t>
            </w:r>
            <w:proofErr w:type="spellEnd"/>
            <w:r w:rsidRPr="00F53D8A">
              <w:rPr>
                <w:rFonts w:ascii="Times New Roman" w:eastAsia="宋体" w:hAnsi="Times New Roman" w:cs="Times New Roman"/>
                <w:i/>
                <w:iCs/>
                <w:sz w:val="18"/>
                <w:szCs w:val="18"/>
              </w:rPr>
              <w:t>}}</w:t>
            </w:r>
          </w:p>
        </w:tc>
        <w:tc>
          <w:tcPr>
            <w:tcW w:w="35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11879B7"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 xml:space="preserve">{%p if </w:t>
            </w:r>
            <w:proofErr w:type="spellStart"/>
            <w:proofErr w:type="gramStart"/>
            <w:r w:rsidRPr="00F53D8A">
              <w:rPr>
                <w:rFonts w:ascii="Times New Roman" w:eastAsia="宋体" w:hAnsi="Times New Roman" w:cs="Times New Roman"/>
                <w:sz w:val="18"/>
                <w:szCs w:val="18"/>
              </w:rPr>
              <w:t>a.type</w:t>
            </w:r>
            <w:proofErr w:type="spellEnd"/>
            <w:proofErr w:type="gramEnd"/>
            <w:r w:rsidRPr="00F53D8A">
              <w:rPr>
                <w:rFonts w:ascii="Times New Roman" w:eastAsia="宋体" w:hAnsi="Times New Roman" w:cs="Times New Roman"/>
                <w:sz w:val="18"/>
                <w:szCs w:val="18"/>
              </w:rPr>
              <w:t xml:space="preserve"> == “Loss”%}</w:t>
            </w:r>
          </w:p>
          <w:p w14:paraId="530245E2"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w:t>
            </w:r>
            <w:proofErr w:type="spellStart"/>
            <w:r w:rsidRPr="00F53D8A">
              <w:rPr>
                <w:rFonts w:ascii="Times New Roman" w:eastAsia="宋体" w:hAnsi="Times New Roman" w:cs="Times New Roman"/>
                <w:sz w:val="18"/>
                <w:szCs w:val="18"/>
              </w:rPr>
              <w:t>a.value</w:t>
            </w:r>
            <w:proofErr w:type="spellEnd"/>
            <w:r w:rsidRPr="00F53D8A">
              <w:rPr>
                <w:rFonts w:ascii="Times New Roman" w:eastAsia="宋体" w:hAnsi="Times New Roman" w:cs="Times New Roman"/>
                <w:sz w:val="18"/>
                <w:szCs w:val="18"/>
              </w:rPr>
              <w:t>}} del</w:t>
            </w:r>
          </w:p>
          <w:p w14:paraId="193FD83B"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 xml:space="preserve">{%p </w:t>
            </w:r>
            <w:proofErr w:type="spellStart"/>
            <w:r w:rsidRPr="00F53D8A">
              <w:rPr>
                <w:rFonts w:ascii="Times New Roman" w:eastAsia="宋体" w:hAnsi="Times New Roman" w:cs="Times New Roman"/>
                <w:sz w:val="18"/>
                <w:szCs w:val="18"/>
              </w:rPr>
              <w:t>elif</w:t>
            </w:r>
            <w:proofErr w:type="spellEnd"/>
            <w:r w:rsidRPr="00F53D8A">
              <w:rPr>
                <w:rFonts w:ascii="Times New Roman" w:eastAsia="宋体" w:hAnsi="Times New Roman" w:cs="Times New Roman"/>
                <w:sz w:val="18"/>
                <w:szCs w:val="18"/>
              </w:rPr>
              <w:t xml:space="preserve"> </w:t>
            </w:r>
            <w:proofErr w:type="spellStart"/>
            <w:proofErr w:type="gramStart"/>
            <w:r w:rsidRPr="00F53D8A">
              <w:rPr>
                <w:rFonts w:ascii="Times New Roman" w:eastAsia="宋体" w:hAnsi="Times New Roman" w:cs="Times New Roman"/>
                <w:sz w:val="18"/>
                <w:szCs w:val="18"/>
              </w:rPr>
              <w:t>a.type</w:t>
            </w:r>
            <w:proofErr w:type="spellEnd"/>
            <w:proofErr w:type="gramEnd"/>
            <w:r w:rsidRPr="00F53D8A">
              <w:rPr>
                <w:rFonts w:ascii="Times New Roman" w:eastAsia="宋体" w:hAnsi="Times New Roman" w:cs="Times New Roman"/>
                <w:sz w:val="18"/>
                <w:szCs w:val="18"/>
              </w:rPr>
              <w:t xml:space="preserve"> == “Gain”%}</w:t>
            </w:r>
          </w:p>
          <w:p w14:paraId="4156FCD7"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w:t>
            </w:r>
            <w:proofErr w:type="spellStart"/>
            <w:r w:rsidRPr="00F53D8A">
              <w:rPr>
                <w:rFonts w:ascii="Times New Roman" w:eastAsia="宋体" w:hAnsi="Times New Roman" w:cs="Times New Roman"/>
                <w:sz w:val="18"/>
                <w:szCs w:val="18"/>
              </w:rPr>
              <w:t>a.value</w:t>
            </w:r>
            <w:proofErr w:type="spellEnd"/>
            <w:r w:rsidRPr="00F53D8A">
              <w:rPr>
                <w:rFonts w:ascii="Times New Roman" w:eastAsia="宋体" w:hAnsi="Times New Roman" w:cs="Times New Roman"/>
                <w:sz w:val="18"/>
                <w:szCs w:val="18"/>
              </w:rPr>
              <w:t>}} dup</w:t>
            </w:r>
          </w:p>
          <w:p w14:paraId="412EA0CB"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{%p else%}</w:t>
            </w:r>
          </w:p>
          <w:p w14:paraId="34DB59AC"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w:t>
            </w:r>
            <w:proofErr w:type="spellStart"/>
            <w:proofErr w:type="gramStart"/>
            <w:r w:rsidRPr="00F53D8A">
              <w:rPr>
                <w:rFonts w:ascii="Times New Roman" w:eastAsia="宋体" w:hAnsi="Times New Roman" w:cs="Times New Roman"/>
                <w:sz w:val="18"/>
                <w:szCs w:val="18"/>
              </w:rPr>
              <w:t>a.gene</w:t>
            </w:r>
            <w:proofErr w:type="gramEnd"/>
            <w:r w:rsidRPr="00F53D8A">
              <w:rPr>
                <w:rFonts w:ascii="Times New Roman" w:eastAsia="宋体" w:hAnsi="Times New Roman" w:cs="Times New Roman"/>
                <w:sz w:val="18"/>
                <w:szCs w:val="18"/>
              </w:rPr>
              <w:t>_region</w:t>
            </w:r>
            <w:proofErr w:type="spellEnd"/>
            <w:r w:rsidRPr="00F53D8A">
              <w:rPr>
                <w:rFonts w:ascii="Times New Roman" w:eastAsia="宋体" w:hAnsi="Times New Roman" w:cs="Times New Roman"/>
                <w:sz w:val="18"/>
                <w:szCs w:val="18"/>
              </w:rPr>
              <w:t>}} {{</w:t>
            </w:r>
            <w:proofErr w:type="spellStart"/>
            <w:r w:rsidRPr="00F53D8A">
              <w:rPr>
                <w:rFonts w:ascii="Times New Roman" w:eastAsia="宋体" w:hAnsi="Times New Roman" w:cs="Times New Roman"/>
                <w:sz w:val="18"/>
                <w:szCs w:val="18"/>
              </w:rPr>
              <w:t>a.hgvs_c</w:t>
            </w:r>
            <w:proofErr w:type="spellEnd"/>
            <w:r w:rsidRPr="00F53D8A">
              <w:rPr>
                <w:rFonts w:ascii="Times New Roman" w:eastAsia="宋体" w:hAnsi="Times New Roman" w:cs="Times New Roman"/>
                <w:sz w:val="18"/>
                <w:szCs w:val="18"/>
              </w:rPr>
              <w:t xml:space="preserve">}}{%if </w:t>
            </w:r>
            <w:proofErr w:type="spellStart"/>
            <w:r w:rsidRPr="00F53D8A">
              <w:rPr>
                <w:rFonts w:ascii="Times New Roman" w:eastAsia="宋体" w:hAnsi="Times New Roman" w:cs="Times New Roman"/>
                <w:sz w:val="18"/>
                <w:szCs w:val="18"/>
              </w:rPr>
              <w:lastRenderedPageBreak/>
              <w:t>a.hgvs_p</w:t>
            </w:r>
            <w:proofErr w:type="spellEnd"/>
            <w:r w:rsidRPr="00F53D8A">
              <w:rPr>
                <w:rFonts w:ascii="Times New Roman" w:eastAsia="宋体" w:hAnsi="Times New Roman" w:cs="Times New Roman"/>
                <w:sz w:val="18"/>
                <w:szCs w:val="18"/>
              </w:rPr>
              <w:t>!=”p.?”%} {{</w:t>
            </w:r>
            <w:proofErr w:type="spellStart"/>
            <w:r w:rsidRPr="00F53D8A">
              <w:rPr>
                <w:rFonts w:ascii="Times New Roman" w:eastAsia="宋体" w:hAnsi="Times New Roman" w:cs="Times New Roman"/>
                <w:sz w:val="18"/>
                <w:szCs w:val="18"/>
              </w:rPr>
              <w:t>a.hgvs_p</w:t>
            </w:r>
            <w:proofErr w:type="spellEnd"/>
            <w:r w:rsidRPr="00F53D8A">
              <w:rPr>
                <w:rFonts w:ascii="Times New Roman" w:eastAsia="宋体" w:hAnsi="Times New Roman" w:cs="Times New Roman"/>
                <w:sz w:val="18"/>
                <w:szCs w:val="18"/>
              </w:rPr>
              <w:t>}}{%endif%}</w:t>
            </w:r>
          </w:p>
          <w:p w14:paraId="5E0BF1BA"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w:t>
            </w:r>
            <w:proofErr w:type="spellStart"/>
            <w:proofErr w:type="gramStart"/>
            <w:r w:rsidRPr="00F53D8A">
              <w:rPr>
                <w:rFonts w:ascii="Times New Roman" w:eastAsia="宋体" w:hAnsi="Times New Roman" w:cs="Times New Roman"/>
                <w:sz w:val="18"/>
                <w:szCs w:val="18"/>
              </w:rPr>
              <w:t>a.transcript</w:t>
            </w:r>
            <w:proofErr w:type="gramEnd"/>
            <w:r w:rsidRPr="00F53D8A">
              <w:rPr>
                <w:rFonts w:ascii="Times New Roman" w:eastAsia="宋体" w:hAnsi="Times New Roman" w:cs="Times New Roman"/>
                <w:sz w:val="18"/>
                <w:szCs w:val="18"/>
              </w:rPr>
              <w:t>_primary</w:t>
            </w:r>
            <w:proofErr w:type="spellEnd"/>
            <w:r w:rsidRPr="00F53D8A">
              <w:rPr>
                <w:rFonts w:ascii="Times New Roman" w:eastAsia="宋体" w:hAnsi="Times New Roman" w:cs="Times New Roman"/>
                <w:sz w:val="18"/>
                <w:szCs w:val="18"/>
              </w:rPr>
              <w:t xml:space="preserve"> }}</w:t>
            </w:r>
          </w:p>
          <w:p w14:paraId="5DE5DDE2" w14:textId="0B454909"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{%p endif%}</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B1EC439"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lastRenderedPageBreak/>
              <w:t xml:space="preserve">{%p if </w:t>
            </w:r>
            <w:proofErr w:type="spellStart"/>
            <w:proofErr w:type="gramStart"/>
            <w:r w:rsidRPr="00F53D8A">
              <w:rPr>
                <w:rFonts w:ascii="Times New Roman" w:eastAsia="宋体" w:hAnsi="Times New Roman" w:cs="Times New Roman"/>
                <w:sz w:val="18"/>
                <w:szCs w:val="18"/>
              </w:rPr>
              <w:t>a.type</w:t>
            </w:r>
            <w:proofErr w:type="spellEnd"/>
            <w:proofErr w:type="gramEnd"/>
            <w:r w:rsidRPr="00F53D8A">
              <w:rPr>
                <w:rFonts w:ascii="Times New Roman" w:eastAsia="宋体" w:hAnsi="Times New Roman" w:cs="Times New Roman"/>
                <w:sz w:val="18"/>
                <w:szCs w:val="18"/>
              </w:rPr>
              <w:t xml:space="preserve"> == “Loss”%}</w:t>
            </w:r>
          </w:p>
          <w:p w14:paraId="765A9612"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 xml:space="preserve">{%p if </w:t>
            </w:r>
            <w:proofErr w:type="spellStart"/>
            <w:r w:rsidRPr="00F53D8A">
              <w:rPr>
                <w:rFonts w:ascii="Times New Roman" w:eastAsia="宋体" w:hAnsi="Times New Roman" w:cs="Times New Roman"/>
                <w:sz w:val="18"/>
                <w:szCs w:val="18"/>
              </w:rPr>
              <w:t>a.cnv_type</w:t>
            </w:r>
            <w:proofErr w:type="spellEnd"/>
            <w:r w:rsidRPr="00F53D8A">
              <w:rPr>
                <w:rFonts w:ascii="Times New Roman" w:eastAsia="宋体" w:hAnsi="Times New Roman" w:cs="Times New Roman"/>
                <w:sz w:val="18"/>
                <w:szCs w:val="18"/>
              </w:rPr>
              <w:t xml:space="preserve"> == </w:t>
            </w:r>
            <w:r w:rsidRPr="00F53D8A">
              <w:rPr>
                <w:rFonts w:ascii="Times New Roman" w:eastAsia="宋体" w:hAnsi="Times New Roman" w:cs="Times New Roman"/>
                <w:sz w:val="18"/>
                <w:szCs w:val="18"/>
              </w:rPr>
              <w:lastRenderedPageBreak/>
              <w:t>“</w:t>
            </w:r>
            <w:proofErr w:type="spellStart"/>
            <w:proofErr w:type="gramStart"/>
            <w:r w:rsidRPr="00F53D8A">
              <w:rPr>
                <w:rFonts w:ascii="Times New Roman" w:eastAsia="宋体" w:hAnsi="Times New Roman" w:cs="Times New Roman"/>
                <w:sz w:val="18"/>
                <w:szCs w:val="18"/>
              </w:rPr>
              <w:t>HeteDel</w:t>
            </w:r>
            <w:proofErr w:type="spellEnd"/>
            <w:r w:rsidRPr="00F53D8A">
              <w:rPr>
                <w:rFonts w:ascii="Times New Roman" w:eastAsia="宋体" w:hAnsi="Times New Roman" w:cs="Times New Roman"/>
                <w:sz w:val="18"/>
                <w:szCs w:val="18"/>
              </w:rPr>
              <w:t>”%</w:t>
            </w:r>
            <w:proofErr w:type="gramEnd"/>
            <w:r w:rsidRPr="00F53D8A">
              <w:rPr>
                <w:rFonts w:ascii="Times New Roman" w:eastAsia="宋体" w:hAnsi="Times New Roman" w:cs="Times New Roman"/>
                <w:sz w:val="18"/>
                <w:szCs w:val="18"/>
              </w:rPr>
              <w:t>}</w:t>
            </w:r>
          </w:p>
          <w:p w14:paraId="0C3C28CD"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hint="eastAsia"/>
                <w:sz w:val="18"/>
                <w:szCs w:val="18"/>
              </w:rPr>
              <w:t>杂合</w:t>
            </w:r>
          </w:p>
          <w:p w14:paraId="7AF6087A"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 xml:space="preserve">{%p </w:t>
            </w:r>
            <w:proofErr w:type="spellStart"/>
            <w:r w:rsidRPr="00F53D8A">
              <w:rPr>
                <w:rFonts w:ascii="Times New Roman" w:eastAsia="宋体" w:hAnsi="Times New Roman" w:cs="Times New Roman"/>
                <w:sz w:val="18"/>
                <w:szCs w:val="18"/>
              </w:rPr>
              <w:t>elif</w:t>
            </w:r>
            <w:proofErr w:type="spellEnd"/>
            <w:r w:rsidRPr="00F53D8A">
              <w:rPr>
                <w:rFonts w:ascii="Times New Roman" w:eastAsia="宋体" w:hAnsi="Times New Roman" w:cs="Times New Roman"/>
                <w:sz w:val="18"/>
                <w:szCs w:val="18"/>
              </w:rPr>
              <w:t xml:space="preserve"> </w:t>
            </w:r>
            <w:proofErr w:type="spellStart"/>
            <w:r w:rsidRPr="00F53D8A">
              <w:rPr>
                <w:rFonts w:ascii="Times New Roman" w:eastAsia="宋体" w:hAnsi="Times New Roman" w:cs="Times New Roman"/>
                <w:sz w:val="18"/>
                <w:szCs w:val="18"/>
              </w:rPr>
              <w:t>a.cnv_type</w:t>
            </w:r>
            <w:proofErr w:type="spellEnd"/>
            <w:r w:rsidRPr="00F53D8A">
              <w:rPr>
                <w:rFonts w:ascii="Times New Roman" w:eastAsia="宋体" w:hAnsi="Times New Roman" w:cs="Times New Roman"/>
                <w:sz w:val="18"/>
                <w:szCs w:val="18"/>
              </w:rPr>
              <w:t xml:space="preserve"> == “</w:t>
            </w:r>
            <w:proofErr w:type="spellStart"/>
            <w:proofErr w:type="gramStart"/>
            <w:r w:rsidRPr="00F53D8A">
              <w:rPr>
                <w:rFonts w:ascii="Times New Roman" w:eastAsia="宋体" w:hAnsi="Times New Roman" w:cs="Times New Roman"/>
                <w:sz w:val="18"/>
                <w:szCs w:val="18"/>
              </w:rPr>
              <w:t>HomoDel</w:t>
            </w:r>
            <w:proofErr w:type="spellEnd"/>
            <w:r w:rsidRPr="00F53D8A">
              <w:rPr>
                <w:rFonts w:ascii="Times New Roman" w:eastAsia="宋体" w:hAnsi="Times New Roman" w:cs="Times New Roman"/>
                <w:sz w:val="18"/>
                <w:szCs w:val="18"/>
              </w:rPr>
              <w:t>”%</w:t>
            </w:r>
            <w:proofErr w:type="gramEnd"/>
            <w:r w:rsidRPr="00F53D8A">
              <w:rPr>
                <w:rFonts w:ascii="Times New Roman" w:eastAsia="宋体" w:hAnsi="Times New Roman" w:cs="Times New Roman"/>
                <w:sz w:val="18"/>
                <w:szCs w:val="18"/>
              </w:rPr>
              <w:t>}</w:t>
            </w:r>
          </w:p>
          <w:p w14:paraId="4BB01F83"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hint="eastAsia"/>
                <w:sz w:val="18"/>
                <w:szCs w:val="18"/>
              </w:rPr>
              <w:t>纯合</w:t>
            </w:r>
          </w:p>
          <w:p w14:paraId="3EB5D3B5"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{%p else%}</w:t>
            </w:r>
          </w:p>
          <w:p w14:paraId="6087AEE7"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w:t>
            </w:r>
          </w:p>
          <w:p w14:paraId="504DC030"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{%p endif%}</w:t>
            </w:r>
          </w:p>
          <w:p w14:paraId="51D2DD55"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 xml:space="preserve">{%p </w:t>
            </w:r>
            <w:proofErr w:type="spellStart"/>
            <w:r w:rsidRPr="00F53D8A">
              <w:rPr>
                <w:rFonts w:ascii="Times New Roman" w:eastAsia="宋体" w:hAnsi="Times New Roman" w:cs="Times New Roman"/>
                <w:sz w:val="18"/>
                <w:szCs w:val="18"/>
              </w:rPr>
              <w:t>elif</w:t>
            </w:r>
            <w:proofErr w:type="spellEnd"/>
            <w:r w:rsidRPr="00F53D8A">
              <w:rPr>
                <w:rFonts w:ascii="Times New Roman" w:eastAsia="宋体" w:hAnsi="Times New Roman" w:cs="Times New Roman"/>
                <w:sz w:val="18"/>
                <w:szCs w:val="18"/>
              </w:rPr>
              <w:t xml:space="preserve"> </w:t>
            </w:r>
            <w:proofErr w:type="spellStart"/>
            <w:proofErr w:type="gramStart"/>
            <w:r w:rsidRPr="00F53D8A">
              <w:rPr>
                <w:rFonts w:ascii="Times New Roman" w:eastAsia="宋体" w:hAnsi="Times New Roman" w:cs="Times New Roman"/>
                <w:sz w:val="18"/>
                <w:szCs w:val="18"/>
              </w:rPr>
              <w:t>a.type</w:t>
            </w:r>
            <w:proofErr w:type="spellEnd"/>
            <w:proofErr w:type="gramEnd"/>
            <w:r w:rsidRPr="00F53D8A">
              <w:rPr>
                <w:rFonts w:ascii="Times New Roman" w:eastAsia="宋体" w:hAnsi="Times New Roman" w:cs="Times New Roman"/>
                <w:sz w:val="18"/>
                <w:szCs w:val="18"/>
              </w:rPr>
              <w:t xml:space="preserve"> == “Gain”%}</w:t>
            </w:r>
          </w:p>
          <w:p w14:paraId="2181F54D"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w:t>
            </w:r>
          </w:p>
          <w:p w14:paraId="11AC4246"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{%p else%}</w:t>
            </w:r>
          </w:p>
          <w:p w14:paraId="18772CDB"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hint="eastAsia"/>
                <w:sz w:val="18"/>
                <w:szCs w:val="18"/>
              </w:rPr>
              <w:t xml:space="preserve">{%if </w:t>
            </w:r>
            <w:proofErr w:type="spellStart"/>
            <w:r w:rsidRPr="00F53D8A">
              <w:rPr>
                <w:rFonts w:ascii="Times New Roman" w:eastAsia="宋体" w:hAnsi="Times New Roman" w:cs="Times New Roman" w:hint="eastAsia"/>
                <w:sz w:val="18"/>
                <w:szCs w:val="18"/>
              </w:rPr>
              <w:t>a.freq</w:t>
            </w:r>
            <w:proofErr w:type="spellEnd"/>
            <w:r w:rsidRPr="00F53D8A">
              <w:rPr>
                <w:rFonts w:ascii="Times New Roman" w:eastAsia="宋体" w:hAnsi="Times New Roman" w:cs="Times New Roman" w:hint="eastAsia"/>
                <w:sz w:val="18"/>
                <w:szCs w:val="18"/>
              </w:rPr>
              <w:t xml:space="preserve"> &gt;=0.85%}</w:t>
            </w:r>
            <w:r w:rsidRPr="00F53D8A">
              <w:rPr>
                <w:rFonts w:ascii="Times New Roman" w:eastAsia="宋体" w:hAnsi="Times New Roman" w:cs="Times New Roman" w:hint="eastAsia"/>
                <w:sz w:val="18"/>
                <w:szCs w:val="18"/>
              </w:rPr>
              <w:t>纯合</w:t>
            </w:r>
            <w:r w:rsidRPr="00F53D8A">
              <w:rPr>
                <w:rFonts w:ascii="Times New Roman" w:eastAsia="宋体" w:hAnsi="Times New Roman" w:cs="Times New Roman" w:hint="eastAsia"/>
                <w:sz w:val="18"/>
                <w:szCs w:val="18"/>
              </w:rPr>
              <w:t>{%else%}</w:t>
            </w:r>
            <w:r w:rsidRPr="00F53D8A">
              <w:rPr>
                <w:rFonts w:ascii="Times New Roman" w:eastAsia="宋体" w:hAnsi="Times New Roman" w:cs="Times New Roman" w:hint="eastAsia"/>
                <w:sz w:val="18"/>
                <w:szCs w:val="18"/>
              </w:rPr>
              <w:t>杂合</w:t>
            </w:r>
            <w:r w:rsidRPr="00F53D8A">
              <w:rPr>
                <w:rFonts w:ascii="Times New Roman" w:eastAsia="宋体" w:hAnsi="Times New Roman" w:cs="Times New Roman" w:hint="eastAsia"/>
                <w:sz w:val="18"/>
                <w:szCs w:val="18"/>
              </w:rPr>
              <w:t>{%endif%}</w:t>
            </w:r>
          </w:p>
          <w:p w14:paraId="567E1685" w14:textId="2F009498"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{%p endif%}</w:t>
            </w:r>
          </w:p>
        </w:tc>
        <w:tc>
          <w:tcPr>
            <w:tcW w:w="11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4514630"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lastRenderedPageBreak/>
              <w:t xml:space="preserve">{%p if </w:t>
            </w:r>
            <w:proofErr w:type="spellStart"/>
            <w:proofErr w:type="gramStart"/>
            <w:r w:rsidRPr="00F53D8A">
              <w:rPr>
                <w:rFonts w:ascii="Times New Roman" w:eastAsia="宋体" w:hAnsi="Times New Roman" w:cs="Times New Roman"/>
                <w:sz w:val="18"/>
                <w:szCs w:val="18"/>
              </w:rPr>
              <w:t>a.clinic</w:t>
            </w:r>
            <w:proofErr w:type="gramEnd"/>
            <w:r w:rsidRPr="00F53D8A">
              <w:rPr>
                <w:rFonts w:ascii="Times New Roman" w:eastAsia="宋体" w:hAnsi="Times New Roman" w:cs="Times New Roman"/>
                <w:sz w:val="18"/>
                <w:szCs w:val="18"/>
              </w:rPr>
              <w:t>_num_g</w:t>
            </w:r>
            <w:proofErr w:type="spellEnd"/>
            <w:r w:rsidRPr="00F53D8A">
              <w:rPr>
                <w:rFonts w:ascii="Times New Roman" w:eastAsia="宋体" w:hAnsi="Times New Roman" w:cs="Times New Roman"/>
                <w:sz w:val="18"/>
                <w:szCs w:val="18"/>
              </w:rPr>
              <w:t xml:space="preserve"> == 5%}</w:t>
            </w:r>
          </w:p>
          <w:p w14:paraId="7CFE7766"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hint="eastAsia"/>
                <w:sz w:val="18"/>
                <w:szCs w:val="18"/>
              </w:rPr>
              <w:t>致病性</w:t>
            </w:r>
          </w:p>
          <w:p w14:paraId="49378DB3"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 xml:space="preserve">{%p </w:t>
            </w:r>
            <w:proofErr w:type="spellStart"/>
            <w:r w:rsidRPr="00F53D8A">
              <w:rPr>
                <w:rFonts w:ascii="Times New Roman" w:eastAsia="宋体" w:hAnsi="Times New Roman" w:cs="Times New Roman"/>
                <w:sz w:val="18"/>
                <w:szCs w:val="18"/>
              </w:rPr>
              <w:t>elif</w:t>
            </w:r>
            <w:proofErr w:type="spellEnd"/>
            <w:r w:rsidRPr="00F53D8A">
              <w:rPr>
                <w:rFonts w:ascii="Times New Roman" w:eastAsia="宋体" w:hAnsi="Times New Roman" w:cs="Times New Roman"/>
                <w:sz w:val="18"/>
                <w:szCs w:val="18"/>
              </w:rPr>
              <w:t xml:space="preserve"> </w:t>
            </w:r>
            <w:proofErr w:type="spellStart"/>
            <w:proofErr w:type="gramStart"/>
            <w:r w:rsidRPr="00F53D8A">
              <w:rPr>
                <w:rFonts w:ascii="Times New Roman" w:eastAsia="宋体" w:hAnsi="Times New Roman" w:cs="Times New Roman"/>
                <w:sz w:val="18"/>
                <w:szCs w:val="18"/>
              </w:rPr>
              <w:lastRenderedPageBreak/>
              <w:t>a.clinic</w:t>
            </w:r>
            <w:proofErr w:type="gramEnd"/>
            <w:r w:rsidRPr="00F53D8A">
              <w:rPr>
                <w:rFonts w:ascii="Times New Roman" w:eastAsia="宋体" w:hAnsi="Times New Roman" w:cs="Times New Roman"/>
                <w:sz w:val="18"/>
                <w:szCs w:val="18"/>
              </w:rPr>
              <w:t>_num_g</w:t>
            </w:r>
            <w:proofErr w:type="spellEnd"/>
            <w:r w:rsidRPr="00F53D8A">
              <w:rPr>
                <w:rFonts w:ascii="Times New Roman" w:eastAsia="宋体" w:hAnsi="Times New Roman" w:cs="Times New Roman"/>
                <w:sz w:val="18"/>
                <w:szCs w:val="18"/>
              </w:rPr>
              <w:t xml:space="preserve"> == 4%}</w:t>
            </w:r>
          </w:p>
          <w:p w14:paraId="7343D96D"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hint="eastAsia"/>
                <w:sz w:val="18"/>
                <w:szCs w:val="18"/>
              </w:rPr>
              <w:t>疑似致病性</w:t>
            </w:r>
          </w:p>
          <w:p w14:paraId="0CF91CCB"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{%p else%}</w:t>
            </w:r>
          </w:p>
          <w:p w14:paraId="4BD24454"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hint="eastAsia"/>
                <w:sz w:val="18"/>
                <w:szCs w:val="18"/>
              </w:rPr>
              <w:t>意义不明确</w:t>
            </w:r>
          </w:p>
          <w:p w14:paraId="3E32C9FA" w14:textId="5C94274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{%p endif%}</w:t>
            </w:r>
          </w:p>
        </w:tc>
        <w:tc>
          <w:tcPr>
            <w:tcW w:w="33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FDC983A"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lastRenderedPageBreak/>
              <w:t xml:space="preserve">{%p if </w:t>
            </w:r>
            <w:proofErr w:type="spellStart"/>
            <w:r w:rsidRPr="00F53D8A">
              <w:rPr>
                <w:rFonts w:ascii="Times New Roman" w:eastAsia="宋体" w:hAnsi="Times New Roman" w:cs="Times New Roman"/>
                <w:sz w:val="18"/>
                <w:szCs w:val="18"/>
              </w:rPr>
              <w:t>a.evi_sum.evi_split</w:t>
            </w:r>
            <w:proofErr w:type="spellEnd"/>
            <w:r w:rsidRPr="00F53D8A">
              <w:rPr>
                <w:rFonts w:ascii="Times New Roman" w:eastAsia="宋体" w:hAnsi="Times New Roman" w:cs="Times New Roman"/>
                <w:sz w:val="18"/>
                <w:szCs w:val="18"/>
              </w:rPr>
              <w:t xml:space="preserve"> and (</w:t>
            </w:r>
            <w:proofErr w:type="spellStart"/>
            <w:r w:rsidRPr="00F53D8A">
              <w:rPr>
                <w:rFonts w:ascii="Times New Roman" w:eastAsia="宋体" w:hAnsi="Times New Roman" w:cs="Times New Roman"/>
                <w:sz w:val="18"/>
                <w:szCs w:val="18"/>
              </w:rPr>
              <w:t>a.evi_sum.evi_</w:t>
            </w:r>
            <w:proofErr w:type="gramStart"/>
            <w:r w:rsidRPr="00F53D8A">
              <w:rPr>
                <w:rFonts w:ascii="Times New Roman" w:eastAsia="宋体" w:hAnsi="Times New Roman" w:cs="Times New Roman"/>
                <w:sz w:val="18"/>
                <w:szCs w:val="18"/>
              </w:rPr>
              <w:t>split.Predictive</w:t>
            </w:r>
            <w:proofErr w:type="spellEnd"/>
            <w:proofErr w:type="gramEnd"/>
            <w:r w:rsidRPr="00F53D8A">
              <w:rPr>
                <w:rFonts w:ascii="Times New Roman" w:eastAsia="宋体" w:hAnsi="Times New Roman" w:cs="Times New Roman"/>
                <w:sz w:val="18"/>
                <w:szCs w:val="18"/>
              </w:rPr>
              <w:t xml:space="preserve"> or </w:t>
            </w:r>
            <w:proofErr w:type="spellStart"/>
            <w:r w:rsidRPr="00F53D8A">
              <w:rPr>
                <w:rFonts w:ascii="Times New Roman" w:eastAsia="宋体" w:hAnsi="Times New Roman" w:cs="Times New Roman"/>
                <w:sz w:val="18"/>
                <w:szCs w:val="18"/>
              </w:rPr>
              <w:t>a.evi_sum.evi_split.Prognostic</w:t>
            </w:r>
            <w:proofErr w:type="spellEnd"/>
            <w:r w:rsidRPr="00F53D8A">
              <w:rPr>
                <w:rFonts w:ascii="Times New Roman" w:eastAsia="宋体" w:hAnsi="Times New Roman" w:cs="Times New Roman"/>
                <w:sz w:val="18"/>
                <w:szCs w:val="18"/>
              </w:rPr>
              <w:t xml:space="preserve"> or </w:t>
            </w:r>
            <w:proofErr w:type="spellStart"/>
            <w:r w:rsidRPr="00F53D8A">
              <w:rPr>
                <w:rFonts w:ascii="Times New Roman" w:eastAsia="宋体" w:hAnsi="Times New Roman" w:cs="Times New Roman"/>
                <w:sz w:val="18"/>
                <w:szCs w:val="18"/>
              </w:rPr>
              <w:t>a.evi_sum.evi_split.Diagnostic</w:t>
            </w:r>
            <w:proofErr w:type="spellEnd"/>
            <w:r w:rsidRPr="00F53D8A">
              <w:rPr>
                <w:rFonts w:ascii="Times New Roman" w:eastAsia="宋体" w:hAnsi="Times New Roman" w:cs="Times New Roman"/>
                <w:sz w:val="18"/>
                <w:szCs w:val="18"/>
              </w:rPr>
              <w:t>)%}</w:t>
            </w:r>
          </w:p>
          <w:p w14:paraId="1CC8ADA2"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 xml:space="preserve">{%p if </w:t>
            </w:r>
            <w:proofErr w:type="spellStart"/>
            <w:r w:rsidRPr="00F53D8A">
              <w:rPr>
                <w:rFonts w:ascii="Times New Roman" w:eastAsia="宋体" w:hAnsi="Times New Roman" w:cs="Times New Roman"/>
                <w:sz w:val="18"/>
                <w:szCs w:val="18"/>
              </w:rPr>
              <w:t>a.evi_sum.evi_</w:t>
            </w:r>
            <w:proofErr w:type="gramStart"/>
            <w:r w:rsidRPr="00F53D8A">
              <w:rPr>
                <w:rFonts w:ascii="Times New Roman" w:eastAsia="宋体" w:hAnsi="Times New Roman" w:cs="Times New Roman"/>
                <w:sz w:val="18"/>
                <w:szCs w:val="18"/>
              </w:rPr>
              <w:t>split.Predictive</w:t>
            </w:r>
            <w:proofErr w:type="spellEnd"/>
            <w:proofErr w:type="gramEnd"/>
            <w:r w:rsidRPr="00F53D8A">
              <w:rPr>
                <w:rFonts w:ascii="Times New Roman" w:eastAsia="宋体" w:hAnsi="Times New Roman" w:cs="Times New Roman"/>
                <w:sz w:val="18"/>
                <w:szCs w:val="18"/>
              </w:rPr>
              <w:t>%}</w:t>
            </w:r>
          </w:p>
          <w:p w14:paraId="59B9DB0B"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 xml:space="preserve">{%p for b in </w:t>
            </w:r>
            <w:proofErr w:type="spellStart"/>
            <w:r w:rsidRPr="00F53D8A">
              <w:rPr>
                <w:rFonts w:ascii="Times New Roman" w:eastAsia="宋体" w:hAnsi="Times New Roman" w:cs="Times New Roman"/>
                <w:sz w:val="18"/>
                <w:szCs w:val="18"/>
              </w:rPr>
              <w:lastRenderedPageBreak/>
              <w:t>a.evi_sum.evi_</w:t>
            </w:r>
            <w:proofErr w:type="gramStart"/>
            <w:r w:rsidRPr="00F53D8A">
              <w:rPr>
                <w:rFonts w:ascii="Times New Roman" w:eastAsia="宋体" w:hAnsi="Times New Roman" w:cs="Times New Roman"/>
                <w:sz w:val="18"/>
                <w:szCs w:val="18"/>
              </w:rPr>
              <w:t>split.Predictive</w:t>
            </w:r>
            <w:proofErr w:type="spellEnd"/>
            <w:proofErr w:type="gramEnd"/>
            <w:r w:rsidRPr="00F53D8A">
              <w:rPr>
                <w:rFonts w:ascii="Times New Roman" w:eastAsia="宋体" w:hAnsi="Times New Roman" w:cs="Times New Roman"/>
                <w:sz w:val="18"/>
                <w:szCs w:val="18"/>
              </w:rPr>
              <w:t>%}</w:t>
            </w:r>
          </w:p>
          <w:p w14:paraId="4A1521DE"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hint="eastAsia"/>
                <w:sz w:val="18"/>
                <w:szCs w:val="18"/>
              </w:rPr>
              <w:t>{{</w:t>
            </w:r>
            <w:proofErr w:type="spellStart"/>
            <w:r w:rsidRPr="00F53D8A">
              <w:rPr>
                <w:rFonts w:ascii="Times New Roman" w:eastAsia="宋体" w:hAnsi="Times New Roman" w:cs="Times New Roman" w:hint="eastAsia"/>
                <w:sz w:val="18"/>
                <w:szCs w:val="18"/>
              </w:rPr>
              <w:t>b.regimen_name</w:t>
            </w:r>
            <w:proofErr w:type="spellEnd"/>
            <w:r w:rsidRPr="00F53D8A">
              <w:rPr>
                <w:rFonts w:ascii="Times New Roman" w:eastAsia="宋体" w:hAnsi="Times New Roman" w:cs="Times New Roman" w:hint="eastAsia"/>
                <w:sz w:val="18"/>
                <w:szCs w:val="18"/>
              </w:rPr>
              <w:t>}}</w:t>
            </w:r>
            <w:r w:rsidRPr="00F53D8A">
              <w:rPr>
                <w:rFonts w:ascii="Times New Roman" w:eastAsia="宋体" w:hAnsi="Times New Roman" w:cs="Times New Roman" w:hint="eastAsia"/>
                <w:sz w:val="18"/>
                <w:szCs w:val="18"/>
              </w:rPr>
              <w:t>（</w:t>
            </w:r>
            <w:r w:rsidRPr="00F53D8A">
              <w:rPr>
                <w:rFonts w:ascii="Times New Roman" w:eastAsia="宋体" w:hAnsi="Times New Roman" w:cs="Times New Roman" w:hint="eastAsia"/>
                <w:sz w:val="18"/>
                <w:szCs w:val="18"/>
              </w:rPr>
              <w:t>{{</w:t>
            </w:r>
            <w:proofErr w:type="spellStart"/>
            <w:r w:rsidRPr="00F53D8A">
              <w:rPr>
                <w:rFonts w:ascii="Times New Roman" w:eastAsia="宋体" w:hAnsi="Times New Roman" w:cs="Times New Roman" w:hint="eastAsia"/>
                <w:sz w:val="18"/>
                <w:szCs w:val="18"/>
              </w:rPr>
              <w:t>b.clinical_significance_cn</w:t>
            </w:r>
            <w:proofErr w:type="spellEnd"/>
            <w:r w:rsidRPr="00F53D8A">
              <w:rPr>
                <w:rFonts w:ascii="Times New Roman" w:eastAsia="宋体" w:hAnsi="Times New Roman" w:cs="Times New Roman" w:hint="eastAsia"/>
                <w:sz w:val="18"/>
                <w:szCs w:val="18"/>
              </w:rPr>
              <w:t>}}</w:t>
            </w:r>
            <w:r w:rsidRPr="00F53D8A">
              <w:rPr>
                <w:rFonts w:ascii="Times New Roman" w:eastAsia="宋体" w:hAnsi="Times New Roman" w:cs="Times New Roman" w:hint="eastAsia"/>
                <w:sz w:val="18"/>
                <w:szCs w:val="18"/>
              </w:rPr>
              <w:t>，</w:t>
            </w:r>
            <w:r w:rsidRPr="00F53D8A">
              <w:rPr>
                <w:rFonts w:ascii="Times New Roman" w:eastAsia="宋体" w:hAnsi="Times New Roman" w:cs="Times New Roman" w:hint="eastAsia"/>
                <w:sz w:val="18"/>
                <w:szCs w:val="18"/>
              </w:rPr>
              <w:t>{{</w:t>
            </w:r>
            <w:proofErr w:type="spellStart"/>
            <w:r w:rsidRPr="00F53D8A">
              <w:rPr>
                <w:rFonts w:ascii="Times New Roman" w:eastAsia="宋体" w:hAnsi="Times New Roman" w:cs="Times New Roman" w:hint="eastAsia"/>
                <w:sz w:val="18"/>
                <w:szCs w:val="18"/>
              </w:rPr>
              <w:t>b.evi_conclusion_simple</w:t>
            </w:r>
            <w:proofErr w:type="spellEnd"/>
            <w:r w:rsidRPr="00F53D8A">
              <w:rPr>
                <w:rFonts w:ascii="Times New Roman" w:eastAsia="宋体" w:hAnsi="Times New Roman" w:cs="Times New Roman" w:hint="eastAsia"/>
                <w:sz w:val="18"/>
                <w:szCs w:val="18"/>
              </w:rPr>
              <w:t>}}</w:t>
            </w:r>
            <w:r w:rsidRPr="00F53D8A">
              <w:rPr>
                <w:rFonts w:ascii="Times New Roman" w:eastAsia="宋体" w:hAnsi="Times New Roman" w:cs="Times New Roman" w:hint="eastAsia"/>
                <w:sz w:val="18"/>
                <w:szCs w:val="18"/>
              </w:rPr>
              <w:t>级）</w:t>
            </w:r>
          </w:p>
          <w:p w14:paraId="27C11891"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 xml:space="preserve">{%p </w:t>
            </w:r>
            <w:proofErr w:type="spellStart"/>
            <w:r w:rsidRPr="00F53D8A">
              <w:rPr>
                <w:rFonts w:ascii="Times New Roman" w:eastAsia="宋体" w:hAnsi="Times New Roman" w:cs="Times New Roman"/>
                <w:sz w:val="18"/>
                <w:szCs w:val="18"/>
              </w:rPr>
              <w:t>endfor</w:t>
            </w:r>
            <w:proofErr w:type="spellEnd"/>
            <w:r w:rsidRPr="00F53D8A">
              <w:rPr>
                <w:rFonts w:ascii="Times New Roman" w:eastAsia="宋体" w:hAnsi="Times New Roman" w:cs="Times New Roman"/>
                <w:sz w:val="18"/>
                <w:szCs w:val="18"/>
              </w:rPr>
              <w:t>%}</w:t>
            </w:r>
          </w:p>
          <w:p w14:paraId="35D84120"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{%p endif%}</w:t>
            </w:r>
          </w:p>
          <w:p w14:paraId="44474948"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 xml:space="preserve">{%p if </w:t>
            </w:r>
            <w:proofErr w:type="spellStart"/>
            <w:r w:rsidRPr="00F53D8A">
              <w:rPr>
                <w:rFonts w:ascii="Times New Roman" w:eastAsia="宋体" w:hAnsi="Times New Roman" w:cs="Times New Roman"/>
                <w:sz w:val="18"/>
                <w:szCs w:val="18"/>
              </w:rPr>
              <w:t>a.evi_sum.evi_</w:t>
            </w:r>
            <w:proofErr w:type="gramStart"/>
            <w:r w:rsidRPr="00F53D8A">
              <w:rPr>
                <w:rFonts w:ascii="Times New Roman" w:eastAsia="宋体" w:hAnsi="Times New Roman" w:cs="Times New Roman"/>
                <w:sz w:val="18"/>
                <w:szCs w:val="18"/>
              </w:rPr>
              <w:t>split.Prognostic</w:t>
            </w:r>
            <w:proofErr w:type="spellEnd"/>
            <w:proofErr w:type="gramEnd"/>
            <w:r w:rsidRPr="00F53D8A">
              <w:rPr>
                <w:rFonts w:ascii="Times New Roman" w:eastAsia="宋体" w:hAnsi="Times New Roman" w:cs="Times New Roman"/>
                <w:sz w:val="18"/>
                <w:szCs w:val="18"/>
              </w:rPr>
              <w:t>%}</w:t>
            </w:r>
          </w:p>
          <w:p w14:paraId="7DD33521"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 xml:space="preserve">{%p for b in </w:t>
            </w:r>
            <w:proofErr w:type="spellStart"/>
            <w:r w:rsidRPr="00F53D8A">
              <w:rPr>
                <w:rFonts w:ascii="Times New Roman" w:eastAsia="宋体" w:hAnsi="Times New Roman" w:cs="Times New Roman"/>
                <w:sz w:val="18"/>
                <w:szCs w:val="18"/>
              </w:rPr>
              <w:t>a.evi_sum.evi_</w:t>
            </w:r>
            <w:proofErr w:type="gramStart"/>
            <w:r w:rsidRPr="00F53D8A">
              <w:rPr>
                <w:rFonts w:ascii="Times New Roman" w:eastAsia="宋体" w:hAnsi="Times New Roman" w:cs="Times New Roman"/>
                <w:sz w:val="18"/>
                <w:szCs w:val="18"/>
              </w:rPr>
              <w:t>split.Prognostic</w:t>
            </w:r>
            <w:proofErr w:type="spellEnd"/>
            <w:proofErr w:type="gramEnd"/>
            <w:r w:rsidRPr="00F53D8A">
              <w:rPr>
                <w:rFonts w:ascii="Times New Roman" w:eastAsia="宋体" w:hAnsi="Times New Roman" w:cs="Times New Roman"/>
                <w:sz w:val="18"/>
                <w:szCs w:val="18"/>
              </w:rPr>
              <w:t xml:space="preserve"> %}</w:t>
            </w:r>
          </w:p>
          <w:p w14:paraId="2AAA3B5C"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hint="eastAsia"/>
                <w:sz w:val="18"/>
                <w:szCs w:val="18"/>
              </w:rPr>
              <w:t>预后</w:t>
            </w:r>
            <w:r w:rsidRPr="00F53D8A">
              <w:rPr>
                <w:rFonts w:ascii="Times New Roman" w:eastAsia="宋体" w:hAnsi="Times New Roman" w:cs="Times New Roman" w:hint="eastAsia"/>
                <w:sz w:val="18"/>
                <w:szCs w:val="18"/>
              </w:rPr>
              <w:t>{{</w:t>
            </w:r>
            <w:proofErr w:type="spellStart"/>
            <w:r w:rsidRPr="00F53D8A">
              <w:rPr>
                <w:rFonts w:ascii="Times New Roman" w:eastAsia="宋体" w:hAnsi="Times New Roman" w:cs="Times New Roman" w:hint="eastAsia"/>
                <w:sz w:val="18"/>
                <w:szCs w:val="18"/>
              </w:rPr>
              <w:t>b.clinical_significance_cn</w:t>
            </w:r>
            <w:proofErr w:type="spellEnd"/>
            <w:r w:rsidRPr="00F53D8A">
              <w:rPr>
                <w:rFonts w:ascii="Times New Roman" w:eastAsia="宋体" w:hAnsi="Times New Roman" w:cs="Times New Roman" w:hint="eastAsia"/>
                <w:sz w:val="18"/>
                <w:szCs w:val="18"/>
              </w:rPr>
              <w:t xml:space="preserve"> }}</w:t>
            </w:r>
            <w:r w:rsidRPr="00F53D8A">
              <w:rPr>
                <w:rFonts w:ascii="Times New Roman" w:eastAsia="宋体" w:hAnsi="Times New Roman" w:cs="Times New Roman" w:hint="eastAsia"/>
                <w:sz w:val="18"/>
                <w:szCs w:val="18"/>
              </w:rPr>
              <w:t>（</w:t>
            </w:r>
            <w:r w:rsidRPr="00F53D8A">
              <w:rPr>
                <w:rFonts w:ascii="Times New Roman" w:eastAsia="宋体" w:hAnsi="Times New Roman" w:cs="Times New Roman" w:hint="eastAsia"/>
                <w:sz w:val="18"/>
                <w:szCs w:val="18"/>
              </w:rPr>
              <w:t xml:space="preserve"> / </w:t>
            </w:r>
            <w:r w:rsidRPr="00F53D8A">
              <w:rPr>
                <w:rFonts w:ascii="Times New Roman" w:eastAsia="宋体" w:hAnsi="Times New Roman" w:cs="Times New Roman" w:hint="eastAsia"/>
                <w:sz w:val="18"/>
                <w:szCs w:val="18"/>
              </w:rPr>
              <w:t>，</w:t>
            </w:r>
            <w:r w:rsidRPr="00F53D8A">
              <w:rPr>
                <w:rFonts w:ascii="Times New Roman" w:eastAsia="宋体" w:hAnsi="Times New Roman" w:cs="Times New Roman" w:hint="eastAsia"/>
                <w:sz w:val="18"/>
                <w:szCs w:val="18"/>
              </w:rPr>
              <w:t>{{</w:t>
            </w:r>
            <w:proofErr w:type="spellStart"/>
            <w:r w:rsidRPr="00F53D8A">
              <w:rPr>
                <w:rFonts w:ascii="Times New Roman" w:eastAsia="宋体" w:hAnsi="Times New Roman" w:cs="Times New Roman" w:hint="eastAsia"/>
                <w:sz w:val="18"/>
                <w:szCs w:val="18"/>
              </w:rPr>
              <w:t>b.evi_conclusion_simple</w:t>
            </w:r>
            <w:proofErr w:type="spellEnd"/>
            <w:r w:rsidRPr="00F53D8A">
              <w:rPr>
                <w:rFonts w:ascii="Times New Roman" w:eastAsia="宋体" w:hAnsi="Times New Roman" w:cs="Times New Roman" w:hint="eastAsia"/>
                <w:sz w:val="18"/>
                <w:szCs w:val="18"/>
              </w:rPr>
              <w:t xml:space="preserve"> }}</w:t>
            </w:r>
            <w:r w:rsidRPr="00F53D8A">
              <w:rPr>
                <w:rFonts w:ascii="Times New Roman" w:eastAsia="宋体" w:hAnsi="Times New Roman" w:cs="Times New Roman" w:hint="eastAsia"/>
                <w:sz w:val="18"/>
                <w:szCs w:val="18"/>
              </w:rPr>
              <w:t>级）</w:t>
            </w:r>
          </w:p>
          <w:p w14:paraId="5FB40260"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 xml:space="preserve">{%p </w:t>
            </w:r>
            <w:proofErr w:type="spellStart"/>
            <w:r w:rsidRPr="00F53D8A">
              <w:rPr>
                <w:rFonts w:ascii="Times New Roman" w:eastAsia="宋体" w:hAnsi="Times New Roman" w:cs="Times New Roman"/>
                <w:sz w:val="18"/>
                <w:szCs w:val="18"/>
              </w:rPr>
              <w:t>endfor</w:t>
            </w:r>
            <w:proofErr w:type="spellEnd"/>
            <w:r w:rsidRPr="00F53D8A">
              <w:rPr>
                <w:rFonts w:ascii="Times New Roman" w:eastAsia="宋体" w:hAnsi="Times New Roman" w:cs="Times New Roman"/>
                <w:sz w:val="18"/>
                <w:szCs w:val="18"/>
              </w:rPr>
              <w:t>%}</w:t>
            </w:r>
          </w:p>
          <w:p w14:paraId="17CC016E"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{%p endif%}</w:t>
            </w:r>
          </w:p>
          <w:p w14:paraId="085FA9AA"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 xml:space="preserve">{%p if </w:t>
            </w:r>
            <w:proofErr w:type="spellStart"/>
            <w:r w:rsidRPr="00F53D8A">
              <w:rPr>
                <w:rFonts w:ascii="Times New Roman" w:eastAsia="宋体" w:hAnsi="Times New Roman" w:cs="Times New Roman"/>
                <w:sz w:val="18"/>
                <w:szCs w:val="18"/>
              </w:rPr>
              <w:t>a.evi_sum.evi_</w:t>
            </w:r>
            <w:proofErr w:type="gramStart"/>
            <w:r w:rsidRPr="00F53D8A">
              <w:rPr>
                <w:rFonts w:ascii="Times New Roman" w:eastAsia="宋体" w:hAnsi="Times New Roman" w:cs="Times New Roman"/>
                <w:sz w:val="18"/>
                <w:szCs w:val="18"/>
              </w:rPr>
              <w:t>split.Diagnostic</w:t>
            </w:r>
            <w:proofErr w:type="spellEnd"/>
            <w:proofErr w:type="gramEnd"/>
            <w:r w:rsidRPr="00F53D8A">
              <w:rPr>
                <w:rFonts w:ascii="Times New Roman" w:eastAsia="宋体" w:hAnsi="Times New Roman" w:cs="Times New Roman"/>
                <w:sz w:val="18"/>
                <w:szCs w:val="18"/>
              </w:rPr>
              <w:t>%}</w:t>
            </w:r>
          </w:p>
          <w:p w14:paraId="58FC83EC"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 xml:space="preserve">{%p for b in </w:t>
            </w:r>
            <w:proofErr w:type="spellStart"/>
            <w:r w:rsidRPr="00F53D8A">
              <w:rPr>
                <w:rFonts w:ascii="Times New Roman" w:eastAsia="宋体" w:hAnsi="Times New Roman" w:cs="Times New Roman"/>
                <w:sz w:val="18"/>
                <w:szCs w:val="18"/>
              </w:rPr>
              <w:t>a.evi_sum.evi_</w:t>
            </w:r>
            <w:proofErr w:type="gramStart"/>
            <w:r w:rsidRPr="00F53D8A">
              <w:rPr>
                <w:rFonts w:ascii="Times New Roman" w:eastAsia="宋体" w:hAnsi="Times New Roman" w:cs="Times New Roman"/>
                <w:sz w:val="18"/>
                <w:szCs w:val="18"/>
              </w:rPr>
              <w:t>split.Diagnostic</w:t>
            </w:r>
            <w:proofErr w:type="spellEnd"/>
            <w:proofErr w:type="gramEnd"/>
            <w:r w:rsidRPr="00F53D8A">
              <w:rPr>
                <w:rFonts w:ascii="Times New Roman" w:eastAsia="宋体" w:hAnsi="Times New Roman" w:cs="Times New Roman"/>
                <w:sz w:val="18"/>
                <w:szCs w:val="18"/>
              </w:rPr>
              <w:t xml:space="preserve"> %}</w:t>
            </w:r>
          </w:p>
          <w:p w14:paraId="6A5DD22B"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hint="eastAsia"/>
                <w:sz w:val="18"/>
                <w:szCs w:val="18"/>
              </w:rPr>
              <w:t>辅助诊断（</w:t>
            </w:r>
            <w:r w:rsidRPr="00F53D8A">
              <w:rPr>
                <w:rFonts w:ascii="Times New Roman" w:eastAsia="宋体" w:hAnsi="Times New Roman" w:cs="Times New Roman" w:hint="eastAsia"/>
                <w:sz w:val="18"/>
                <w:szCs w:val="18"/>
              </w:rPr>
              <w:t xml:space="preserve"> / </w:t>
            </w:r>
            <w:r w:rsidRPr="00F53D8A">
              <w:rPr>
                <w:rFonts w:ascii="Times New Roman" w:eastAsia="宋体" w:hAnsi="Times New Roman" w:cs="Times New Roman" w:hint="eastAsia"/>
                <w:sz w:val="18"/>
                <w:szCs w:val="18"/>
              </w:rPr>
              <w:t>，</w:t>
            </w:r>
            <w:r w:rsidRPr="00F53D8A">
              <w:rPr>
                <w:rFonts w:ascii="Times New Roman" w:eastAsia="宋体" w:hAnsi="Times New Roman" w:cs="Times New Roman" w:hint="eastAsia"/>
                <w:sz w:val="18"/>
                <w:szCs w:val="18"/>
              </w:rPr>
              <w:t>{{</w:t>
            </w:r>
            <w:proofErr w:type="spellStart"/>
            <w:r w:rsidRPr="00F53D8A">
              <w:rPr>
                <w:rFonts w:ascii="Times New Roman" w:eastAsia="宋体" w:hAnsi="Times New Roman" w:cs="Times New Roman" w:hint="eastAsia"/>
                <w:sz w:val="18"/>
                <w:szCs w:val="18"/>
              </w:rPr>
              <w:t>b.evi_conclusion_simple</w:t>
            </w:r>
            <w:proofErr w:type="spellEnd"/>
            <w:r w:rsidRPr="00F53D8A">
              <w:rPr>
                <w:rFonts w:ascii="Times New Roman" w:eastAsia="宋体" w:hAnsi="Times New Roman" w:cs="Times New Roman" w:hint="eastAsia"/>
                <w:sz w:val="18"/>
                <w:szCs w:val="18"/>
              </w:rPr>
              <w:t xml:space="preserve"> }}</w:t>
            </w:r>
            <w:r w:rsidRPr="00F53D8A">
              <w:rPr>
                <w:rFonts w:ascii="Times New Roman" w:eastAsia="宋体" w:hAnsi="Times New Roman" w:cs="Times New Roman" w:hint="eastAsia"/>
                <w:sz w:val="18"/>
                <w:szCs w:val="18"/>
              </w:rPr>
              <w:t>级）</w:t>
            </w:r>
          </w:p>
          <w:p w14:paraId="2C54A8DE"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 xml:space="preserve">{%p </w:t>
            </w:r>
            <w:proofErr w:type="spellStart"/>
            <w:r w:rsidRPr="00F53D8A">
              <w:rPr>
                <w:rFonts w:ascii="Times New Roman" w:eastAsia="宋体" w:hAnsi="Times New Roman" w:cs="Times New Roman"/>
                <w:sz w:val="18"/>
                <w:szCs w:val="18"/>
              </w:rPr>
              <w:t>endfor</w:t>
            </w:r>
            <w:proofErr w:type="spellEnd"/>
            <w:r w:rsidRPr="00F53D8A">
              <w:rPr>
                <w:rFonts w:ascii="Times New Roman" w:eastAsia="宋体" w:hAnsi="Times New Roman" w:cs="Times New Roman"/>
                <w:sz w:val="18"/>
                <w:szCs w:val="18"/>
              </w:rPr>
              <w:t>%}</w:t>
            </w:r>
          </w:p>
          <w:p w14:paraId="46DF200B"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{%p endif%}</w:t>
            </w:r>
          </w:p>
          <w:p w14:paraId="78DD2633"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{%p else%}</w:t>
            </w:r>
          </w:p>
          <w:p w14:paraId="570F7B6C" w14:textId="77777777"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w:t>
            </w:r>
          </w:p>
          <w:p w14:paraId="3D7B579C" w14:textId="07FEB2AF" w:rsidR="001F03CA" w:rsidRPr="00F53D8A" w:rsidRDefault="001F03CA" w:rsidP="001F03CA">
            <w:pPr>
              <w:jc w:val="center"/>
              <w:rPr>
                <w:rFonts w:ascii="Times New Roman" w:eastAsia="宋体" w:hAnsi="Times New Roman" w:cs="Times New Roman"/>
                <w:sz w:val="18"/>
                <w:szCs w:val="18"/>
              </w:rPr>
            </w:pPr>
            <w:r w:rsidRPr="00F53D8A">
              <w:rPr>
                <w:rFonts w:ascii="Times New Roman" w:eastAsia="宋体" w:hAnsi="Times New Roman" w:cs="Times New Roman"/>
                <w:sz w:val="18"/>
                <w:szCs w:val="18"/>
              </w:rPr>
              <w:t>{%p endif%}</w:t>
            </w:r>
          </w:p>
        </w:tc>
      </w:tr>
      <w:tr w:rsidR="001F03CA" w14:paraId="2DB0909B" w14:textId="77777777" w:rsidTr="00656263">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069961C" w14:textId="5A39F691" w:rsidR="001F03CA" w:rsidRDefault="001F03CA" w:rsidP="001F03CA">
            <w:pPr>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lastRenderedPageBreak/>
              <w:t>{</w:t>
            </w:r>
            <w:r>
              <w:rPr>
                <w:rFonts w:ascii="Times New Roman" w:eastAsia="宋体" w:hAnsi="Times New Roman" w:cs="Times New Roman"/>
                <w:sz w:val="17"/>
                <w:szCs w:val="17"/>
              </w:rPr>
              <w:t xml:space="preserve">%tr </w:t>
            </w:r>
            <w:proofErr w:type="spellStart"/>
            <w:r>
              <w:rPr>
                <w:rFonts w:ascii="Times New Roman" w:eastAsia="宋体" w:hAnsi="Times New Roman" w:cs="Times New Roman"/>
                <w:sz w:val="17"/>
                <w:szCs w:val="17"/>
              </w:rPr>
              <w:t>endfor</w:t>
            </w:r>
            <w:proofErr w:type="spellEnd"/>
            <w:r>
              <w:rPr>
                <w:rFonts w:ascii="Times New Roman" w:eastAsia="宋体" w:hAnsi="Times New Roman" w:cs="Times New Roman"/>
                <w:sz w:val="17"/>
                <w:szCs w:val="17"/>
              </w:rPr>
              <w:t>%}</w:t>
            </w:r>
          </w:p>
        </w:tc>
      </w:tr>
      <w:tr w:rsidR="001F03CA" w14:paraId="19FE840F" w14:textId="77777777" w:rsidTr="00656263">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7802454" w14:textId="0DB58064" w:rsidR="001F03CA" w:rsidRDefault="001F03CA" w:rsidP="001F03CA">
            <w:pPr>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%tr else%}</w:t>
            </w:r>
          </w:p>
        </w:tc>
      </w:tr>
      <w:tr w:rsidR="001F03CA" w14:paraId="25DF9FC7" w14:textId="77777777" w:rsidTr="00ED0E29">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9B452F7" w14:textId="7B3600E7" w:rsidR="001F03CA" w:rsidRDefault="001F03CA" w:rsidP="001F03CA">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未检测到致病性、疑似致病性变异</w:t>
            </w:r>
          </w:p>
        </w:tc>
      </w:tr>
      <w:tr w:rsidR="001F03CA" w14:paraId="71A9FF57" w14:textId="77777777" w:rsidTr="00ED0E29">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5B3E6CC" w14:textId="685FC163" w:rsidR="001F03CA" w:rsidRDefault="001F03CA" w:rsidP="001F03CA">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%tr endif%}</w:t>
            </w:r>
          </w:p>
        </w:tc>
      </w:tr>
    </w:tbl>
    <w:p w14:paraId="01ABF967" w14:textId="77777777" w:rsidR="00AC5531" w:rsidRDefault="00AC5531">
      <w:pPr>
        <w:adjustRightInd w:val="0"/>
        <w:snapToGrid w:val="0"/>
        <w:spacing w:line="240" w:lineRule="exact"/>
        <w:rPr>
          <w:rFonts w:ascii="Times New Roman" w:eastAsia="宋体" w:hAnsi="Times New Roman" w:cs="Times New Roman"/>
          <w:b/>
          <w:bCs/>
          <w:szCs w:val="18"/>
        </w:rPr>
      </w:pPr>
    </w:p>
    <w:p w14:paraId="736E6F5D" w14:textId="77777777" w:rsidR="00AC5531" w:rsidRPr="003656D0" w:rsidRDefault="00E6726A" w:rsidP="003656D0">
      <w:pPr>
        <w:adjustRightInd w:val="0"/>
        <w:snapToGrid w:val="0"/>
        <w:spacing w:line="240" w:lineRule="exact"/>
        <w:rPr>
          <w:rFonts w:ascii="Times New Roman" w:eastAsia="宋体" w:hAnsi="Times New Roman" w:cs="Times New Roman"/>
          <w:b/>
          <w:bCs/>
          <w:szCs w:val="18"/>
        </w:rPr>
      </w:pPr>
      <w:r w:rsidRPr="003656D0">
        <w:rPr>
          <w:rFonts w:ascii="Times New Roman" w:eastAsia="宋体" w:hAnsi="Times New Roman" w:cs="Times New Roman" w:hint="eastAsia"/>
          <w:color w:val="000000" w:themeColor="text1"/>
          <w:sz w:val="16"/>
          <w:szCs w:val="15"/>
        </w:rPr>
        <w:t>注：上表仅列出解读为致病性、疑似致病性的胚系变异</w:t>
      </w:r>
      <w:r>
        <w:rPr>
          <w:rFonts w:ascii="Times New Roman" w:eastAsia="宋体" w:hAnsi="Times New Roman" w:cs="Times New Roman" w:hint="eastAsia"/>
          <w:color w:val="000000" w:themeColor="text1"/>
          <w:sz w:val="16"/>
          <w:szCs w:val="15"/>
        </w:rPr>
        <w:t>。</w:t>
      </w:r>
    </w:p>
    <w:p w14:paraId="350F3F4E" w14:textId="77777777" w:rsidR="00AC5531" w:rsidRDefault="00AC5531">
      <w:pPr>
        <w:spacing w:line="0" w:lineRule="atLeast"/>
        <w:rPr>
          <w:rFonts w:ascii="Times New Roman" w:eastAsia="宋体" w:hAnsi="Times New Roman" w:cs="Times New Roman"/>
          <w:sz w:val="2"/>
          <w:szCs w:val="2"/>
        </w:rPr>
      </w:pPr>
    </w:p>
    <w:p w14:paraId="7F5F5B04" w14:textId="77777777" w:rsidR="00AC5531" w:rsidRDefault="00AC5531">
      <w:pPr>
        <w:adjustRightInd w:val="0"/>
        <w:snapToGrid w:val="0"/>
        <w:spacing w:line="240" w:lineRule="exact"/>
        <w:rPr>
          <w:rFonts w:ascii="Times New Roman" w:eastAsia="宋体" w:hAnsi="Times New Roman" w:cs="Times New Roman"/>
          <w:b/>
          <w:bCs/>
          <w:szCs w:val="18"/>
        </w:rPr>
      </w:pPr>
    </w:p>
    <w:p w14:paraId="153BD865" w14:textId="77777777" w:rsidR="00AC5531" w:rsidRDefault="00AC5531">
      <w:pPr>
        <w:spacing w:line="360" w:lineRule="auto"/>
        <w:rPr>
          <w:rFonts w:ascii="Times New Roman" w:eastAsia="宋体" w:hAnsi="Times New Roman" w:cs="Times New Roman"/>
          <w:sz w:val="24"/>
          <w:szCs w:val="24"/>
        </w:rPr>
      </w:pPr>
    </w:p>
    <w:tbl>
      <w:tblPr>
        <w:tblpPr w:leftFromText="180" w:rightFromText="180" w:vertAnchor="text" w:horzAnchor="margin" w:tblpXSpec="center" w:tblpY="2"/>
        <w:tblOverlap w:val="never"/>
        <w:tblW w:w="10152"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568"/>
        <w:gridCol w:w="1789"/>
        <w:gridCol w:w="3398"/>
        <w:gridCol w:w="3397"/>
      </w:tblGrid>
      <w:tr w:rsidR="00AC5531" w14:paraId="213E962D" w14:textId="77777777">
        <w:trPr>
          <w:trHeight w:val="406"/>
        </w:trPr>
        <w:tc>
          <w:tcPr>
            <w:tcW w:w="1568" w:type="dxa"/>
            <w:tcBorders>
              <w:top w:val="nil"/>
              <w:left w:val="nil"/>
              <w:bottom w:val="single" w:sz="4" w:space="0" w:color="auto"/>
            </w:tcBorders>
          </w:tcPr>
          <w:p w14:paraId="33E95C41" w14:textId="77777777" w:rsidR="00AC5531" w:rsidRDefault="00E6726A">
            <w:pPr>
              <w:spacing w:before="20" w:afterLines="20" w:after="62"/>
              <w:rPr>
                <w:rFonts w:ascii="Times New Roman" w:eastAsia="宋体" w:hAnsi="Times New Roman" w:cs="Times New Roman"/>
                <w:b/>
                <w:sz w:val="18"/>
                <w:szCs w:val="18"/>
              </w:rPr>
            </w:pPr>
            <w:r>
              <w:rPr>
                <w:rFonts w:ascii="Times New Roman" w:eastAsia="宋体" w:hAnsi="Times New Roman" w:cs="Times New Roman" w:hint="eastAsia"/>
                <w:b/>
                <w:sz w:val="24"/>
              </w:rPr>
              <w:t>检测技师：</w:t>
            </w:r>
          </w:p>
        </w:tc>
        <w:tc>
          <w:tcPr>
            <w:tcW w:w="1789" w:type="dxa"/>
            <w:tcBorders>
              <w:top w:val="nil"/>
            </w:tcBorders>
          </w:tcPr>
          <w:p w14:paraId="1A8500FB" w14:textId="77777777" w:rsidR="00AC5531" w:rsidRDefault="00E6726A">
            <w:pPr>
              <w:spacing w:before="20" w:afterLines="20" w:after="62"/>
              <w:rPr>
                <w:rFonts w:ascii="Times New Roman" w:eastAsia="宋体" w:hAnsi="Times New Roman" w:cs="Times New Roman"/>
                <w:b/>
                <w:sz w:val="24"/>
              </w:rPr>
            </w:pPr>
            <w:r>
              <w:rPr>
                <w:rFonts w:ascii="Times New Roman" w:eastAsia="宋体" w:hAnsi="Times New Roman" w:cs="Times New Roman" w:hint="eastAsia"/>
                <w:b/>
                <w:sz w:val="24"/>
              </w:rPr>
              <w:t>张亚龙</w:t>
            </w:r>
          </w:p>
        </w:tc>
        <w:tc>
          <w:tcPr>
            <w:tcW w:w="3398" w:type="dxa"/>
            <w:tcBorders>
              <w:top w:val="nil"/>
            </w:tcBorders>
          </w:tcPr>
          <w:p w14:paraId="7B836F14" w14:textId="77777777" w:rsidR="00AC5531" w:rsidRDefault="00E6726A">
            <w:pPr>
              <w:spacing w:before="20" w:afterLines="20" w:after="62"/>
              <w:jc w:val="left"/>
              <w:rPr>
                <w:rFonts w:ascii="Times New Roman" w:eastAsia="宋体" w:hAnsi="Times New Roman" w:cs="Times New Roman"/>
                <w:b/>
                <w:sz w:val="18"/>
                <w:szCs w:val="18"/>
              </w:rPr>
            </w:pPr>
            <w:r>
              <w:rPr>
                <w:rFonts w:ascii="Times New Roman" w:eastAsia="宋体" w:hAnsi="Times New Roman" w:cs="Times New Roman" w:hint="eastAsia"/>
                <w:b/>
                <w:sz w:val="24"/>
              </w:rPr>
              <w:t>报告医师：</w:t>
            </w:r>
          </w:p>
        </w:tc>
        <w:tc>
          <w:tcPr>
            <w:tcW w:w="3397" w:type="dxa"/>
            <w:tcBorders>
              <w:top w:val="nil"/>
              <w:bottom w:val="single" w:sz="4" w:space="0" w:color="auto"/>
              <w:right w:val="nil"/>
            </w:tcBorders>
          </w:tcPr>
          <w:p w14:paraId="7C49408F" w14:textId="6A8D036C" w:rsidR="00AC5531" w:rsidRDefault="00E6726A">
            <w:pPr>
              <w:spacing w:before="20" w:afterLines="20" w:after="62"/>
              <w:ind w:firstLineChars="147" w:firstLine="354"/>
              <w:rPr>
                <w:rFonts w:ascii="Times New Roman" w:eastAsia="宋体" w:hAnsi="Times New Roman" w:cs="Times New Roman"/>
                <w:sz w:val="24"/>
              </w:rPr>
            </w:pPr>
            <w:r>
              <w:rPr>
                <w:rFonts w:ascii="Times New Roman" w:eastAsia="宋体" w:hAnsi="Times New Roman" w:cs="Times New Roman" w:hint="eastAsia"/>
                <w:b/>
                <w:sz w:val="24"/>
              </w:rPr>
              <w:t>报告日期：</w:t>
            </w:r>
            <w:r w:rsidR="00ED0E29">
              <w:rPr>
                <w:rFonts w:ascii="Times New Roman" w:eastAsia="宋体" w:hAnsi="Times New Roman" w:cs="Times New Roman"/>
                <w:b/>
                <w:sz w:val="24"/>
              </w:rPr>
              <w:t>{{</w:t>
            </w:r>
            <w:proofErr w:type="spellStart"/>
            <w:proofErr w:type="gramStart"/>
            <w:r w:rsidR="00ED0E29">
              <w:rPr>
                <w:rFonts w:ascii="Times New Roman" w:eastAsia="宋体" w:hAnsi="Times New Roman" w:cs="Times New Roman"/>
                <w:b/>
                <w:sz w:val="24"/>
              </w:rPr>
              <w:t>sample.report</w:t>
            </w:r>
            <w:proofErr w:type="gramEnd"/>
            <w:r w:rsidR="00ED0E29">
              <w:rPr>
                <w:rFonts w:ascii="Times New Roman" w:eastAsia="宋体" w:hAnsi="Times New Roman" w:cs="Times New Roman"/>
                <w:b/>
                <w:sz w:val="24"/>
              </w:rPr>
              <w:t>_date</w:t>
            </w:r>
            <w:proofErr w:type="spellEnd"/>
            <w:r w:rsidR="00ED0E29">
              <w:rPr>
                <w:rFonts w:ascii="Times New Roman" w:eastAsia="宋体" w:hAnsi="Times New Roman" w:cs="Times New Roman"/>
                <w:b/>
                <w:sz w:val="24"/>
              </w:rPr>
              <w:t>}}</w:t>
            </w:r>
          </w:p>
        </w:tc>
      </w:tr>
    </w:tbl>
    <w:p w14:paraId="7914094C" w14:textId="77777777" w:rsidR="00AC5531" w:rsidRDefault="00E6726A">
      <w:pPr>
        <w:spacing w:line="240" w:lineRule="exact"/>
        <w:ind w:firstLineChars="350" w:firstLine="630"/>
        <w:rPr>
          <w:rFonts w:ascii="Times New Roman" w:eastAsia="宋体" w:hAnsi="Times New Roman" w:cs="Times New Roman"/>
          <w:szCs w:val="21"/>
        </w:rPr>
      </w:pPr>
      <w:r>
        <w:rPr>
          <w:rFonts w:ascii="Times New Roman" w:eastAsia="宋体" w:hAnsi="Times New Roman" w:cs="Times New Roman"/>
          <w:color w:val="000000"/>
          <w:kern w:val="0"/>
          <w:sz w:val="18"/>
          <w:szCs w:val="18"/>
        </w:rPr>
        <w:t>此检测结果只针对本次样本</w:t>
      </w:r>
      <w:r>
        <w:rPr>
          <w:rFonts w:ascii="Times New Roman" w:eastAsia="宋体" w:hAnsi="Times New Roman" w:cs="Times New Roman" w:hint="eastAsia"/>
          <w:color w:val="000000"/>
          <w:kern w:val="0"/>
          <w:sz w:val="18"/>
          <w:szCs w:val="18"/>
        </w:rPr>
        <w:t>负责，医师本人签字科室盖章方可有效。</w:t>
      </w:r>
    </w:p>
    <w:p w14:paraId="10B5975B" w14:textId="77777777" w:rsidR="00AC5531" w:rsidRDefault="00E6726A">
      <w:pPr>
        <w:rPr>
          <w:rFonts w:ascii="Times New Roman" w:eastAsia="宋体" w:hAnsi="Times New Roman" w:cs="Times New Roman"/>
          <w:b/>
          <w:bCs/>
          <w:color w:val="D45704"/>
          <w:sz w:val="18"/>
          <w:szCs w:val="18"/>
        </w:rPr>
      </w:pPr>
      <w:r>
        <w:rPr>
          <w:rFonts w:ascii="Times New Roman" w:eastAsia="宋体" w:hAnsi="Times New Roman" w:cs="Times New Roman"/>
          <w:b/>
          <w:bCs/>
          <w:color w:val="D45704"/>
          <w:sz w:val="18"/>
          <w:szCs w:val="18"/>
        </w:rPr>
        <w:br w:type="page"/>
      </w:r>
    </w:p>
    <w:p w14:paraId="107C38F2" w14:textId="77777777" w:rsidR="00AC5531" w:rsidRDefault="00AC5531">
      <w:pPr>
        <w:widowControl/>
        <w:jc w:val="left"/>
        <w:rPr>
          <w:rFonts w:ascii="Times New Roman" w:eastAsia="宋体" w:hAnsi="Times New Roman" w:cs="Times New Roman"/>
          <w:b/>
          <w:bCs/>
          <w:color w:val="D45704"/>
          <w:sz w:val="18"/>
          <w:szCs w:val="18"/>
        </w:rPr>
      </w:pPr>
    </w:p>
    <w:tbl>
      <w:tblPr>
        <w:tblStyle w:val="ad"/>
        <w:tblW w:w="10697" w:type="dxa"/>
        <w:jc w:val="center"/>
        <w:tblLook w:val="04A0" w:firstRow="1" w:lastRow="0" w:firstColumn="1" w:lastColumn="0" w:noHBand="0" w:noVBand="1"/>
      </w:tblPr>
      <w:tblGrid>
        <w:gridCol w:w="1804"/>
        <w:gridCol w:w="8893"/>
      </w:tblGrid>
      <w:tr w:rsidR="00AC5531" w14:paraId="37370767" w14:textId="77777777" w:rsidTr="00AC5531">
        <w:trPr>
          <w:jc w:val="center"/>
        </w:trPr>
        <w:tc>
          <w:tcPr>
            <w:tcW w:w="10697" w:type="dxa"/>
            <w:gridSpan w:val="2"/>
            <w:tcBorders>
              <w:top w:val="nil"/>
              <w:left w:val="nil"/>
              <w:bottom w:val="single" w:sz="4" w:space="0" w:color="auto"/>
              <w:right w:val="nil"/>
            </w:tcBorders>
          </w:tcPr>
          <w:p w14:paraId="217C4385" w14:textId="77777777" w:rsidR="00AC5531" w:rsidRDefault="00E6726A">
            <w:pPr>
              <w:ind w:rightChars="-244" w:right="-512"/>
              <w:jc w:val="center"/>
              <w:rPr>
                <w:rFonts w:ascii="Times New Roman" w:eastAsia="宋体" w:hAnsi="Times New Roman" w:cs="Times New Roman"/>
                <w:b/>
                <w:color w:val="002060"/>
                <w:kern w:val="0"/>
                <w:sz w:val="40"/>
                <w:szCs w:val="36"/>
              </w:rPr>
            </w:pPr>
            <w:r>
              <w:rPr>
                <w:rFonts w:ascii="Times New Roman" w:eastAsia="宋体" w:hAnsi="Times New Roman" w:cs="Times New Roman" w:hint="eastAsia"/>
                <w:b/>
                <w:bCs/>
                <w:color w:val="002060"/>
                <w:sz w:val="28"/>
                <w:szCs w:val="24"/>
              </w:rPr>
              <w:t>检测项目简介</w:t>
            </w:r>
          </w:p>
        </w:tc>
      </w:tr>
      <w:tr w:rsidR="00AC5531" w14:paraId="7310C71A" w14:textId="77777777" w:rsidTr="00AC5531">
        <w:trPr>
          <w:trHeight w:val="771"/>
          <w:jc w:val="center"/>
        </w:trPr>
        <w:tc>
          <w:tcPr>
            <w:tcW w:w="1804" w:type="dxa"/>
            <w:tcBorders>
              <w:top w:val="single" w:sz="4" w:space="0" w:color="auto"/>
            </w:tcBorders>
            <w:shd w:val="clear" w:color="auto" w:fill="FFFFFF" w:themeFill="background1"/>
            <w:vAlign w:val="center"/>
          </w:tcPr>
          <w:p w14:paraId="5523DC33" w14:textId="77777777" w:rsidR="00AC5531" w:rsidRDefault="00E6726A">
            <w:pPr>
              <w:adjustRightInd w:val="0"/>
              <w:snapToGrid w:val="0"/>
              <w:spacing w:beforeLines="50" w:before="156" w:line="180" w:lineRule="exact"/>
              <w:ind w:firstLineChars="167" w:firstLine="352"/>
              <w:rPr>
                <w:rFonts w:ascii="Times New Roman" w:eastAsia="宋体" w:hAnsi="Times New Roman" w:cs="Times New Roman"/>
                <w:b/>
                <w:bCs/>
                <w:szCs w:val="21"/>
              </w:rPr>
            </w:pPr>
            <w:r>
              <w:rPr>
                <w:rFonts w:ascii="Times New Roman" w:eastAsia="宋体" w:hAnsi="Times New Roman" w:cs="Times New Roman" w:hint="eastAsia"/>
                <w:b/>
                <w:bCs/>
                <w:szCs w:val="21"/>
              </w:rPr>
              <w:t>检测方法</w:t>
            </w:r>
          </w:p>
        </w:tc>
        <w:tc>
          <w:tcPr>
            <w:tcW w:w="8893" w:type="dxa"/>
            <w:tcBorders>
              <w:top w:val="single" w:sz="4" w:space="0" w:color="auto"/>
            </w:tcBorders>
            <w:shd w:val="clear" w:color="auto" w:fill="FFFFFF" w:themeFill="background1"/>
            <w:vAlign w:val="center"/>
          </w:tcPr>
          <w:p w14:paraId="5BC36BF0" w14:textId="50D8AE0A" w:rsidR="00AC5531" w:rsidRDefault="00E6726A">
            <w:pPr>
              <w:rPr>
                <w:rFonts w:ascii="Times New Roman" w:eastAsia="宋体" w:hAnsi="Times New Roman" w:cs="Times New Roman"/>
                <w:sz w:val="20"/>
                <w:szCs w:val="16"/>
              </w:rPr>
            </w:pPr>
            <w:r>
              <w:rPr>
                <w:rFonts w:ascii="Times New Roman" w:eastAsia="宋体" w:hAnsi="Times New Roman" w:cs="Times New Roman"/>
                <w:sz w:val="20"/>
                <w:szCs w:val="16"/>
              </w:rPr>
              <w:t>建库方法为扩增子建库，建库试剂为</w:t>
            </w:r>
            <w:r w:rsidRPr="003656D0">
              <w:rPr>
                <w:rFonts w:ascii="Times New Roman" w:eastAsia="宋体" w:hAnsi="Times New Roman" w:cs="Times New Roman" w:hint="eastAsia"/>
                <w:sz w:val="20"/>
                <w:szCs w:val="16"/>
              </w:rPr>
              <w:t>子宫内膜</w:t>
            </w:r>
            <w:proofErr w:type="gramStart"/>
            <w:r w:rsidRPr="003656D0">
              <w:rPr>
                <w:rFonts w:ascii="Times New Roman" w:eastAsia="宋体" w:hAnsi="Times New Roman" w:cs="Times New Roman" w:hint="eastAsia"/>
                <w:sz w:val="20"/>
                <w:szCs w:val="16"/>
              </w:rPr>
              <w:t>癌分子</w:t>
            </w:r>
            <w:proofErr w:type="gramEnd"/>
            <w:r w:rsidRPr="003656D0">
              <w:rPr>
                <w:rFonts w:ascii="Times New Roman" w:eastAsia="宋体" w:hAnsi="Times New Roman" w:cs="Times New Roman" w:hint="eastAsia"/>
                <w:sz w:val="20"/>
                <w:szCs w:val="16"/>
              </w:rPr>
              <w:t>分型及遗传易感基因突变联合检测试剂</w:t>
            </w:r>
            <w:r>
              <w:rPr>
                <w:rFonts w:ascii="Times New Roman" w:eastAsia="宋体" w:hAnsi="Times New Roman" w:cs="Times New Roman"/>
                <w:sz w:val="20"/>
                <w:szCs w:val="16"/>
              </w:rPr>
              <w:t>（</w:t>
            </w:r>
            <w:r>
              <w:rPr>
                <w:rFonts w:ascii="Times New Roman" w:eastAsia="宋体" w:hAnsi="Times New Roman" w:cs="Times New Roman"/>
                <w:sz w:val="20"/>
                <w:szCs w:val="16"/>
              </w:rPr>
              <w:t>HANDLE System</w:t>
            </w:r>
            <w:r>
              <w:rPr>
                <w:rFonts w:ascii="Times New Roman" w:eastAsia="宋体" w:hAnsi="Times New Roman" w:cs="Times New Roman"/>
                <w:sz w:val="20"/>
                <w:szCs w:val="16"/>
              </w:rPr>
              <w:t>）。</w:t>
            </w:r>
          </w:p>
        </w:tc>
      </w:tr>
      <w:tr w:rsidR="00AC5531" w14:paraId="00A161EF" w14:textId="77777777" w:rsidTr="00AC5531">
        <w:trPr>
          <w:trHeight w:val="771"/>
          <w:jc w:val="center"/>
        </w:trPr>
        <w:tc>
          <w:tcPr>
            <w:tcW w:w="1804" w:type="dxa"/>
            <w:shd w:val="clear" w:color="auto" w:fill="FFFFFF" w:themeFill="background1"/>
            <w:vAlign w:val="center"/>
          </w:tcPr>
          <w:p w14:paraId="65B32661" w14:textId="77777777" w:rsidR="00AC5531" w:rsidRDefault="00E6726A">
            <w:pPr>
              <w:adjustRightInd w:val="0"/>
              <w:snapToGrid w:val="0"/>
              <w:spacing w:beforeLines="50" w:before="156" w:line="180" w:lineRule="exact"/>
              <w:ind w:firstLineChars="167" w:firstLine="352"/>
              <w:rPr>
                <w:rFonts w:ascii="Times New Roman" w:eastAsia="宋体" w:hAnsi="Times New Roman" w:cs="Times New Roman"/>
                <w:b/>
                <w:bCs/>
                <w:szCs w:val="21"/>
              </w:rPr>
            </w:pPr>
            <w:r>
              <w:rPr>
                <w:rFonts w:ascii="Times New Roman" w:eastAsia="宋体" w:hAnsi="Times New Roman" w:cs="Times New Roman" w:hint="eastAsia"/>
                <w:b/>
                <w:bCs/>
                <w:szCs w:val="21"/>
              </w:rPr>
              <w:t>检测平台</w:t>
            </w:r>
          </w:p>
        </w:tc>
        <w:tc>
          <w:tcPr>
            <w:tcW w:w="8893" w:type="dxa"/>
            <w:shd w:val="clear" w:color="auto" w:fill="FFFFFF" w:themeFill="background1"/>
            <w:vAlign w:val="center"/>
          </w:tcPr>
          <w:p w14:paraId="24D453D9" w14:textId="77777777" w:rsidR="00AC5531" w:rsidRDefault="00E6726A">
            <w:pPr>
              <w:rPr>
                <w:rFonts w:ascii="Times New Roman" w:eastAsia="宋体" w:hAnsi="Times New Roman" w:cs="Times New Roman"/>
                <w:sz w:val="20"/>
                <w:szCs w:val="16"/>
              </w:rPr>
            </w:pPr>
            <w:r>
              <w:rPr>
                <w:rFonts w:ascii="Times New Roman" w:eastAsia="宋体" w:hAnsi="Times New Roman" w:cs="Times New Roman"/>
                <w:sz w:val="20"/>
                <w:szCs w:val="16"/>
              </w:rPr>
              <w:t xml:space="preserve">Illumina </w:t>
            </w:r>
            <w:r>
              <w:rPr>
                <w:rFonts w:ascii="Times New Roman" w:eastAsia="宋体" w:hAnsi="Times New Roman" w:cs="Times New Roman"/>
                <w:sz w:val="20"/>
                <w:szCs w:val="16"/>
              </w:rPr>
              <w:t>高通量测序平台</w:t>
            </w:r>
          </w:p>
        </w:tc>
      </w:tr>
      <w:tr w:rsidR="00AC5531" w14:paraId="74812552" w14:textId="77777777" w:rsidTr="00AC5531">
        <w:trPr>
          <w:trHeight w:val="1206"/>
          <w:jc w:val="center"/>
        </w:trPr>
        <w:tc>
          <w:tcPr>
            <w:tcW w:w="1804" w:type="dxa"/>
            <w:shd w:val="clear" w:color="auto" w:fill="FFFFFF" w:themeFill="background1"/>
            <w:vAlign w:val="center"/>
          </w:tcPr>
          <w:p w14:paraId="4A36C6D8" w14:textId="77777777" w:rsidR="00AC5531" w:rsidRDefault="00E6726A">
            <w:pPr>
              <w:adjustRightInd w:val="0"/>
              <w:snapToGrid w:val="0"/>
              <w:spacing w:beforeLines="50" w:before="156" w:line="180" w:lineRule="exact"/>
              <w:ind w:firstLineChars="167" w:firstLine="352"/>
              <w:rPr>
                <w:rFonts w:ascii="Times New Roman" w:eastAsia="宋体" w:hAnsi="Times New Roman" w:cs="Times New Roman"/>
                <w:b/>
                <w:bCs/>
                <w:szCs w:val="21"/>
              </w:rPr>
            </w:pPr>
            <w:r>
              <w:rPr>
                <w:rFonts w:ascii="Times New Roman" w:eastAsia="宋体" w:hAnsi="Times New Roman" w:cs="Times New Roman" w:hint="eastAsia"/>
                <w:b/>
                <w:bCs/>
                <w:szCs w:val="21"/>
              </w:rPr>
              <w:t>检测内容</w:t>
            </w:r>
          </w:p>
        </w:tc>
        <w:tc>
          <w:tcPr>
            <w:tcW w:w="8893" w:type="dxa"/>
            <w:shd w:val="clear" w:color="auto" w:fill="FFFFFF" w:themeFill="background1"/>
            <w:vAlign w:val="center"/>
          </w:tcPr>
          <w:p w14:paraId="32772F14" w14:textId="352334C4" w:rsidR="00AC5531" w:rsidRDefault="00E6726A">
            <w:pPr>
              <w:rPr>
                <w:rFonts w:ascii="Times New Roman" w:eastAsia="宋体" w:hAnsi="Times New Roman" w:cs="Times New Roman"/>
                <w:sz w:val="20"/>
                <w:szCs w:val="16"/>
              </w:rPr>
            </w:pPr>
            <w:r>
              <w:rPr>
                <w:rFonts w:ascii="Times New Roman" w:eastAsia="宋体" w:hAnsi="Times New Roman" w:cs="Times New Roman" w:hint="eastAsia"/>
                <w:sz w:val="20"/>
                <w:szCs w:val="16"/>
              </w:rPr>
              <w:t>检测</w:t>
            </w:r>
            <w:r>
              <w:rPr>
                <w:rFonts w:ascii="Times New Roman" w:eastAsia="宋体" w:hAnsi="Times New Roman" w:cs="Times New Roman" w:hint="eastAsia"/>
                <w:sz w:val="20"/>
                <w:szCs w:val="20"/>
              </w:rPr>
              <w:t>范围：</w:t>
            </w:r>
            <w:r w:rsidRPr="003656D0">
              <w:rPr>
                <w:rFonts w:ascii="Times New Roman" w:eastAsia="宋体" w:hAnsi="Times New Roman" w:cs="Times New Roman" w:hint="eastAsia"/>
                <w:i/>
                <w:iCs/>
                <w:sz w:val="20"/>
                <w:szCs w:val="20"/>
              </w:rPr>
              <w:t>BRCA1</w:t>
            </w:r>
            <w:r w:rsidRPr="003656D0">
              <w:rPr>
                <w:rFonts w:ascii="Times New Roman" w:eastAsia="宋体" w:hAnsi="Times New Roman" w:cs="Times New Roman" w:hint="eastAsia"/>
                <w:i/>
                <w:iCs/>
                <w:sz w:val="20"/>
                <w:szCs w:val="20"/>
              </w:rPr>
              <w:t>、</w:t>
            </w:r>
            <w:r w:rsidRPr="003656D0">
              <w:rPr>
                <w:rFonts w:ascii="Times New Roman" w:eastAsia="宋体" w:hAnsi="Times New Roman" w:cs="Times New Roman" w:hint="eastAsia"/>
                <w:i/>
                <w:iCs/>
                <w:sz w:val="20"/>
                <w:szCs w:val="20"/>
              </w:rPr>
              <w:t>BRCA2</w:t>
            </w:r>
            <w:r w:rsidRPr="003656D0">
              <w:rPr>
                <w:rFonts w:ascii="Times New Roman" w:eastAsia="宋体" w:hAnsi="Times New Roman" w:cs="Times New Roman" w:hint="eastAsia"/>
                <w:sz w:val="20"/>
                <w:szCs w:val="20"/>
              </w:rPr>
              <w:t>基因全编码区、外显子</w:t>
            </w:r>
            <w:r w:rsidRPr="003656D0">
              <w:rPr>
                <w:rFonts w:ascii="Times New Roman" w:eastAsia="宋体" w:hAnsi="Times New Roman" w:cs="Times New Roman" w:hint="eastAsia"/>
                <w:sz w:val="20"/>
                <w:szCs w:val="20"/>
              </w:rPr>
              <w:t>-</w:t>
            </w:r>
            <w:r w:rsidRPr="003656D0">
              <w:rPr>
                <w:rFonts w:ascii="Times New Roman" w:eastAsia="宋体" w:hAnsi="Times New Roman" w:cs="Times New Roman" w:hint="eastAsia"/>
                <w:sz w:val="20"/>
                <w:szCs w:val="20"/>
              </w:rPr>
              <w:t>内含子连接区、部分内含子和</w:t>
            </w:r>
            <w:r w:rsidRPr="003656D0">
              <w:rPr>
                <w:rFonts w:ascii="Times New Roman" w:eastAsia="宋体" w:hAnsi="Times New Roman" w:cs="Times New Roman" w:hint="eastAsia"/>
                <w:sz w:val="20"/>
                <w:szCs w:val="20"/>
              </w:rPr>
              <w:t>UTR</w:t>
            </w:r>
            <w:r w:rsidRPr="003656D0">
              <w:rPr>
                <w:rFonts w:ascii="Times New Roman" w:eastAsia="宋体" w:hAnsi="Times New Roman" w:cs="Times New Roman" w:hint="eastAsia"/>
                <w:sz w:val="20"/>
                <w:szCs w:val="20"/>
              </w:rPr>
              <w:t>区，</w:t>
            </w:r>
            <w:bookmarkStart w:id="0" w:name="_Hlk162448372"/>
            <w:r w:rsidRPr="003656D0">
              <w:rPr>
                <w:rFonts w:ascii="Times New Roman" w:eastAsia="宋体" w:hAnsi="Times New Roman" w:cs="Times New Roman" w:hint="eastAsia"/>
                <w:i/>
                <w:iCs/>
                <w:sz w:val="20"/>
                <w:szCs w:val="20"/>
              </w:rPr>
              <w:t>CTNNB1</w:t>
            </w:r>
            <w:r w:rsidRPr="003656D0">
              <w:rPr>
                <w:rFonts w:ascii="Times New Roman" w:eastAsia="宋体" w:hAnsi="Times New Roman" w:cs="Times New Roman" w:hint="eastAsia"/>
                <w:sz w:val="20"/>
                <w:szCs w:val="20"/>
              </w:rPr>
              <w:t>基因</w:t>
            </w:r>
            <w:r w:rsidRPr="003656D0">
              <w:rPr>
                <w:rFonts w:ascii="Times New Roman" w:eastAsia="宋体" w:hAnsi="Times New Roman" w:cs="Times New Roman" w:hint="eastAsia"/>
                <w:sz w:val="20"/>
                <w:szCs w:val="20"/>
              </w:rPr>
              <w:t>Exon3</w:t>
            </w:r>
            <w:r w:rsidRPr="003656D0">
              <w:rPr>
                <w:rFonts w:ascii="Times New Roman" w:eastAsia="宋体" w:hAnsi="Times New Roman" w:cs="Times New Roman" w:hint="eastAsia"/>
                <w:sz w:val="20"/>
                <w:szCs w:val="20"/>
              </w:rPr>
              <w:t>区，</w:t>
            </w:r>
            <w:r w:rsidRPr="003656D0">
              <w:rPr>
                <w:rFonts w:ascii="Times New Roman" w:eastAsia="宋体" w:hAnsi="Times New Roman" w:cs="Times New Roman" w:hint="eastAsia"/>
                <w:i/>
                <w:iCs/>
                <w:sz w:val="20"/>
                <w:szCs w:val="20"/>
              </w:rPr>
              <w:t>EPCAM</w:t>
            </w:r>
            <w:r w:rsidRPr="003656D0">
              <w:rPr>
                <w:rFonts w:ascii="Times New Roman" w:eastAsia="宋体" w:hAnsi="Times New Roman" w:cs="Times New Roman" w:hint="eastAsia"/>
                <w:i/>
                <w:iCs/>
                <w:sz w:val="20"/>
                <w:szCs w:val="20"/>
              </w:rPr>
              <w:t>、</w:t>
            </w:r>
            <w:r w:rsidRPr="003656D0">
              <w:rPr>
                <w:rFonts w:ascii="Times New Roman" w:eastAsia="宋体" w:hAnsi="Times New Roman" w:cs="Times New Roman" w:hint="eastAsia"/>
                <w:i/>
                <w:iCs/>
                <w:sz w:val="20"/>
                <w:szCs w:val="20"/>
              </w:rPr>
              <w:t>MLH1</w:t>
            </w:r>
            <w:r w:rsidRPr="003656D0">
              <w:rPr>
                <w:rFonts w:ascii="Times New Roman" w:eastAsia="宋体" w:hAnsi="Times New Roman" w:cs="Times New Roman" w:hint="eastAsia"/>
                <w:i/>
                <w:iCs/>
                <w:sz w:val="20"/>
                <w:szCs w:val="20"/>
              </w:rPr>
              <w:t>、</w:t>
            </w:r>
            <w:r w:rsidRPr="003656D0">
              <w:rPr>
                <w:rFonts w:ascii="Times New Roman" w:eastAsia="宋体" w:hAnsi="Times New Roman" w:cs="Times New Roman" w:hint="eastAsia"/>
                <w:i/>
                <w:iCs/>
                <w:sz w:val="20"/>
                <w:szCs w:val="20"/>
              </w:rPr>
              <w:t>MSH2</w:t>
            </w:r>
            <w:r w:rsidRPr="003656D0">
              <w:rPr>
                <w:rFonts w:ascii="Times New Roman" w:eastAsia="宋体" w:hAnsi="Times New Roman" w:cs="Times New Roman" w:hint="eastAsia"/>
                <w:i/>
                <w:iCs/>
                <w:sz w:val="20"/>
                <w:szCs w:val="20"/>
              </w:rPr>
              <w:t>、</w:t>
            </w:r>
            <w:r w:rsidRPr="003656D0">
              <w:rPr>
                <w:rFonts w:ascii="Times New Roman" w:eastAsia="宋体" w:hAnsi="Times New Roman" w:cs="Times New Roman" w:hint="eastAsia"/>
                <w:i/>
                <w:iCs/>
                <w:sz w:val="20"/>
                <w:szCs w:val="20"/>
              </w:rPr>
              <w:t>MSH6</w:t>
            </w:r>
            <w:r w:rsidRPr="003656D0">
              <w:rPr>
                <w:rFonts w:ascii="Times New Roman" w:eastAsia="宋体" w:hAnsi="Times New Roman" w:cs="Times New Roman" w:hint="eastAsia"/>
                <w:i/>
                <w:iCs/>
                <w:sz w:val="20"/>
                <w:szCs w:val="20"/>
              </w:rPr>
              <w:t>、</w:t>
            </w:r>
            <w:r w:rsidRPr="003656D0">
              <w:rPr>
                <w:rFonts w:ascii="Times New Roman" w:eastAsia="宋体" w:hAnsi="Times New Roman" w:cs="Times New Roman" w:hint="eastAsia"/>
                <w:i/>
                <w:iCs/>
                <w:sz w:val="20"/>
                <w:szCs w:val="20"/>
              </w:rPr>
              <w:t>PMS2</w:t>
            </w:r>
            <w:bookmarkEnd w:id="0"/>
            <w:r w:rsidRPr="003656D0">
              <w:rPr>
                <w:rFonts w:ascii="Times New Roman" w:eastAsia="宋体" w:hAnsi="Times New Roman" w:cs="Times New Roman" w:hint="eastAsia"/>
                <w:sz w:val="20"/>
                <w:szCs w:val="20"/>
              </w:rPr>
              <w:t>基因编码区和外显子</w:t>
            </w:r>
            <w:r w:rsidRPr="003656D0">
              <w:rPr>
                <w:rFonts w:ascii="Times New Roman" w:eastAsia="宋体" w:hAnsi="Times New Roman" w:cs="Times New Roman" w:hint="eastAsia"/>
                <w:sz w:val="20"/>
                <w:szCs w:val="20"/>
              </w:rPr>
              <w:t>-</w:t>
            </w:r>
            <w:r w:rsidRPr="003656D0">
              <w:rPr>
                <w:rFonts w:ascii="Times New Roman" w:eastAsia="宋体" w:hAnsi="Times New Roman" w:cs="Times New Roman" w:hint="eastAsia"/>
                <w:sz w:val="20"/>
                <w:szCs w:val="20"/>
              </w:rPr>
              <w:t>内含子连接区（±</w:t>
            </w:r>
            <w:r w:rsidRPr="003656D0">
              <w:rPr>
                <w:rFonts w:ascii="Times New Roman" w:eastAsia="宋体" w:hAnsi="Times New Roman" w:cs="Times New Roman" w:hint="eastAsia"/>
                <w:sz w:val="20"/>
                <w:szCs w:val="20"/>
              </w:rPr>
              <w:t>10 bp</w:t>
            </w:r>
            <w:r w:rsidRPr="003656D0">
              <w:rPr>
                <w:rFonts w:ascii="Times New Roman" w:eastAsia="宋体" w:hAnsi="Times New Roman" w:cs="Times New Roman" w:hint="eastAsia"/>
                <w:sz w:val="20"/>
                <w:szCs w:val="20"/>
              </w:rPr>
              <w:t>），</w:t>
            </w:r>
            <w:r w:rsidRPr="003656D0">
              <w:rPr>
                <w:rFonts w:ascii="Times New Roman" w:eastAsia="宋体" w:hAnsi="Times New Roman" w:cs="Times New Roman" w:hint="eastAsia"/>
                <w:i/>
                <w:iCs/>
                <w:sz w:val="20"/>
                <w:szCs w:val="20"/>
              </w:rPr>
              <w:t>POLE</w:t>
            </w:r>
            <w:r w:rsidRPr="003656D0">
              <w:rPr>
                <w:rFonts w:ascii="Times New Roman" w:eastAsia="宋体" w:hAnsi="Times New Roman" w:cs="Times New Roman" w:hint="eastAsia"/>
                <w:sz w:val="20"/>
                <w:szCs w:val="20"/>
              </w:rPr>
              <w:t>基因的外切酶结构域（</w:t>
            </w:r>
            <w:r w:rsidRPr="003656D0">
              <w:rPr>
                <w:rFonts w:ascii="Times New Roman" w:eastAsia="宋体" w:hAnsi="Times New Roman" w:cs="Times New Roman" w:hint="eastAsia"/>
                <w:sz w:val="20"/>
                <w:szCs w:val="20"/>
              </w:rPr>
              <w:t>Exon3-14</w:t>
            </w:r>
            <w:r w:rsidRPr="003656D0">
              <w:rPr>
                <w:rFonts w:ascii="Times New Roman" w:eastAsia="宋体" w:hAnsi="Times New Roman" w:cs="Times New Roman" w:hint="eastAsia"/>
                <w:sz w:val="20"/>
                <w:szCs w:val="20"/>
              </w:rPr>
              <w:t>）以及</w:t>
            </w:r>
            <w:r w:rsidRPr="003656D0">
              <w:rPr>
                <w:rFonts w:ascii="Times New Roman" w:eastAsia="宋体" w:hAnsi="Times New Roman" w:cs="Times New Roman" w:hint="eastAsia"/>
                <w:sz w:val="20"/>
                <w:szCs w:val="20"/>
              </w:rPr>
              <w:t>Exon19</w:t>
            </w:r>
            <w:r w:rsidRPr="003656D0">
              <w:rPr>
                <w:rFonts w:ascii="Times New Roman" w:eastAsia="宋体" w:hAnsi="Times New Roman" w:cs="Times New Roman" w:hint="eastAsia"/>
                <w:sz w:val="20"/>
                <w:szCs w:val="20"/>
              </w:rPr>
              <w:t>部分区域，</w:t>
            </w:r>
            <w:r w:rsidRPr="003656D0">
              <w:rPr>
                <w:rFonts w:ascii="Times New Roman" w:eastAsia="宋体" w:hAnsi="Times New Roman" w:cs="Times New Roman" w:hint="eastAsia"/>
                <w:i/>
                <w:iCs/>
                <w:sz w:val="20"/>
                <w:szCs w:val="20"/>
              </w:rPr>
              <w:t>TP53</w:t>
            </w:r>
            <w:r w:rsidRPr="003656D0">
              <w:rPr>
                <w:rFonts w:ascii="Times New Roman" w:eastAsia="宋体" w:hAnsi="Times New Roman" w:cs="Times New Roman" w:hint="eastAsia"/>
                <w:sz w:val="20"/>
                <w:szCs w:val="20"/>
              </w:rPr>
              <w:t>基因全编码区。因基因组中同源序列的干扰和部分区域覆盖度不佳等原因，以下基因区域不在检测范围内：</w:t>
            </w:r>
            <w:r w:rsidRPr="003656D0">
              <w:rPr>
                <w:rFonts w:ascii="Times New Roman" w:eastAsia="宋体" w:hAnsi="Times New Roman" w:cs="Times New Roman" w:hint="eastAsia"/>
                <w:i/>
                <w:iCs/>
                <w:sz w:val="20"/>
                <w:szCs w:val="20"/>
              </w:rPr>
              <w:t>MSH2</w:t>
            </w:r>
            <w:r w:rsidRPr="003656D0">
              <w:rPr>
                <w:rFonts w:ascii="Times New Roman" w:eastAsia="宋体" w:hAnsi="Times New Roman" w:cs="Times New Roman" w:hint="eastAsia"/>
                <w:sz w:val="20"/>
                <w:szCs w:val="20"/>
              </w:rPr>
              <w:t xml:space="preserve"> chr2:47630413-47630462</w:t>
            </w:r>
            <w:r w:rsidRPr="003656D0">
              <w:rPr>
                <w:rFonts w:ascii="Times New Roman" w:eastAsia="宋体" w:hAnsi="Times New Roman" w:cs="Times New Roman" w:hint="eastAsia"/>
                <w:sz w:val="20"/>
                <w:szCs w:val="20"/>
              </w:rPr>
              <w:t>区段（</w:t>
            </w:r>
            <w:r w:rsidRPr="003656D0">
              <w:rPr>
                <w:rFonts w:ascii="Times New Roman" w:eastAsia="宋体" w:hAnsi="Times New Roman" w:cs="Times New Roman" w:hint="eastAsia"/>
                <w:sz w:val="20"/>
                <w:szCs w:val="20"/>
              </w:rPr>
              <w:t>50 bp</w:t>
            </w:r>
            <w:r w:rsidRPr="003656D0">
              <w:rPr>
                <w:rFonts w:ascii="Times New Roman" w:eastAsia="宋体" w:hAnsi="Times New Roman" w:cs="Times New Roman" w:hint="eastAsia"/>
                <w:sz w:val="20"/>
                <w:szCs w:val="20"/>
              </w:rPr>
              <w:t>）、</w:t>
            </w:r>
            <w:r w:rsidRPr="003656D0">
              <w:rPr>
                <w:rFonts w:ascii="Times New Roman" w:eastAsia="宋体" w:hAnsi="Times New Roman" w:cs="Times New Roman" w:hint="eastAsia"/>
                <w:i/>
                <w:iCs/>
                <w:sz w:val="20"/>
                <w:szCs w:val="20"/>
              </w:rPr>
              <w:t>MSH6</w:t>
            </w:r>
            <w:r w:rsidRPr="003656D0">
              <w:rPr>
                <w:rFonts w:ascii="Times New Roman" w:eastAsia="宋体" w:hAnsi="Times New Roman" w:cs="Times New Roman" w:hint="eastAsia"/>
                <w:sz w:val="20"/>
                <w:szCs w:val="20"/>
              </w:rPr>
              <w:t xml:space="preserve"> chr2:48010518-48010642</w:t>
            </w:r>
            <w:r w:rsidRPr="003656D0">
              <w:rPr>
                <w:rFonts w:ascii="Times New Roman" w:eastAsia="宋体" w:hAnsi="Times New Roman" w:cs="Times New Roman" w:hint="eastAsia"/>
                <w:sz w:val="20"/>
                <w:szCs w:val="20"/>
              </w:rPr>
              <w:t>区段（</w:t>
            </w:r>
            <w:r w:rsidRPr="003656D0">
              <w:rPr>
                <w:rFonts w:ascii="Times New Roman" w:eastAsia="宋体" w:hAnsi="Times New Roman" w:cs="Times New Roman" w:hint="eastAsia"/>
                <w:sz w:val="20"/>
                <w:szCs w:val="20"/>
              </w:rPr>
              <w:t>125 bp</w:t>
            </w:r>
            <w:r w:rsidRPr="003656D0">
              <w:rPr>
                <w:rFonts w:ascii="Times New Roman" w:eastAsia="宋体" w:hAnsi="Times New Roman" w:cs="Times New Roman" w:hint="eastAsia"/>
                <w:sz w:val="20"/>
                <w:szCs w:val="20"/>
              </w:rPr>
              <w:t>）、</w:t>
            </w:r>
            <w:r w:rsidRPr="003656D0">
              <w:rPr>
                <w:rFonts w:ascii="Times New Roman" w:eastAsia="宋体" w:hAnsi="Times New Roman" w:cs="Times New Roman" w:hint="eastAsia"/>
                <w:i/>
                <w:iCs/>
                <w:sz w:val="20"/>
                <w:szCs w:val="20"/>
              </w:rPr>
              <w:t>PMS2</w:t>
            </w:r>
            <w:r w:rsidRPr="003656D0">
              <w:rPr>
                <w:rFonts w:ascii="Times New Roman" w:eastAsia="宋体" w:hAnsi="Times New Roman" w:cs="Times New Roman" w:hint="eastAsia"/>
                <w:sz w:val="20"/>
                <w:szCs w:val="20"/>
              </w:rPr>
              <w:t xml:space="preserve"> chr7: 6013019-6013183</w:t>
            </w:r>
            <w:r w:rsidRPr="003656D0">
              <w:rPr>
                <w:rFonts w:ascii="Times New Roman" w:eastAsia="宋体" w:hAnsi="Times New Roman" w:cs="Times New Roman" w:hint="eastAsia"/>
                <w:sz w:val="20"/>
                <w:szCs w:val="20"/>
              </w:rPr>
              <w:t>区段（</w:t>
            </w:r>
            <w:r w:rsidRPr="003656D0">
              <w:rPr>
                <w:rFonts w:ascii="Times New Roman" w:eastAsia="宋体" w:hAnsi="Times New Roman" w:cs="Times New Roman" w:hint="eastAsia"/>
                <w:sz w:val="20"/>
                <w:szCs w:val="20"/>
              </w:rPr>
              <w:t>165 bp</w:t>
            </w:r>
            <w:r w:rsidRPr="003656D0">
              <w:rPr>
                <w:rFonts w:ascii="Times New Roman" w:eastAsia="宋体" w:hAnsi="Times New Roman" w:cs="Times New Roman" w:hint="eastAsia"/>
                <w:sz w:val="20"/>
                <w:szCs w:val="20"/>
              </w:rPr>
              <w:t>）、</w:t>
            </w:r>
            <w:r w:rsidRPr="003656D0">
              <w:rPr>
                <w:rFonts w:ascii="Times New Roman" w:eastAsia="宋体" w:hAnsi="Times New Roman" w:cs="Times New Roman" w:hint="eastAsia"/>
                <w:i/>
                <w:iCs/>
                <w:sz w:val="20"/>
                <w:szCs w:val="20"/>
              </w:rPr>
              <w:t>PMS2</w:t>
            </w:r>
            <w:r w:rsidRPr="003656D0">
              <w:rPr>
                <w:rFonts w:ascii="Times New Roman" w:eastAsia="宋体" w:hAnsi="Times New Roman" w:cs="Times New Roman" w:hint="eastAsia"/>
                <w:sz w:val="20"/>
                <w:szCs w:val="20"/>
              </w:rPr>
              <w:t xml:space="preserve"> chr7:6022522-6022632</w:t>
            </w:r>
            <w:r w:rsidRPr="003656D0">
              <w:rPr>
                <w:rFonts w:ascii="Times New Roman" w:eastAsia="宋体" w:hAnsi="Times New Roman" w:cs="Times New Roman" w:hint="eastAsia"/>
                <w:sz w:val="20"/>
                <w:szCs w:val="20"/>
              </w:rPr>
              <w:t>区段（</w:t>
            </w:r>
            <w:r w:rsidRPr="003656D0">
              <w:rPr>
                <w:rFonts w:ascii="Times New Roman" w:eastAsia="宋体" w:hAnsi="Times New Roman" w:cs="Times New Roman" w:hint="eastAsia"/>
                <w:sz w:val="20"/>
                <w:szCs w:val="20"/>
              </w:rPr>
              <w:t>111 bp</w:t>
            </w:r>
            <w:r w:rsidRPr="003656D0">
              <w:rPr>
                <w:rFonts w:ascii="Times New Roman" w:eastAsia="宋体" w:hAnsi="Times New Roman" w:cs="Times New Roman" w:hint="eastAsia"/>
                <w:sz w:val="20"/>
                <w:szCs w:val="20"/>
              </w:rPr>
              <w:t>）、</w:t>
            </w:r>
            <w:r w:rsidRPr="003656D0">
              <w:rPr>
                <w:rFonts w:ascii="Times New Roman" w:eastAsia="宋体" w:hAnsi="Times New Roman" w:cs="Times New Roman" w:hint="eastAsia"/>
                <w:i/>
                <w:iCs/>
                <w:sz w:val="20"/>
                <w:szCs w:val="20"/>
              </w:rPr>
              <w:t>PMS2</w:t>
            </w:r>
            <w:r w:rsidRPr="003656D0">
              <w:rPr>
                <w:rFonts w:ascii="Times New Roman" w:eastAsia="宋体" w:hAnsi="Times New Roman" w:cs="Times New Roman" w:hint="eastAsia"/>
                <w:sz w:val="20"/>
                <w:szCs w:val="20"/>
              </w:rPr>
              <w:t xml:space="preserve"> chr7:6026379-6027261</w:t>
            </w:r>
            <w:r w:rsidRPr="003656D0">
              <w:rPr>
                <w:rFonts w:ascii="Times New Roman" w:eastAsia="宋体" w:hAnsi="Times New Roman" w:cs="Times New Roman" w:hint="eastAsia"/>
                <w:sz w:val="20"/>
                <w:szCs w:val="20"/>
              </w:rPr>
              <w:t>区段（</w:t>
            </w:r>
            <w:r w:rsidRPr="003656D0">
              <w:rPr>
                <w:rFonts w:ascii="Times New Roman" w:eastAsia="宋体" w:hAnsi="Times New Roman" w:cs="Times New Roman" w:hint="eastAsia"/>
                <w:sz w:val="20"/>
                <w:szCs w:val="20"/>
              </w:rPr>
              <w:t>883 bp</w:t>
            </w:r>
            <w:r w:rsidRPr="003656D0">
              <w:rPr>
                <w:rFonts w:ascii="Times New Roman" w:eastAsia="宋体" w:hAnsi="Times New Roman" w:cs="Times New Roman" w:hint="eastAsia"/>
                <w:sz w:val="20"/>
                <w:szCs w:val="20"/>
              </w:rPr>
              <w:t>）。</w:t>
            </w:r>
            <w:r>
              <w:rPr>
                <w:rFonts w:ascii="Times New Roman" w:eastAsia="宋体" w:hAnsi="Times New Roman" w:cs="Times New Roman" w:hint="eastAsia"/>
                <w:sz w:val="20"/>
                <w:szCs w:val="20"/>
              </w:rPr>
              <w:t>；</w:t>
            </w:r>
          </w:p>
          <w:p w14:paraId="2155D2B5" w14:textId="39B631EB" w:rsidR="00AC5531" w:rsidRDefault="00E6726A">
            <w:pPr>
              <w:rPr>
                <w:rFonts w:ascii="Times New Roman" w:eastAsia="宋体" w:hAnsi="Times New Roman" w:cs="Times New Roman"/>
                <w:sz w:val="20"/>
                <w:szCs w:val="16"/>
              </w:rPr>
            </w:pPr>
            <w:r>
              <w:rPr>
                <w:rFonts w:ascii="Times New Roman" w:eastAsia="宋体" w:hAnsi="Times New Roman" w:cs="Times New Roman" w:hint="eastAsia"/>
                <w:sz w:val="20"/>
                <w:szCs w:val="16"/>
              </w:rPr>
              <w:t>检测突变类型：点突变、插入</w:t>
            </w:r>
            <w:r>
              <w:rPr>
                <w:rFonts w:ascii="Times New Roman" w:eastAsia="宋体" w:hAnsi="Times New Roman" w:cs="Times New Roman"/>
                <w:sz w:val="20"/>
                <w:szCs w:val="16"/>
              </w:rPr>
              <w:t>/</w:t>
            </w:r>
            <w:r>
              <w:rPr>
                <w:rFonts w:ascii="Times New Roman" w:eastAsia="宋体" w:hAnsi="Times New Roman" w:cs="Times New Roman" w:hint="eastAsia"/>
                <w:sz w:val="20"/>
                <w:szCs w:val="16"/>
              </w:rPr>
              <w:t>缺失突变、</w:t>
            </w:r>
            <w:r w:rsidRPr="003656D0">
              <w:rPr>
                <w:rFonts w:ascii="Times New Roman" w:eastAsia="宋体" w:hAnsi="Times New Roman" w:cs="Times New Roman" w:hint="eastAsia"/>
                <w:i/>
                <w:iCs/>
                <w:sz w:val="20"/>
                <w:szCs w:val="16"/>
              </w:rPr>
              <w:t>BRCA1/2</w:t>
            </w:r>
            <w:r w:rsidRPr="003656D0">
              <w:rPr>
                <w:rFonts w:ascii="Times New Roman" w:eastAsia="宋体" w:hAnsi="Times New Roman" w:cs="Times New Roman" w:hint="eastAsia"/>
                <w:sz w:val="20"/>
                <w:szCs w:val="16"/>
              </w:rPr>
              <w:t>基因</w:t>
            </w:r>
            <w:r>
              <w:rPr>
                <w:rFonts w:ascii="Times New Roman" w:eastAsia="宋体" w:hAnsi="Times New Roman" w:cs="Times New Roman" w:hint="eastAsia"/>
                <w:sz w:val="20"/>
                <w:szCs w:val="16"/>
              </w:rPr>
              <w:t>大片段重排（仅限血液样本）</w:t>
            </w:r>
            <w:r w:rsidR="001C4897">
              <w:rPr>
                <w:rFonts w:ascii="Times New Roman" w:eastAsia="宋体" w:hAnsi="Times New Roman" w:cs="Times New Roman" w:hint="eastAsia"/>
                <w:sz w:val="20"/>
                <w:szCs w:val="16"/>
              </w:rPr>
              <w:t>、</w:t>
            </w:r>
            <w:r w:rsidR="001C4897" w:rsidRPr="003656D0">
              <w:rPr>
                <w:rFonts w:ascii="Times New Roman" w:eastAsia="宋体" w:hAnsi="Times New Roman" w:cs="Times New Roman" w:hint="eastAsia"/>
                <w:i/>
                <w:iCs/>
                <w:sz w:val="20"/>
                <w:szCs w:val="20"/>
              </w:rPr>
              <w:t>EPCAM</w:t>
            </w:r>
            <w:r w:rsidR="001C4897" w:rsidRPr="003656D0">
              <w:rPr>
                <w:rFonts w:ascii="Times New Roman" w:eastAsia="宋体" w:hAnsi="Times New Roman" w:cs="Times New Roman" w:hint="eastAsia"/>
                <w:i/>
                <w:iCs/>
                <w:sz w:val="20"/>
                <w:szCs w:val="20"/>
              </w:rPr>
              <w:t>、</w:t>
            </w:r>
            <w:r w:rsidR="001C4897" w:rsidRPr="003656D0">
              <w:rPr>
                <w:rFonts w:ascii="Times New Roman" w:eastAsia="宋体" w:hAnsi="Times New Roman" w:cs="Times New Roman" w:hint="eastAsia"/>
                <w:i/>
                <w:iCs/>
                <w:sz w:val="20"/>
                <w:szCs w:val="20"/>
              </w:rPr>
              <w:t>MLH1</w:t>
            </w:r>
            <w:r w:rsidR="001C4897" w:rsidRPr="003656D0">
              <w:rPr>
                <w:rFonts w:ascii="Times New Roman" w:eastAsia="宋体" w:hAnsi="Times New Roman" w:cs="Times New Roman" w:hint="eastAsia"/>
                <w:i/>
                <w:iCs/>
                <w:sz w:val="20"/>
                <w:szCs w:val="20"/>
              </w:rPr>
              <w:t>、</w:t>
            </w:r>
            <w:r w:rsidR="001C4897" w:rsidRPr="003656D0">
              <w:rPr>
                <w:rFonts w:ascii="Times New Roman" w:eastAsia="宋体" w:hAnsi="Times New Roman" w:cs="Times New Roman" w:hint="eastAsia"/>
                <w:i/>
                <w:iCs/>
                <w:sz w:val="20"/>
                <w:szCs w:val="20"/>
              </w:rPr>
              <w:t>MSH2</w:t>
            </w:r>
            <w:r w:rsidR="001C4897" w:rsidRPr="003656D0">
              <w:rPr>
                <w:rFonts w:ascii="Times New Roman" w:eastAsia="宋体" w:hAnsi="Times New Roman" w:cs="Times New Roman" w:hint="eastAsia"/>
                <w:i/>
                <w:iCs/>
                <w:sz w:val="20"/>
                <w:szCs w:val="20"/>
              </w:rPr>
              <w:t>、</w:t>
            </w:r>
            <w:r w:rsidR="001C4897" w:rsidRPr="003656D0">
              <w:rPr>
                <w:rFonts w:ascii="Times New Roman" w:eastAsia="宋体" w:hAnsi="Times New Roman" w:cs="Times New Roman" w:hint="eastAsia"/>
                <w:i/>
                <w:iCs/>
                <w:sz w:val="20"/>
                <w:szCs w:val="20"/>
              </w:rPr>
              <w:t>MSH6</w:t>
            </w:r>
            <w:r w:rsidR="001C4897" w:rsidRPr="003656D0">
              <w:rPr>
                <w:rFonts w:ascii="Times New Roman" w:eastAsia="宋体" w:hAnsi="Times New Roman" w:cs="Times New Roman" w:hint="eastAsia"/>
                <w:i/>
                <w:iCs/>
                <w:sz w:val="20"/>
                <w:szCs w:val="20"/>
              </w:rPr>
              <w:t>、</w:t>
            </w:r>
            <w:r w:rsidR="001C4897" w:rsidRPr="003656D0">
              <w:rPr>
                <w:rFonts w:ascii="Times New Roman" w:eastAsia="宋体" w:hAnsi="Times New Roman" w:cs="Times New Roman" w:hint="eastAsia"/>
                <w:i/>
                <w:iCs/>
                <w:sz w:val="20"/>
                <w:szCs w:val="20"/>
              </w:rPr>
              <w:t>PMS2</w:t>
            </w:r>
            <w:r w:rsidR="001C4897" w:rsidRPr="003656D0">
              <w:rPr>
                <w:rFonts w:ascii="Times New Roman" w:eastAsia="宋体" w:hAnsi="Times New Roman" w:cs="Times New Roman" w:hint="eastAsia"/>
                <w:sz w:val="20"/>
                <w:szCs w:val="20"/>
              </w:rPr>
              <w:t>基因</w:t>
            </w:r>
            <w:r w:rsidR="001C4897">
              <w:rPr>
                <w:rFonts w:ascii="Times New Roman" w:eastAsia="宋体" w:hAnsi="Times New Roman" w:cs="Times New Roman" w:hint="eastAsia"/>
                <w:sz w:val="20"/>
                <w:szCs w:val="20"/>
              </w:rPr>
              <w:t>大片段缺失（</w:t>
            </w:r>
            <w:r w:rsidR="001C4897">
              <w:rPr>
                <w:rFonts w:ascii="Times New Roman" w:eastAsia="宋体" w:hAnsi="Times New Roman" w:cs="Times New Roman" w:hint="eastAsia"/>
                <w:sz w:val="20"/>
                <w:szCs w:val="16"/>
              </w:rPr>
              <w:t>仅限血液样本</w:t>
            </w:r>
            <w:r w:rsidR="001C4897">
              <w:rPr>
                <w:rFonts w:ascii="Times New Roman" w:eastAsia="宋体" w:hAnsi="Times New Roman" w:cs="Times New Roman" w:hint="eastAsia"/>
                <w:sz w:val="20"/>
                <w:szCs w:val="20"/>
              </w:rPr>
              <w:t>）</w:t>
            </w:r>
            <w:r>
              <w:rPr>
                <w:rFonts w:ascii="Times New Roman" w:eastAsia="宋体" w:hAnsi="Times New Roman" w:cs="Times New Roman" w:hint="eastAsia"/>
                <w:sz w:val="20"/>
                <w:szCs w:val="16"/>
              </w:rPr>
              <w:t>。</w:t>
            </w:r>
          </w:p>
        </w:tc>
      </w:tr>
      <w:tr w:rsidR="00AC5531" w14:paraId="3B617B65" w14:textId="77777777" w:rsidTr="00AC5531">
        <w:trPr>
          <w:trHeight w:val="1110"/>
          <w:jc w:val="center"/>
        </w:trPr>
        <w:tc>
          <w:tcPr>
            <w:tcW w:w="1804" w:type="dxa"/>
            <w:shd w:val="clear" w:color="auto" w:fill="FFFFFF" w:themeFill="background1"/>
            <w:vAlign w:val="center"/>
          </w:tcPr>
          <w:p w14:paraId="1981A424" w14:textId="77777777" w:rsidR="00AC5531" w:rsidRDefault="00E6726A">
            <w:pPr>
              <w:adjustRightInd w:val="0"/>
              <w:snapToGrid w:val="0"/>
              <w:spacing w:beforeLines="50" w:before="156" w:line="180" w:lineRule="exact"/>
              <w:ind w:firstLineChars="167" w:firstLine="352"/>
              <w:rPr>
                <w:rFonts w:ascii="Times New Roman" w:eastAsia="宋体" w:hAnsi="Times New Roman" w:cs="Times New Roman"/>
                <w:b/>
                <w:bCs/>
                <w:szCs w:val="21"/>
              </w:rPr>
            </w:pPr>
            <w:r>
              <w:rPr>
                <w:rFonts w:ascii="Times New Roman" w:eastAsia="宋体" w:hAnsi="Times New Roman" w:cs="Times New Roman" w:hint="eastAsia"/>
                <w:b/>
                <w:bCs/>
                <w:szCs w:val="21"/>
              </w:rPr>
              <w:t>检测意义</w:t>
            </w:r>
          </w:p>
        </w:tc>
        <w:tc>
          <w:tcPr>
            <w:tcW w:w="8893" w:type="dxa"/>
            <w:shd w:val="clear" w:color="auto" w:fill="FFFFFF" w:themeFill="background1"/>
            <w:vAlign w:val="center"/>
          </w:tcPr>
          <w:p w14:paraId="1D82BB8B" w14:textId="77777777" w:rsidR="00AC5531" w:rsidRDefault="00E6726A">
            <w:pPr>
              <w:rPr>
                <w:rFonts w:ascii="Times New Roman" w:eastAsia="宋体" w:hAnsi="Times New Roman" w:cs="Times New Roman"/>
                <w:sz w:val="20"/>
                <w:szCs w:val="16"/>
              </w:rPr>
            </w:pPr>
            <w:r>
              <w:rPr>
                <w:rFonts w:ascii="Times New Roman" w:eastAsia="宋体" w:hAnsi="Times New Roman" w:cs="Times New Roman"/>
                <w:i/>
                <w:iCs/>
                <w:sz w:val="20"/>
                <w:szCs w:val="16"/>
              </w:rPr>
              <w:t>BRCA1</w:t>
            </w:r>
            <w:r>
              <w:rPr>
                <w:rFonts w:ascii="Times New Roman" w:eastAsia="宋体" w:hAnsi="Times New Roman" w:cs="Times New Roman"/>
                <w:sz w:val="20"/>
                <w:szCs w:val="16"/>
              </w:rPr>
              <w:t>基因和</w:t>
            </w:r>
            <w:r>
              <w:rPr>
                <w:rFonts w:ascii="Times New Roman" w:eastAsia="宋体" w:hAnsi="Times New Roman" w:cs="Times New Roman"/>
                <w:i/>
                <w:iCs/>
                <w:sz w:val="20"/>
                <w:szCs w:val="16"/>
              </w:rPr>
              <w:t>BRCA2</w:t>
            </w:r>
            <w:r>
              <w:rPr>
                <w:rFonts w:ascii="Times New Roman" w:eastAsia="宋体" w:hAnsi="Times New Roman" w:cs="Times New Roman"/>
                <w:sz w:val="20"/>
                <w:szCs w:val="16"/>
              </w:rPr>
              <w:t>基因</w:t>
            </w:r>
            <w:r>
              <w:rPr>
                <w:rFonts w:ascii="Times New Roman" w:eastAsia="宋体" w:hAnsi="Times New Roman" w:cs="Times New Roman" w:hint="eastAsia"/>
                <w:sz w:val="20"/>
                <w:szCs w:val="16"/>
              </w:rPr>
              <w:t>以及其他</w:t>
            </w:r>
            <w:r>
              <w:rPr>
                <w:rFonts w:ascii="Times New Roman" w:eastAsia="宋体" w:hAnsi="Times New Roman" w:cs="Times New Roman"/>
                <w:sz w:val="20"/>
                <w:szCs w:val="16"/>
              </w:rPr>
              <w:t>8</w:t>
            </w:r>
            <w:r>
              <w:rPr>
                <w:rFonts w:ascii="Times New Roman" w:eastAsia="宋体" w:hAnsi="Times New Roman" w:cs="Times New Roman" w:hint="eastAsia"/>
                <w:sz w:val="20"/>
                <w:szCs w:val="16"/>
              </w:rPr>
              <w:t>个基因</w:t>
            </w:r>
            <w:r>
              <w:rPr>
                <w:rFonts w:ascii="Times New Roman" w:eastAsia="宋体" w:hAnsi="Times New Roman" w:cs="Times New Roman"/>
                <w:sz w:val="20"/>
                <w:szCs w:val="16"/>
              </w:rPr>
              <w:t>的突变状态，可为受检者提供相关疾病临床治疗决策建议；血液样本检测结果还可为受检者预测相关疾病风险、进行疾病风险管理。</w:t>
            </w:r>
          </w:p>
        </w:tc>
      </w:tr>
      <w:tr w:rsidR="00AC5531" w14:paraId="288D2CFB" w14:textId="77777777" w:rsidTr="00AC5531">
        <w:trPr>
          <w:trHeight w:val="7876"/>
          <w:jc w:val="center"/>
        </w:trPr>
        <w:tc>
          <w:tcPr>
            <w:tcW w:w="1804" w:type="dxa"/>
            <w:shd w:val="clear" w:color="auto" w:fill="FFFFFF" w:themeFill="background1"/>
            <w:vAlign w:val="center"/>
          </w:tcPr>
          <w:p w14:paraId="25C79880" w14:textId="77777777" w:rsidR="00AC5531" w:rsidRDefault="00E6726A">
            <w:pPr>
              <w:adjustRightInd w:val="0"/>
              <w:snapToGrid w:val="0"/>
              <w:spacing w:beforeLines="50" w:before="156" w:line="180" w:lineRule="exact"/>
              <w:ind w:firstLineChars="167" w:firstLine="352"/>
              <w:rPr>
                <w:rFonts w:ascii="Times New Roman" w:eastAsia="宋体" w:hAnsi="Times New Roman" w:cs="Times New Roman"/>
                <w:b/>
                <w:bCs/>
                <w:szCs w:val="21"/>
              </w:rPr>
            </w:pPr>
            <w:proofErr w:type="gramStart"/>
            <w:r>
              <w:rPr>
                <w:rFonts w:ascii="Times New Roman" w:eastAsia="宋体" w:hAnsi="Times New Roman" w:cs="Times New Roman" w:hint="eastAsia"/>
                <w:b/>
                <w:bCs/>
                <w:szCs w:val="21"/>
              </w:rPr>
              <w:t>适检人群</w:t>
            </w:r>
            <w:proofErr w:type="gramEnd"/>
          </w:p>
        </w:tc>
        <w:tc>
          <w:tcPr>
            <w:tcW w:w="8893" w:type="dxa"/>
            <w:shd w:val="clear" w:color="auto" w:fill="FFFFFF" w:themeFill="background1"/>
            <w:vAlign w:val="center"/>
          </w:tcPr>
          <w:p w14:paraId="753232ED" w14:textId="77777777" w:rsidR="00AC5531" w:rsidRDefault="00E6726A">
            <w:pPr>
              <w:pStyle w:val="af0"/>
              <w:numPr>
                <w:ilvl w:val="0"/>
                <w:numId w:val="2"/>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sz w:val="20"/>
                <w:szCs w:val="16"/>
              </w:rPr>
              <w:t>来自携带</w:t>
            </w:r>
            <w:r>
              <w:rPr>
                <w:rFonts w:ascii="Times New Roman" w:eastAsia="宋体" w:hAnsi="Times New Roman" w:cs="Times New Roman"/>
                <w:i/>
                <w:iCs/>
                <w:sz w:val="20"/>
                <w:szCs w:val="16"/>
              </w:rPr>
              <w:t>BRCA1/2</w:t>
            </w:r>
            <w:r>
              <w:rPr>
                <w:rFonts w:ascii="Times New Roman" w:eastAsia="宋体" w:hAnsi="Times New Roman" w:cs="Times New Roman"/>
                <w:sz w:val="20"/>
                <w:szCs w:val="16"/>
              </w:rPr>
              <w:t>基因致病性或可能致病性胚系变异的家族。</w:t>
            </w:r>
          </w:p>
          <w:p w14:paraId="21D8926E" w14:textId="77777777" w:rsidR="00AC5531" w:rsidRDefault="00E6726A">
            <w:pPr>
              <w:pStyle w:val="af0"/>
              <w:numPr>
                <w:ilvl w:val="0"/>
                <w:numId w:val="2"/>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肿瘤基因检测到具有临床意义的变异，尚未确认是否为胚系变异。</w:t>
            </w:r>
          </w:p>
          <w:p w14:paraId="0C7641D5" w14:textId="77777777" w:rsidR="00AC5531" w:rsidRDefault="00E6726A">
            <w:pPr>
              <w:pStyle w:val="af0"/>
              <w:numPr>
                <w:ilvl w:val="0"/>
                <w:numId w:val="2"/>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期望辅助系统治疗和手术方案制定。</w:t>
            </w:r>
          </w:p>
          <w:p w14:paraId="2FC840E0" w14:textId="77777777" w:rsidR="00AC5531" w:rsidRDefault="00E6726A">
            <w:pPr>
              <w:pStyle w:val="af0"/>
              <w:numPr>
                <w:ilvl w:val="0"/>
                <w:numId w:val="2"/>
              </w:numPr>
              <w:snapToGrid w:val="0"/>
              <w:spacing w:line="360" w:lineRule="auto"/>
              <w:ind w:left="357" w:firstLineChars="0" w:hanging="357"/>
              <w:rPr>
                <w:rFonts w:ascii="Times New Roman" w:eastAsia="宋体" w:hAnsi="Times New Roman" w:cs="Times New Roman"/>
                <w:sz w:val="20"/>
                <w:szCs w:val="16"/>
              </w:rPr>
            </w:pPr>
            <w:proofErr w:type="gramStart"/>
            <w:r>
              <w:rPr>
                <w:rFonts w:ascii="Times New Roman" w:eastAsia="宋体" w:hAnsi="Times New Roman" w:cs="Times New Roman"/>
                <w:sz w:val="20"/>
                <w:szCs w:val="16"/>
              </w:rPr>
              <w:t>德系犹太</w:t>
            </w:r>
            <w:proofErr w:type="gramEnd"/>
            <w:r>
              <w:rPr>
                <w:rFonts w:ascii="Times New Roman" w:eastAsia="宋体" w:hAnsi="Times New Roman" w:cs="Times New Roman"/>
                <w:sz w:val="20"/>
                <w:szCs w:val="16"/>
              </w:rPr>
              <w:t>裔</w:t>
            </w:r>
          </w:p>
          <w:p w14:paraId="306DA991" w14:textId="77777777" w:rsidR="00AC5531" w:rsidRDefault="00E6726A">
            <w:pPr>
              <w:pStyle w:val="af0"/>
              <w:numPr>
                <w:ilvl w:val="0"/>
                <w:numId w:val="2"/>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sz w:val="20"/>
                <w:szCs w:val="16"/>
              </w:rPr>
              <w:t>乳腺癌病史：</w:t>
            </w:r>
            <w:r>
              <w:rPr>
                <w:rFonts w:ascii="Times New Roman" w:eastAsia="宋体" w:hAnsi="Times New Roman" w:cs="Times New Roman"/>
                <w:sz w:val="20"/>
                <w:szCs w:val="16"/>
              </w:rPr>
              <w:t>1</w:t>
            </w:r>
            <w:r>
              <w:rPr>
                <w:rFonts w:ascii="Times New Roman" w:eastAsia="宋体" w:hAnsi="Times New Roman" w:cs="Times New Roman" w:hint="eastAsia"/>
                <w:sz w:val="20"/>
                <w:szCs w:val="16"/>
              </w:rPr>
              <w:t>）诊断年龄≤</w:t>
            </w:r>
            <w:r>
              <w:rPr>
                <w:rFonts w:ascii="Times New Roman" w:eastAsia="宋体" w:hAnsi="Times New Roman" w:cs="Times New Roman"/>
                <w:sz w:val="20"/>
                <w:szCs w:val="16"/>
              </w:rPr>
              <w:t>45</w:t>
            </w:r>
            <w:r>
              <w:rPr>
                <w:rFonts w:ascii="Times New Roman" w:eastAsia="宋体" w:hAnsi="Times New Roman" w:cs="Times New Roman"/>
                <w:sz w:val="20"/>
                <w:szCs w:val="16"/>
              </w:rPr>
              <w:t>岁</w:t>
            </w:r>
            <w:r>
              <w:rPr>
                <w:rFonts w:ascii="Times New Roman" w:eastAsia="宋体" w:hAnsi="Times New Roman" w:cs="Times New Roman" w:hint="eastAsia"/>
                <w:sz w:val="20"/>
                <w:szCs w:val="16"/>
              </w:rPr>
              <w:t>。</w:t>
            </w:r>
            <w:r>
              <w:rPr>
                <w:rFonts w:ascii="Times New Roman" w:eastAsia="宋体" w:hAnsi="Times New Roman" w:cs="Times New Roman"/>
                <w:sz w:val="20"/>
                <w:szCs w:val="16"/>
              </w:rPr>
              <w:t>2</w:t>
            </w:r>
            <w:r>
              <w:rPr>
                <w:rFonts w:ascii="Times New Roman" w:eastAsia="宋体" w:hAnsi="Times New Roman" w:cs="Times New Roman" w:hint="eastAsia"/>
                <w:sz w:val="20"/>
                <w:szCs w:val="16"/>
              </w:rPr>
              <w:t>）</w:t>
            </w:r>
            <w:r>
              <w:rPr>
                <w:rFonts w:ascii="Times New Roman" w:eastAsia="宋体" w:hAnsi="Times New Roman" w:cs="Times New Roman"/>
                <w:sz w:val="20"/>
                <w:szCs w:val="16"/>
              </w:rPr>
              <w:t>诊断年龄介于</w:t>
            </w:r>
            <w:r>
              <w:rPr>
                <w:rFonts w:ascii="Times New Roman" w:eastAsia="宋体" w:hAnsi="Times New Roman" w:cs="Times New Roman"/>
                <w:sz w:val="20"/>
                <w:szCs w:val="16"/>
              </w:rPr>
              <w:t>46-50</w:t>
            </w:r>
            <w:r>
              <w:rPr>
                <w:rFonts w:ascii="Times New Roman" w:eastAsia="宋体" w:hAnsi="Times New Roman" w:cs="Times New Roman"/>
                <w:sz w:val="20"/>
                <w:szCs w:val="16"/>
              </w:rPr>
              <w:t>岁，同时伴有</w:t>
            </w:r>
            <w:r>
              <w:rPr>
                <w:rFonts w:ascii="Times New Roman" w:eastAsia="宋体" w:hAnsi="Times New Roman" w:cs="Times New Roman"/>
                <w:sz w:val="20"/>
                <w:szCs w:val="16"/>
              </w:rPr>
              <w:t>≥1</w:t>
            </w:r>
            <w:r>
              <w:rPr>
                <w:rFonts w:ascii="Times New Roman" w:eastAsia="宋体" w:hAnsi="Times New Roman" w:cs="Times New Roman"/>
                <w:sz w:val="20"/>
                <w:szCs w:val="16"/>
              </w:rPr>
              <w:t>项情况：</w:t>
            </w:r>
            <w:r w:rsidRPr="003656D0">
              <w:rPr>
                <w:rFonts w:ascii="宋体" w:eastAsia="宋体" w:hAnsi="宋体" w:cs="宋体" w:hint="eastAsia"/>
                <w:sz w:val="20"/>
                <w:szCs w:val="16"/>
              </w:rPr>
              <w:t>①</w:t>
            </w:r>
            <w:r>
              <w:rPr>
                <w:rFonts w:ascii="Times New Roman" w:eastAsia="宋体" w:hAnsi="Times New Roman" w:cs="Times New Roman"/>
                <w:sz w:val="20"/>
                <w:szCs w:val="16"/>
              </w:rPr>
              <w:t xml:space="preserve"> </w:t>
            </w:r>
            <w:r>
              <w:rPr>
                <w:rFonts w:ascii="Times New Roman" w:eastAsia="宋体" w:hAnsi="Times New Roman" w:cs="Times New Roman" w:hint="eastAsia"/>
                <w:sz w:val="20"/>
                <w:szCs w:val="16"/>
              </w:rPr>
              <w:t>家族史未知或家族史有限；</w:t>
            </w:r>
            <w:r w:rsidRPr="003656D0">
              <w:rPr>
                <w:rFonts w:ascii="宋体" w:eastAsia="宋体" w:hAnsi="宋体" w:cs="宋体" w:hint="eastAsia"/>
                <w:sz w:val="20"/>
                <w:szCs w:val="16"/>
              </w:rPr>
              <w:t>②</w:t>
            </w:r>
            <w:r>
              <w:rPr>
                <w:rFonts w:ascii="Times New Roman" w:eastAsia="宋体" w:hAnsi="Times New Roman" w:cs="Times New Roman"/>
                <w:sz w:val="20"/>
                <w:szCs w:val="16"/>
              </w:rPr>
              <w:t xml:space="preserve"> </w:t>
            </w:r>
            <w:r>
              <w:rPr>
                <w:rFonts w:ascii="Times New Roman" w:eastAsia="宋体" w:hAnsi="Times New Roman" w:cs="Times New Roman" w:hint="eastAsia"/>
                <w:sz w:val="20"/>
                <w:szCs w:val="16"/>
              </w:rPr>
              <w:t>多处原发乳腺癌（同时发生或者异时发生）；</w:t>
            </w:r>
            <w:r w:rsidRPr="003656D0">
              <w:rPr>
                <w:rFonts w:ascii="宋体" w:eastAsia="宋体" w:hAnsi="宋体" w:cs="宋体" w:hint="eastAsia"/>
                <w:sz w:val="20"/>
                <w:szCs w:val="16"/>
              </w:rPr>
              <w:t>③</w:t>
            </w:r>
            <w:r>
              <w:rPr>
                <w:rFonts w:ascii="Times New Roman" w:eastAsia="宋体" w:hAnsi="Times New Roman" w:cs="Times New Roman"/>
                <w:sz w:val="20"/>
                <w:szCs w:val="16"/>
              </w:rPr>
              <w:t xml:space="preserve"> ≥1</w:t>
            </w:r>
            <w:r>
              <w:rPr>
                <w:rFonts w:ascii="Times New Roman" w:eastAsia="宋体" w:hAnsi="Times New Roman" w:cs="Times New Roman"/>
                <w:sz w:val="20"/>
                <w:szCs w:val="16"/>
              </w:rPr>
              <w:t>名血缘近亲在任意年龄诊断乳腺癌、卵巢癌、胰腺癌、前列腺癌。</w:t>
            </w:r>
            <w:r>
              <w:rPr>
                <w:rFonts w:ascii="Times New Roman" w:eastAsia="宋体" w:hAnsi="Times New Roman" w:cs="Times New Roman"/>
                <w:sz w:val="20"/>
                <w:szCs w:val="16"/>
              </w:rPr>
              <w:t>3</w:t>
            </w:r>
            <w:r>
              <w:rPr>
                <w:rFonts w:ascii="Times New Roman" w:eastAsia="宋体" w:hAnsi="Times New Roman" w:cs="Times New Roman" w:hint="eastAsia"/>
                <w:sz w:val="20"/>
                <w:szCs w:val="16"/>
              </w:rPr>
              <w:t>）诊断年龄≥</w:t>
            </w:r>
            <w:r>
              <w:rPr>
                <w:rFonts w:ascii="Times New Roman" w:eastAsia="宋体" w:hAnsi="Times New Roman" w:cs="Times New Roman"/>
                <w:sz w:val="20"/>
                <w:szCs w:val="16"/>
              </w:rPr>
              <w:t>51</w:t>
            </w:r>
            <w:r>
              <w:rPr>
                <w:rFonts w:ascii="Times New Roman" w:eastAsia="宋体" w:hAnsi="Times New Roman" w:cs="Times New Roman"/>
                <w:sz w:val="20"/>
                <w:szCs w:val="16"/>
              </w:rPr>
              <w:t>岁：</w:t>
            </w:r>
            <w:r w:rsidRPr="003656D0">
              <w:rPr>
                <w:rFonts w:ascii="宋体" w:eastAsia="宋体" w:hAnsi="宋体" w:cs="宋体" w:hint="eastAsia"/>
                <w:sz w:val="20"/>
                <w:szCs w:val="16"/>
              </w:rPr>
              <w:t>①</w:t>
            </w:r>
            <w:r>
              <w:rPr>
                <w:rFonts w:ascii="Times New Roman" w:eastAsia="宋体" w:hAnsi="Times New Roman" w:cs="Times New Roman"/>
                <w:sz w:val="20"/>
                <w:szCs w:val="16"/>
              </w:rPr>
              <w:t xml:space="preserve"> </w:t>
            </w:r>
            <w:r>
              <w:rPr>
                <w:rFonts w:ascii="Times New Roman" w:eastAsia="宋体" w:hAnsi="Times New Roman" w:cs="Times New Roman" w:hint="eastAsia"/>
                <w:sz w:val="20"/>
                <w:szCs w:val="16"/>
              </w:rPr>
              <w:t>≥</w:t>
            </w:r>
            <w:r>
              <w:rPr>
                <w:rFonts w:ascii="Times New Roman" w:eastAsia="宋体" w:hAnsi="Times New Roman" w:cs="Times New Roman"/>
                <w:sz w:val="20"/>
                <w:szCs w:val="16"/>
              </w:rPr>
              <w:t>1</w:t>
            </w:r>
            <w:r>
              <w:rPr>
                <w:rFonts w:ascii="Times New Roman" w:eastAsia="宋体" w:hAnsi="Times New Roman" w:cs="Times New Roman"/>
                <w:sz w:val="20"/>
                <w:szCs w:val="16"/>
              </w:rPr>
              <w:t>名血缘近亲满足以下任意条件：</w:t>
            </w:r>
            <w:r>
              <w:rPr>
                <w:rFonts w:ascii="Times New Roman" w:eastAsia="宋体" w:hAnsi="Times New Roman" w:cs="Times New Roman"/>
                <w:sz w:val="20"/>
                <w:szCs w:val="16"/>
              </w:rPr>
              <w:t>A</w:t>
            </w:r>
            <w:r>
              <w:rPr>
                <w:rFonts w:ascii="Times New Roman" w:eastAsia="宋体" w:hAnsi="Times New Roman" w:cs="Times New Roman"/>
                <w:sz w:val="20"/>
                <w:szCs w:val="16"/>
              </w:rPr>
              <w:t>、</w:t>
            </w:r>
            <w:r>
              <w:rPr>
                <w:rFonts w:ascii="Times New Roman" w:eastAsia="宋体" w:hAnsi="Times New Roman" w:cs="Times New Roman"/>
                <w:sz w:val="20"/>
                <w:szCs w:val="16"/>
              </w:rPr>
              <w:t>50</w:t>
            </w:r>
            <w:r>
              <w:rPr>
                <w:rFonts w:ascii="Times New Roman" w:eastAsia="宋体" w:hAnsi="Times New Roman" w:cs="Times New Roman"/>
                <w:sz w:val="20"/>
                <w:szCs w:val="16"/>
              </w:rPr>
              <w:t>岁及以前诊断乳腺癌或任意年龄诊断男性乳腺癌；</w:t>
            </w:r>
            <w:r>
              <w:rPr>
                <w:rFonts w:ascii="Times New Roman" w:eastAsia="宋体" w:hAnsi="Times New Roman" w:cs="Times New Roman"/>
                <w:sz w:val="20"/>
                <w:szCs w:val="16"/>
              </w:rPr>
              <w:t>B</w:t>
            </w:r>
            <w:r>
              <w:rPr>
                <w:rFonts w:ascii="Times New Roman" w:eastAsia="宋体" w:hAnsi="Times New Roman" w:cs="Times New Roman"/>
                <w:sz w:val="20"/>
                <w:szCs w:val="16"/>
              </w:rPr>
              <w:t>、任意年龄诊断卵巢癌；</w:t>
            </w:r>
            <w:r>
              <w:rPr>
                <w:rFonts w:ascii="Times New Roman" w:eastAsia="宋体" w:hAnsi="Times New Roman" w:cs="Times New Roman"/>
                <w:sz w:val="20"/>
                <w:szCs w:val="16"/>
              </w:rPr>
              <w:t>C</w:t>
            </w:r>
            <w:r>
              <w:rPr>
                <w:rFonts w:ascii="Times New Roman" w:eastAsia="宋体" w:hAnsi="Times New Roman" w:cs="Times New Roman"/>
                <w:sz w:val="20"/>
                <w:szCs w:val="16"/>
              </w:rPr>
              <w:t>、任意年龄诊断胰腺癌；</w:t>
            </w:r>
            <w:r>
              <w:rPr>
                <w:rFonts w:ascii="Times New Roman" w:eastAsia="宋体" w:hAnsi="Times New Roman" w:cs="Times New Roman"/>
                <w:sz w:val="20"/>
                <w:szCs w:val="16"/>
              </w:rPr>
              <w:t>D</w:t>
            </w:r>
            <w:r>
              <w:rPr>
                <w:rFonts w:ascii="Times New Roman" w:eastAsia="宋体" w:hAnsi="Times New Roman" w:cs="Times New Roman"/>
                <w:sz w:val="20"/>
                <w:szCs w:val="16"/>
              </w:rPr>
              <w:t>、任意年龄诊断转移性、组织学为导管内</w:t>
            </w:r>
            <w:r>
              <w:rPr>
                <w:rFonts w:ascii="Times New Roman" w:eastAsia="宋体" w:hAnsi="Times New Roman" w:cs="Times New Roman"/>
                <w:sz w:val="20"/>
                <w:szCs w:val="16"/>
              </w:rPr>
              <w:t>/</w:t>
            </w:r>
            <w:r>
              <w:rPr>
                <w:rFonts w:ascii="Times New Roman" w:eastAsia="宋体" w:hAnsi="Times New Roman" w:cs="Times New Roman"/>
                <w:sz w:val="20"/>
                <w:szCs w:val="16"/>
              </w:rPr>
              <w:t>筛状或高危</w:t>
            </w:r>
            <w:r>
              <w:rPr>
                <w:rFonts w:ascii="Times New Roman" w:eastAsia="宋体" w:hAnsi="Times New Roman" w:cs="Times New Roman"/>
                <w:sz w:val="20"/>
                <w:szCs w:val="16"/>
              </w:rPr>
              <w:t>/</w:t>
            </w:r>
            <w:r>
              <w:rPr>
                <w:rFonts w:ascii="Times New Roman" w:eastAsia="宋体" w:hAnsi="Times New Roman" w:cs="Times New Roman" w:hint="eastAsia"/>
                <w:sz w:val="20"/>
                <w:szCs w:val="16"/>
              </w:rPr>
              <w:t>极高危前列腺癌。</w:t>
            </w:r>
            <w:r w:rsidRPr="003656D0">
              <w:rPr>
                <w:rFonts w:ascii="宋体" w:eastAsia="宋体" w:hAnsi="宋体" w:cs="宋体" w:hint="eastAsia"/>
                <w:sz w:val="20"/>
                <w:szCs w:val="16"/>
              </w:rPr>
              <w:t>②</w:t>
            </w:r>
            <w:r>
              <w:rPr>
                <w:rFonts w:ascii="Times New Roman" w:eastAsia="宋体" w:hAnsi="Times New Roman" w:cs="Times New Roman"/>
                <w:sz w:val="20"/>
                <w:szCs w:val="16"/>
              </w:rPr>
              <w:t xml:space="preserve"> </w:t>
            </w:r>
            <w:r>
              <w:rPr>
                <w:rFonts w:ascii="Times New Roman" w:eastAsia="宋体" w:hAnsi="Times New Roman" w:cs="Times New Roman" w:hint="eastAsia"/>
                <w:sz w:val="20"/>
                <w:szCs w:val="16"/>
              </w:rPr>
              <w:t>患者和</w:t>
            </w:r>
            <w:r>
              <w:rPr>
                <w:rFonts w:ascii="Times New Roman" w:eastAsia="宋体" w:hAnsi="Times New Roman" w:cs="Times New Roman"/>
                <w:sz w:val="20"/>
                <w:szCs w:val="16"/>
              </w:rPr>
              <w:t>/</w:t>
            </w:r>
            <w:r>
              <w:rPr>
                <w:rFonts w:ascii="Times New Roman" w:eastAsia="宋体" w:hAnsi="Times New Roman" w:cs="Times New Roman" w:hint="eastAsia"/>
                <w:sz w:val="20"/>
                <w:szCs w:val="16"/>
              </w:rPr>
              <w:t>或血缘近亲中≥</w:t>
            </w:r>
            <w:r>
              <w:rPr>
                <w:rFonts w:ascii="Times New Roman" w:eastAsia="宋体" w:hAnsi="Times New Roman" w:cs="Times New Roman"/>
                <w:sz w:val="20"/>
                <w:szCs w:val="16"/>
              </w:rPr>
              <w:t>3</w:t>
            </w:r>
            <w:r>
              <w:rPr>
                <w:rFonts w:ascii="Times New Roman" w:eastAsia="宋体" w:hAnsi="Times New Roman" w:cs="Times New Roman"/>
                <w:sz w:val="20"/>
                <w:szCs w:val="16"/>
              </w:rPr>
              <w:t>次诊断乳腺癌。</w:t>
            </w:r>
            <w:r w:rsidRPr="003656D0">
              <w:rPr>
                <w:rFonts w:ascii="宋体" w:eastAsia="宋体" w:hAnsi="宋体" w:cs="宋体" w:hint="eastAsia"/>
                <w:sz w:val="20"/>
                <w:szCs w:val="16"/>
              </w:rPr>
              <w:t>③</w:t>
            </w:r>
            <w:r>
              <w:rPr>
                <w:rFonts w:ascii="Times New Roman" w:eastAsia="宋体" w:hAnsi="Times New Roman" w:cs="Times New Roman"/>
                <w:sz w:val="20"/>
                <w:szCs w:val="16"/>
              </w:rPr>
              <w:t xml:space="preserve"> ≥2</w:t>
            </w:r>
            <w:r>
              <w:rPr>
                <w:rFonts w:ascii="Times New Roman" w:eastAsia="宋体" w:hAnsi="Times New Roman" w:cs="Times New Roman"/>
                <w:sz w:val="20"/>
                <w:szCs w:val="16"/>
              </w:rPr>
              <w:t>名血缘近亲在任意年龄诊断乳腺癌或前列腺癌（任意级别）。</w:t>
            </w:r>
            <w:r>
              <w:rPr>
                <w:rFonts w:ascii="Times New Roman" w:eastAsia="宋体" w:hAnsi="Times New Roman" w:cs="Times New Roman"/>
                <w:sz w:val="20"/>
                <w:szCs w:val="16"/>
              </w:rPr>
              <w:t>4</w:t>
            </w:r>
            <w:r>
              <w:rPr>
                <w:rFonts w:ascii="Times New Roman" w:eastAsia="宋体" w:hAnsi="Times New Roman" w:cs="Times New Roman" w:hint="eastAsia"/>
                <w:sz w:val="20"/>
                <w:szCs w:val="16"/>
              </w:rPr>
              <w:t>）任意年龄诊断：</w:t>
            </w:r>
            <w:r>
              <w:rPr>
                <w:rFonts w:ascii="Times New Roman" w:eastAsia="宋体" w:hAnsi="Times New Roman" w:cs="Times New Roman"/>
                <w:sz w:val="20"/>
                <w:szCs w:val="16"/>
              </w:rPr>
              <w:t>A</w:t>
            </w:r>
            <w:r>
              <w:rPr>
                <w:rFonts w:ascii="Times New Roman" w:eastAsia="宋体" w:hAnsi="Times New Roman" w:cs="Times New Roman" w:hint="eastAsia"/>
                <w:sz w:val="20"/>
                <w:szCs w:val="16"/>
              </w:rPr>
              <w:t>、三阴性乳腺癌；</w:t>
            </w:r>
            <w:r>
              <w:rPr>
                <w:rFonts w:ascii="Times New Roman" w:eastAsia="宋体" w:hAnsi="Times New Roman" w:cs="Times New Roman"/>
                <w:sz w:val="20"/>
                <w:szCs w:val="16"/>
              </w:rPr>
              <w:t>B</w:t>
            </w:r>
            <w:r>
              <w:rPr>
                <w:rFonts w:ascii="Times New Roman" w:eastAsia="宋体" w:hAnsi="Times New Roman" w:cs="Times New Roman" w:hint="eastAsia"/>
                <w:sz w:val="20"/>
                <w:szCs w:val="16"/>
              </w:rPr>
              <w:t>、男性乳腺癌；</w:t>
            </w:r>
            <w:r>
              <w:rPr>
                <w:rFonts w:ascii="Times New Roman" w:eastAsia="宋体" w:hAnsi="Times New Roman" w:cs="Times New Roman"/>
                <w:sz w:val="20"/>
                <w:szCs w:val="16"/>
              </w:rPr>
              <w:t>C</w:t>
            </w:r>
            <w:r>
              <w:rPr>
                <w:rFonts w:ascii="Times New Roman" w:eastAsia="宋体" w:hAnsi="Times New Roman" w:cs="Times New Roman" w:hint="eastAsia"/>
                <w:sz w:val="20"/>
                <w:szCs w:val="16"/>
              </w:rPr>
              <w:t>、≥</w:t>
            </w:r>
            <w:r>
              <w:rPr>
                <w:rFonts w:ascii="Times New Roman" w:eastAsia="宋体" w:hAnsi="Times New Roman" w:cs="Times New Roman"/>
                <w:sz w:val="20"/>
                <w:szCs w:val="16"/>
              </w:rPr>
              <w:t>1</w:t>
            </w:r>
            <w:r>
              <w:rPr>
                <w:rFonts w:ascii="Times New Roman" w:eastAsia="宋体" w:hAnsi="Times New Roman" w:cs="Times New Roman"/>
                <w:sz w:val="20"/>
                <w:szCs w:val="16"/>
              </w:rPr>
              <w:t>名血缘近亲诊断男性乳腺癌。</w:t>
            </w:r>
          </w:p>
          <w:p w14:paraId="7A0EF17F" w14:textId="77777777" w:rsidR="00AC5531" w:rsidRDefault="00E6726A">
            <w:pPr>
              <w:pStyle w:val="af0"/>
              <w:numPr>
                <w:ilvl w:val="0"/>
                <w:numId w:val="2"/>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任意年龄诊断上皮性卵巢癌（包括输卵管癌、腹膜癌）。</w:t>
            </w:r>
          </w:p>
          <w:p w14:paraId="2A537C77" w14:textId="77777777" w:rsidR="00AC5531" w:rsidRDefault="00E6726A">
            <w:pPr>
              <w:pStyle w:val="af0"/>
              <w:numPr>
                <w:ilvl w:val="0"/>
                <w:numId w:val="2"/>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卵巢癌家族史：</w:t>
            </w:r>
            <w:r>
              <w:rPr>
                <w:rFonts w:ascii="Times New Roman" w:eastAsia="宋体" w:hAnsi="Times New Roman" w:cs="Times New Roman"/>
                <w:sz w:val="20"/>
                <w:szCs w:val="16"/>
              </w:rPr>
              <w:t>1</w:t>
            </w:r>
            <w:r>
              <w:rPr>
                <w:rFonts w:ascii="Times New Roman" w:eastAsia="宋体" w:hAnsi="Times New Roman" w:cs="Times New Roman"/>
                <w:sz w:val="20"/>
                <w:szCs w:val="16"/>
              </w:rPr>
              <w:t>名一级或二级血亲在任意年龄诊断上皮性卵巢癌（包括</w:t>
            </w:r>
            <w:r>
              <w:rPr>
                <w:rFonts w:ascii="Times New Roman" w:eastAsia="宋体" w:hAnsi="Times New Roman" w:cs="Times New Roman" w:hint="eastAsia"/>
                <w:sz w:val="20"/>
                <w:szCs w:val="16"/>
              </w:rPr>
              <w:t>输卵管癌、腹膜癌）。</w:t>
            </w:r>
          </w:p>
          <w:p w14:paraId="5FDAA749" w14:textId="77777777" w:rsidR="00AC5531" w:rsidRDefault="00E6726A">
            <w:pPr>
              <w:pStyle w:val="af0"/>
              <w:numPr>
                <w:ilvl w:val="0"/>
                <w:numId w:val="2"/>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外分泌胰腺癌病史或者一级血亲诊断外分泌胰腺癌。</w:t>
            </w:r>
          </w:p>
          <w:p w14:paraId="38BC3D6C" w14:textId="6113D0B5" w:rsidR="00AC5531" w:rsidRPr="00B52DBE" w:rsidRDefault="00E6726A" w:rsidP="00B84218">
            <w:pPr>
              <w:pStyle w:val="af0"/>
              <w:numPr>
                <w:ilvl w:val="0"/>
                <w:numId w:val="2"/>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前列腺癌病史</w:t>
            </w:r>
            <w:r>
              <w:rPr>
                <w:rFonts w:ascii="Times New Roman" w:eastAsia="宋体" w:hAnsi="Times New Roman" w:cs="Times New Roman"/>
                <w:sz w:val="20"/>
                <w:szCs w:val="16"/>
              </w:rPr>
              <w:t>，同时伴有</w:t>
            </w:r>
            <w:r>
              <w:rPr>
                <w:rFonts w:ascii="Times New Roman" w:eastAsia="宋体" w:hAnsi="Times New Roman" w:cs="Times New Roman"/>
                <w:sz w:val="20"/>
                <w:szCs w:val="16"/>
              </w:rPr>
              <w:t>≥1</w:t>
            </w:r>
            <w:r>
              <w:rPr>
                <w:rFonts w:ascii="Times New Roman" w:eastAsia="宋体" w:hAnsi="Times New Roman" w:cs="Times New Roman"/>
                <w:sz w:val="20"/>
                <w:szCs w:val="16"/>
              </w:rPr>
              <w:t>项情况：</w:t>
            </w:r>
            <w:r>
              <w:rPr>
                <w:rFonts w:ascii="Times New Roman" w:eastAsia="宋体" w:hAnsi="Times New Roman" w:cs="Times New Roman"/>
                <w:sz w:val="20"/>
                <w:szCs w:val="16"/>
              </w:rPr>
              <w:t>1</w:t>
            </w:r>
            <w:r>
              <w:rPr>
                <w:rFonts w:ascii="Times New Roman" w:eastAsia="宋体" w:hAnsi="Times New Roman" w:cs="Times New Roman" w:hint="eastAsia"/>
                <w:sz w:val="20"/>
                <w:szCs w:val="16"/>
              </w:rPr>
              <w:t>）</w:t>
            </w:r>
            <w:r>
              <w:rPr>
                <w:rFonts w:ascii="Times New Roman" w:eastAsia="宋体" w:hAnsi="Times New Roman" w:cs="Times New Roman"/>
                <w:sz w:val="20"/>
                <w:szCs w:val="16"/>
              </w:rPr>
              <w:t>任意年龄诊断转移性、组织学为导管内</w:t>
            </w:r>
            <w:r>
              <w:rPr>
                <w:rFonts w:ascii="Times New Roman" w:eastAsia="宋体" w:hAnsi="Times New Roman" w:cs="Times New Roman"/>
                <w:sz w:val="20"/>
                <w:szCs w:val="16"/>
              </w:rPr>
              <w:t>/</w:t>
            </w:r>
            <w:r>
              <w:rPr>
                <w:rFonts w:ascii="Times New Roman" w:eastAsia="宋体" w:hAnsi="Times New Roman" w:cs="Times New Roman"/>
                <w:sz w:val="20"/>
                <w:szCs w:val="16"/>
              </w:rPr>
              <w:t>筛状或高危</w:t>
            </w:r>
            <w:r>
              <w:rPr>
                <w:rFonts w:ascii="Times New Roman" w:eastAsia="宋体" w:hAnsi="Times New Roman" w:cs="Times New Roman"/>
                <w:sz w:val="20"/>
                <w:szCs w:val="16"/>
              </w:rPr>
              <w:t>/</w:t>
            </w:r>
            <w:r>
              <w:rPr>
                <w:rFonts w:ascii="Times New Roman" w:eastAsia="宋体" w:hAnsi="Times New Roman" w:cs="Times New Roman" w:hint="eastAsia"/>
                <w:sz w:val="20"/>
                <w:szCs w:val="16"/>
              </w:rPr>
              <w:t>极高危前列腺癌。</w:t>
            </w:r>
            <w:r>
              <w:rPr>
                <w:rFonts w:ascii="Times New Roman" w:eastAsia="宋体" w:hAnsi="Times New Roman" w:cs="Times New Roman"/>
                <w:sz w:val="20"/>
                <w:szCs w:val="16"/>
              </w:rPr>
              <w:t>2</w:t>
            </w:r>
            <w:r>
              <w:rPr>
                <w:rFonts w:ascii="Times New Roman" w:eastAsia="宋体" w:hAnsi="Times New Roman" w:cs="Times New Roman" w:hint="eastAsia"/>
                <w:sz w:val="20"/>
                <w:szCs w:val="16"/>
              </w:rPr>
              <w:t>）</w:t>
            </w:r>
            <w:r>
              <w:rPr>
                <w:rFonts w:ascii="Times New Roman" w:eastAsia="宋体" w:hAnsi="Times New Roman" w:cs="Times New Roman"/>
                <w:sz w:val="20"/>
                <w:szCs w:val="16"/>
              </w:rPr>
              <w:t>≥1</w:t>
            </w:r>
            <w:r>
              <w:rPr>
                <w:rFonts w:ascii="Times New Roman" w:eastAsia="宋体" w:hAnsi="Times New Roman" w:cs="Times New Roman"/>
                <w:sz w:val="20"/>
                <w:szCs w:val="16"/>
              </w:rPr>
              <w:t>名血缘近亲在</w:t>
            </w:r>
            <w:r>
              <w:rPr>
                <w:rFonts w:ascii="Times New Roman" w:eastAsia="宋体" w:hAnsi="Times New Roman" w:cs="Times New Roman"/>
                <w:sz w:val="20"/>
                <w:szCs w:val="16"/>
              </w:rPr>
              <w:t>50</w:t>
            </w:r>
            <w:r>
              <w:rPr>
                <w:rFonts w:ascii="Times New Roman" w:eastAsia="宋体" w:hAnsi="Times New Roman" w:cs="Times New Roman"/>
                <w:sz w:val="20"/>
                <w:szCs w:val="16"/>
              </w:rPr>
              <w:t>岁及以前诊断乳腺癌、任意年龄诊断卵巢癌、胰腺癌或任意年龄诊断转移性、组织学为导管内</w:t>
            </w:r>
            <w:r>
              <w:rPr>
                <w:rFonts w:ascii="Times New Roman" w:eastAsia="宋体" w:hAnsi="Times New Roman" w:cs="Times New Roman"/>
                <w:sz w:val="20"/>
                <w:szCs w:val="16"/>
              </w:rPr>
              <w:t>/</w:t>
            </w:r>
            <w:r>
              <w:rPr>
                <w:rFonts w:ascii="Times New Roman" w:eastAsia="宋体" w:hAnsi="Times New Roman" w:cs="Times New Roman"/>
                <w:sz w:val="20"/>
                <w:szCs w:val="16"/>
              </w:rPr>
              <w:t>筛状或高危</w:t>
            </w:r>
            <w:r>
              <w:rPr>
                <w:rFonts w:ascii="Times New Roman" w:eastAsia="宋体" w:hAnsi="Times New Roman" w:cs="Times New Roman"/>
                <w:sz w:val="20"/>
                <w:szCs w:val="16"/>
              </w:rPr>
              <w:t>/</w:t>
            </w:r>
            <w:r>
              <w:rPr>
                <w:rFonts w:ascii="Times New Roman" w:eastAsia="宋体" w:hAnsi="Times New Roman" w:cs="Times New Roman" w:hint="eastAsia"/>
                <w:sz w:val="20"/>
                <w:szCs w:val="16"/>
              </w:rPr>
              <w:t>极高危前列腺癌。</w:t>
            </w:r>
            <w:r>
              <w:rPr>
                <w:rFonts w:ascii="Times New Roman" w:eastAsia="宋体" w:hAnsi="Times New Roman" w:cs="Times New Roman"/>
                <w:sz w:val="20"/>
                <w:szCs w:val="16"/>
              </w:rPr>
              <w:t>3</w:t>
            </w:r>
            <w:r>
              <w:rPr>
                <w:rFonts w:ascii="Times New Roman" w:eastAsia="宋体" w:hAnsi="Times New Roman" w:cs="Times New Roman" w:hint="eastAsia"/>
                <w:sz w:val="20"/>
                <w:szCs w:val="16"/>
              </w:rPr>
              <w:t>）≥</w:t>
            </w:r>
            <w:r>
              <w:rPr>
                <w:rFonts w:ascii="Times New Roman" w:eastAsia="宋体" w:hAnsi="Times New Roman" w:cs="Times New Roman"/>
                <w:sz w:val="20"/>
                <w:szCs w:val="16"/>
              </w:rPr>
              <w:t>2</w:t>
            </w:r>
            <w:r>
              <w:rPr>
                <w:rFonts w:ascii="Times New Roman" w:eastAsia="宋体" w:hAnsi="Times New Roman" w:cs="Times New Roman" w:hint="eastAsia"/>
                <w:sz w:val="20"/>
                <w:szCs w:val="16"/>
              </w:rPr>
              <w:t>名血缘近亲在任意年龄诊断乳腺癌或前列腺癌。</w:t>
            </w:r>
          </w:p>
        </w:tc>
      </w:tr>
    </w:tbl>
    <w:p w14:paraId="5BE6A01E" w14:textId="77777777" w:rsidR="00AC5531" w:rsidRDefault="00E6726A">
      <w:pPr>
        <w:ind w:rightChars="-244" w:right="-512" w:firstLineChars="1500" w:firstLine="4216"/>
        <w:rPr>
          <w:rFonts w:ascii="Times New Roman" w:eastAsia="宋体" w:hAnsi="Times New Roman" w:cs="Times New Roman"/>
          <w:b/>
          <w:color w:val="002060"/>
          <w:kern w:val="0"/>
          <w:sz w:val="28"/>
          <w:szCs w:val="36"/>
        </w:rPr>
      </w:pPr>
      <w:r>
        <w:rPr>
          <w:rFonts w:ascii="Times New Roman" w:eastAsia="宋体" w:hAnsi="Times New Roman" w:cs="Times New Roman"/>
          <w:b/>
          <w:color w:val="002060"/>
          <w:kern w:val="0"/>
          <w:sz w:val="28"/>
          <w:szCs w:val="36"/>
        </w:rPr>
        <w:lastRenderedPageBreak/>
        <w:t xml:space="preserve">2 </w:t>
      </w:r>
      <w:r>
        <w:rPr>
          <w:rFonts w:ascii="Times New Roman" w:eastAsia="宋体" w:hAnsi="Times New Roman" w:cs="Times New Roman" w:hint="eastAsia"/>
          <w:b/>
          <w:color w:val="002060"/>
          <w:kern w:val="0"/>
          <w:sz w:val="28"/>
          <w:szCs w:val="36"/>
        </w:rPr>
        <w:t>数据</w:t>
      </w:r>
      <w:r>
        <w:rPr>
          <w:rFonts w:ascii="Times New Roman" w:eastAsia="宋体" w:hAnsi="Times New Roman" w:cs="Times New Roman"/>
          <w:b/>
          <w:color w:val="002060"/>
          <w:kern w:val="0"/>
          <w:sz w:val="28"/>
          <w:szCs w:val="36"/>
        </w:rPr>
        <w:t>质控</w:t>
      </w:r>
    </w:p>
    <w:tbl>
      <w:tblPr>
        <w:tblStyle w:val="ad"/>
        <w:tblW w:w="0" w:type="auto"/>
        <w:tblLayout w:type="fixed"/>
        <w:tblLook w:val="04A0" w:firstRow="1" w:lastRow="0" w:firstColumn="1" w:lastColumn="0" w:noHBand="0" w:noVBand="1"/>
      </w:tblPr>
      <w:tblGrid>
        <w:gridCol w:w="2581"/>
        <w:gridCol w:w="2584"/>
        <w:gridCol w:w="2588"/>
        <w:gridCol w:w="2579"/>
      </w:tblGrid>
      <w:tr w:rsidR="00AC5531" w14:paraId="4E05401F" w14:textId="77777777" w:rsidTr="00D3263A">
        <w:tc>
          <w:tcPr>
            <w:tcW w:w="5165" w:type="dxa"/>
            <w:gridSpan w:val="2"/>
          </w:tcPr>
          <w:p w14:paraId="39997EF5" w14:textId="77777777" w:rsidR="00AC5531" w:rsidRDefault="00E6726A">
            <w:pPr>
              <w:jc w:val="center"/>
              <w:rPr>
                <w:rFonts w:ascii="Times New Roman" w:eastAsia="宋体" w:hAnsi="Times New Roman" w:cs="Times New Roman"/>
                <w:b/>
                <w:bCs/>
                <w:szCs w:val="21"/>
              </w:rPr>
            </w:pPr>
            <w:r>
              <w:rPr>
                <w:rFonts w:ascii="Times New Roman" w:eastAsia="宋体" w:hAnsi="Times New Roman" w:cs="Times New Roman" w:hint="eastAsia"/>
                <w:b/>
                <w:bCs/>
                <w:szCs w:val="21"/>
              </w:rPr>
              <w:t>质控参数</w:t>
            </w:r>
          </w:p>
        </w:tc>
        <w:tc>
          <w:tcPr>
            <w:tcW w:w="2588" w:type="dxa"/>
            <w:tcBorders>
              <w:bottom w:val="double" w:sz="4" w:space="0" w:color="auto"/>
            </w:tcBorders>
          </w:tcPr>
          <w:p w14:paraId="50A85199" w14:textId="77777777" w:rsidR="00AC5531" w:rsidRDefault="00E6726A">
            <w:pPr>
              <w:jc w:val="center"/>
              <w:rPr>
                <w:rFonts w:ascii="Times New Roman" w:eastAsia="宋体" w:hAnsi="Times New Roman" w:cs="Times New Roman"/>
                <w:b/>
                <w:bCs/>
                <w:szCs w:val="21"/>
              </w:rPr>
            </w:pPr>
            <w:r>
              <w:rPr>
                <w:rFonts w:ascii="Times New Roman" w:eastAsia="宋体" w:hAnsi="Times New Roman" w:cs="Times New Roman" w:hint="eastAsia"/>
                <w:b/>
                <w:bCs/>
                <w:szCs w:val="21"/>
              </w:rPr>
              <w:t>数值</w:t>
            </w:r>
          </w:p>
        </w:tc>
        <w:tc>
          <w:tcPr>
            <w:tcW w:w="2579" w:type="dxa"/>
            <w:tcBorders>
              <w:bottom w:val="double" w:sz="4" w:space="0" w:color="auto"/>
            </w:tcBorders>
          </w:tcPr>
          <w:p w14:paraId="644F3731" w14:textId="77777777" w:rsidR="00AC5531" w:rsidRDefault="00E6726A">
            <w:pPr>
              <w:jc w:val="center"/>
              <w:rPr>
                <w:rFonts w:ascii="Times New Roman" w:eastAsia="宋体" w:hAnsi="Times New Roman" w:cs="Times New Roman"/>
                <w:b/>
                <w:bCs/>
                <w:szCs w:val="21"/>
              </w:rPr>
            </w:pPr>
            <w:r>
              <w:rPr>
                <w:rFonts w:ascii="Times New Roman" w:eastAsia="宋体" w:hAnsi="Times New Roman" w:cs="Times New Roman" w:hint="eastAsia"/>
                <w:b/>
                <w:bCs/>
                <w:szCs w:val="21"/>
              </w:rPr>
              <w:t>质</w:t>
            </w:r>
            <w:proofErr w:type="gramStart"/>
            <w:r>
              <w:rPr>
                <w:rFonts w:ascii="Times New Roman" w:eastAsia="宋体" w:hAnsi="Times New Roman" w:cs="Times New Roman" w:hint="eastAsia"/>
                <w:b/>
                <w:bCs/>
                <w:szCs w:val="21"/>
              </w:rPr>
              <w:t>控</w:t>
            </w:r>
            <w:r>
              <w:rPr>
                <w:rFonts w:ascii="Times New Roman" w:eastAsia="宋体" w:hAnsi="Times New Roman" w:cs="Times New Roman"/>
                <w:b/>
                <w:bCs/>
                <w:szCs w:val="21"/>
              </w:rPr>
              <w:t>标准</w:t>
            </w:r>
            <w:proofErr w:type="gramEnd"/>
          </w:p>
        </w:tc>
      </w:tr>
      <w:tr w:rsidR="00AC5531" w14:paraId="6842AC81" w14:textId="77777777" w:rsidTr="00D3263A">
        <w:tc>
          <w:tcPr>
            <w:tcW w:w="2581" w:type="dxa"/>
            <w:tcBorders>
              <w:top w:val="double" w:sz="4" w:space="0" w:color="auto"/>
            </w:tcBorders>
            <w:shd w:val="clear" w:color="auto" w:fill="FFFFFF" w:themeFill="background1"/>
            <w:vAlign w:val="center"/>
          </w:tcPr>
          <w:p w14:paraId="3A79BFA0" w14:textId="77777777" w:rsidR="00AC5531" w:rsidRPr="003656D0" w:rsidRDefault="00E6726A">
            <w:pPr>
              <w:pStyle w:val="af0"/>
              <w:ind w:firstLineChars="0" w:firstLine="0"/>
              <w:jc w:val="center"/>
              <w:rPr>
                <w:rFonts w:ascii="Times New Roman" w:eastAsia="宋体" w:hAnsi="Times New Roman" w:cs="Times New Roman"/>
                <w:sz w:val="18"/>
                <w:szCs w:val="18"/>
              </w:rPr>
            </w:pPr>
            <w:r w:rsidRPr="003656D0">
              <w:rPr>
                <w:rFonts w:ascii="Times New Roman" w:eastAsia="宋体" w:hAnsi="Times New Roman" w:cs="Times New Roman" w:hint="eastAsia"/>
                <w:sz w:val="18"/>
                <w:szCs w:val="18"/>
              </w:rPr>
              <w:t>病理评估</w:t>
            </w:r>
          </w:p>
        </w:tc>
        <w:tc>
          <w:tcPr>
            <w:tcW w:w="2584" w:type="dxa"/>
            <w:tcBorders>
              <w:top w:val="double" w:sz="4" w:space="0" w:color="auto"/>
            </w:tcBorders>
            <w:shd w:val="clear" w:color="auto" w:fill="FFFFFF" w:themeFill="background1"/>
            <w:vAlign w:val="center"/>
          </w:tcPr>
          <w:p w14:paraId="6BB93936" w14:textId="77777777" w:rsidR="00AC5531" w:rsidRPr="003656D0" w:rsidRDefault="00E6726A">
            <w:pPr>
              <w:pStyle w:val="af0"/>
              <w:ind w:firstLineChars="0" w:firstLine="0"/>
              <w:jc w:val="center"/>
              <w:rPr>
                <w:rFonts w:ascii="Times New Roman" w:eastAsia="宋体" w:hAnsi="Times New Roman" w:cs="Times New Roman"/>
                <w:kern w:val="0"/>
                <w:sz w:val="18"/>
                <w:szCs w:val="18"/>
                <w:vertAlign w:val="superscript"/>
                <w:lang w:bidi="ar"/>
              </w:rPr>
            </w:pPr>
            <w:r w:rsidRPr="003656D0">
              <w:rPr>
                <w:rFonts w:ascii="Times New Roman" w:eastAsia="宋体" w:hAnsi="Times New Roman" w:cs="Times New Roman" w:hint="eastAsia"/>
                <w:kern w:val="0"/>
                <w:sz w:val="18"/>
                <w:szCs w:val="18"/>
                <w:lang w:bidi="ar"/>
              </w:rPr>
              <w:t>恶性肿瘤细胞占比</w:t>
            </w:r>
            <w:r w:rsidRPr="003656D0">
              <w:rPr>
                <w:rFonts w:ascii="Times New Roman" w:eastAsia="宋体" w:hAnsi="Times New Roman" w:cs="Times New Roman" w:hint="eastAsia"/>
                <w:kern w:val="0"/>
                <w:sz w:val="18"/>
                <w:szCs w:val="18"/>
                <w:vertAlign w:val="superscript"/>
                <w:lang w:bidi="ar"/>
              </w:rPr>
              <w:t>1</w:t>
            </w:r>
          </w:p>
        </w:tc>
        <w:tc>
          <w:tcPr>
            <w:tcW w:w="2588" w:type="dxa"/>
            <w:tcBorders>
              <w:top w:val="double" w:sz="4" w:space="0" w:color="auto"/>
            </w:tcBorders>
            <w:shd w:val="clear" w:color="auto" w:fill="FFFFFF" w:themeFill="background1"/>
            <w:vAlign w:val="center"/>
          </w:tcPr>
          <w:p w14:paraId="3BD4AF86" w14:textId="77777777" w:rsidR="00AC5531" w:rsidRPr="003656D0" w:rsidRDefault="00E6726A">
            <w:pPr>
              <w:pStyle w:val="af0"/>
              <w:ind w:firstLineChars="0" w:firstLine="0"/>
              <w:jc w:val="center"/>
              <w:rPr>
                <w:rFonts w:ascii="Times New Roman" w:eastAsia="宋体" w:hAnsi="Times New Roman" w:cs="Times New Roman"/>
                <w:kern w:val="0"/>
                <w:sz w:val="18"/>
                <w:szCs w:val="18"/>
                <w:lang w:bidi="ar"/>
              </w:rPr>
            </w:pPr>
            <w:r w:rsidRPr="003656D0">
              <w:rPr>
                <w:rFonts w:ascii="Times New Roman" w:eastAsia="宋体" w:hAnsi="Times New Roman" w:cs="Times New Roman" w:hint="eastAsia"/>
                <w:kern w:val="0"/>
                <w:sz w:val="18"/>
                <w:szCs w:val="18"/>
                <w:lang w:bidi="ar"/>
              </w:rPr>
              <w:t>不适用</w:t>
            </w:r>
          </w:p>
        </w:tc>
        <w:tc>
          <w:tcPr>
            <w:tcW w:w="2579" w:type="dxa"/>
            <w:tcBorders>
              <w:top w:val="double" w:sz="4" w:space="0" w:color="auto"/>
            </w:tcBorders>
            <w:shd w:val="clear" w:color="auto" w:fill="FFFFFF" w:themeFill="background1"/>
            <w:vAlign w:val="center"/>
          </w:tcPr>
          <w:p w14:paraId="695E7886" w14:textId="77777777" w:rsidR="00AC5531" w:rsidRPr="003656D0" w:rsidRDefault="00E6726A">
            <w:pPr>
              <w:pStyle w:val="af0"/>
              <w:ind w:firstLineChars="0" w:firstLine="0"/>
              <w:jc w:val="center"/>
              <w:rPr>
                <w:rFonts w:ascii="Times New Roman" w:eastAsia="宋体" w:hAnsi="Times New Roman" w:cs="Times New Roman"/>
                <w:sz w:val="18"/>
                <w:szCs w:val="18"/>
              </w:rPr>
            </w:pPr>
            <w:r w:rsidRPr="003656D0">
              <w:rPr>
                <w:rFonts w:ascii="Times New Roman" w:eastAsia="宋体" w:hAnsi="Times New Roman" w:cs="Times New Roman" w:hint="eastAsia"/>
                <w:sz w:val="18"/>
                <w:szCs w:val="18"/>
              </w:rPr>
              <w:t>不适用</w:t>
            </w:r>
          </w:p>
        </w:tc>
      </w:tr>
      <w:tr w:rsidR="00AC5531" w14:paraId="53A8ABD9" w14:textId="77777777" w:rsidTr="00D3263A">
        <w:tc>
          <w:tcPr>
            <w:tcW w:w="2581" w:type="dxa"/>
            <w:vMerge w:val="restart"/>
            <w:shd w:val="clear" w:color="auto" w:fill="FFFFFF" w:themeFill="background1"/>
            <w:vAlign w:val="center"/>
          </w:tcPr>
          <w:p w14:paraId="60E0CC6B" w14:textId="77777777" w:rsidR="00AC5531" w:rsidRPr="003656D0" w:rsidRDefault="00E6726A">
            <w:pPr>
              <w:pStyle w:val="af0"/>
              <w:ind w:firstLineChars="0" w:firstLine="0"/>
              <w:jc w:val="center"/>
              <w:rPr>
                <w:rFonts w:ascii="Times New Roman" w:eastAsia="宋体" w:hAnsi="Times New Roman" w:cs="Times New Roman"/>
                <w:sz w:val="18"/>
                <w:szCs w:val="18"/>
              </w:rPr>
            </w:pPr>
            <w:r w:rsidRPr="003656D0">
              <w:rPr>
                <w:rFonts w:ascii="Times New Roman" w:eastAsia="宋体" w:hAnsi="Times New Roman" w:cs="Times New Roman" w:hint="eastAsia"/>
                <w:sz w:val="18"/>
                <w:szCs w:val="18"/>
              </w:rPr>
              <w:t>DNA</w:t>
            </w:r>
            <w:r w:rsidRPr="003656D0">
              <w:rPr>
                <w:rFonts w:ascii="Times New Roman" w:eastAsia="宋体" w:hAnsi="Times New Roman" w:cs="Times New Roman" w:hint="eastAsia"/>
                <w:sz w:val="18"/>
                <w:szCs w:val="18"/>
              </w:rPr>
              <w:t>质量评估</w:t>
            </w:r>
          </w:p>
        </w:tc>
        <w:tc>
          <w:tcPr>
            <w:tcW w:w="2584" w:type="dxa"/>
            <w:shd w:val="clear" w:color="auto" w:fill="FFFFFF" w:themeFill="background1"/>
            <w:vAlign w:val="center"/>
          </w:tcPr>
          <w:p w14:paraId="2B0F12DE" w14:textId="77777777" w:rsidR="00AC5531" w:rsidRPr="003656D0" w:rsidRDefault="00E6726A">
            <w:pPr>
              <w:pStyle w:val="af0"/>
              <w:ind w:firstLineChars="0" w:firstLine="0"/>
              <w:jc w:val="center"/>
              <w:rPr>
                <w:rFonts w:ascii="Times New Roman" w:eastAsia="宋体" w:hAnsi="Times New Roman" w:cs="Times New Roman"/>
                <w:kern w:val="0"/>
                <w:sz w:val="18"/>
                <w:szCs w:val="18"/>
                <w:vertAlign w:val="superscript"/>
                <w:lang w:bidi="ar"/>
              </w:rPr>
            </w:pPr>
            <w:r w:rsidRPr="003656D0">
              <w:rPr>
                <w:rFonts w:ascii="Times New Roman" w:eastAsia="宋体" w:hAnsi="Times New Roman" w:cs="Times New Roman" w:hint="eastAsia"/>
                <w:kern w:val="0"/>
                <w:sz w:val="18"/>
                <w:szCs w:val="18"/>
                <w:lang w:bidi="ar"/>
              </w:rPr>
              <w:t>DNA</w:t>
            </w:r>
            <w:r w:rsidRPr="003656D0">
              <w:rPr>
                <w:rFonts w:ascii="Times New Roman" w:eastAsia="宋体" w:hAnsi="Times New Roman" w:cs="Times New Roman" w:hint="eastAsia"/>
                <w:kern w:val="0"/>
                <w:sz w:val="18"/>
                <w:szCs w:val="18"/>
                <w:lang w:bidi="ar"/>
              </w:rPr>
              <w:t>总量（</w:t>
            </w:r>
            <w:r w:rsidRPr="003656D0">
              <w:rPr>
                <w:rFonts w:ascii="Times New Roman" w:eastAsia="宋体" w:hAnsi="Times New Roman" w:cs="Times New Roman" w:hint="eastAsia"/>
                <w:kern w:val="0"/>
                <w:sz w:val="18"/>
                <w:szCs w:val="18"/>
                <w:lang w:bidi="ar"/>
              </w:rPr>
              <w:t>ng</w:t>
            </w:r>
            <w:r w:rsidRPr="003656D0">
              <w:rPr>
                <w:rFonts w:ascii="Times New Roman" w:eastAsia="宋体" w:hAnsi="Times New Roman" w:cs="Times New Roman" w:hint="eastAsia"/>
                <w:kern w:val="0"/>
                <w:sz w:val="18"/>
                <w:szCs w:val="18"/>
                <w:lang w:bidi="ar"/>
              </w:rPr>
              <w:t>）</w:t>
            </w:r>
            <w:r w:rsidRPr="003656D0">
              <w:rPr>
                <w:rFonts w:ascii="Times New Roman" w:eastAsia="宋体" w:hAnsi="Times New Roman" w:cs="Times New Roman" w:hint="eastAsia"/>
                <w:kern w:val="0"/>
                <w:sz w:val="18"/>
                <w:szCs w:val="18"/>
                <w:vertAlign w:val="superscript"/>
                <w:lang w:bidi="ar"/>
              </w:rPr>
              <w:t>2</w:t>
            </w:r>
          </w:p>
        </w:tc>
        <w:tc>
          <w:tcPr>
            <w:tcW w:w="2588" w:type="dxa"/>
            <w:shd w:val="clear" w:color="auto" w:fill="FFFFFF" w:themeFill="background1"/>
            <w:vAlign w:val="center"/>
          </w:tcPr>
          <w:p w14:paraId="7C539AFF" w14:textId="42849864" w:rsidR="00AC5531" w:rsidRPr="003656D0" w:rsidRDefault="00D3263A">
            <w:pPr>
              <w:pStyle w:val="af0"/>
              <w:ind w:firstLineChars="0" w:firstLine="0"/>
              <w:jc w:val="center"/>
              <w:rPr>
                <w:rFonts w:ascii="Times New Roman" w:eastAsia="宋体" w:hAnsi="Times New Roman" w:cs="Times New Roman"/>
                <w:kern w:val="0"/>
                <w:sz w:val="18"/>
                <w:szCs w:val="18"/>
                <w:lang w:bidi="ar"/>
              </w:rPr>
            </w:pPr>
            <w:r w:rsidRPr="00D3263A">
              <w:rPr>
                <w:rFonts w:ascii="Times New Roman" w:eastAsia="宋体" w:hAnsi="Times New Roman" w:cs="Times New Roman"/>
                <w:kern w:val="0"/>
                <w:sz w:val="18"/>
                <w:szCs w:val="18"/>
                <w:lang w:bidi="ar"/>
              </w:rPr>
              <w:t xml:space="preserve">{%if </w:t>
            </w:r>
            <w:proofErr w:type="spellStart"/>
            <w:r w:rsidRPr="00D3263A">
              <w:rPr>
                <w:rFonts w:ascii="Times New Roman" w:eastAsia="宋体" w:hAnsi="Times New Roman" w:cs="Times New Roman"/>
                <w:kern w:val="0"/>
                <w:sz w:val="18"/>
                <w:szCs w:val="18"/>
                <w:lang w:bidi="ar"/>
              </w:rPr>
              <w:t>lib_quality_control</w:t>
            </w:r>
            <w:proofErr w:type="spellEnd"/>
            <w:r w:rsidRPr="00D3263A">
              <w:rPr>
                <w:rFonts w:ascii="Times New Roman" w:eastAsia="宋体" w:hAnsi="Times New Roman" w:cs="Times New Roman"/>
                <w:kern w:val="0"/>
                <w:sz w:val="18"/>
                <w:szCs w:val="18"/>
                <w:lang w:bidi="ar"/>
              </w:rPr>
              <w:t xml:space="preserve"> and </w:t>
            </w:r>
            <w:proofErr w:type="spellStart"/>
            <w:r w:rsidRPr="00D3263A">
              <w:rPr>
                <w:rFonts w:ascii="Times New Roman" w:eastAsia="宋体" w:hAnsi="Times New Roman" w:cs="Times New Roman"/>
                <w:kern w:val="0"/>
                <w:sz w:val="18"/>
                <w:szCs w:val="18"/>
                <w:lang w:bidi="ar"/>
              </w:rPr>
              <w:t>lib_quality_control.lib_dna_qc</w:t>
            </w:r>
            <w:proofErr w:type="spellEnd"/>
            <w:r w:rsidRPr="00D3263A">
              <w:rPr>
                <w:rFonts w:ascii="Times New Roman" w:eastAsia="宋体" w:hAnsi="Times New Roman" w:cs="Times New Roman"/>
                <w:kern w:val="0"/>
                <w:sz w:val="18"/>
                <w:szCs w:val="18"/>
                <w:lang w:bidi="ar"/>
              </w:rPr>
              <w:t xml:space="preserve"> and lib_quality_control.lib_dna_qc.dna_qty</w:t>
            </w:r>
            <w:proofErr w:type="gramStart"/>
            <w:r w:rsidRPr="00D3263A">
              <w:rPr>
                <w:rFonts w:ascii="Times New Roman" w:eastAsia="宋体" w:hAnsi="Times New Roman" w:cs="Times New Roman"/>
                <w:kern w:val="0"/>
                <w:sz w:val="18"/>
                <w:szCs w:val="18"/>
                <w:lang w:bidi="ar"/>
              </w:rPr>
              <w:t>%}{</w:t>
            </w:r>
            <w:proofErr w:type="gramEnd"/>
            <w:r w:rsidRPr="00D3263A">
              <w:rPr>
                <w:rFonts w:ascii="Times New Roman" w:eastAsia="宋体" w:hAnsi="Times New Roman" w:cs="Times New Roman"/>
                <w:kern w:val="0"/>
                <w:sz w:val="18"/>
                <w:szCs w:val="18"/>
                <w:lang w:bidi="ar"/>
              </w:rPr>
              <w:t>{lib_quality_control.lib_dna_qc.dna_qty|replace(“.00”,””)}}{%else%}{%endif%}</w:t>
            </w:r>
          </w:p>
        </w:tc>
        <w:tc>
          <w:tcPr>
            <w:tcW w:w="2579" w:type="dxa"/>
            <w:shd w:val="clear" w:color="auto" w:fill="FFFFFF" w:themeFill="background1"/>
            <w:vAlign w:val="center"/>
          </w:tcPr>
          <w:p w14:paraId="2E6E2C5D" w14:textId="22AC2669" w:rsidR="00AC5531" w:rsidRPr="003656D0" w:rsidRDefault="00E6726A">
            <w:pPr>
              <w:pStyle w:val="af0"/>
              <w:ind w:firstLineChars="0" w:firstLine="0"/>
              <w:jc w:val="center"/>
              <w:rPr>
                <w:rFonts w:ascii="Times New Roman" w:eastAsia="宋体" w:hAnsi="Times New Roman" w:cs="Times New Roman"/>
                <w:sz w:val="18"/>
                <w:szCs w:val="18"/>
              </w:rPr>
            </w:pPr>
            <w:r w:rsidRPr="003656D0">
              <w:rPr>
                <w:rFonts w:ascii="Times New Roman" w:eastAsia="宋体" w:hAnsi="Times New Roman" w:cs="Times New Roman" w:hint="eastAsia"/>
                <w:sz w:val="18"/>
                <w:szCs w:val="18"/>
              </w:rPr>
              <w:t>≥</w:t>
            </w:r>
            <w:r w:rsidRPr="003656D0">
              <w:rPr>
                <w:rFonts w:ascii="Times New Roman" w:eastAsia="宋体" w:hAnsi="Times New Roman" w:cs="Times New Roman" w:hint="eastAsia"/>
                <w:sz w:val="18"/>
                <w:szCs w:val="18"/>
              </w:rPr>
              <w:t>20</w:t>
            </w:r>
          </w:p>
        </w:tc>
      </w:tr>
      <w:tr w:rsidR="00AC5531" w14:paraId="6B129951" w14:textId="77777777" w:rsidTr="00D3263A">
        <w:tc>
          <w:tcPr>
            <w:tcW w:w="2581" w:type="dxa"/>
            <w:vMerge/>
            <w:shd w:val="clear" w:color="auto" w:fill="FFFFFF" w:themeFill="background1"/>
            <w:vAlign w:val="center"/>
          </w:tcPr>
          <w:p w14:paraId="08D5894A" w14:textId="77777777" w:rsidR="00AC5531" w:rsidRPr="003656D0" w:rsidRDefault="00AC5531">
            <w:pPr>
              <w:rPr>
                <w:rFonts w:ascii="Times New Roman" w:eastAsia="宋体" w:hAnsi="Times New Roman" w:cs="Times New Roman"/>
                <w:b/>
                <w:bCs/>
                <w:sz w:val="18"/>
                <w:szCs w:val="18"/>
              </w:rPr>
            </w:pPr>
          </w:p>
        </w:tc>
        <w:tc>
          <w:tcPr>
            <w:tcW w:w="2584" w:type="dxa"/>
            <w:shd w:val="clear" w:color="auto" w:fill="FFFFFF" w:themeFill="background1"/>
            <w:vAlign w:val="center"/>
          </w:tcPr>
          <w:p w14:paraId="03008D1D" w14:textId="77777777" w:rsidR="00AC5531" w:rsidRPr="003656D0" w:rsidRDefault="00E6726A">
            <w:pPr>
              <w:pStyle w:val="af0"/>
              <w:ind w:firstLineChars="0" w:firstLine="0"/>
              <w:jc w:val="center"/>
              <w:rPr>
                <w:rFonts w:ascii="Times New Roman" w:eastAsia="宋体" w:hAnsi="Times New Roman" w:cs="Times New Roman"/>
                <w:kern w:val="0"/>
                <w:sz w:val="18"/>
                <w:szCs w:val="18"/>
                <w:vertAlign w:val="superscript"/>
              </w:rPr>
            </w:pPr>
            <w:r w:rsidRPr="003656D0">
              <w:rPr>
                <w:rFonts w:ascii="Times New Roman" w:eastAsia="宋体" w:hAnsi="Times New Roman" w:cs="Times New Roman" w:hint="eastAsia"/>
                <w:kern w:val="0"/>
                <w:sz w:val="18"/>
                <w:szCs w:val="18"/>
                <w:lang w:bidi="ar"/>
              </w:rPr>
              <w:t>文库总量（</w:t>
            </w:r>
            <w:r w:rsidRPr="003656D0">
              <w:rPr>
                <w:rFonts w:ascii="Times New Roman" w:eastAsia="宋体" w:hAnsi="Times New Roman" w:cs="Times New Roman" w:hint="eastAsia"/>
                <w:kern w:val="0"/>
                <w:sz w:val="18"/>
                <w:szCs w:val="18"/>
                <w:lang w:bidi="ar"/>
              </w:rPr>
              <w:t>ng</w:t>
            </w:r>
            <w:r w:rsidRPr="003656D0">
              <w:rPr>
                <w:rFonts w:ascii="Times New Roman" w:eastAsia="宋体" w:hAnsi="Times New Roman" w:cs="Times New Roman" w:hint="eastAsia"/>
                <w:kern w:val="0"/>
                <w:sz w:val="18"/>
                <w:szCs w:val="18"/>
                <w:lang w:bidi="ar"/>
              </w:rPr>
              <w:t>）</w:t>
            </w:r>
            <w:r w:rsidRPr="003656D0">
              <w:rPr>
                <w:rFonts w:ascii="Times New Roman" w:eastAsia="宋体" w:hAnsi="Times New Roman" w:cs="Times New Roman" w:hint="eastAsia"/>
                <w:kern w:val="0"/>
                <w:sz w:val="18"/>
                <w:szCs w:val="18"/>
                <w:vertAlign w:val="superscript"/>
                <w:lang w:bidi="ar"/>
              </w:rPr>
              <w:t>3</w:t>
            </w:r>
          </w:p>
        </w:tc>
        <w:tc>
          <w:tcPr>
            <w:tcW w:w="2588" w:type="dxa"/>
            <w:shd w:val="clear" w:color="auto" w:fill="FFFFFF" w:themeFill="background1"/>
            <w:vAlign w:val="center"/>
          </w:tcPr>
          <w:p w14:paraId="473251F9" w14:textId="52A02F74" w:rsidR="00AC5531" w:rsidRPr="003656D0" w:rsidRDefault="00D3263A">
            <w:pPr>
              <w:pStyle w:val="af0"/>
              <w:ind w:firstLineChars="0" w:firstLine="0"/>
              <w:jc w:val="center"/>
              <w:rPr>
                <w:rFonts w:ascii="Times New Roman" w:eastAsia="宋体" w:hAnsi="Times New Roman" w:cs="Times New Roman"/>
                <w:kern w:val="0"/>
                <w:sz w:val="18"/>
                <w:szCs w:val="18"/>
              </w:rPr>
            </w:pPr>
            <w:r w:rsidRPr="00D3263A">
              <w:rPr>
                <w:rFonts w:ascii="Times New Roman" w:eastAsia="宋体" w:hAnsi="Times New Roman" w:cs="Times New Roman"/>
                <w:kern w:val="0"/>
                <w:sz w:val="18"/>
                <w:szCs w:val="18"/>
                <w:lang w:bidi="ar"/>
              </w:rPr>
              <w:t xml:space="preserve">{%if </w:t>
            </w:r>
            <w:proofErr w:type="spellStart"/>
            <w:r w:rsidRPr="00D3263A">
              <w:rPr>
                <w:rFonts w:ascii="Times New Roman" w:eastAsia="宋体" w:hAnsi="Times New Roman" w:cs="Times New Roman"/>
                <w:kern w:val="0"/>
                <w:sz w:val="18"/>
                <w:szCs w:val="18"/>
                <w:lang w:bidi="ar"/>
              </w:rPr>
              <w:t>lib_quality_control</w:t>
            </w:r>
            <w:proofErr w:type="spellEnd"/>
            <w:r w:rsidRPr="00D3263A">
              <w:rPr>
                <w:rFonts w:ascii="Times New Roman" w:eastAsia="宋体" w:hAnsi="Times New Roman" w:cs="Times New Roman"/>
                <w:kern w:val="0"/>
                <w:sz w:val="18"/>
                <w:szCs w:val="18"/>
                <w:lang w:bidi="ar"/>
              </w:rPr>
              <w:t xml:space="preserve"> and </w:t>
            </w:r>
            <w:proofErr w:type="spellStart"/>
            <w:r w:rsidRPr="00D3263A">
              <w:rPr>
                <w:rFonts w:ascii="Times New Roman" w:eastAsia="宋体" w:hAnsi="Times New Roman" w:cs="Times New Roman"/>
                <w:kern w:val="0"/>
                <w:sz w:val="18"/>
                <w:szCs w:val="18"/>
                <w:lang w:bidi="ar"/>
              </w:rPr>
              <w:t>lib_quality_control.lib_dna_qc</w:t>
            </w:r>
            <w:proofErr w:type="spellEnd"/>
            <w:r w:rsidRPr="00D3263A">
              <w:rPr>
                <w:rFonts w:ascii="Times New Roman" w:eastAsia="宋体" w:hAnsi="Times New Roman" w:cs="Times New Roman"/>
                <w:kern w:val="0"/>
                <w:sz w:val="18"/>
                <w:szCs w:val="18"/>
                <w:lang w:bidi="ar"/>
              </w:rPr>
              <w:t xml:space="preserve"> and lib_quality_control.lib_dna_</w:t>
            </w:r>
            <w:proofErr w:type="gramStart"/>
            <w:r w:rsidRPr="00D3263A">
              <w:rPr>
                <w:rFonts w:ascii="Times New Roman" w:eastAsia="宋体" w:hAnsi="Times New Roman" w:cs="Times New Roman"/>
                <w:kern w:val="0"/>
                <w:sz w:val="18"/>
                <w:szCs w:val="18"/>
                <w:lang w:bidi="ar"/>
              </w:rPr>
              <w:t>qc.library</w:t>
            </w:r>
            <w:proofErr w:type="gramEnd"/>
            <w:r w:rsidRPr="00D3263A">
              <w:rPr>
                <w:rFonts w:ascii="Times New Roman" w:eastAsia="宋体" w:hAnsi="Times New Roman" w:cs="Times New Roman"/>
                <w:kern w:val="0"/>
                <w:sz w:val="18"/>
                <w:szCs w:val="18"/>
                <w:lang w:bidi="ar"/>
              </w:rPr>
              <w:t>_qty%}{{lib_quality_control.lib_dna_qc.library_qty|replace(“.00”,””)}}{%else%}{%endif%}</w:t>
            </w:r>
          </w:p>
        </w:tc>
        <w:tc>
          <w:tcPr>
            <w:tcW w:w="2579" w:type="dxa"/>
            <w:shd w:val="clear" w:color="auto" w:fill="FFFFFF" w:themeFill="background1"/>
            <w:vAlign w:val="center"/>
          </w:tcPr>
          <w:p w14:paraId="707F9F63" w14:textId="77777777" w:rsidR="00AC5531" w:rsidRPr="003656D0" w:rsidRDefault="00E6726A">
            <w:pPr>
              <w:pStyle w:val="af0"/>
              <w:ind w:firstLineChars="0" w:firstLine="0"/>
              <w:jc w:val="center"/>
              <w:rPr>
                <w:rFonts w:ascii="Times New Roman" w:eastAsia="宋体" w:hAnsi="Times New Roman" w:cs="Times New Roman"/>
                <w:sz w:val="18"/>
                <w:szCs w:val="18"/>
              </w:rPr>
            </w:pPr>
            <w:r w:rsidRPr="003656D0">
              <w:rPr>
                <w:rFonts w:ascii="Times New Roman" w:eastAsia="宋体" w:hAnsi="Times New Roman" w:cs="Times New Roman" w:hint="eastAsia"/>
                <w:sz w:val="18"/>
                <w:szCs w:val="18"/>
              </w:rPr>
              <w:t>≥</w:t>
            </w:r>
            <w:r w:rsidRPr="003656D0">
              <w:rPr>
                <w:rFonts w:ascii="Times New Roman" w:eastAsia="宋体" w:hAnsi="Times New Roman" w:cs="Times New Roman" w:hint="eastAsia"/>
                <w:sz w:val="18"/>
                <w:szCs w:val="18"/>
              </w:rPr>
              <w:t>150</w:t>
            </w:r>
          </w:p>
        </w:tc>
      </w:tr>
      <w:tr w:rsidR="00AC5531" w14:paraId="47030333" w14:textId="77777777" w:rsidTr="00D3263A">
        <w:tc>
          <w:tcPr>
            <w:tcW w:w="2581" w:type="dxa"/>
            <w:vMerge w:val="restart"/>
            <w:shd w:val="clear" w:color="auto" w:fill="FFFFFF" w:themeFill="background1"/>
            <w:vAlign w:val="center"/>
          </w:tcPr>
          <w:p w14:paraId="4390981C" w14:textId="77777777" w:rsidR="00AC5531" w:rsidRPr="003656D0" w:rsidRDefault="00E6726A">
            <w:pPr>
              <w:pStyle w:val="af0"/>
              <w:ind w:firstLineChars="0" w:firstLine="0"/>
              <w:jc w:val="center"/>
              <w:rPr>
                <w:rFonts w:ascii="Times New Roman" w:eastAsia="宋体" w:hAnsi="Times New Roman" w:cs="Times New Roman"/>
                <w:sz w:val="18"/>
                <w:szCs w:val="18"/>
              </w:rPr>
            </w:pPr>
            <w:r w:rsidRPr="003656D0">
              <w:rPr>
                <w:rFonts w:ascii="Times New Roman" w:eastAsia="宋体" w:hAnsi="Times New Roman" w:cs="Times New Roman" w:hint="eastAsia"/>
                <w:sz w:val="18"/>
                <w:szCs w:val="18"/>
              </w:rPr>
              <w:t>测序质量评估</w:t>
            </w:r>
          </w:p>
        </w:tc>
        <w:tc>
          <w:tcPr>
            <w:tcW w:w="2584" w:type="dxa"/>
            <w:shd w:val="clear" w:color="auto" w:fill="FFFFFF" w:themeFill="background1"/>
            <w:vAlign w:val="center"/>
          </w:tcPr>
          <w:p w14:paraId="1D28425D" w14:textId="77777777" w:rsidR="00AC5531" w:rsidRPr="003656D0" w:rsidRDefault="00E6726A">
            <w:pPr>
              <w:pStyle w:val="af0"/>
              <w:ind w:firstLineChars="0" w:firstLine="0"/>
              <w:jc w:val="center"/>
              <w:rPr>
                <w:rFonts w:ascii="Times New Roman" w:eastAsia="宋体" w:hAnsi="Times New Roman" w:cs="Times New Roman"/>
                <w:sz w:val="18"/>
                <w:szCs w:val="18"/>
              </w:rPr>
            </w:pPr>
            <w:r w:rsidRPr="003656D0">
              <w:rPr>
                <w:rFonts w:ascii="Times New Roman" w:eastAsia="宋体" w:hAnsi="Times New Roman" w:cs="Times New Roman" w:hint="eastAsia"/>
                <w:kern w:val="0"/>
                <w:sz w:val="18"/>
                <w:szCs w:val="18"/>
                <w:lang w:bidi="ar"/>
              </w:rPr>
              <w:t xml:space="preserve">Q30 </w:t>
            </w:r>
            <w:r w:rsidRPr="003656D0">
              <w:rPr>
                <w:rFonts w:ascii="Times New Roman" w:eastAsia="宋体" w:hAnsi="Times New Roman" w:cs="Times New Roman" w:hint="eastAsia"/>
                <w:kern w:val="0"/>
                <w:sz w:val="18"/>
                <w:szCs w:val="18"/>
                <w:vertAlign w:val="superscript"/>
                <w:lang w:bidi="ar"/>
              </w:rPr>
              <w:t>4</w:t>
            </w:r>
          </w:p>
        </w:tc>
        <w:tc>
          <w:tcPr>
            <w:tcW w:w="2588" w:type="dxa"/>
            <w:shd w:val="clear" w:color="auto" w:fill="FFFFFF" w:themeFill="background1"/>
            <w:vAlign w:val="center"/>
          </w:tcPr>
          <w:p w14:paraId="2C86BB9C" w14:textId="4A8594DC" w:rsidR="00AC5531" w:rsidRPr="003656D0" w:rsidRDefault="00D3263A">
            <w:pPr>
              <w:pStyle w:val="af0"/>
              <w:ind w:firstLineChars="0" w:firstLine="0"/>
              <w:jc w:val="center"/>
              <w:rPr>
                <w:rFonts w:ascii="Times New Roman" w:eastAsia="宋体" w:hAnsi="Times New Roman" w:cs="Times New Roman"/>
                <w:sz w:val="18"/>
                <w:szCs w:val="18"/>
              </w:rPr>
            </w:pPr>
            <w:r w:rsidRPr="00D3263A">
              <w:rPr>
                <w:rFonts w:ascii="Times New Roman" w:eastAsia="宋体" w:hAnsi="Times New Roman" w:cs="Times New Roman"/>
                <w:sz w:val="18"/>
                <w:szCs w:val="18"/>
              </w:rPr>
              <w:t>{{qc.dna_data_</w:t>
            </w:r>
            <w:proofErr w:type="gramStart"/>
            <w:r w:rsidRPr="00D3263A">
              <w:rPr>
                <w:rFonts w:ascii="Times New Roman" w:eastAsia="宋体" w:hAnsi="Times New Roman" w:cs="Times New Roman"/>
                <w:sz w:val="18"/>
                <w:szCs w:val="18"/>
              </w:rPr>
              <w:t>qc.cleandata</w:t>
            </w:r>
            <w:proofErr w:type="gramEnd"/>
            <w:r w:rsidRPr="00D3263A">
              <w:rPr>
                <w:rFonts w:ascii="Times New Roman" w:eastAsia="宋体" w:hAnsi="Times New Roman" w:cs="Times New Roman"/>
                <w:sz w:val="18"/>
                <w:szCs w:val="18"/>
              </w:rPr>
              <w:t>_q30}}</w:t>
            </w:r>
          </w:p>
        </w:tc>
        <w:tc>
          <w:tcPr>
            <w:tcW w:w="2579" w:type="dxa"/>
            <w:shd w:val="clear" w:color="auto" w:fill="FFFFFF" w:themeFill="background1"/>
            <w:vAlign w:val="center"/>
          </w:tcPr>
          <w:p w14:paraId="47D810A2" w14:textId="77777777" w:rsidR="00AC5531" w:rsidRPr="003656D0" w:rsidRDefault="00E6726A">
            <w:pPr>
              <w:pStyle w:val="af0"/>
              <w:ind w:firstLineChars="0" w:firstLine="0"/>
              <w:jc w:val="center"/>
              <w:rPr>
                <w:rFonts w:ascii="Times New Roman" w:eastAsia="宋体" w:hAnsi="Times New Roman" w:cs="Times New Roman"/>
                <w:sz w:val="18"/>
                <w:szCs w:val="18"/>
              </w:rPr>
            </w:pPr>
            <w:r w:rsidRPr="003656D0">
              <w:rPr>
                <w:rFonts w:ascii="Times New Roman" w:eastAsia="宋体" w:hAnsi="Times New Roman" w:cs="Times New Roman" w:hint="eastAsia"/>
                <w:kern w:val="0"/>
                <w:sz w:val="18"/>
                <w:szCs w:val="18"/>
                <w:lang w:bidi="ar"/>
              </w:rPr>
              <w:t>≥</w:t>
            </w:r>
            <w:r w:rsidRPr="003656D0">
              <w:rPr>
                <w:rFonts w:ascii="Times New Roman" w:eastAsia="宋体" w:hAnsi="Times New Roman" w:cs="Times New Roman" w:hint="eastAsia"/>
                <w:kern w:val="0"/>
                <w:sz w:val="18"/>
                <w:szCs w:val="18"/>
                <w:lang w:bidi="ar"/>
              </w:rPr>
              <w:t>75%</w:t>
            </w:r>
          </w:p>
        </w:tc>
      </w:tr>
      <w:tr w:rsidR="00AC5531" w14:paraId="27CF52C3" w14:textId="77777777" w:rsidTr="00D3263A">
        <w:tc>
          <w:tcPr>
            <w:tcW w:w="2581" w:type="dxa"/>
            <w:vMerge/>
            <w:shd w:val="clear" w:color="auto" w:fill="FFFFFF" w:themeFill="background1"/>
            <w:vAlign w:val="center"/>
          </w:tcPr>
          <w:p w14:paraId="599E8807" w14:textId="77777777" w:rsidR="00AC5531" w:rsidRPr="003656D0" w:rsidRDefault="00AC5531">
            <w:pPr>
              <w:rPr>
                <w:rFonts w:ascii="Times New Roman" w:eastAsia="宋体" w:hAnsi="Times New Roman" w:cs="Times New Roman"/>
                <w:b/>
                <w:bCs/>
                <w:sz w:val="18"/>
                <w:szCs w:val="18"/>
              </w:rPr>
            </w:pPr>
          </w:p>
        </w:tc>
        <w:tc>
          <w:tcPr>
            <w:tcW w:w="2584" w:type="dxa"/>
            <w:shd w:val="clear" w:color="auto" w:fill="FFFFFF" w:themeFill="background1"/>
            <w:vAlign w:val="center"/>
          </w:tcPr>
          <w:p w14:paraId="31D55FD7" w14:textId="77777777" w:rsidR="00AC5531" w:rsidRPr="003656D0" w:rsidRDefault="00E6726A">
            <w:pPr>
              <w:pStyle w:val="af0"/>
              <w:ind w:firstLineChars="0" w:firstLine="0"/>
              <w:jc w:val="center"/>
              <w:rPr>
                <w:rFonts w:ascii="Times New Roman" w:eastAsia="宋体" w:hAnsi="Times New Roman" w:cs="Times New Roman"/>
                <w:sz w:val="18"/>
                <w:szCs w:val="18"/>
              </w:rPr>
            </w:pPr>
            <w:r w:rsidRPr="003656D0">
              <w:rPr>
                <w:rFonts w:ascii="Times New Roman" w:eastAsia="宋体" w:hAnsi="Times New Roman" w:cs="Times New Roman" w:hint="eastAsia"/>
                <w:kern w:val="0"/>
                <w:sz w:val="18"/>
                <w:szCs w:val="18"/>
                <w:lang w:bidi="ar"/>
              </w:rPr>
              <w:t>比对率</w:t>
            </w:r>
            <w:r w:rsidRPr="003656D0">
              <w:rPr>
                <w:rFonts w:ascii="Times New Roman" w:eastAsia="宋体" w:hAnsi="Times New Roman" w:cs="Times New Roman" w:hint="eastAsia"/>
                <w:kern w:val="0"/>
                <w:sz w:val="18"/>
                <w:szCs w:val="18"/>
                <w:vertAlign w:val="superscript"/>
                <w:lang w:bidi="ar"/>
              </w:rPr>
              <w:t>5</w:t>
            </w:r>
          </w:p>
        </w:tc>
        <w:tc>
          <w:tcPr>
            <w:tcW w:w="2588" w:type="dxa"/>
            <w:shd w:val="clear" w:color="auto" w:fill="FFFFFF" w:themeFill="background1"/>
            <w:vAlign w:val="center"/>
          </w:tcPr>
          <w:p w14:paraId="61CA9924" w14:textId="25218E27" w:rsidR="00AC5531" w:rsidRPr="003656D0" w:rsidRDefault="00D3263A">
            <w:pPr>
              <w:pStyle w:val="af0"/>
              <w:ind w:firstLineChars="0" w:firstLine="0"/>
              <w:jc w:val="center"/>
              <w:rPr>
                <w:rFonts w:ascii="Times New Roman" w:eastAsia="宋体" w:hAnsi="Times New Roman" w:cs="Times New Roman"/>
                <w:sz w:val="18"/>
                <w:szCs w:val="18"/>
              </w:rPr>
            </w:pPr>
            <w:r w:rsidRPr="00D3263A">
              <w:rPr>
                <w:rFonts w:ascii="Times New Roman" w:eastAsia="宋体" w:hAnsi="Times New Roman" w:cs="Times New Roman"/>
                <w:sz w:val="18"/>
                <w:szCs w:val="18"/>
              </w:rPr>
              <w:t>{{</w:t>
            </w:r>
            <w:proofErr w:type="spellStart"/>
            <w:r w:rsidRPr="00D3263A">
              <w:rPr>
                <w:rFonts w:ascii="Times New Roman" w:eastAsia="宋体" w:hAnsi="Times New Roman" w:cs="Times New Roman"/>
                <w:sz w:val="18"/>
                <w:szCs w:val="18"/>
              </w:rPr>
              <w:t>qc.dna_data_</w:t>
            </w:r>
            <w:proofErr w:type="gramStart"/>
            <w:r w:rsidRPr="00D3263A">
              <w:rPr>
                <w:rFonts w:ascii="Times New Roman" w:eastAsia="宋体" w:hAnsi="Times New Roman" w:cs="Times New Roman"/>
                <w:sz w:val="18"/>
                <w:szCs w:val="18"/>
              </w:rPr>
              <w:t>qc.mapping</w:t>
            </w:r>
            <w:proofErr w:type="gramEnd"/>
            <w:r w:rsidRPr="00D3263A">
              <w:rPr>
                <w:rFonts w:ascii="Times New Roman" w:eastAsia="宋体" w:hAnsi="Times New Roman" w:cs="Times New Roman"/>
                <w:sz w:val="18"/>
                <w:szCs w:val="18"/>
              </w:rPr>
              <w:t>_ratio</w:t>
            </w:r>
            <w:proofErr w:type="spellEnd"/>
            <w:r w:rsidRPr="00D3263A">
              <w:rPr>
                <w:rFonts w:ascii="Times New Roman" w:eastAsia="宋体" w:hAnsi="Times New Roman" w:cs="Times New Roman"/>
                <w:sz w:val="18"/>
                <w:szCs w:val="18"/>
              </w:rPr>
              <w:t>}}</w:t>
            </w:r>
          </w:p>
        </w:tc>
        <w:tc>
          <w:tcPr>
            <w:tcW w:w="2579" w:type="dxa"/>
            <w:shd w:val="clear" w:color="auto" w:fill="FFFFFF" w:themeFill="background1"/>
            <w:vAlign w:val="center"/>
          </w:tcPr>
          <w:p w14:paraId="3461D258" w14:textId="77777777" w:rsidR="00AC5531" w:rsidRPr="003656D0" w:rsidRDefault="00E6726A">
            <w:pPr>
              <w:pStyle w:val="af0"/>
              <w:ind w:firstLineChars="0" w:firstLine="0"/>
              <w:jc w:val="center"/>
              <w:rPr>
                <w:rFonts w:ascii="Times New Roman" w:eastAsia="宋体" w:hAnsi="Times New Roman" w:cs="Times New Roman"/>
                <w:sz w:val="18"/>
                <w:szCs w:val="18"/>
              </w:rPr>
            </w:pPr>
            <w:r w:rsidRPr="003656D0">
              <w:rPr>
                <w:rFonts w:ascii="Times New Roman" w:eastAsia="宋体" w:hAnsi="Times New Roman" w:cs="Times New Roman" w:hint="eastAsia"/>
                <w:kern w:val="0"/>
                <w:sz w:val="18"/>
                <w:szCs w:val="18"/>
                <w:lang w:bidi="ar"/>
              </w:rPr>
              <w:t>/</w:t>
            </w:r>
          </w:p>
        </w:tc>
      </w:tr>
      <w:tr w:rsidR="00AC5531" w14:paraId="09F2E6F4" w14:textId="77777777" w:rsidTr="00D3263A">
        <w:tc>
          <w:tcPr>
            <w:tcW w:w="2581" w:type="dxa"/>
            <w:vMerge/>
            <w:shd w:val="clear" w:color="auto" w:fill="FFFFFF" w:themeFill="background1"/>
            <w:vAlign w:val="center"/>
          </w:tcPr>
          <w:p w14:paraId="57A6BFAE" w14:textId="77777777" w:rsidR="00AC5531" w:rsidRPr="003656D0" w:rsidRDefault="00AC5531">
            <w:pPr>
              <w:rPr>
                <w:rFonts w:ascii="Times New Roman" w:eastAsia="宋体" w:hAnsi="Times New Roman" w:cs="Times New Roman"/>
                <w:b/>
                <w:bCs/>
                <w:sz w:val="18"/>
                <w:szCs w:val="18"/>
              </w:rPr>
            </w:pPr>
          </w:p>
        </w:tc>
        <w:tc>
          <w:tcPr>
            <w:tcW w:w="2584" w:type="dxa"/>
            <w:shd w:val="clear" w:color="auto" w:fill="FFFFFF" w:themeFill="background1"/>
            <w:vAlign w:val="center"/>
          </w:tcPr>
          <w:p w14:paraId="331462EF" w14:textId="77777777" w:rsidR="00AC5531" w:rsidRPr="003656D0" w:rsidRDefault="00E6726A">
            <w:pPr>
              <w:pStyle w:val="af0"/>
              <w:ind w:firstLineChars="0" w:firstLine="0"/>
              <w:jc w:val="center"/>
              <w:rPr>
                <w:rFonts w:ascii="Times New Roman" w:eastAsia="宋体" w:hAnsi="Times New Roman" w:cs="Times New Roman"/>
                <w:sz w:val="18"/>
                <w:szCs w:val="18"/>
              </w:rPr>
            </w:pPr>
            <w:r w:rsidRPr="003656D0">
              <w:rPr>
                <w:rFonts w:ascii="Times New Roman" w:eastAsia="宋体" w:hAnsi="Times New Roman" w:cs="Times New Roman" w:hint="eastAsia"/>
                <w:kern w:val="0"/>
                <w:sz w:val="18"/>
                <w:szCs w:val="18"/>
                <w:lang w:bidi="ar"/>
              </w:rPr>
              <w:t>覆盖度</w:t>
            </w:r>
            <w:r w:rsidRPr="003656D0">
              <w:rPr>
                <w:rFonts w:ascii="Times New Roman" w:eastAsia="宋体" w:hAnsi="Times New Roman" w:cs="Times New Roman" w:hint="eastAsia"/>
                <w:kern w:val="0"/>
                <w:sz w:val="18"/>
                <w:szCs w:val="18"/>
                <w:vertAlign w:val="superscript"/>
                <w:lang w:bidi="ar"/>
              </w:rPr>
              <w:t>6</w:t>
            </w:r>
          </w:p>
        </w:tc>
        <w:tc>
          <w:tcPr>
            <w:tcW w:w="2588" w:type="dxa"/>
            <w:shd w:val="clear" w:color="auto" w:fill="FFFFFF" w:themeFill="background1"/>
            <w:vAlign w:val="center"/>
          </w:tcPr>
          <w:p w14:paraId="302433CE" w14:textId="352D8704" w:rsidR="00AC5531" w:rsidRPr="003656D0" w:rsidRDefault="00D3263A">
            <w:pPr>
              <w:pStyle w:val="af0"/>
              <w:ind w:firstLineChars="0" w:firstLine="0"/>
              <w:jc w:val="center"/>
              <w:rPr>
                <w:rFonts w:ascii="Times New Roman" w:eastAsia="宋体" w:hAnsi="Times New Roman" w:cs="Times New Roman"/>
                <w:sz w:val="18"/>
                <w:szCs w:val="18"/>
              </w:rPr>
            </w:pPr>
            <w:r w:rsidRPr="00D3263A">
              <w:rPr>
                <w:rFonts w:ascii="Times New Roman" w:eastAsia="宋体" w:hAnsi="Times New Roman" w:cs="Times New Roman"/>
                <w:sz w:val="18"/>
                <w:szCs w:val="18"/>
              </w:rPr>
              <w:t>{{</w:t>
            </w:r>
            <w:proofErr w:type="spellStart"/>
            <w:r w:rsidRPr="00D3263A">
              <w:rPr>
                <w:rFonts w:ascii="Times New Roman" w:eastAsia="宋体" w:hAnsi="Times New Roman" w:cs="Times New Roman"/>
                <w:sz w:val="18"/>
                <w:szCs w:val="18"/>
              </w:rPr>
              <w:t>qc.dna_data_</w:t>
            </w:r>
            <w:proofErr w:type="gramStart"/>
            <w:r w:rsidRPr="00D3263A">
              <w:rPr>
                <w:rFonts w:ascii="Times New Roman" w:eastAsia="宋体" w:hAnsi="Times New Roman" w:cs="Times New Roman"/>
                <w:sz w:val="18"/>
                <w:szCs w:val="18"/>
              </w:rPr>
              <w:t>qc.cover</w:t>
            </w:r>
            <w:proofErr w:type="gramEnd"/>
            <w:r w:rsidRPr="00D3263A">
              <w:rPr>
                <w:rFonts w:ascii="Times New Roman" w:eastAsia="宋体" w:hAnsi="Times New Roman" w:cs="Times New Roman"/>
                <w:sz w:val="18"/>
                <w:szCs w:val="18"/>
              </w:rPr>
              <w:t>_ratio</w:t>
            </w:r>
            <w:proofErr w:type="spellEnd"/>
            <w:r w:rsidRPr="00D3263A">
              <w:rPr>
                <w:rFonts w:ascii="Times New Roman" w:eastAsia="宋体" w:hAnsi="Times New Roman" w:cs="Times New Roman"/>
                <w:sz w:val="18"/>
                <w:szCs w:val="18"/>
              </w:rPr>
              <w:t>}}</w:t>
            </w:r>
          </w:p>
        </w:tc>
        <w:tc>
          <w:tcPr>
            <w:tcW w:w="2579" w:type="dxa"/>
            <w:shd w:val="clear" w:color="auto" w:fill="FFFFFF" w:themeFill="background1"/>
            <w:vAlign w:val="center"/>
          </w:tcPr>
          <w:p w14:paraId="77E43C86" w14:textId="77777777" w:rsidR="00AC5531" w:rsidRPr="003656D0" w:rsidRDefault="00E6726A">
            <w:pPr>
              <w:pStyle w:val="af0"/>
              <w:ind w:firstLineChars="0" w:firstLine="0"/>
              <w:jc w:val="center"/>
              <w:rPr>
                <w:rFonts w:ascii="Times New Roman" w:eastAsia="宋体" w:hAnsi="Times New Roman" w:cs="Times New Roman"/>
                <w:sz w:val="18"/>
                <w:szCs w:val="18"/>
              </w:rPr>
            </w:pPr>
            <w:r w:rsidRPr="003656D0">
              <w:rPr>
                <w:rFonts w:ascii="Times New Roman" w:eastAsia="宋体" w:hAnsi="Times New Roman" w:cs="Times New Roman" w:hint="eastAsia"/>
                <w:kern w:val="0"/>
                <w:sz w:val="18"/>
                <w:szCs w:val="18"/>
                <w:lang w:bidi="ar"/>
              </w:rPr>
              <w:t>/</w:t>
            </w:r>
          </w:p>
        </w:tc>
      </w:tr>
      <w:tr w:rsidR="00AC5531" w14:paraId="145349A8" w14:textId="77777777" w:rsidTr="00D3263A">
        <w:tc>
          <w:tcPr>
            <w:tcW w:w="2581" w:type="dxa"/>
            <w:vMerge/>
            <w:shd w:val="clear" w:color="auto" w:fill="FFFFFF" w:themeFill="background1"/>
            <w:vAlign w:val="center"/>
          </w:tcPr>
          <w:p w14:paraId="4692E54C" w14:textId="77777777" w:rsidR="00AC5531" w:rsidRPr="003656D0" w:rsidRDefault="00AC5531">
            <w:pPr>
              <w:rPr>
                <w:rFonts w:ascii="Times New Roman" w:eastAsia="宋体" w:hAnsi="Times New Roman" w:cs="Times New Roman"/>
                <w:b/>
                <w:bCs/>
                <w:sz w:val="18"/>
                <w:szCs w:val="18"/>
              </w:rPr>
            </w:pPr>
          </w:p>
        </w:tc>
        <w:tc>
          <w:tcPr>
            <w:tcW w:w="2584" w:type="dxa"/>
            <w:shd w:val="clear" w:color="auto" w:fill="FFFFFF" w:themeFill="background1"/>
            <w:vAlign w:val="center"/>
          </w:tcPr>
          <w:p w14:paraId="0C737977" w14:textId="77777777" w:rsidR="00AC5531" w:rsidRPr="003656D0" w:rsidRDefault="00E6726A">
            <w:pPr>
              <w:pStyle w:val="af0"/>
              <w:ind w:firstLineChars="0" w:firstLine="0"/>
              <w:jc w:val="center"/>
              <w:rPr>
                <w:rFonts w:ascii="Times New Roman" w:eastAsia="宋体" w:hAnsi="Times New Roman" w:cs="Times New Roman"/>
                <w:sz w:val="18"/>
                <w:szCs w:val="18"/>
              </w:rPr>
            </w:pPr>
            <w:r w:rsidRPr="003656D0">
              <w:rPr>
                <w:rFonts w:ascii="Times New Roman" w:eastAsia="宋体" w:hAnsi="Times New Roman" w:cs="Times New Roman" w:hint="eastAsia"/>
                <w:kern w:val="0"/>
                <w:sz w:val="18"/>
                <w:szCs w:val="18"/>
                <w:lang w:bidi="ar"/>
              </w:rPr>
              <w:t>均</w:t>
            </w:r>
            <w:proofErr w:type="gramStart"/>
            <w:r w:rsidRPr="003656D0">
              <w:rPr>
                <w:rFonts w:ascii="Times New Roman" w:eastAsia="宋体" w:hAnsi="Times New Roman" w:cs="Times New Roman" w:hint="eastAsia"/>
                <w:kern w:val="0"/>
                <w:sz w:val="18"/>
                <w:szCs w:val="18"/>
                <w:lang w:bidi="ar"/>
              </w:rPr>
              <w:t>一</w:t>
            </w:r>
            <w:proofErr w:type="gramEnd"/>
            <w:r w:rsidRPr="003656D0">
              <w:rPr>
                <w:rFonts w:ascii="Times New Roman" w:eastAsia="宋体" w:hAnsi="Times New Roman" w:cs="Times New Roman" w:hint="eastAsia"/>
                <w:kern w:val="0"/>
                <w:sz w:val="18"/>
                <w:szCs w:val="18"/>
                <w:lang w:bidi="ar"/>
              </w:rPr>
              <w:t>性</w:t>
            </w:r>
            <w:r w:rsidRPr="003656D0">
              <w:rPr>
                <w:rFonts w:ascii="Times New Roman" w:eastAsia="宋体" w:hAnsi="Times New Roman" w:cs="Times New Roman" w:hint="eastAsia"/>
                <w:kern w:val="0"/>
                <w:sz w:val="18"/>
                <w:szCs w:val="18"/>
                <w:vertAlign w:val="superscript"/>
                <w:lang w:bidi="ar"/>
              </w:rPr>
              <w:t>7</w:t>
            </w:r>
          </w:p>
        </w:tc>
        <w:tc>
          <w:tcPr>
            <w:tcW w:w="2588" w:type="dxa"/>
            <w:shd w:val="clear" w:color="auto" w:fill="FFFFFF" w:themeFill="background1"/>
            <w:vAlign w:val="center"/>
          </w:tcPr>
          <w:p w14:paraId="45079070" w14:textId="3926BCDE" w:rsidR="00AC5531" w:rsidRPr="003656D0" w:rsidRDefault="00D3263A">
            <w:pPr>
              <w:pStyle w:val="af0"/>
              <w:ind w:firstLineChars="0" w:firstLine="0"/>
              <w:jc w:val="center"/>
              <w:rPr>
                <w:rFonts w:ascii="Times New Roman" w:eastAsia="宋体" w:hAnsi="Times New Roman" w:cs="Times New Roman"/>
                <w:sz w:val="18"/>
                <w:szCs w:val="18"/>
              </w:rPr>
            </w:pPr>
            <w:r w:rsidRPr="00D3263A">
              <w:rPr>
                <w:rFonts w:ascii="Times New Roman" w:eastAsia="宋体" w:hAnsi="Times New Roman" w:cs="Times New Roman"/>
                <w:sz w:val="18"/>
                <w:szCs w:val="18"/>
              </w:rPr>
              <w:t>{{qc.dna_data_</w:t>
            </w:r>
            <w:proofErr w:type="gramStart"/>
            <w:r w:rsidRPr="00D3263A">
              <w:rPr>
                <w:rFonts w:ascii="Times New Roman" w:eastAsia="宋体" w:hAnsi="Times New Roman" w:cs="Times New Roman"/>
                <w:sz w:val="18"/>
                <w:szCs w:val="18"/>
              </w:rPr>
              <w:t>qc.uni</w:t>
            </w:r>
            <w:proofErr w:type="gramEnd"/>
            <w:r w:rsidRPr="00D3263A">
              <w:rPr>
                <w:rFonts w:ascii="Times New Roman" w:eastAsia="宋体" w:hAnsi="Times New Roman" w:cs="Times New Roman"/>
                <w:sz w:val="18"/>
                <w:szCs w:val="18"/>
              </w:rPr>
              <w:t>20}}</w:t>
            </w:r>
          </w:p>
        </w:tc>
        <w:tc>
          <w:tcPr>
            <w:tcW w:w="2579" w:type="dxa"/>
            <w:shd w:val="clear" w:color="auto" w:fill="FFFFFF" w:themeFill="background1"/>
            <w:vAlign w:val="center"/>
          </w:tcPr>
          <w:p w14:paraId="4E3CFA18" w14:textId="77777777" w:rsidR="00AC5531" w:rsidRPr="003656D0" w:rsidRDefault="00E6726A">
            <w:pPr>
              <w:pStyle w:val="af0"/>
              <w:ind w:firstLineChars="0" w:firstLine="0"/>
              <w:jc w:val="center"/>
              <w:rPr>
                <w:rFonts w:ascii="Times New Roman" w:eastAsia="宋体" w:hAnsi="Times New Roman" w:cs="Times New Roman"/>
                <w:sz w:val="18"/>
                <w:szCs w:val="18"/>
              </w:rPr>
            </w:pPr>
            <w:r w:rsidRPr="003656D0">
              <w:rPr>
                <w:rFonts w:ascii="Times New Roman" w:eastAsia="宋体" w:hAnsi="Times New Roman" w:cs="Times New Roman" w:hint="eastAsia"/>
                <w:kern w:val="0"/>
                <w:sz w:val="18"/>
                <w:szCs w:val="18"/>
                <w:lang w:bidi="ar"/>
              </w:rPr>
              <w:t>/</w:t>
            </w:r>
          </w:p>
        </w:tc>
      </w:tr>
      <w:tr w:rsidR="00AC5531" w14:paraId="7827427E" w14:textId="77777777" w:rsidTr="00D3263A">
        <w:tc>
          <w:tcPr>
            <w:tcW w:w="2581" w:type="dxa"/>
            <w:vMerge/>
            <w:shd w:val="clear" w:color="auto" w:fill="FFFFFF" w:themeFill="background1"/>
            <w:vAlign w:val="center"/>
          </w:tcPr>
          <w:p w14:paraId="5A3D6AD3" w14:textId="77777777" w:rsidR="00AC5531" w:rsidRPr="003656D0" w:rsidRDefault="00AC5531">
            <w:pPr>
              <w:rPr>
                <w:rFonts w:ascii="Times New Roman" w:eastAsia="宋体" w:hAnsi="Times New Roman" w:cs="Times New Roman"/>
                <w:b/>
                <w:bCs/>
                <w:sz w:val="18"/>
                <w:szCs w:val="18"/>
              </w:rPr>
            </w:pPr>
          </w:p>
        </w:tc>
        <w:tc>
          <w:tcPr>
            <w:tcW w:w="2584" w:type="dxa"/>
            <w:shd w:val="clear" w:color="auto" w:fill="FFFFFF" w:themeFill="background1"/>
            <w:vAlign w:val="center"/>
          </w:tcPr>
          <w:p w14:paraId="013814B8" w14:textId="77777777" w:rsidR="00AC5531" w:rsidRPr="003656D0" w:rsidRDefault="00E6726A">
            <w:pPr>
              <w:pStyle w:val="af0"/>
              <w:ind w:firstLineChars="0" w:firstLine="0"/>
              <w:jc w:val="center"/>
              <w:rPr>
                <w:rFonts w:ascii="Times New Roman" w:eastAsia="宋体" w:hAnsi="Times New Roman" w:cs="Times New Roman"/>
                <w:sz w:val="18"/>
                <w:szCs w:val="18"/>
              </w:rPr>
            </w:pPr>
            <w:r w:rsidRPr="003656D0">
              <w:rPr>
                <w:rFonts w:ascii="Times New Roman" w:eastAsia="宋体" w:hAnsi="Times New Roman" w:cs="Times New Roman" w:hint="eastAsia"/>
                <w:kern w:val="0"/>
                <w:sz w:val="18"/>
                <w:szCs w:val="18"/>
                <w:lang w:bidi="ar"/>
              </w:rPr>
              <w:t>平均测序深度（×）</w:t>
            </w:r>
            <w:r w:rsidRPr="003656D0">
              <w:rPr>
                <w:rFonts w:ascii="Times New Roman" w:eastAsia="宋体" w:hAnsi="Times New Roman" w:cs="Times New Roman" w:hint="eastAsia"/>
                <w:kern w:val="0"/>
                <w:sz w:val="18"/>
                <w:szCs w:val="18"/>
                <w:vertAlign w:val="superscript"/>
                <w:lang w:bidi="ar"/>
              </w:rPr>
              <w:t>8</w:t>
            </w:r>
          </w:p>
        </w:tc>
        <w:tc>
          <w:tcPr>
            <w:tcW w:w="2588" w:type="dxa"/>
            <w:shd w:val="clear" w:color="auto" w:fill="FFFFFF" w:themeFill="background1"/>
            <w:vAlign w:val="center"/>
          </w:tcPr>
          <w:p w14:paraId="5F7F982E" w14:textId="468F23E1" w:rsidR="00AC5531" w:rsidRPr="003656D0" w:rsidRDefault="00D3263A">
            <w:pPr>
              <w:pStyle w:val="af0"/>
              <w:ind w:firstLineChars="0" w:firstLine="0"/>
              <w:jc w:val="center"/>
              <w:rPr>
                <w:rFonts w:ascii="Times New Roman" w:eastAsia="宋体" w:hAnsi="Times New Roman" w:cs="Times New Roman"/>
                <w:sz w:val="18"/>
                <w:szCs w:val="18"/>
              </w:rPr>
            </w:pPr>
            <w:r w:rsidRPr="00D3263A">
              <w:rPr>
                <w:rFonts w:ascii="Times New Roman" w:eastAsia="宋体" w:hAnsi="Times New Roman" w:cs="Times New Roman"/>
                <w:sz w:val="18"/>
                <w:szCs w:val="18"/>
              </w:rPr>
              <w:t>{{</w:t>
            </w:r>
            <w:proofErr w:type="spellStart"/>
            <w:r w:rsidRPr="00D3263A">
              <w:rPr>
                <w:rFonts w:ascii="Times New Roman" w:eastAsia="宋体" w:hAnsi="Times New Roman" w:cs="Times New Roman"/>
                <w:sz w:val="18"/>
                <w:szCs w:val="18"/>
              </w:rPr>
              <w:t>qc.dna_data_</w:t>
            </w:r>
            <w:proofErr w:type="gramStart"/>
            <w:r w:rsidRPr="00D3263A">
              <w:rPr>
                <w:rFonts w:ascii="Times New Roman" w:eastAsia="宋体" w:hAnsi="Times New Roman" w:cs="Times New Roman"/>
                <w:sz w:val="18"/>
                <w:szCs w:val="18"/>
              </w:rPr>
              <w:t>qc.depth</w:t>
            </w:r>
            <w:proofErr w:type="gramEnd"/>
            <w:r w:rsidRPr="00D3263A">
              <w:rPr>
                <w:rFonts w:ascii="Times New Roman" w:eastAsia="宋体" w:hAnsi="Times New Roman" w:cs="Times New Roman"/>
                <w:sz w:val="18"/>
                <w:szCs w:val="18"/>
              </w:rPr>
              <w:t>_mean|replace</w:t>
            </w:r>
            <w:proofErr w:type="spellEnd"/>
            <w:r w:rsidRPr="00D3263A">
              <w:rPr>
                <w:rFonts w:ascii="Times New Roman" w:eastAsia="宋体" w:hAnsi="Times New Roman" w:cs="Times New Roman"/>
                <w:sz w:val="18"/>
                <w:szCs w:val="18"/>
              </w:rPr>
              <w:t>(“.00”,””)}}</w:t>
            </w:r>
          </w:p>
        </w:tc>
        <w:tc>
          <w:tcPr>
            <w:tcW w:w="2579" w:type="dxa"/>
            <w:shd w:val="clear" w:color="auto" w:fill="FFFFFF" w:themeFill="background1"/>
            <w:vAlign w:val="center"/>
          </w:tcPr>
          <w:p w14:paraId="3CFE058A" w14:textId="77777777" w:rsidR="00AC5531" w:rsidRPr="003656D0" w:rsidRDefault="00E6726A">
            <w:pPr>
              <w:pStyle w:val="af0"/>
              <w:ind w:firstLineChars="0" w:firstLine="0"/>
              <w:jc w:val="center"/>
              <w:rPr>
                <w:rFonts w:ascii="Times New Roman" w:eastAsia="宋体" w:hAnsi="Times New Roman" w:cs="Times New Roman"/>
                <w:sz w:val="18"/>
                <w:szCs w:val="18"/>
              </w:rPr>
            </w:pPr>
            <w:r w:rsidRPr="003656D0">
              <w:rPr>
                <w:rFonts w:ascii="Times New Roman" w:eastAsia="宋体" w:hAnsi="Times New Roman" w:cs="Times New Roman" w:hint="eastAsia"/>
                <w:kern w:val="0"/>
                <w:sz w:val="18"/>
                <w:szCs w:val="18"/>
                <w:lang w:bidi="ar"/>
              </w:rPr>
              <w:t>/</w:t>
            </w:r>
          </w:p>
        </w:tc>
      </w:tr>
      <w:tr w:rsidR="00AC5531" w14:paraId="602067FF" w14:textId="77777777" w:rsidTr="00D3263A">
        <w:tc>
          <w:tcPr>
            <w:tcW w:w="2581" w:type="dxa"/>
            <w:vMerge/>
            <w:shd w:val="clear" w:color="auto" w:fill="FFFFFF" w:themeFill="background1"/>
            <w:vAlign w:val="center"/>
          </w:tcPr>
          <w:p w14:paraId="152EC0EE" w14:textId="77777777" w:rsidR="00AC5531" w:rsidRPr="003656D0" w:rsidRDefault="00AC5531">
            <w:pPr>
              <w:rPr>
                <w:rFonts w:ascii="Times New Roman" w:eastAsia="宋体" w:hAnsi="Times New Roman" w:cs="Times New Roman"/>
                <w:b/>
                <w:bCs/>
                <w:sz w:val="18"/>
                <w:szCs w:val="18"/>
              </w:rPr>
            </w:pPr>
          </w:p>
        </w:tc>
        <w:tc>
          <w:tcPr>
            <w:tcW w:w="2584" w:type="dxa"/>
            <w:shd w:val="clear" w:color="auto" w:fill="FFFFFF" w:themeFill="background1"/>
            <w:vAlign w:val="center"/>
          </w:tcPr>
          <w:p w14:paraId="3DAC2654" w14:textId="0A8E8E2A" w:rsidR="00AC5531" w:rsidRPr="003656D0" w:rsidRDefault="00E6726A">
            <w:pPr>
              <w:pStyle w:val="af0"/>
              <w:ind w:firstLineChars="0" w:firstLine="0"/>
              <w:jc w:val="center"/>
              <w:rPr>
                <w:rFonts w:ascii="Times New Roman" w:eastAsia="宋体" w:hAnsi="Times New Roman" w:cs="Times New Roman"/>
                <w:sz w:val="18"/>
                <w:szCs w:val="18"/>
              </w:rPr>
            </w:pPr>
            <w:r w:rsidRPr="003656D0">
              <w:rPr>
                <w:rFonts w:ascii="Times New Roman" w:eastAsia="宋体" w:hAnsi="Times New Roman" w:cs="Times New Roman" w:hint="eastAsia"/>
                <w:kern w:val="0"/>
                <w:sz w:val="18"/>
                <w:szCs w:val="18"/>
                <w:lang w:bidi="ar"/>
              </w:rPr>
              <w:t>平均有效深度（×）</w:t>
            </w:r>
            <w:r w:rsidRPr="003656D0">
              <w:rPr>
                <w:rFonts w:ascii="Times New Roman" w:eastAsia="宋体" w:hAnsi="Times New Roman" w:cs="Times New Roman" w:hint="eastAsia"/>
                <w:kern w:val="0"/>
                <w:sz w:val="18"/>
                <w:szCs w:val="18"/>
                <w:vertAlign w:val="superscript"/>
                <w:lang w:bidi="ar"/>
              </w:rPr>
              <w:t>9</w:t>
            </w:r>
          </w:p>
        </w:tc>
        <w:tc>
          <w:tcPr>
            <w:tcW w:w="2588" w:type="dxa"/>
            <w:shd w:val="clear" w:color="auto" w:fill="FFFFFF" w:themeFill="background1"/>
            <w:vAlign w:val="center"/>
          </w:tcPr>
          <w:p w14:paraId="10474361" w14:textId="329B54DA" w:rsidR="00AC5531" w:rsidRPr="003656D0" w:rsidRDefault="00D3263A">
            <w:pPr>
              <w:pStyle w:val="af0"/>
              <w:ind w:firstLineChars="0" w:firstLine="0"/>
              <w:jc w:val="center"/>
              <w:rPr>
                <w:rFonts w:ascii="Times New Roman" w:eastAsia="宋体" w:hAnsi="Times New Roman" w:cs="Times New Roman"/>
                <w:sz w:val="18"/>
                <w:szCs w:val="18"/>
              </w:rPr>
            </w:pPr>
            <w:r w:rsidRPr="00D3263A">
              <w:rPr>
                <w:rFonts w:ascii="Times New Roman" w:eastAsia="宋体" w:hAnsi="Times New Roman" w:cs="Times New Roman"/>
                <w:sz w:val="18"/>
                <w:szCs w:val="18"/>
              </w:rPr>
              <w:t>{{</w:t>
            </w:r>
            <w:proofErr w:type="spellStart"/>
            <w:r w:rsidRPr="00D3263A">
              <w:rPr>
                <w:rFonts w:ascii="Times New Roman" w:eastAsia="宋体" w:hAnsi="Times New Roman" w:cs="Times New Roman"/>
                <w:sz w:val="18"/>
                <w:szCs w:val="18"/>
              </w:rPr>
              <w:t>qc.dna_data_</w:t>
            </w:r>
            <w:proofErr w:type="gramStart"/>
            <w:r w:rsidRPr="00D3263A">
              <w:rPr>
                <w:rFonts w:ascii="Times New Roman" w:eastAsia="宋体" w:hAnsi="Times New Roman" w:cs="Times New Roman"/>
                <w:sz w:val="18"/>
                <w:szCs w:val="18"/>
              </w:rPr>
              <w:t>qc.depth</w:t>
            </w:r>
            <w:proofErr w:type="gramEnd"/>
            <w:r w:rsidRPr="00D3263A">
              <w:rPr>
                <w:rFonts w:ascii="Times New Roman" w:eastAsia="宋体" w:hAnsi="Times New Roman" w:cs="Times New Roman"/>
                <w:sz w:val="18"/>
                <w:szCs w:val="18"/>
              </w:rPr>
              <w:t>_ssbc|replace</w:t>
            </w:r>
            <w:proofErr w:type="spellEnd"/>
            <w:r w:rsidRPr="00D3263A">
              <w:rPr>
                <w:rFonts w:ascii="Times New Roman" w:eastAsia="宋体" w:hAnsi="Times New Roman" w:cs="Times New Roman"/>
                <w:sz w:val="18"/>
                <w:szCs w:val="18"/>
              </w:rPr>
              <w:t>(“.00”,””)}}</w:t>
            </w:r>
          </w:p>
        </w:tc>
        <w:tc>
          <w:tcPr>
            <w:tcW w:w="2579" w:type="dxa"/>
            <w:shd w:val="clear" w:color="auto" w:fill="FFFFFF" w:themeFill="background1"/>
            <w:vAlign w:val="center"/>
          </w:tcPr>
          <w:p w14:paraId="18F09211" w14:textId="19F09ACE" w:rsidR="00AC5531" w:rsidRPr="003656D0" w:rsidRDefault="00E6726A">
            <w:pPr>
              <w:pStyle w:val="af0"/>
              <w:ind w:firstLineChars="0" w:firstLine="0"/>
              <w:jc w:val="center"/>
              <w:rPr>
                <w:rFonts w:ascii="Times New Roman" w:eastAsia="宋体" w:hAnsi="Times New Roman" w:cs="Times New Roman"/>
                <w:sz w:val="18"/>
                <w:szCs w:val="18"/>
              </w:rPr>
            </w:pPr>
            <w:r w:rsidRPr="003656D0">
              <w:rPr>
                <w:rFonts w:ascii="Times New Roman" w:eastAsia="宋体" w:hAnsi="Times New Roman" w:cs="Times New Roman" w:hint="eastAsia"/>
                <w:kern w:val="0"/>
                <w:sz w:val="18"/>
                <w:szCs w:val="18"/>
                <w:lang w:bidi="ar"/>
              </w:rPr>
              <w:t>≥</w:t>
            </w:r>
            <w:r w:rsidRPr="003656D0">
              <w:rPr>
                <w:rFonts w:ascii="Times New Roman" w:eastAsia="宋体" w:hAnsi="Times New Roman" w:cs="Times New Roman" w:hint="eastAsia"/>
                <w:kern w:val="0"/>
                <w:sz w:val="18"/>
                <w:szCs w:val="18"/>
                <w:lang w:bidi="ar"/>
              </w:rPr>
              <w:t>100</w:t>
            </w:r>
          </w:p>
        </w:tc>
      </w:tr>
    </w:tbl>
    <w:p w14:paraId="564288F6" w14:textId="77777777" w:rsidR="00AC5531" w:rsidRPr="003656D0" w:rsidRDefault="00E6726A">
      <w:pPr>
        <w:rPr>
          <w:rFonts w:ascii="Times New Roman" w:eastAsia="宋体" w:hAnsi="Times New Roman" w:cs="Times New Roman"/>
          <w:b/>
          <w:sz w:val="18"/>
          <w:szCs w:val="16"/>
        </w:rPr>
      </w:pPr>
      <w:r w:rsidRPr="003656D0">
        <w:rPr>
          <w:rFonts w:ascii="Times New Roman" w:eastAsia="宋体" w:hAnsi="Times New Roman" w:cs="Times New Roman" w:hint="eastAsia"/>
          <w:b/>
          <w:sz w:val="18"/>
          <w:szCs w:val="16"/>
        </w:rPr>
        <w:t>注：</w:t>
      </w:r>
    </w:p>
    <w:p w14:paraId="518D31B6" w14:textId="77777777" w:rsidR="00AC5531" w:rsidRDefault="00E6726A">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恶性肿瘤细胞占比：经</w:t>
      </w:r>
      <w:r>
        <w:rPr>
          <w:rFonts w:ascii="Times New Roman" w:eastAsia="宋体" w:hAnsi="Times New Roman" w:cs="Times New Roman"/>
          <w:color w:val="000000" w:themeColor="text1"/>
          <w:sz w:val="18"/>
          <w:szCs w:val="18"/>
        </w:rPr>
        <w:t>HE</w:t>
      </w:r>
      <w:r>
        <w:rPr>
          <w:rFonts w:ascii="Times New Roman" w:eastAsia="宋体" w:hAnsi="Times New Roman" w:cs="Times New Roman"/>
          <w:color w:val="000000" w:themeColor="text1"/>
          <w:sz w:val="18"/>
          <w:szCs w:val="18"/>
        </w:rPr>
        <w:t>染色评估，该样本中恶性肿瘤细胞占比，仅送检样本类型包含石蜡</w:t>
      </w:r>
      <w:proofErr w:type="gramStart"/>
      <w:r>
        <w:rPr>
          <w:rFonts w:ascii="Times New Roman" w:eastAsia="宋体" w:hAnsi="Times New Roman" w:cs="Times New Roman"/>
          <w:color w:val="000000" w:themeColor="text1"/>
          <w:sz w:val="18"/>
          <w:szCs w:val="18"/>
        </w:rPr>
        <w:t>玻</w:t>
      </w:r>
      <w:proofErr w:type="gramEnd"/>
      <w:r>
        <w:rPr>
          <w:rFonts w:ascii="Times New Roman" w:eastAsia="宋体" w:hAnsi="Times New Roman" w:cs="Times New Roman"/>
          <w:color w:val="000000" w:themeColor="text1"/>
          <w:sz w:val="18"/>
          <w:szCs w:val="18"/>
        </w:rPr>
        <w:t>片时可进行此项评估；全血及对照样本不做此项评估；</w:t>
      </w:r>
    </w:p>
    <w:p w14:paraId="30B905FC" w14:textId="77777777" w:rsidR="00AC5531" w:rsidRDefault="00E6726A">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DNA</w:t>
      </w:r>
      <w:r>
        <w:rPr>
          <w:rFonts w:ascii="Times New Roman" w:eastAsia="宋体" w:hAnsi="Times New Roman" w:cs="Times New Roman"/>
          <w:color w:val="000000" w:themeColor="text1"/>
          <w:sz w:val="18"/>
          <w:szCs w:val="18"/>
        </w:rPr>
        <w:t>总量：送检样本提取的</w:t>
      </w:r>
      <w:r>
        <w:rPr>
          <w:rFonts w:ascii="Times New Roman" w:eastAsia="宋体" w:hAnsi="Times New Roman" w:cs="Times New Roman"/>
          <w:color w:val="000000" w:themeColor="text1"/>
          <w:sz w:val="18"/>
          <w:szCs w:val="18"/>
        </w:rPr>
        <w:t>DNA</w:t>
      </w:r>
      <w:r>
        <w:rPr>
          <w:rFonts w:ascii="Times New Roman" w:eastAsia="宋体" w:hAnsi="Times New Roman" w:cs="Times New Roman"/>
          <w:color w:val="000000" w:themeColor="text1"/>
          <w:sz w:val="18"/>
          <w:szCs w:val="18"/>
        </w:rPr>
        <w:t>总量；</w:t>
      </w:r>
    </w:p>
    <w:p w14:paraId="4527597B" w14:textId="77777777" w:rsidR="00AC5531" w:rsidRDefault="00E6726A">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文库总量：文库构建结束后的总量；</w:t>
      </w:r>
    </w:p>
    <w:p w14:paraId="11A0A1B9" w14:textId="77777777" w:rsidR="00AC5531" w:rsidRDefault="00E6726A">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Q30</w:t>
      </w:r>
      <w:r>
        <w:rPr>
          <w:rFonts w:ascii="Times New Roman" w:eastAsia="宋体" w:hAnsi="Times New Roman" w:cs="Times New Roman"/>
          <w:color w:val="000000" w:themeColor="text1"/>
          <w:sz w:val="18"/>
          <w:szCs w:val="18"/>
        </w:rPr>
        <w:t>：碱基质量</w:t>
      </w:r>
      <w:r>
        <w:rPr>
          <w:rFonts w:ascii="Times New Roman" w:eastAsia="宋体" w:hAnsi="Times New Roman" w:cs="Times New Roman"/>
          <w:color w:val="000000" w:themeColor="text1"/>
          <w:sz w:val="18"/>
          <w:szCs w:val="18"/>
        </w:rPr>
        <w:t>Q30</w:t>
      </w:r>
      <w:r>
        <w:rPr>
          <w:rFonts w:ascii="Times New Roman" w:eastAsia="宋体" w:hAnsi="Times New Roman" w:cs="Times New Roman"/>
          <w:color w:val="000000" w:themeColor="text1"/>
          <w:sz w:val="18"/>
          <w:szCs w:val="18"/>
        </w:rPr>
        <w:t>占比，测序的准确率高于</w:t>
      </w:r>
      <w:r>
        <w:rPr>
          <w:rFonts w:ascii="Times New Roman" w:eastAsia="宋体" w:hAnsi="Times New Roman" w:cs="Times New Roman"/>
          <w:color w:val="000000" w:themeColor="text1"/>
          <w:sz w:val="18"/>
          <w:szCs w:val="18"/>
        </w:rPr>
        <w:t>99.9%</w:t>
      </w:r>
      <w:r>
        <w:rPr>
          <w:rFonts w:ascii="Times New Roman" w:eastAsia="宋体" w:hAnsi="Times New Roman" w:cs="Times New Roman"/>
          <w:color w:val="000000" w:themeColor="text1"/>
          <w:sz w:val="18"/>
          <w:szCs w:val="18"/>
        </w:rPr>
        <w:t>的碱基的比例；</w:t>
      </w:r>
    </w:p>
    <w:p w14:paraId="5A68E81C" w14:textId="77777777" w:rsidR="00AC5531" w:rsidRDefault="00E6726A">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比对率：序列回帖比率，可以比对至参考序列上的</w:t>
      </w:r>
      <w:r>
        <w:rPr>
          <w:rFonts w:ascii="Times New Roman" w:eastAsia="宋体" w:hAnsi="Times New Roman" w:cs="Times New Roman"/>
          <w:color w:val="000000" w:themeColor="text1"/>
          <w:sz w:val="18"/>
          <w:szCs w:val="18"/>
        </w:rPr>
        <w:t>reads</w:t>
      </w:r>
      <w:r>
        <w:rPr>
          <w:rFonts w:ascii="Times New Roman" w:eastAsia="宋体" w:hAnsi="Times New Roman" w:cs="Times New Roman"/>
          <w:color w:val="000000" w:themeColor="text1"/>
          <w:sz w:val="18"/>
          <w:szCs w:val="18"/>
        </w:rPr>
        <w:t>的比例；</w:t>
      </w:r>
    </w:p>
    <w:p w14:paraId="059D52F7" w14:textId="77777777" w:rsidR="00AC5531" w:rsidRDefault="00E6726A">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覆盖度：检测到的区域</w:t>
      </w:r>
      <w:proofErr w:type="gramStart"/>
      <w:r>
        <w:rPr>
          <w:rFonts w:ascii="Times New Roman" w:eastAsia="宋体" w:hAnsi="Times New Roman" w:cs="Times New Roman"/>
          <w:color w:val="000000" w:themeColor="text1"/>
          <w:sz w:val="18"/>
          <w:szCs w:val="18"/>
        </w:rPr>
        <w:t>占目标</w:t>
      </w:r>
      <w:proofErr w:type="gramEnd"/>
      <w:r>
        <w:rPr>
          <w:rFonts w:ascii="Times New Roman" w:eastAsia="宋体" w:hAnsi="Times New Roman" w:cs="Times New Roman"/>
          <w:color w:val="000000" w:themeColor="text1"/>
          <w:sz w:val="18"/>
          <w:szCs w:val="18"/>
        </w:rPr>
        <w:t>区域的比例；</w:t>
      </w:r>
    </w:p>
    <w:p w14:paraId="7F848A92" w14:textId="77777777" w:rsidR="00AC5531" w:rsidRDefault="00E6726A">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均</w:t>
      </w:r>
      <w:proofErr w:type="gramStart"/>
      <w:r>
        <w:rPr>
          <w:rFonts w:ascii="Times New Roman" w:eastAsia="宋体" w:hAnsi="Times New Roman" w:cs="Times New Roman"/>
          <w:color w:val="000000" w:themeColor="text1"/>
          <w:sz w:val="18"/>
          <w:szCs w:val="18"/>
        </w:rPr>
        <w:t>一</w:t>
      </w:r>
      <w:proofErr w:type="gramEnd"/>
      <w:r>
        <w:rPr>
          <w:rFonts w:ascii="Times New Roman" w:eastAsia="宋体" w:hAnsi="Times New Roman" w:cs="Times New Roman"/>
          <w:color w:val="000000" w:themeColor="text1"/>
          <w:sz w:val="18"/>
          <w:szCs w:val="18"/>
        </w:rPr>
        <w:t>性：整体目标区域中，测序深度超过平均深度</w:t>
      </w:r>
      <w:r>
        <w:rPr>
          <w:rFonts w:ascii="Times New Roman" w:eastAsia="宋体" w:hAnsi="Times New Roman" w:cs="Times New Roman"/>
          <w:color w:val="000000" w:themeColor="text1"/>
          <w:sz w:val="18"/>
          <w:szCs w:val="18"/>
        </w:rPr>
        <w:t>*20%</w:t>
      </w:r>
      <w:r>
        <w:rPr>
          <w:rFonts w:ascii="Times New Roman" w:eastAsia="宋体" w:hAnsi="Times New Roman" w:cs="Times New Roman"/>
          <w:color w:val="000000" w:themeColor="text1"/>
          <w:sz w:val="18"/>
          <w:szCs w:val="18"/>
        </w:rPr>
        <w:t>的区域的占比；</w:t>
      </w:r>
    </w:p>
    <w:p w14:paraId="1AC4EFC3" w14:textId="77777777" w:rsidR="00AC5531" w:rsidRDefault="00E6726A">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平均测序深度：目标区域内每个碱基的平均深度；</w:t>
      </w:r>
    </w:p>
    <w:p w14:paraId="102ED4E6" w14:textId="47F98512" w:rsidR="00AC5531" w:rsidRDefault="00E6726A">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kern w:val="0"/>
          <w:sz w:val="18"/>
          <w:szCs w:val="18"/>
          <w:lang w:bidi="ar"/>
        </w:rPr>
        <w:t>平均有效深度：通过分子标签校正后的平均测序深度</w:t>
      </w:r>
      <w:r>
        <w:rPr>
          <w:rFonts w:ascii="Times New Roman" w:eastAsia="宋体" w:hAnsi="Times New Roman" w:cs="Times New Roman"/>
          <w:color w:val="000000" w:themeColor="text1"/>
          <w:sz w:val="18"/>
          <w:szCs w:val="18"/>
        </w:rPr>
        <w:t>；</w:t>
      </w:r>
    </w:p>
    <w:p w14:paraId="6FAA32D9" w14:textId="77777777" w:rsidR="00AC5531" w:rsidRDefault="00E6726A">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参考值为</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，表示此质</w:t>
      </w:r>
      <w:proofErr w:type="gramStart"/>
      <w:r>
        <w:rPr>
          <w:rFonts w:ascii="Times New Roman" w:eastAsia="宋体" w:hAnsi="Times New Roman" w:cs="Times New Roman"/>
          <w:color w:val="000000" w:themeColor="text1"/>
          <w:sz w:val="18"/>
          <w:szCs w:val="18"/>
        </w:rPr>
        <w:t>控项并非</w:t>
      </w:r>
      <w:proofErr w:type="gramEnd"/>
      <w:r>
        <w:rPr>
          <w:rFonts w:ascii="Times New Roman" w:eastAsia="宋体" w:hAnsi="Times New Roman" w:cs="Times New Roman"/>
          <w:color w:val="000000" w:themeColor="text1"/>
          <w:sz w:val="18"/>
          <w:szCs w:val="18"/>
        </w:rPr>
        <w:t>本检测的必要质控项，结果仅供参考；</w:t>
      </w:r>
    </w:p>
    <w:p w14:paraId="5E2B7AA7" w14:textId="386C1EB1" w:rsidR="000F4CF9" w:rsidRPr="000F4CF9" w:rsidRDefault="00E6726A" w:rsidP="000F4CF9">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如果</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质控数值</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偏离</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参考值</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范围，检测结果准确性可能会受到影响。</w:t>
      </w:r>
      <w:r w:rsidR="000F4CF9" w:rsidRPr="000F4CF9">
        <w:rPr>
          <w:rFonts w:ascii="Times New Roman" w:eastAsia="宋体" w:hAnsi="Times New Roman" w:cs="Times New Roman"/>
          <w:b/>
          <w:color w:val="002060"/>
          <w:kern w:val="0"/>
          <w:sz w:val="28"/>
          <w:szCs w:val="36"/>
        </w:rPr>
        <w:br w:type="page"/>
      </w:r>
    </w:p>
    <w:p w14:paraId="67342261" w14:textId="77777777" w:rsidR="00AC5531" w:rsidRDefault="00E6726A">
      <w:pPr>
        <w:ind w:rightChars="-244" w:right="-512" w:firstLineChars="1400" w:firstLine="3935"/>
        <w:rPr>
          <w:rFonts w:ascii="Times New Roman" w:eastAsia="宋体" w:hAnsi="Times New Roman" w:cs="Times New Roman"/>
          <w:b/>
          <w:color w:val="002060"/>
          <w:kern w:val="0"/>
          <w:sz w:val="28"/>
          <w:szCs w:val="36"/>
        </w:rPr>
      </w:pPr>
      <w:r>
        <w:rPr>
          <w:rFonts w:ascii="Times New Roman" w:eastAsia="宋体" w:hAnsi="Times New Roman" w:cs="Times New Roman"/>
          <w:b/>
          <w:color w:val="002060"/>
          <w:kern w:val="0"/>
          <w:sz w:val="28"/>
          <w:szCs w:val="36"/>
        </w:rPr>
        <w:lastRenderedPageBreak/>
        <w:t xml:space="preserve">3 </w:t>
      </w:r>
      <w:r>
        <w:rPr>
          <w:rFonts w:ascii="Times New Roman" w:eastAsia="宋体" w:hAnsi="Times New Roman" w:cs="Times New Roman" w:hint="eastAsia"/>
          <w:b/>
          <w:color w:val="002060"/>
          <w:kern w:val="0"/>
          <w:sz w:val="28"/>
          <w:szCs w:val="36"/>
        </w:rPr>
        <w:t>肿瘤</w:t>
      </w:r>
      <w:r>
        <w:rPr>
          <w:rFonts w:ascii="Times New Roman" w:eastAsia="宋体" w:hAnsi="Times New Roman" w:cs="Times New Roman"/>
          <w:b/>
          <w:color w:val="002060"/>
          <w:kern w:val="0"/>
          <w:sz w:val="28"/>
          <w:szCs w:val="36"/>
        </w:rPr>
        <w:t>风险管理</w:t>
      </w:r>
    </w:p>
    <w:p w14:paraId="5617DB59" w14:textId="77777777" w:rsidR="00AC5531" w:rsidRDefault="00E6726A">
      <w:pPr>
        <w:rPr>
          <w:rFonts w:ascii="Times New Roman" w:eastAsia="宋体" w:hAnsi="Times New Roman" w:cs="Times New Roman"/>
          <w:sz w:val="24"/>
          <w:szCs w:val="24"/>
        </w:rPr>
      </w:pPr>
      <w:r>
        <w:rPr>
          <w:rFonts w:ascii="Times New Roman" w:eastAsia="宋体" w:hAnsi="Times New Roman" w:cs="Times New Roman"/>
          <w:sz w:val="24"/>
          <w:szCs w:val="24"/>
        </w:rPr>
        <w:t>3.1</w:t>
      </w:r>
      <w:r>
        <w:rPr>
          <w:rFonts w:ascii="Times New Roman" w:eastAsia="宋体" w:hAnsi="Times New Roman" w:cs="Times New Roman" w:hint="eastAsia"/>
          <w:sz w:val="24"/>
          <w:szCs w:val="24"/>
        </w:rPr>
        <w:t>遗传风险提示</w:t>
      </w:r>
    </w:p>
    <w:p w14:paraId="6C46C5B0" w14:textId="735FF229" w:rsidR="00AC5531" w:rsidRDefault="00E6726A">
      <w:pPr>
        <w:rPr>
          <w:rFonts w:ascii="Times New Roman" w:eastAsia="宋体" w:hAnsi="Times New Roman" w:cs="Times New Roman"/>
          <w:color w:val="000000" w:themeColor="text1"/>
          <w:sz w:val="18"/>
          <w:szCs w:val="18"/>
        </w:rPr>
      </w:pPr>
      <w:r>
        <w:rPr>
          <w:rFonts w:ascii="Times New Roman" w:eastAsia="宋体" w:hAnsi="Times New Roman" w:cs="Times New Roman"/>
          <w:i/>
          <w:iCs/>
          <w:color w:val="000000" w:themeColor="text1"/>
          <w:sz w:val="18"/>
          <w:szCs w:val="18"/>
        </w:rPr>
        <w:t>BRCA1/BRCA2</w:t>
      </w:r>
      <w:r>
        <w:rPr>
          <w:rFonts w:ascii="Times New Roman" w:eastAsia="宋体" w:hAnsi="Times New Roman" w:cs="Times New Roman" w:hint="eastAsia"/>
          <w:color w:val="000000" w:themeColor="text1"/>
          <w:sz w:val="18"/>
          <w:szCs w:val="18"/>
        </w:rPr>
        <w:t>基因胚系致病性或可能致病性变异与乳腺癌、卵巢癌、胰腺癌、前列腺癌等患病风险高度相关，</w:t>
      </w:r>
      <w:r w:rsidR="00AD5109">
        <w:rPr>
          <w:rFonts w:ascii="Times New Roman" w:eastAsia="宋体" w:hAnsi="Times New Roman" w:cs="Times New Roman" w:hint="eastAsia"/>
          <w:color w:val="000000" w:themeColor="text1"/>
          <w:sz w:val="18"/>
          <w:szCs w:val="18"/>
        </w:rPr>
        <w:t>若检出相关变异，</w:t>
      </w:r>
      <w:r>
        <w:rPr>
          <w:rFonts w:ascii="Times New Roman" w:eastAsia="宋体" w:hAnsi="Times New Roman" w:cs="Times New Roman" w:hint="eastAsia"/>
          <w:color w:val="000000" w:themeColor="text1"/>
          <w:sz w:val="18"/>
          <w:szCs w:val="18"/>
        </w:rPr>
        <w:t>您和您的家人可能面临以下风险。</w:t>
      </w:r>
    </w:p>
    <w:tbl>
      <w:tblPr>
        <w:tblStyle w:val="ad"/>
        <w:tblW w:w="10259" w:type="dxa"/>
        <w:tblInd w:w="8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746"/>
        <w:gridCol w:w="7513"/>
      </w:tblGrid>
      <w:tr w:rsidR="00AC5531" w14:paraId="0C461EFD" w14:textId="77777777" w:rsidTr="00AC5531">
        <w:trPr>
          <w:trHeight w:val="454"/>
        </w:trPr>
        <w:tc>
          <w:tcPr>
            <w:tcW w:w="10259" w:type="dxa"/>
            <w:gridSpan w:val="2"/>
            <w:tcBorders>
              <w:top w:val="nil"/>
              <w:left w:val="nil"/>
              <w:bottom w:val="nil"/>
              <w:right w:val="nil"/>
            </w:tcBorders>
            <w:vAlign w:val="center"/>
          </w:tcPr>
          <w:p w14:paraId="721AE167" w14:textId="0E98E957" w:rsidR="00AC5531" w:rsidRDefault="00E6726A">
            <w:pPr>
              <w:snapToGrid w:val="0"/>
              <w:spacing w:line="360" w:lineRule="exact"/>
              <w:contextualSpacing/>
              <w:rPr>
                <w:rFonts w:ascii="Times New Roman" w:eastAsia="宋体" w:hAnsi="Times New Roman" w:cs="Times New Roman"/>
                <w:b/>
                <w:bCs/>
                <w:iCs/>
                <w:sz w:val="20"/>
                <w:szCs w:val="18"/>
              </w:rPr>
            </w:pPr>
            <w:r>
              <w:rPr>
                <w:rFonts w:ascii="Times New Roman" w:eastAsia="宋体" w:hAnsi="Times New Roman" w:cs="Times New Roman"/>
                <w:b/>
                <w:i/>
                <w:sz w:val="20"/>
                <w:szCs w:val="18"/>
              </w:rPr>
              <w:t>BRCA</w:t>
            </w:r>
            <w:r w:rsidR="00AD5109">
              <w:rPr>
                <w:rFonts w:ascii="Times New Roman" w:eastAsia="宋体" w:hAnsi="Times New Roman" w:cs="Times New Roman" w:hint="eastAsia"/>
                <w:b/>
                <w:i/>
                <w:sz w:val="20"/>
                <w:szCs w:val="18"/>
              </w:rPr>
              <w:t>1/</w:t>
            </w:r>
            <w:r>
              <w:rPr>
                <w:rFonts w:ascii="Times New Roman" w:eastAsia="宋体" w:hAnsi="Times New Roman" w:cs="Times New Roman"/>
                <w:b/>
                <w:i/>
                <w:sz w:val="20"/>
                <w:szCs w:val="18"/>
              </w:rPr>
              <w:t>2</w:t>
            </w:r>
            <w:r w:rsidR="00943E35" w:rsidRPr="00943E35">
              <w:rPr>
                <w:rFonts w:ascii="Times New Roman" w:eastAsia="宋体" w:hAnsi="Times New Roman" w:cs="Times New Roman" w:hint="eastAsia"/>
                <w:b/>
                <w:iCs/>
                <w:sz w:val="20"/>
                <w:szCs w:val="18"/>
              </w:rPr>
              <w:t>基因胚系</w:t>
            </w:r>
            <w:r>
              <w:rPr>
                <w:rFonts w:ascii="Times New Roman" w:eastAsia="宋体" w:hAnsi="Times New Roman" w:cs="Times New Roman" w:hint="eastAsia"/>
                <w:b/>
                <w:iCs/>
                <w:sz w:val="20"/>
                <w:szCs w:val="18"/>
              </w:rPr>
              <w:t>变异家族遗传模式与风险说明</w:t>
            </w:r>
          </w:p>
        </w:tc>
      </w:tr>
      <w:tr w:rsidR="00AC5531" w14:paraId="4773907C" w14:textId="77777777" w:rsidTr="00AC5531">
        <w:trPr>
          <w:trHeight w:hRule="exact" w:val="28"/>
        </w:trPr>
        <w:tc>
          <w:tcPr>
            <w:tcW w:w="10259" w:type="dxa"/>
            <w:gridSpan w:val="2"/>
            <w:tcBorders>
              <w:top w:val="nil"/>
              <w:left w:val="nil"/>
              <w:bottom w:val="single" w:sz="4" w:space="0" w:color="16A085"/>
              <w:right w:val="single" w:sz="6" w:space="0" w:color="FFFFFF" w:themeColor="background1"/>
            </w:tcBorders>
            <w:shd w:val="clear" w:color="auto" w:fill="auto"/>
            <w:vAlign w:val="center"/>
          </w:tcPr>
          <w:p w14:paraId="791F790B" w14:textId="77777777" w:rsidR="00AC5531" w:rsidRDefault="00AC5531">
            <w:pPr>
              <w:adjustRightInd w:val="0"/>
              <w:snapToGrid w:val="0"/>
              <w:spacing w:line="240" w:lineRule="exact"/>
              <w:ind w:leftChars="50" w:left="105"/>
              <w:rPr>
                <w:rFonts w:ascii="Times New Roman" w:eastAsia="宋体" w:hAnsi="Times New Roman" w:cs="Times New Roman"/>
                <w:sz w:val="20"/>
                <w:szCs w:val="16"/>
              </w:rPr>
            </w:pPr>
          </w:p>
        </w:tc>
      </w:tr>
      <w:tr w:rsidR="00AC5531" w14:paraId="0D2F3AA6" w14:textId="77777777" w:rsidTr="00AC5531">
        <w:trPr>
          <w:trHeight w:val="5216"/>
        </w:trPr>
        <w:tc>
          <w:tcPr>
            <w:tcW w:w="2746" w:type="dxa"/>
            <w:tcBorders>
              <w:top w:val="single" w:sz="4" w:space="0" w:color="auto"/>
              <w:left w:val="single" w:sz="4" w:space="0" w:color="auto"/>
              <w:bottom w:val="single" w:sz="4" w:space="0" w:color="auto"/>
              <w:right w:val="single" w:sz="4" w:space="0" w:color="auto"/>
            </w:tcBorders>
            <w:vAlign w:val="center"/>
          </w:tcPr>
          <w:p w14:paraId="377AB7B2" w14:textId="77777777" w:rsidR="00AC5531" w:rsidRDefault="00E6726A">
            <w:pPr>
              <w:ind w:firstLineChars="200" w:firstLine="360"/>
              <w:rPr>
                <w:rFonts w:ascii="Times New Roman" w:eastAsia="宋体" w:hAnsi="Times New Roman" w:cs="Times New Roman"/>
                <w:sz w:val="18"/>
                <w:szCs w:val="15"/>
              </w:rPr>
            </w:pPr>
            <w:r>
              <w:rPr>
                <w:rFonts w:ascii="Times New Roman" w:eastAsia="宋体" w:hAnsi="Times New Roman" w:cs="Times New Roman" w:hint="eastAsia"/>
                <w:sz w:val="18"/>
                <w:szCs w:val="15"/>
              </w:rPr>
              <w:t>该基因胚系变异遗传模式主要为常染色体显性遗传（遗传模式详见右图），您的直系血亲有较高的概率携带该变异，其中您的</w:t>
            </w:r>
            <w:r>
              <w:rPr>
                <w:rFonts w:ascii="Times New Roman" w:eastAsia="宋体" w:hAnsi="Times New Roman" w:cs="Times New Roman" w:hint="eastAsia"/>
                <w:b/>
                <w:bCs/>
                <w:color w:val="FF0000"/>
                <w:sz w:val="18"/>
                <w:szCs w:val="15"/>
              </w:rPr>
              <w:t>子女和兄弟姐妹</w:t>
            </w:r>
            <w:r>
              <w:rPr>
                <w:rFonts w:ascii="Times New Roman" w:eastAsia="宋体" w:hAnsi="Times New Roman" w:cs="Times New Roman" w:hint="eastAsia"/>
                <w:sz w:val="18"/>
                <w:szCs w:val="15"/>
              </w:rPr>
              <w:t>携该变异的概率为</w:t>
            </w:r>
            <w:r>
              <w:rPr>
                <w:rFonts w:ascii="Times New Roman" w:eastAsia="宋体" w:hAnsi="Times New Roman" w:cs="Times New Roman"/>
                <w:b/>
                <w:bCs/>
                <w:color w:val="FF0000"/>
                <w:sz w:val="18"/>
                <w:szCs w:val="15"/>
              </w:rPr>
              <w:t>50%</w:t>
            </w:r>
            <w:r>
              <w:rPr>
                <w:rFonts w:ascii="Times New Roman" w:eastAsia="宋体" w:hAnsi="Times New Roman" w:cs="Times New Roman" w:hint="eastAsia"/>
                <w:sz w:val="18"/>
                <w:szCs w:val="15"/>
              </w:rPr>
              <w:t>，您的</w:t>
            </w:r>
            <w:r>
              <w:rPr>
                <w:rFonts w:ascii="Times New Roman" w:eastAsia="宋体" w:hAnsi="Times New Roman" w:cs="Times New Roman" w:hint="eastAsia"/>
                <w:b/>
                <w:bCs/>
                <w:color w:val="FF0000"/>
                <w:sz w:val="18"/>
                <w:szCs w:val="15"/>
              </w:rPr>
              <w:t>父亲和</w:t>
            </w:r>
            <w:r>
              <w:rPr>
                <w:rFonts w:ascii="Times New Roman" w:eastAsia="宋体" w:hAnsi="Times New Roman" w:cs="Times New Roman"/>
                <w:b/>
                <w:bCs/>
                <w:color w:val="FF0000"/>
                <w:sz w:val="18"/>
                <w:szCs w:val="15"/>
              </w:rPr>
              <w:t>/</w:t>
            </w:r>
            <w:r>
              <w:rPr>
                <w:rFonts w:ascii="Times New Roman" w:eastAsia="宋体" w:hAnsi="Times New Roman" w:cs="Times New Roman" w:hint="eastAsia"/>
                <w:b/>
                <w:bCs/>
                <w:color w:val="FF0000"/>
                <w:sz w:val="18"/>
                <w:szCs w:val="15"/>
              </w:rPr>
              <w:t>或母亲</w:t>
            </w:r>
            <w:r>
              <w:rPr>
                <w:rFonts w:ascii="Times New Roman" w:eastAsia="宋体" w:hAnsi="Times New Roman" w:cs="Times New Roman" w:hint="eastAsia"/>
                <w:sz w:val="18"/>
                <w:szCs w:val="15"/>
              </w:rPr>
              <w:t>携带该变异；因此，建议您的直系血亲成员也进行相关基因检测，有助于提早发现和管理家族遗传性癌症风险。</w:t>
            </w:r>
          </w:p>
          <w:p w14:paraId="79E5E88C" w14:textId="77777777" w:rsidR="00AC5531" w:rsidRDefault="00AC5531">
            <w:pPr>
              <w:adjustRightInd w:val="0"/>
              <w:snapToGrid w:val="0"/>
              <w:ind w:leftChars="50" w:left="105"/>
              <w:jc w:val="center"/>
              <w:rPr>
                <w:rFonts w:ascii="Times New Roman" w:eastAsia="宋体" w:hAnsi="Times New Roman" w:cs="Times New Roman"/>
                <w:color w:val="0190B2"/>
                <w:sz w:val="15"/>
                <w:szCs w:val="15"/>
              </w:rPr>
            </w:pPr>
          </w:p>
        </w:tc>
        <w:tc>
          <w:tcPr>
            <w:tcW w:w="7513" w:type="dxa"/>
            <w:tcBorders>
              <w:top w:val="single" w:sz="4" w:space="0" w:color="auto"/>
              <w:left w:val="single" w:sz="4" w:space="0" w:color="auto"/>
              <w:bottom w:val="single" w:sz="4" w:space="0" w:color="auto"/>
              <w:right w:val="single" w:sz="4" w:space="0" w:color="auto"/>
            </w:tcBorders>
            <w:vAlign w:val="center"/>
          </w:tcPr>
          <w:p w14:paraId="04174E9B" w14:textId="77777777" w:rsidR="00AC5531" w:rsidRDefault="00E6726A">
            <w:pPr>
              <w:jc w:val="center"/>
              <w:rPr>
                <w:rFonts w:ascii="Times New Roman" w:eastAsia="宋体" w:hAnsi="Times New Roman" w:cs="Times New Roman"/>
                <w:color w:val="0190B2"/>
                <w:sz w:val="15"/>
                <w:szCs w:val="15"/>
              </w:rPr>
            </w:pPr>
            <w:r>
              <w:rPr>
                <w:rFonts w:ascii="Times New Roman" w:eastAsia="宋体" w:hAnsi="Times New Roman" w:cs="Times New Roman"/>
                <w:noProof/>
                <w:szCs w:val="21"/>
              </w:rPr>
              <w:drawing>
                <wp:inline distT="0" distB="0" distL="0" distR="0" wp14:anchorId="55ABFC99" wp14:editId="42064F4D">
                  <wp:extent cx="3225165" cy="3225165"/>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25600" cy="3225600"/>
                          </a:xfrm>
                          <a:prstGeom prst="rect">
                            <a:avLst/>
                          </a:prstGeom>
                          <a:ln>
                            <a:noFill/>
                          </a:ln>
                        </pic:spPr>
                      </pic:pic>
                    </a:graphicData>
                  </a:graphic>
                </wp:inline>
              </w:drawing>
            </w:r>
          </w:p>
        </w:tc>
      </w:tr>
    </w:tbl>
    <w:p w14:paraId="52B2ACEC" w14:textId="77777777" w:rsidR="00AC5531" w:rsidRDefault="00AC5531">
      <w:pPr>
        <w:rPr>
          <w:rFonts w:ascii="Times New Roman" w:eastAsia="宋体" w:hAnsi="Times New Roman" w:cs="Times New Roman"/>
        </w:rPr>
      </w:pPr>
      <w:bookmarkStart w:id="1" w:name="_Hlk541708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840"/>
        <w:gridCol w:w="7499"/>
      </w:tblGrid>
      <w:tr w:rsidR="00943E35" w:rsidRPr="00943E35" w14:paraId="13AD3D19" w14:textId="77777777" w:rsidTr="00943E35">
        <w:trPr>
          <w:trHeight w:val="397"/>
        </w:trPr>
        <w:tc>
          <w:tcPr>
            <w:tcW w:w="10342" w:type="dxa"/>
            <w:gridSpan w:val="3"/>
            <w:shd w:val="clear" w:color="auto" w:fill="auto"/>
            <w:vAlign w:val="center"/>
          </w:tcPr>
          <w:p w14:paraId="73DD8110" w14:textId="77777777" w:rsidR="00943E35" w:rsidRPr="00D64DC4" w:rsidRDefault="00943E35" w:rsidP="007F62F5">
            <w:pPr>
              <w:rPr>
                <w:rFonts w:ascii="Times New Roman" w:eastAsia="宋体" w:hAnsi="Times New Roman" w:cs="Times New Roman"/>
                <w:b/>
                <w:bCs/>
                <w:color w:val="FFFFFF" w:themeColor="background1"/>
                <w:sz w:val="20"/>
                <w:szCs w:val="20"/>
              </w:rPr>
            </w:pPr>
            <w:r w:rsidRPr="00D64DC4">
              <w:rPr>
                <w:rFonts w:ascii="Times New Roman" w:eastAsia="宋体" w:hAnsi="Times New Roman" w:cs="Times New Roman"/>
                <w:b/>
                <w:bCs/>
                <w:i/>
                <w:iCs/>
                <w:sz w:val="20"/>
                <w:szCs w:val="20"/>
              </w:rPr>
              <w:t>BRCA1</w:t>
            </w:r>
            <w:r w:rsidRPr="00D64DC4">
              <w:rPr>
                <w:rFonts w:ascii="Times New Roman" w:eastAsia="宋体" w:hAnsi="Times New Roman" w:cs="Times New Roman"/>
                <w:b/>
                <w:bCs/>
                <w:sz w:val="20"/>
                <w:szCs w:val="20"/>
              </w:rPr>
              <w:t>基因和</w:t>
            </w:r>
            <w:r w:rsidRPr="00D64DC4">
              <w:rPr>
                <w:rFonts w:ascii="Times New Roman" w:eastAsia="宋体" w:hAnsi="Times New Roman" w:cs="Times New Roman"/>
                <w:b/>
                <w:bCs/>
                <w:i/>
                <w:iCs/>
                <w:sz w:val="20"/>
                <w:szCs w:val="20"/>
              </w:rPr>
              <w:t>BRCA2</w:t>
            </w:r>
            <w:r w:rsidRPr="00D64DC4">
              <w:rPr>
                <w:rFonts w:ascii="Times New Roman" w:eastAsia="宋体" w:hAnsi="Times New Roman" w:cs="Times New Roman"/>
                <w:b/>
                <w:bCs/>
                <w:sz w:val="20"/>
                <w:szCs w:val="20"/>
              </w:rPr>
              <w:t>基因致病性或疑似致病性变异携带者患癌风险增加</w:t>
            </w:r>
          </w:p>
        </w:tc>
      </w:tr>
      <w:tr w:rsidR="00943E35" w:rsidRPr="00943E35" w14:paraId="67B01E07" w14:textId="77777777" w:rsidTr="00943E35">
        <w:trPr>
          <w:trHeight w:val="397"/>
        </w:trPr>
        <w:tc>
          <w:tcPr>
            <w:tcW w:w="993" w:type="dxa"/>
            <w:vMerge w:val="restart"/>
            <w:shd w:val="clear" w:color="auto" w:fill="FFFFFF" w:themeFill="background1"/>
            <w:vAlign w:val="center"/>
          </w:tcPr>
          <w:p w14:paraId="780DAC57" w14:textId="77777777" w:rsidR="00943E35" w:rsidRPr="00943E35" w:rsidRDefault="00943E3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乳腺癌</w:t>
            </w:r>
          </w:p>
        </w:tc>
        <w:tc>
          <w:tcPr>
            <w:tcW w:w="1842" w:type="dxa"/>
            <w:shd w:val="clear" w:color="auto" w:fill="FFFFFF" w:themeFill="background1"/>
            <w:vAlign w:val="center"/>
          </w:tcPr>
          <w:p w14:paraId="3F9971A7" w14:textId="77777777" w:rsidR="00943E35" w:rsidRPr="00943E35" w:rsidRDefault="00943E3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发病风险增加</w:t>
            </w:r>
          </w:p>
        </w:tc>
        <w:tc>
          <w:tcPr>
            <w:tcW w:w="7507" w:type="dxa"/>
            <w:shd w:val="clear" w:color="auto" w:fill="FFFFFF" w:themeFill="background1"/>
          </w:tcPr>
          <w:p w14:paraId="7CA9EACE" w14:textId="77777777" w:rsidR="00943E35" w:rsidRPr="00943E35" w:rsidRDefault="00943E35"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致病性或疑似致病性变异女性携带者</w:t>
            </w:r>
            <w:r w:rsidRPr="00943E35">
              <w:rPr>
                <w:rFonts w:ascii="Times New Roman" w:eastAsia="宋体" w:hAnsi="Times New Roman" w:cs="Times New Roman"/>
                <w:sz w:val="18"/>
                <w:szCs w:val="18"/>
              </w:rPr>
              <w:t>80</w:t>
            </w:r>
            <w:r w:rsidRPr="00943E35">
              <w:rPr>
                <w:rFonts w:ascii="Times New Roman" w:eastAsia="宋体" w:hAnsi="Times New Roman" w:cs="Times New Roman"/>
                <w:sz w:val="18"/>
                <w:szCs w:val="18"/>
              </w:rPr>
              <w:t>岁时累积风险分别为</w:t>
            </w:r>
            <w:r w:rsidRPr="00943E35">
              <w:rPr>
                <w:rFonts w:ascii="Times New Roman" w:eastAsia="宋体" w:hAnsi="Times New Roman" w:cs="Times New Roman"/>
                <w:color w:val="FF0000"/>
                <w:sz w:val="18"/>
                <w:szCs w:val="18"/>
              </w:rPr>
              <w:t>72%</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69%</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28632866</w:t>
            </w:r>
            <w:r w:rsidRPr="00943E35">
              <w:rPr>
                <w:rFonts w:ascii="Times New Roman" w:eastAsia="宋体" w:hAnsi="Times New Roman" w:cs="Times New Roman"/>
                <w:sz w:val="18"/>
                <w:szCs w:val="18"/>
              </w:rPr>
              <w:t>）。</w:t>
            </w:r>
          </w:p>
          <w:p w14:paraId="1DA1EA8E" w14:textId="77777777" w:rsidR="00943E35" w:rsidRPr="00943E35" w:rsidRDefault="00943E3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中国人群数据显示，</w:t>
            </w: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致病性或疑似致病性变异女性携带者乳腺癌发生风险在</w:t>
            </w:r>
            <w:r w:rsidRPr="00943E35">
              <w:rPr>
                <w:rFonts w:ascii="Times New Roman" w:eastAsia="宋体" w:hAnsi="Times New Roman" w:cs="Times New Roman"/>
                <w:sz w:val="18"/>
                <w:szCs w:val="18"/>
              </w:rPr>
              <w:t>79</w:t>
            </w:r>
            <w:r w:rsidRPr="00943E35">
              <w:rPr>
                <w:rFonts w:ascii="Times New Roman" w:eastAsia="宋体" w:hAnsi="Times New Roman" w:cs="Times New Roman"/>
                <w:sz w:val="18"/>
                <w:szCs w:val="18"/>
              </w:rPr>
              <w:t>岁前分别为</w:t>
            </w:r>
            <w:r w:rsidRPr="00943E35">
              <w:rPr>
                <w:rFonts w:ascii="Times New Roman" w:eastAsia="宋体" w:hAnsi="Times New Roman" w:cs="Times New Roman"/>
                <w:color w:val="FF0000"/>
                <w:sz w:val="18"/>
                <w:szCs w:val="18"/>
              </w:rPr>
              <w:t>37.9%</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36.5%</w:t>
            </w:r>
            <w:r w:rsidRPr="00943E35">
              <w:rPr>
                <w:rFonts w:ascii="Times New Roman" w:eastAsia="宋体" w:hAnsi="Times New Roman" w:cs="Times New Roman"/>
                <w:sz w:val="18"/>
                <w:szCs w:val="18"/>
              </w:rPr>
              <w:t>，是健康女性乳腺癌发病风险（</w:t>
            </w:r>
            <w:r w:rsidRPr="00943E35">
              <w:rPr>
                <w:rFonts w:ascii="Times New Roman" w:eastAsia="宋体" w:hAnsi="Times New Roman" w:cs="Times New Roman"/>
                <w:sz w:val="18"/>
                <w:szCs w:val="18"/>
              </w:rPr>
              <w:t>3.6%</w:t>
            </w:r>
            <w:r w:rsidRPr="00943E35">
              <w:rPr>
                <w:rFonts w:ascii="Times New Roman" w:eastAsia="宋体" w:hAnsi="Times New Roman" w:cs="Times New Roman"/>
                <w:sz w:val="18"/>
                <w:szCs w:val="18"/>
              </w:rPr>
              <w:t>）的</w:t>
            </w:r>
            <w:r w:rsidRPr="00943E35">
              <w:rPr>
                <w:rFonts w:ascii="Times New Roman" w:eastAsia="宋体" w:hAnsi="Times New Roman" w:cs="Times New Roman"/>
                <w:sz w:val="18"/>
                <w:szCs w:val="18"/>
              </w:rPr>
              <w:t>10</w:t>
            </w:r>
            <w:r w:rsidRPr="00943E35">
              <w:rPr>
                <w:rFonts w:ascii="Times New Roman" w:eastAsia="宋体" w:hAnsi="Times New Roman" w:cs="Times New Roman"/>
                <w:sz w:val="18"/>
                <w:szCs w:val="18"/>
              </w:rPr>
              <w:t>倍左右（</w:t>
            </w:r>
            <w:r w:rsidRPr="00943E35">
              <w:rPr>
                <w:rFonts w:ascii="Times New Roman" w:eastAsia="宋体" w:hAnsi="Times New Roman" w:cs="Times New Roman"/>
                <w:sz w:val="18"/>
                <w:szCs w:val="18"/>
              </w:rPr>
              <w:t>PMID: 27033093</w:t>
            </w:r>
            <w:r w:rsidRPr="00943E35">
              <w:rPr>
                <w:rFonts w:ascii="Times New Roman" w:eastAsia="宋体" w:hAnsi="Times New Roman" w:cs="Times New Roman"/>
                <w:sz w:val="18"/>
                <w:szCs w:val="18"/>
              </w:rPr>
              <w:t>）。</w:t>
            </w:r>
          </w:p>
        </w:tc>
      </w:tr>
      <w:tr w:rsidR="00943E35" w:rsidRPr="00943E35" w14:paraId="19C3FBA7" w14:textId="77777777" w:rsidTr="00943E35">
        <w:trPr>
          <w:trHeight w:val="397"/>
        </w:trPr>
        <w:tc>
          <w:tcPr>
            <w:tcW w:w="993" w:type="dxa"/>
            <w:vMerge/>
            <w:shd w:val="clear" w:color="auto" w:fill="FFFFFF" w:themeFill="background1"/>
            <w:vAlign w:val="center"/>
          </w:tcPr>
          <w:p w14:paraId="6A7CE794" w14:textId="77777777" w:rsidR="00943E35" w:rsidRPr="00943E35" w:rsidRDefault="00943E35" w:rsidP="007F62F5">
            <w:pPr>
              <w:rPr>
                <w:rFonts w:ascii="Times New Roman" w:eastAsia="宋体" w:hAnsi="Times New Roman" w:cs="Times New Roman"/>
                <w:sz w:val="18"/>
                <w:szCs w:val="18"/>
              </w:rPr>
            </w:pPr>
          </w:p>
        </w:tc>
        <w:tc>
          <w:tcPr>
            <w:tcW w:w="1842" w:type="dxa"/>
            <w:shd w:val="clear" w:color="auto" w:fill="FFFFFF" w:themeFill="background1"/>
            <w:vAlign w:val="center"/>
          </w:tcPr>
          <w:p w14:paraId="54CD0E54" w14:textId="77777777" w:rsidR="00943E35" w:rsidRPr="00943E35" w:rsidRDefault="00943E3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对侧乳腺癌发病风险增加</w:t>
            </w:r>
          </w:p>
        </w:tc>
        <w:tc>
          <w:tcPr>
            <w:tcW w:w="7507" w:type="dxa"/>
            <w:shd w:val="clear" w:color="auto" w:fill="FFFFFF" w:themeFill="background1"/>
          </w:tcPr>
          <w:p w14:paraId="59AB8621" w14:textId="77777777" w:rsidR="00943E35" w:rsidRPr="00943E35" w:rsidRDefault="00943E35"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致病性或疑似致病性变异女性携带者在确诊后</w:t>
            </w:r>
            <w:r w:rsidRPr="00943E35">
              <w:rPr>
                <w:rFonts w:ascii="Times New Roman" w:eastAsia="宋体" w:hAnsi="Times New Roman" w:cs="Times New Roman"/>
                <w:sz w:val="18"/>
                <w:szCs w:val="18"/>
              </w:rPr>
              <w:t>20</w:t>
            </w:r>
            <w:r w:rsidRPr="00943E35">
              <w:rPr>
                <w:rFonts w:ascii="Times New Roman" w:eastAsia="宋体" w:hAnsi="Times New Roman" w:cs="Times New Roman"/>
                <w:sz w:val="18"/>
                <w:szCs w:val="18"/>
              </w:rPr>
              <w:t>年对侧乳腺癌累积风险分别为</w:t>
            </w:r>
            <w:r w:rsidRPr="00943E35">
              <w:rPr>
                <w:rFonts w:ascii="Times New Roman" w:eastAsia="宋体" w:hAnsi="Times New Roman" w:cs="Times New Roman"/>
                <w:color w:val="FF0000"/>
                <w:sz w:val="18"/>
                <w:szCs w:val="18"/>
              </w:rPr>
              <w:t>40%</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26%</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28632866</w:t>
            </w:r>
            <w:r w:rsidRPr="00943E35">
              <w:rPr>
                <w:rFonts w:ascii="Times New Roman" w:eastAsia="宋体" w:hAnsi="Times New Roman" w:cs="Times New Roman"/>
                <w:sz w:val="18"/>
                <w:szCs w:val="18"/>
              </w:rPr>
              <w:t>）。</w:t>
            </w:r>
          </w:p>
          <w:p w14:paraId="2445831F" w14:textId="77777777" w:rsidR="00943E35" w:rsidRPr="00943E35" w:rsidRDefault="00943E3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中国人群样本研究显示，</w:t>
            </w: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致病性或疑似致病性变异女性携带者确诊后</w:t>
            </w:r>
            <w:r w:rsidRPr="00943E35">
              <w:rPr>
                <w:rFonts w:ascii="Times New Roman" w:eastAsia="宋体" w:hAnsi="Times New Roman" w:cs="Times New Roman"/>
                <w:sz w:val="18"/>
                <w:szCs w:val="18"/>
              </w:rPr>
              <w:t>10</w:t>
            </w:r>
            <w:r w:rsidRPr="00943E35">
              <w:rPr>
                <w:rFonts w:ascii="Times New Roman" w:eastAsia="宋体" w:hAnsi="Times New Roman" w:cs="Times New Roman"/>
                <w:sz w:val="18"/>
                <w:szCs w:val="18"/>
              </w:rPr>
              <w:t>年对侧乳腺癌累积风险分别为</w:t>
            </w:r>
            <w:r w:rsidRPr="00943E35">
              <w:rPr>
                <w:rFonts w:ascii="Times New Roman" w:eastAsia="宋体" w:hAnsi="Times New Roman" w:cs="Times New Roman"/>
                <w:color w:val="FF0000"/>
                <w:sz w:val="18"/>
                <w:szCs w:val="18"/>
              </w:rPr>
              <w:t>15.5%</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17.5%</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32037537</w:t>
            </w:r>
            <w:r w:rsidRPr="00943E35">
              <w:rPr>
                <w:rFonts w:ascii="Times New Roman" w:eastAsia="宋体" w:hAnsi="Times New Roman" w:cs="Times New Roman"/>
                <w:sz w:val="18"/>
                <w:szCs w:val="18"/>
              </w:rPr>
              <w:t>）。</w:t>
            </w:r>
          </w:p>
        </w:tc>
      </w:tr>
      <w:tr w:rsidR="00943E35" w:rsidRPr="00943E35" w14:paraId="2AC5D6AC" w14:textId="77777777" w:rsidTr="00943E35">
        <w:trPr>
          <w:trHeight w:val="397"/>
        </w:trPr>
        <w:tc>
          <w:tcPr>
            <w:tcW w:w="993" w:type="dxa"/>
            <w:vMerge/>
            <w:shd w:val="clear" w:color="auto" w:fill="FFFFFF" w:themeFill="background1"/>
            <w:vAlign w:val="center"/>
          </w:tcPr>
          <w:p w14:paraId="0E9A02C6" w14:textId="77777777" w:rsidR="00943E35" w:rsidRPr="00943E35" w:rsidRDefault="00943E35" w:rsidP="007F62F5">
            <w:pPr>
              <w:rPr>
                <w:rFonts w:ascii="Times New Roman" w:eastAsia="宋体" w:hAnsi="Times New Roman" w:cs="Times New Roman"/>
                <w:sz w:val="18"/>
                <w:szCs w:val="18"/>
              </w:rPr>
            </w:pPr>
          </w:p>
        </w:tc>
        <w:tc>
          <w:tcPr>
            <w:tcW w:w="1842" w:type="dxa"/>
            <w:shd w:val="clear" w:color="auto" w:fill="FFFFFF" w:themeFill="background1"/>
            <w:vAlign w:val="center"/>
          </w:tcPr>
          <w:p w14:paraId="456915E2" w14:textId="77777777" w:rsidR="00943E35" w:rsidRPr="00943E35" w:rsidRDefault="00943E3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与早发乳腺癌相关</w:t>
            </w:r>
          </w:p>
        </w:tc>
        <w:tc>
          <w:tcPr>
            <w:tcW w:w="7507" w:type="dxa"/>
            <w:shd w:val="clear" w:color="auto" w:fill="FFFFFF" w:themeFill="background1"/>
          </w:tcPr>
          <w:p w14:paraId="6B796287" w14:textId="77777777" w:rsidR="00943E35" w:rsidRPr="00943E35" w:rsidRDefault="00943E35"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BRCA1/2</w:t>
            </w:r>
            <w:r w:rsidRPr="00943E35">
              <w:rPr>
                <w:rFonts w:ascii="Times New Roman" w:eastAsia="宋体" w:hAnsi="Times New Roman" w:cs="Times New Roman"/>
                <w:sz w:val="18"/>
                <w:szCs w:val="18"/>
              </w:rPr>
              <w:t>突变乳腺癌患者普遍呈现</w:t>
            </w:r>
            <w:r w:rsidRPr="00943E35">
              <w:rPr>
                <w:rFonts w:ascii="Times New Roman" w:eastAsia="宋体" w:hAnsi="Times New Roman" w:cs="Times New Roman"/>
                <w:color w:val="FF0000"/>
                <w:sz w:val="18"/>
                <w:szCs w:val="18"/>
              </w:rPr>
              <w:t>发病年龄更早</w:t>
            </w:r>
            <w:r w:rsidRPr="00943E35">
              <w:rPr>
                <w:rFonts w:ascii="Times New Roman" w:eastAsia="宋体" w:hAnsi="Times New Roman" w:cs="Times New Roman"/>
                <w:sz w:val="18"/>
                <w:szCs w:val="18"/>
              </w:rPr>
              <w:t>的特点，平均发病年龄较散发性乳腺癌患者早</w:t>
            </w:r>
            <w:r w:rsidRPr="00943E35">
              <w:rPr>
                <w:rFonts w:ascii="Times New Roman" w:eastAsia="宋体" w:hAnsi="Times New Roman" w:cs="Times New Roman"/>
                <w:sz w:val="18"/>
                <w:szCs w:val="18"/>
              </w:rPr>
              <w:t xml:space="preserve"> 5</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8</w:t>
            </w:r>
            <w:r w:rsidRPr="00943E35">
              <w:rPr>
                <w:rFonts w:ascii="Times New Roman" w:eastAsia="宋体" w:hAnsi="Times New Roman" w:cs="Times New Roman"/>
                <w:sz w:val="18"/>
                <w:szCs w:val="18"/>
              </w:rPr>
              <w:t>年。其中</w:t>
            </w:r>
            <w:r w:rsidRPr="00943E35">
              <w:rPr>
                <w:rFonts w:ascii="Times New Roman" w:eastAsia="宋体" w:hAnsi="Times New Roman" w:cs="Times New Roman"/>
                <w:i/>
                <w:iCs/>
                <w:sz w:val="18"/>
                <w:szCs w:val="18"/>
              </w:rPr>
              <w:t>BRCA1/2</w:t>
            </w:r>
            <w:r w:rsidRPr="00943E35">
              <w:rPr>
                <w:rFonts w:ascii="Times New Roman" w:eastAsia="宋体" w:hAnsi="Times New Roman" w:cs="Times New Roman"/>
                <w:sz w:val="18"/>
                <w:szCs w:val="18"/>
              </w:rPr>
              <w:t>突变的乳腺癌约</w:t>
            </w:r>
            <w:r w:rsidRPr="00943E35">
              <w:rPr>
                <w:rFonts w:ascii="Times New Roman" w:eastAsia="宋体" w:hAnsi="Times New Roman" w:cs="Times New Roman"/>
                <w:sz w:val="18"/>
                <w:szCs w:val="18"/>
              </w:rPr>
              <w:t>30%</w:t>
            </w:r>
            <w:r w:rsidRPr="00943E35">
              <w:rPr>
                <w:rFonts w:ascii="Times New Roman" w:eastAsia="宋体" w:hAnsi="Times New Roman" w:cs="Times New Roman"/>
                <w:sz w:val="18"/>
                <w:szCs w:val="18"/>
              </w:rPr>
              <w:t>表现为早发性乳腺癌（发病年龄</w:t>
            </w:r>
            <w:r w:rsidRPr="00943E35">
              <w:rPr>
                <w:rFonts w:ascii="Times New Roman" w:eastAsia="宋体" w:hAnsi="Times New Roman" w:cs="Times New Roman"/>
                <w:sz w:val="18"/>
                <w:szCs w:val="18"/>
              </w:rPr>
              <w:t xml:space="preserve">≤40 </w:t>
            </w:r>
            <w:r w:rsidRPr="00943E35">
              <w:rPr>
                <w:rFonts w:ascii="Times New Roman" w:eastAsia="宋体" w:hAnsi="Times New Roman" w:cs="Times New Roman"/>
                <w:sz w:val="18"/>
                <w:szCs w:val="18"/>
              </w:rPr>
              <w:t>岁）。而无</w:t>
            </w:r>
            <w:r w:rsidRPr="00943E35">
              <w:rPr>
                <w:rFonts w:ascii="Times New Roman" w:eastAsia="宋体" w:hAnsi="Times New Roman" w:cs="Times New Roman"/>
                <w:i/>
                <w:iCs/>
                <w:sz w:val="18"/>
                <w:szCs w:val="18"/>
              </w:rPr>
              <w:t>BRCA1/2</w:t>
            </w:r>
            <w:r w:rsidRPr="00943E35">
              <w:rPr>
                <w:rFonts w:ascii="Times New Roman" w:eastAsia="宋体" w:hAnsi="Times New Roman" w:cs="Times New Roman"/>
                <w:sz w:val="18"/>
                <w:szCs w:val="18"/>
              </w:rPr>
              <w:t>突变的乳腺癌，仅</w:t>
            </w:r>
            <w:r w:rsidRPr="00943E35">
              <w:rPr>
                <w:rFonts w:ascii="Times New Roman" w:eastAsia="宋体" w:hAnsi="Times New Roman" w:cs="Times New Roman"/>
                <w:sz w:val="18"/>
                <w:szCs w:val="18"/>
              </w:rPr>
              <w:t>17%</w:t>
            </w:r>
            <w:r w:rsidRPr="00943E35">
              <w:rPr>
                <w:rFonts w:ascii="Times New Roman" w:eastAsia="宋体" w:hAnsi="Times New Roman" w:cs="Times New Roman"/>
                <w:sz w:val="18"/>
                <w:szCs w:val="18"/>
              </w:rPr>
              <w:t>左右为早发性乳腺癌（中国家族遗传性肿瘤临床诊疗专家共识（</w:t>
            </w:r>
            <w:r w:rsidRPr="00943E35">
              <w:rPr>
                <w:rFonts w:ascii="Times New Roman" w:eastAsia="宋体" w:hAnsi="Times New Roman" w:cs="Times New Roman"/>
                <w:sz w:val="18"/>
                <w:szCs w:val="18"/>
              </w:rPr>
              <w:t xml:space="preserve">2021 </w:t>
            </w:r>
            <w:r w:rsidRPr="00943E35">
              <w:rPr>
                <w:rFonts w:ascii="Times New Roman" w:eastAsia="宋体" w:hAnsi="Times New Roman" w:cs="Times New Roman"/>
                <w:sz w:val="18"/>
                <w:szCs w:val="18"/>
              </w:rPr>
              <w:t>年版）</w:t>
            </w:r>
            <w:r w:rsidRPr="00943E35">
              <w:rPr>
                <w:rFonts w:ascii="Times New Roman" w:eastAsia="宋体" w:hAnsi="Times New Roman" w:cs="Times New Roman"/>
                <w:sz w:val="18"/>
                <w:szCs w:val="18"/>
              </w:rPr>
              <w:t>(1)—</w:t>
            </w:r>
            <w:r w:rsidRPr="00943E35">
              <w:rPr>
                <w:rFonts w:ascii="Times New Roman" w:eastAsia="宋体" w:hAnsi="Times New Roman" w:cs="Times New Roman"/>
                <w:sz w:val="18"/>
                <w:szCs w:val="18"/>
              </w:rPr>
              <w:t>家族遗传性乳腺癌）。</w:t>
            </w:r>
          </w:p>
        </w:tc>
      </w:tr>
      <w:tr w:rsidR="00943E35" w:rsidRPr="00943E35" w14:paraId="588C738D" w14:textId="77777777" w:rsidTr="00943E35">
        <w:trPr>
          <w:trHeight w:val="397"/>
        </w:trPr>
        <w:tc>
          <w:tcPr>
            <w:tcW w:w="993" w:type="dxa"/>
            <w:vMerge/>
            <w:shd w:val="clear" w:color="auto" w:fill="FFFFFF" w:themeFill="background1"/>
            <w:vAlign w:val="center"/>
          </w:tcPr>
          <w:p w14:paraId="02C94141" w14:textId="77777777" w:rsidR="00943E35" w:rsidRPr="00943E35" w:rsidRDefault="00943E35" w:rsidP="007F62F5">
            <w:pPr>
              <w:rPr>
                <w:rFonts w:ascii="Times New Roman" w:eastAsia="宋体" w:hAnsi="Times New Roman" w:cs="Times New Roman"/>
                <w:sz w:val="18"/>
                <w:szCs w:val="18"/>
              </w:rPr>
            </w:pPr>
          </w:p>
        </w:tc>
        <w:tc>
          <w:tcPr>
            <w:tcW w:w="1842" w:type="dxa"/>
            <w:shd w:val="clear" w:color="auto" w:fill="FFFFFF" w:themeFill="background1"/>
            <w:vAlign w:val="center"/>
          </w:tcPr>
          <w:p w14:paraId="7DD91A00" w14:textId="77777777" w:rsidR="00943E35" w:rsidRPr="00943E35" w:rsidRDefault="00943E3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男性乳腺癌发病风险增加</w:t>
            </w:r>
          </w:p>
        </w:tc>
        <w:tc>
          <w:tcPr>
            <w:tcW w:w="7507" w:type="dxa"/>
            <w:shd w:val="clear" w:color="auto" w:fill="FFFFFF" w:themeFill="background1"/>
          </w:tcPr>
          <w:p w14:paraId="0CC76578" w14:textId="77777777" w:rsidR="00943E35" w:rsidRPr="00943E35" w:rsidRDefault="00943E35"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致病性或疑似致病性变异男性携带者终身累积风险分别为</w:t>
            </w:r>
            <w:r w:rsidRPr="00943E35">
              <w:rPr>
                <w:rFonts w:ascii="Times New Roman" w:eastAsia="宋体" w:hAnsi="Times New Roman" w:cs="Times New Roman"/>
                <w:color w:val="FF0000"/>
                <w:sz w:val="18"/>
                <w:szCs w:val="18"/>
              </w:rPr>
              <w:t>1.2%</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7%-8%</w:t>
            </w:r>
            <w:r w:rsidRPr="00943E35">
              <w:rPr>
                <w:rFonts w:ascii="Times New Roman" w:eastAsia="宋体" w:hAnsi="Times New Roman" w:cs="Times New Roman"/>
                <w:sz w:val="18"/>
                <w:szCs w:val="18"/>
              </w:rPr>
              <w:t>，远高于一般男性的乳腺癌风险（</w:t>
            </w:r>
            <w:r w:rsidRPr="00943E35">
              <w:rPr>
                <w:rFonts w:ascii="Times New Roman" w:eastAsia="宋体" w:hAnsi="Times New Roman" w:cs="Times New Roman"/>
                <w:sz w:val="18"/>
                <w:szCs w:val="18"/>
              </w:rPr>
              <w:t>0.1%</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20927582, PMID: 20587410, PMID: 18042939</w:t>
            </w:r>
            <w:r w:rsidRPr="00943E35">
              <w:rPr>
                <w:rFonts w:ascii="Times New Roman" w:eastAsia="宋体" w:hAnsi="Times New Roman" w:cs="Times New Roman"/>
                <w:sz w:val="18"/>
                <w:szCs w:val="18"/>
              </w:rPr>
              <w:t>）。</w:t>
            </w:r>
          </w:p>
        </w:tc>
      </w:tr>
      <w:tr w:rsidR="00943E35" w:rsidRPr="00943E35" w14:paraId="5C30B755" w14:textId="77777777" w:rsidTr="00943E35">
        <w:trPr>
          <w:trHeight w:val="397"/>
        </w:trPr>
        <w:tc>
          <w:tcPr>
            <w:tcW w:w="993" w:type="dxa"/>
            <w:shd w:val="clear" w:color="auto" w:fill="FFFFFF" w:themeFill="background1"/>
            <w:vAlign w:val="center"/>
          </w:tcPr>
          <w:p w14:paraId="1F39C297" w14:textId="77777777" w:rsidR="00943E35" w:rsidRPr="00943E35" w:rsidRDefault="00943E3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卵巢癌</w:t>
            </w:r>
          </w:p>
        </w:tc>
        <w:tc>
          <w:tcPr>
            <w:tcW w:w="1842" w:type="dxa"/>
            <w:shd w:val="clear" w:color="auto" w:fill="FFFFFF" w:themeFill="background1"/>
            <w:vAlign w:val="center"/>
          </w:tcPr>
          <w:p w14:paraId="05EAD095" w14:textId="77777777" w:rsidR="00943E35" w:rsidRPr="00943E35" w:rsidRDefault="00943E3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发病风险增加</w:t>
            </w:r>
          </w:p>
        </w:tc>
        <w:tc>
          <w:tcPr>
            <w:tcW w:w="7507" w:type="dxa"/>
            <w:shd w:val="clear" w:color="auto" w:fill="FFFFFF" w:themeFill="background1"/>
          </w:tcPr>
          <w:p w14:paraId="1C50A0AC" w14:textId="77777777" w:rsidR="00943E35" w:rsidRPr="00943E35" w:rsidRDefault="00943E35"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致病性或疑似致病性变异携带者</w:t>
            </w:r>
            <w:r w:rsidRPr="00943E35">
              <w:rPr>
                <w:rFonts w:ascii="Times New Roman" w:eastAsia="宋体" w:hAnsi="Times New Roman" w:cs="Times New Roman"/>
                <w:sz w:val="18"/>
                <w:szCs w:val="18"/>
              </w:rPr>
              <w:t>70</w:t>
            </w:r>
            <w:r w:rsidRPr="00943E35">
              <w:rPr>
                <w:rFonts w:ascii="Times New Roman" w:eastAsia="宋体" w:hAnsi="Times New Roman" w:cs="Times New Roman"/>
                <w:sz w:val="18"/>
                <w:szCs w:val="18"/>
              </w:rPr>
              <w:t>岁时累积风险分别为</w:t>
            </w:r>
            <w:r w:rsidRPr="00943E35">
              <w:rPr>
                <w:rFonts w:ascii="Times New Roman" w:eastAsia="宋体" w:hAnsi="Times New Roman" w:cs="Times New Roman"/>
                <w:color w:val="FF0000"/>
                <w:sz w:val="18"/>
                <w:szCs w:val="18"/>
              </w:rPr>
              <w:t>48.3%</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20.0%</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32676552</w:t>
            </w:r>
            <w:r w:rsidRPr="00943E35">
              <w:rPr>
                <w:rFonts w:ascii="Times New Roman" w:eastAsia="宋体" w:hAnsi="Times New Roman" w:cs="Times New Roman"/>
                <w:sz w:val="18"/>
                <w:szCs w:val="18"/>
              </w:rPr>
              <w:t>）。</w:t>
            </w:r>
          </w:p>
        </w:tc>
      </w:tr>
      <w:tr w:rsidR="00943E35" w:rsidRPr="00943E35" w14:paraId="61FDC32E" w14:textId="77777777" w:rsidTr="00943E35">
        <w:trPr>
          <w:trHeight w:val="397"/>
        </w:trPr>
        <w:tc>
          <w:tcPr>
            <w:tcW w:w="993" w:type="dxa"/>
            <w:shd w:val="clear" w:color="auto" w:fill="FFFFFF" w:themeFill="background1"/>
            <w:vAlign w:val="center"/>
          </w:tcPr>
          <w:p w14:paraId="53F61158" w14:textId="77777777" w:rsidR="00943E35" w:rsidRPr="00943E35" w:rsidRDefault="00943E3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前列腺癌</w:t>
            </w:r>
          </w:p>
        </w:tc>
        <w:tc>
          <w:tcPr>
            <w:tcW w:w="1842" w:type="dxa"/>
            <w:shd w:val="clear" w:color="auto" w:fill="FFFFFF" w:themeFill="background1"/>
            <w:vAlign w:val="center"/>
          </w:tcPr>
          <w:p w14:paraId="2204322A" w14:textId="77777777" w:rsidR="00943E35" w:rsidRPr="00943E35" w:rsidRDefault="00943E3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发病风险增加</w:t>
            </w:r>
          </w:p>
        </w:tc>
        <w:tc>
          <w:tcPr>
            <w:tcW w:w="7507" w:type="dxa"/>
            <w:shd w:val="clear" w:color="auto" w:fill="FFFFFF" w:themeFill="background1"/>
          </w:tcPr>
          <w:p w14:paraId="16053CE4" w14:textId="77777777" w:rsidR="00943E35" w:rsidRPr="00943E35" w:rsidRDefault="00943E35"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致病性或疑似致病性变异男性携带者终身累积风险分别为</w:t>
            </w:r>
            <w:r w:rsidRPr="00943E35">
              <w:rPr>
                <w:rFonts w:ascii="Times New Roman" w:eastAsia="宋体" w:hAnsi="Times New Roman" w:cs="Times New Roman"/>
                <w:color w:val="FF0000"/>
                <w:sz w:val="18"/>
                <w:szCs w:val="18"/>
              </w:rPr>
              <w:t>29%</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60%</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31495749</w:t>
            </w:r>
            <w:r w:rsidRPr="00943E35">
              <w:rPr>
                <w:rFonts w:ascii="Times New Roman" w:eastAsia="宋体" w:hAnsi="Times New Roman" w:cs="Times New Roman"/>
                <w:sz w:val="18"/>
                <w:szCs w:val="18"/>
              </w:rPr>
              <w:t>）。</w:t>
            </w:r>
          </w:p>
        </w:tc>
      </w:tr>
      <w:tr w:rsidR="00943E35" w:rsidRPr="00943E35" w14:paraId="094908E3" w14:textId="77777777" w:rsidTr="00943E35">
        <w:trPr>
          <w:trHeight w:val="397"/>
        </w:trPr>
        <w:tc>
          <w:tcPr>
            <w:tcW w:w="993" w:type="dxa"/>
            <w:shd w:val="clear" w:color="auto" w:fill="FFFFFF" w:themeFill="background1"/>
            <w:vAlign w:val="center"/>
          </w:tcPr>
          <w:p w14:paraId="5F359912" w14:textId="77777777" w:rsidR="00943E35" w:rsidRPr="00943E35" w:rsidRDefault="00943E3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胰腺癌</w:t>
            </w:r>
          </w:p>
        </w:tc>
        <w:tc>
          <w:tcPr>
            <w:tcW w:w="1842" w:type="dxa"/>
            <w:shd w:val="clear" w:color="auto" w:fill="FFFFFF" w:themeFill="background1"/>
            <w:vAlign w:val="center"/>
          </w:tcPr>
          <w:p w14:paraId="263E2DD1" w14:textId="77777777" w:rsidR="00943E35" w:rsidRPr="00943E35" w:rsidRDefault="00943E3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发病风险增加</w:t>
            </w:r>
          </w:p>
        </w:tc>
        <w:tc>
          <w:tcPr>
            <w:tcW w:w="7507" w:type="dxa"/>
            <w:shd w:val="clear" w:color="auto" w:fill="FFFFFF" w:themeFill="background1"/>
          </w:tcPr>
          <w:p w14:paraId="3A708271" w14:textId="77777777" w:rsidR="00943E35" w:rsidRPr="00943E35" w:rsidRDefault="00943E35"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致病性或疑似致病性变异携带者</w:t>
            </w:r>
            <w:r w:rsidRPr="00943E35">
              <w:rPr>
                <w:rFonts w:ascii="Times New Roman" w:eastAsia="宋体" w:hAnsi="Times New Roman" w:cs="Times New Roman"/>
                <w:sz w:val="18"/>
                <w:szCs w:val="18"/>
              </w:rPr>
              <w:t>70</w:t>
            </w:r>
            <w:r w:rsidRPr="00943E35">
              <w:rPr>
                <w:rFonts w:ascii="Times New Roman" w:eastAsia="宋体" w:hAnsi="Times New Roman" w:cs="Times New Roman"/>
                <w:sz w:val="18"/>
                <w:szCs w:val="18"/>
              </w:rPr>
              <w:t>岁时累积风险为</w:t>
            </w:r>
            <w:r w:rsidRPr="00943E35">
              <w:rPr>
                <w:rFonts w:ascii="Times New Roman" w:eastAsia="宋体" w:hAnsi="Times New Roman" w:cs="Times New Roman"/>
                <w:color w:val="FF0000"/>
                <w:sz w:val="18"/>
                <w:szCs w:val="18"/>
              </w:rPr>
              <w:t>1.4%-1.5%</w:t>
            </w:r>
            <w:r w:rsidRPr="00943E35">
              <w:rPr>
                <w:rFonts w:ascii="Times New Roman" w:eastAsia="宋体" w:hAnsi="Times New Roman" w:cs="Times New Roman"/>
                <w:sz w:val="18"/>
                <w:szCs w:val="18"/>
              </w:rPr>
              <w:t>（女性）、</w:t>
            </w:r>
            <w:r w:rsidRPr="00943E35">
              <w:rPr>
                <w:rFonts w:ascii="Times New Roman" w:eastAsia="宋体" w:hAnsi="Times New Roman" w:cs="Times New Roman"/>
                <w:color w:val="FF0000"/>
                <w:sz w:val="18"/>
                <w:szCs w:val="18"/>
              </w:rPr>
              <w:t>2.1%-</w:t>
            </w:r>
            <w:r w:rsidRPr="00943E35">
              <w:rPr>
                <w:rFonts w:ascii="Times New Roman" w:eastAsia="宋体" w:hAnsi="Times New Roman" w:cs="Times New Roman"/>
                <w:color w:val="FF0000"/>
                <w:sz w:val="18"/>
                <w:szCs w:val="18"/>
              </w:rPr>
              <w:lastRenderedPageBreak/>
              <w:t>4.1%</w:t>
            </w:r>
            <w:r w:rsidRPr="00943E35">
              <w:rPr>
                <w:rFonts w:ascii="Times New Roman" w:eastAsia="宋体" w:hAnsi="Times New Roman" w:cs="Times New Roman"/>
                <w:sz w:val="18"/>
                <w:szCs w:val="18"/>
              </w:rPr>
              <w:t>（男性），是普通人群风险的</w:t>
            </w:r>
            <w:r w:rsidRPr="00943E35">
              <w:rPr>
                <w:rFonts w:ascii="Times New Roman" w:eastAsia="宋体" w:hAnsi="Times New Roman" w:cs="Times New Roman"/>
                <w:sz w:val="18"/>
                <w:szCs w:val="18"/>
              </w:rPr>
              <w:t>2.4-6</w:t>
            </w:r>
            <w:r w:rsidRPr="00943E35">
              <w:rPr>
                <w:rFonts w:ascii="Times New Roman" w:eastAsia="宋体" w:hAnsi="Times New Roman" w:cs="Times New Roman"/>
                <w:sz w:val="18"/>
                <w:szCs w:val="18"/>
              </w:rPr>
              <w:t>倍（</w:t>
            </w:r>
            <w:r w:rsidRPr="00943E35">
              <w:rPr>
                <w:rFonts w:ascii="Times New Roman" w:eastAsia="宋体" w:hAnsi="Times New Roman" w:cs="Times New Roman"/>
                <w:sz w:val="18"/>
                <w:szCs w:val="18"/>
              </w:rPr>
              <w:t>PMID: 10433620, PMID: 23099806, PMID: 16141007</w:t>
            </w:r>
            <w:r w:rsidRPr="00943E35">
              <w:rPr>
                <w:rFonts w:ascii="Times New Roman" w:eastAsia="宋体" w:hAnsi="Times New Roman" w:cs="Times New Roman"/>
                <w:sz w:val="18"/>
                <w:szCs w:val="18"/>
              </w:rPr>
              <w:t>）。</w:t>
            </w:r>
          </w:p>
        </w:tc>
      </w:tr>
    </w:tbl>
    <w:p w14:paraId="4A93F0EA" w14:textId="1045BAE8" w:rsidR="00943E35" w:rsidRPr="00697077" w:rsidRDefault="00943E35" w:rsidP="00697077">
      <w:pPr>
        <w:widowControl/>
        <w:spacing w:line="40" w:lineRule="exact"/>
        <w:jc w:val="left"/>
        <w:rPr>
          <w:rFonts w:ascii="思源黑体 CN Normal" w:eastAsia="思源黑体 CN Normal" w:hAnsi="思源黑体 CN Normal"/>
          <w:sz w:val="17"/>
          <w:szCs w:val="17"/>
        </w:rPr>
      </w:pPr>
    </w:p>
    <w:bookmarkEnd w:id="1"/>
    <w:p w14:paraId="3CEAD171" w14:textId="77777777" w:rsidR="00697077" w:rsidRDefault="00697077" w:rsidP="00697077">
      <w:pPr>
        <w:rPr>
          <w:rFonts w:ascii="Times New Roman" w:eastAsia="宋体" w:hAnsi="Times New Roman" w:cs="Times New Roman"/>
          <w:sz w:val="24"/>
          <w:szCs w:val="24"/>
        </w:rPr>
      </w:pPr>
    </w:p>
    <w:p w14:paraId="2BA0CC27" w14:textId="1B66417B" w:rsidR="00AC5531" w:rsidRDefault="00E6726A" w:rsidP="00697077">
      <w:pPr>
        <w:rPr>
          <w:rFonts w:ascii="Times New Roman" w:eastAsia="宋体" w:hAnsi="Times New Roman" w:cs="Times New Roman"/>
        </w:rPr>
      </w:pPr>
      <w:r>
        <w:rPr>
          <w:rFonts w:ascii="Times New Roman" w:eastAsia="宋体" w:hAnsi="Times New Roman" w:cs="Times New Roman"/>
          <w:sz w:val="24"/>
          <w:szCs w:val="24"/>
        </w:rPr>
        <w:t xml:space="preserve">3.2 </w:t>
      </w:r>
      <w:r>
        <w:rPr>
          <w:rFonts w:ascii="Times New Roman" w:eastAsia="宋体" w:hAnsi="Times New Roman" w:cs="Times New Roman" w:hint="eastAsia"/>
          <w:sz w:val="24"/>
          <w:szCs w:val="24"/>
        </w:rPr>
        <w:t>风险管理建议</w:t>
      </w:r>
    </w:p>
    <w:p w14:paraId="52C4B5A8" w14:textId="77777777" w:rsidR="00AC5531" w:rsidRDefault="00E6726A">
      <w:pPr>
        <w:spacing w:line="380" w:lineRule="exact"/>
        <w:ind w:firstLine="420"/>
        <w:rPr>
          <w:rFonts w:ascii="Times New Roman" w:eastAsia="宋体" w:hAnsi="Times New Roman" w:cs="Times New Roman"/>
          <w:sz w:val="18"/>
          <w:szCs w:val="18"/>
        </w:rPr>
      </w:pPr>
      <w:r>
        <w:rPr>
          <w:rFonts w:ascii="Times New Roman" w:eastAsia="宋体" w:hAnsi="Times New Roman" w:cs="Times New Roman" w:hint="eastAsia"/>
          <w:color w:val="000000" w:themeColor="text1"/>
          <w:sz w:val="18"/>
          <w:szCs w:val="18"/>
        </w:rPr>
        <w:t>《美国国家综合癌症网络</w:t>
      </w:r>
      <w:r>
        <w:rPr>
          <w:rFonts w:ascii="Times New Roman" w:eastAsia="宋体" w:hAnsi="Times New Roman" w:cs="Times New Roman"/>
          <w:color w:val="000000" w:themeColor="text1"/>
          <w:sz w:val="18"/>
          <w:szCs w:val="18"/>
        </w:rPr>
        <w:t>(National Comprehensive Cancer Network</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color w:val="000000" w:themeColor="text1"/>
          <w:sz w:val="18"/>
          <w:szCs w:val="18"/>
        </w:rPr>
        <w:t>NCCN)</w:t>
      </w:r>
      <w:r>
        <w:rPr>
          <w:rFonts w:ascii="Times New Roman" w:eastAsia="宋体" w:hAnsi="Times New Roman" w:cs="Times New Roman" w:hint="eastAsia"/>
          <w:color w:val="000000" w:themeColor="text1"/>
          <w:sz w:val="18"/>
          <w:szCs w:val="18"/>
        </w:rPr>
        <w:t>指南》和《中国乳腺癌患者</w:t>
      </w:r>
      <w:r>
        <w:rPr>
          <w:rFonts w:ascii="Times New Roman" w:eastAsia="宋体" w:hAnsi="Times New Roman" w:cs="Times New Roman"/>
          <w:i/>
          <w:iCs/>
          <w:color w:val="000000" w:themeColor="text1"/>
          <w:sz w:val="18"/>
          <w:szCs w:val="18"/>
        </w:rPr>
        <w:t>BRCA1</w:t>
      </w:r>
      <w:r>
        <w:rPr>
          <w:rFonts w:ascii="Times New Roman" w:eastAsia="宋体" w:hAnsi="Times New Roman" w:cs="Times New Roman"/>
          <w:color w:val="000000" w:themeColor="text1"/>
          <w:sz w:val="18"/>
          <w:szCs w:val="18"/>
        </w:rPr>
        <w:t>/</w:t>
      </w:r>
      <w:r>
        <w:rPr>
          <w:rFonts w:ascii="Times New Roman" w:eastAsia="宋体" w:hAnsi="Times New Roman" w:cs="Times New Roman"/>
          <w:i/>
          <w:iCs/>
          <w:color w:val="000000" w:themeColor="text1"/>
          <w:sz w:val="18"/>
          <w:szCs w:val="18"/>
        </w:rPr>
        <w:t>2</w:t>
      </w:r>
      <w:r>
        <w:rPr>
          <w:rFonts w:ascii="Times New Roman" w:eastAsia="宋体" w:hAnsi="Times New Roman" w:cs="Times New Roman" w:hint="eastAsia"/>
          <w:color w:val="000000" w:themeColor="text1"/>
          <w:sz w:val="18"/>
          <w:szCs w:val="18"/>
        </w:rPr>
        <w:t>基因检测与临床应用专家共识（</w:t>
      </w:r>
      <w:r>
        <w:rPr>
          <w:rFonts w:ascii="Times New Roman" w:eastAsia="宋体" w:hAnsi="Times New Roman" w:cs="Times New Roman"/>
          <w:color w:val="000000" w:themeColor="text1"/>
          <w:sz w:val="18"/>
          <w:szCs w:val="18"/>
        </w:rPr>
        <w:t>2018</w:t>
      </w:r>
      <w:r>
        <w:rPr>
          <w:rFonts w:ascii="Times New Roman" w:eastAsia="宋体" w:hAnsi="Times New Roman" w:cs="Times New Roman" w:hint="eastAsia"/>
          <w:color w:val="000000" w:themeColor="text1"/>
          <w:sz w:val="18"/>
          <w:szCs w:val="18"/>
        </w:rPr>
        <w:t>年版）》均</w:t>
      </w:r>
      <w:r>
        <w:rPr>
          <w:rFonts w:ascii="Times New Roman" w:eastAsia="宋体" w:hAnsi="Times New Roman" w:cs="Times New Roman" w:hint="eastAsia"/>
          <w:sz w:val="18"/>
          <w:szCs w:val="18"/>
        </w:rPr>
        <w:t>推荐</w:t>
      </w:r>
      <w:r>
        <w:rPr>
          <w:rFonts w:ascii="Times New Roman" w:eastAsia="宋体" w:hAnsi="Times New Roman" w:cs="Times New Roman"/>
          <w:i/>
          <w:iCs/>
          <w:sz w:val="18"/>
          <w:szCs w:val="18"/>
        </w:rPr>
        <w:t>BRCA1</w:t>
      </w:r>
      <w:r>
        <w:rPr>
          <w:rFonts w:ascii="Times New Roman" w:eastAsia="宋体" w:hAnsi="Times New Roman" w:cs="Times New Roman"/>
          <w:sz w:val="18"/>
          <w:szCs w:val="18"/>
        </w:rPr>
        <w:t>/</w:t>
      </w:r>
      <w:r>
        <w:rPr>
          <w:rFonts w:ascii="Times New Roman" w:eastAsia="宋体" w:hAnsi="Times New Roman" w:cs="Times New Roman"/>
          <w:i/>
          <w:iCs/>
          <w:sz w:val="18"/>
          <w:szCs w:val="18"/>
        </w:rPr>
        <w:t>2</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阳性（致病性</w:t>
      </w:r>
      <w:r>
        <w:rPr>
          <w:rFonts w:ascii="Times New Roman" w:eastAsia="宋体" w:hAnsi="Times New Roman" w:cs="Times New Roman"/>
          <w:sz w:val="18"/>
          <w:szCs w:val="18"/>
        </w:rPr>
        <w:t>/</w:t>
      </w:r>
      <w:r>
        <w:rPr>
          <w:rFonts w:ascii="Times New Roman" w:eastAsia="宋体" w:hAnsi="Times New Roman" w:cs="Times New Roman" w:hint="eastAsia"/>
          <w:sz w:val="18"/>
          <w:szCs w:val="18"/>
        </w:rPr>
        <w:t>可能致病性）变异携带者进行</w:t>
      </w:r>
      <w:r>
        <w:rPr>
          <w:rFonts w:ascii="Times New Roman" w:eastAsia="宋体" w:hAnsi="Times New Roman" w:cs="Times New Roman" w:hint="eastAsia"/>
          <w:b/>
          <w:bCs/>
          <w:color w:val="FF0000"/>
          <w:sz w:val="18"/>
          <w:szCs w:val="18"/>
        </w:rPr>
        <w:t>定期检查或筛查</w:t>
      </w:r>
      <w:r>
        <w:rPr>
          <w:rFonts w:ascii="Times New Roman" w:eastAsia="宋体" w:hAnsi="Times New Roman" w:cs="Times New Roman" w:hint="eastAsia"/>
          <w:sz w:val="18"/>
          <w:szCs w:val="18"/>
        </w:rPr>
        <w:t>，并采取合适的</w:t>
      </w:r>
      <w:r>
        <w:rPr>
          <w:rFonts w:ascii="Times New Roman" w:eastAsia="宋体" w:hAnsi="Times New Roman" w:cs="Times New Roman" w:hint="eastAsia"/>
          <w:b/>
          <w:bCs/>
          <w:color w:val="FF0000"/>
          <w:sz w:val="18"/>
          <w:szCs w:val="18"/>
        </w:rPr>
        <w:t>预防措施</w:t>
      </w:r>
      <w:r>
        <w:rPr>
          <w:rFonts w:ascii="Times New Roman" w:eastAsia="宋体" w:hAnsi="Times New Roman" w:cs="Times New Roman" w:hint="eastAsia"/>
          <w:color w:val="000000" w:themeColor="text1"/>
          <w:sz w:val="18"/>
          <w:szCs w:val="18"/>
        </w:rPr>
        <w:t>。建议</w:t>
      </w:r>
      <w:r>
        <w:rPr>
          <w:rFonts w:ascii="Times New Roman" w:eastAsia="宋体" w:hAnsi="Times New Roman" w:cs="Times New Roman"/>
          <w:i/>
          <w:iCs/>
          <w:sz w:val="18"/>
          <w:szCs w:val="18"/>
        </w:rPr>
        <w:t>BRCA1</w:t>
      </w:r>
      <w:r>
        <w:rPr>
          <w:rFonts w:ascii="Times New Roman" w:eastAsia="宋体" w:hAnsi="Times New Roman" w:cs="Times New Roman"/>
          <w:sz w:val="18"/>
          <w:szCs w:val="18"/>
        </w:rPr>
        <w:t>/</w:t>
      </w:r>
      <w:r>
        <w:rPr>
          <w:rFonts w:ascii="Times New Roman" w:eastAsia="宋体" w:hAnsi="Times New Roman" w:cs="Times New Roman"/>
          <w:i/>
          <w:iCs/>
          <w:sz w:val="18"/>
          <w:szCs w:val="18"/>
        </w:rPr>
        <w:t>2</w:t>
      </w:r>
      <w:r>
        <w:rPr>
          <w:rFonts w:ascii="Times New Roman" w:eastAsia="宋体" w:hAnsi="Times New Roman" w:cs="Times New Roman" w:hint="eastAsia"/>
          <w:sz w:val="18"/>
          <w:szCs w:val="18"/>
        </w:rPr>
        <w:t>阳性变异</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和</w:t>
      </w:r>
      <w:r>
        <w:rPr>
          <w:rFonts w:ascii="Times New Roman" w:eastAsia="宋体" w:hAnsi="Times New Roman" w:cs="Times New Roman"/>
          <w:sz w:val="18"/>
          <w:szCs w:val="18"/>
        </w:rPr>
        <w:t>/</w:t>
      </w:r>
      <w:r>
        <w:rPr>
          <w:rFonts w:ascii="Times New Roman" w:eastAsia="宋体" w:hAnsi="Times New Roman" w:cs="Times New Roman" w:hint="eastAsia"/>
          <w:sz w:val="18"/>
          <w:szCs w:val="18"/>
        </w:rPr>
        <w:t>或</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其他与癌症密切相关的基因变异的潜在携带者考虑进行合适的基因检测，以获取采取预防或治疗方法的指导依据，并从中获益。</w:t>
      </w:r>
    </w:p>
    <w:p w14:paraId="5F79BE6D" w14:textId="77777777" w:rsidR="00AC5531" w:rsidRDefault="00AC5531">
      <w:pPr>
        <w:spacing w:line="380" w:lineRule="exact"/>
        <w:rPr>
          <w:rFonts w:ascii="Times New Roman" w:eastAsia="宋体" w:hAnsi="Times New Roman" w:cs="Times New Roman"/>
          <w:sz w:val="18"/>
          <w:szCs w:val="18"/>
        </w:rPr>
      </w:pPr>
    </w:p>
    <w:p w14:paraId="5C8B57FA" w14:textId="77777777" w:rsidR="00AC5531" w:rsidRDefault="00E6726A">
      <w:pPr>
        <w:snapToGrid w:val="0"/>
        <w:spacing w:line="360" w:lineRule="exact"/>
        <w:contextualSpacing/>
        <w:jc w:val="left"/>
        <w:rPr>
          <w:rFonts w:ascii="Times New Roman" w:eastAsia="宋体" w:hAnsi="Times New Roman" w:cs="Times New Roman"/>
          <w:b/>
          <w:iCs/>
          <w:szCs w:val="18"/>
        </w:rPr>
      </w:pPr>
      <w:r>
        <w:rPr>
          <w:rFonts w:ascii="Times New Roman" w:eastAsia="宋体" w:hAnsi="Times New Roman" w:cs="Times New Roman" w:hint="eastAsia"/>
          <w:b/>
          <w:iCs/>
          <w:szCs w:val="18"/>
        </w:rPr>
        <w:t>肿瘤筛查</w:t>
      </w:r>
      <w:r>
        <w:rPr>
          <w:rFonts w:ascii="Times New Roman" w:eastAsia="宋体" w:hAnsi="Times New Roman" w:cs="Times New Roman"/>
          <w:b/>
          <w:iCs/>
          <w:szCs w:val="18"/>
        </w:rPr>
        <w:t>预防建议</w:t>
      </w:r>
    </w:p>
    <w:tbl>
      <w:tblPr>
        <w:tblStyle w:val="ad"/>
        <w:tblW w:w="0" w:type="auto"/>
        <w:tblLook w:val="04A0" w:firstRow="1" w:lastRow="0" w:firstColumn="1" w:lastColumn="0" w:noHBand="0" w:noVBand="1"/>
      </w:tblPr>
      <w:tblGrid>
        <w:gridCol w:w="1359"/>
        <w:gridCol w:w="2781"/>
        <w:gridCol w:w="6192"/>
      </w:tblGrid>
      <w:tr w:rsidR="00AC5531" w14:paraId="061ED43F" w14:textId="77777777" w:rsidTr="00AC5531">
        <w:tc>
          <w:tcPr>
            <w:tcW w:w="1384" w:type="dxa"/>
            <w:vAlign w:val="center"/>
          </w:tcPr>
          <w:p w14:paraId="68BAFFBD" w14:textId="77777777" w:rsidR="00AC5531" w:rsidRDefault="00E6726A">
            <w:pPr>
              <w:widowControl/>
              <w:spacing w:line="400" w:lineRule="exact"/>
              <w:jc w:val="center"/>
              <w:rPr>
                <w:rFonts w:ascii="Times New Roman" w:eastAsia="宋体" w:hAnsi="Times New Roman" w:cs="Times New Roman"/>
                <w:b/>
                <w:color w:val="002060"/>
                <w:szCs w:val="18"/>
              </w:rPr>
            </w:pPr>
            <w:r>
              <w:rPr>
                <w:rFonts w:ascii="Times New Roman" w:eastAsia="宋体" w:hAnsi="Times New Roman" w:cs="Times New Roman" w:hint="eastAsia"/>
                <w:b/>
                <w:color w:val="002060"/>
                <w:szCs w:val="18"/>
              </w:rPr>
              <w:t>人群</w:t>
            </w:r>
          </w:p>
        </w:tc>
        <w:tc>
          <w:tcPr>
            <w:tcW w:w="2835" w:type="dxa"/>
            <w:vAlign w:val="center"/>
          </w:tcPr>
          <w:p w14:paraId="68F1E168" w14:textId="77777777" w:rsidR="00AC5531" w:rsidRDefault="00E6726A">
            <w:pPr>
              <w:widowControl/>
              <w:spacing w:line="400" w:lineRule="exact"/>
              <w:jc w:val="center"/>
              <w:rPr>
                <w:rFonts w:ascii="Times New Roman" w:eastAsia="宋体" w:hAnsi="Times New Roman" w:cs="Times New Roman"/>
                <w:b/>
                <w:color w:val="002060"/>
                <w:szCs w:val="18"/>
              </w:rPr>
            </w:pPr>
            <w:r>
              <w:rPr>
                <w:rFonts w:ascii="Times New Roman" w:eastAsia="宋体" w:hAnsi="Times New Roman" w:cs="Times New Roman" w:hint="eastAsia"/>
                <w:b/>
                <w:color w:val="002060"/>
                <w:szCs w:val="18"/>
              </w:rPr>
              <w:t>时间</w:t>
            </w:r>
          </w:p>
        </w:tc>
        <w:tc>
          <w:tcPr>
            <w:tcW w:w="6339" w:type="dxa"/>
            <w:vAlign w:val="center"/>
          </w:tcPr>
          <w:p w14:paraId="22613444" w14:textId="77777777" w:rsidR="00AC5531" w:rsidRDefault="00E6726A">
            <w:pPr>
              <w:widowControl/>
              <w:spacing w:line="400" w:lineRule="exact"/>
              <w:jc w:val="center"/>
              <w:rPr>
                <w:rFonts w:ascii="Times New Roman" w:eastAsia="宋体" w:hAnsi="Times New Roman" w:cs="Times New Roman"/>
                <w:b/>
                <w:color w:val="002060"/>
                <w:szCs w:val="18"/>
              </w:rPr>
            </w:pPr>
            <w:r>
              <w:rPr>
                <w:rFonts w:ascii="Times New Roman" w:eastAsia="宋体" w:hAnsi="Times New Roman" w:cs="Times New Roman" w:hint="eastAsia"/>
                <w:b/>
                <w:color w:val="002060"/>
                <w:szCs w:val="18"/>
              </w:rPr>
              <w:t>建议措施</w:t>
            </w:r>
          </w:p>
        </w:tc>
      </w:tr>
      <w:tr w:rsidR="00AC5531" w14:paraId="19E7B0BD" w14:textId="77777777" w:rsidTr="00AC5531">
        <w:tc>
          <w:tcPr>
            <w:tcW w:w="1384" w:type="dxa"/>
            <w:vMerge w:val="restart"/>
            <w:shd w:val="clear" w:color="auto" w:fill="F2F2F2" w:themeFill="background1" w:themeFillShade="F2"/>
            <w:vAlign w:val="center"/>
          </w:tcPr>
          <w:p w14:paraId="67C1298F" w14:textId="77777777" w:rsidR="00AC5531" w:rsidRDefault="00E6726A">
            <w:pPr>
              <w:adjustRightInd w:val="0"/>
              <w:snapToGrid w:val="0"/>
              <w:ind w:leftChars="50" w:left="105"/>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女性携带者</w:t>
            </w:r>
          </w:p>
        </w:tc>
        <w:tc>
          <w:tcPr>
            <w:tcW w:w="2835" w:type="dxa"/>
            <w:shd w:val="clear" w:color="auto" w:fill="F2F2F2" w:themeFill="background1" w:themeFillShade="F2"/>
            <w:vAlign w:val="center"/>
          </w:tcPr>
          <w:p w14:paraId="78644762" w14:textId="77777777" w:rsidR="00AC5531" w:rsidRDefault="00E6726A">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18</w:t>
            </w:r>
            <w:r>
              <w:rPr>
                <w:rFonts w:ascii="Times New Roman" w:eastAsia="宋体" w:hAnsi="Times New Roman" w:cs="Times New Roman" w:hint="eastAsia"/>
                <w:sz w:val="18"/>
                <w:szCs w:val="18"/>
              </w:rPr>
              <w:t>岁开始</w:t>
            </w:r>
          </w:p>
        </w:tc>
        <w:tc>
          <w:tcPr>
            <w:tcW w:w="6339" w:type="dxa"/>
            <w:shd w:val="clear" w:color="auto" w:fill="F2F2F2" w:themeFill="background1" w:themeFillShade="F2"/>
            <w:vAlign w:val="center"/>
          </w:tcPr>
          <w:p w14:paraId="3A138525" w14:textId="77777777" w:rsidR="00AC5531" w:rsidRDefault="00E6726A">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养成乳腺防护意识。</w:t>
            </w:r>
          </w:p>
        </w:tc>
      </w:tr>
      <w:tr w:rsidR="00AC5531" w14:paraId="4358D62C" w14:textId="77777777" w:rsidTr="00AC5531">
        <w:tc>
          <w:tcPr>
            <w:tcW w:w="1384" w:type="dxa"/>
            <w:vMerge/>
            <w:vAlign w:val="center"/>
          </w:tcPr>
          <w:p w14:paraId="68740365" w14:textId="77777777" w:rsidR="00AC5531" w:rsidRDefault="00AC5531">
            <w:pPr>
              <w:spacing w:line="380" w:lineRule="exact"/>
              <w:rPr>
                <w:rFonts w:ascii="Times New Roman" w:eastAsia="宋体" w:hAnsi="Times New Roman" w:cs="Times New Roman"/>
                <w:sz w:val="18"/>
                <w:szCs w:val="18"/>
              </w:rPr>
            </w:pPr>
          </w:p>
        </w:tc>
        <w:tc>
          <w:tcPr>
            <w:tcW w:w="2835" w:type="dxa"/>
            <w:vAlign w:val="center"/>
          </w:tcPr>
          <w:p w14:paraId="45B3377F" w14:textId="77777777" w:rsidR="00AC5531" w:rsidRDefault="00E6726A">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25</w:t>
            </w:r>
            <w:r>
              <w:rPr>
                <w:rFonts w:ascii="Times New Roman" w:eastAsia="宋体" w:hAnsi="Times New Roman" w:cs="Times New Roman" w:hint="eastAsia"/>
                <w:sz w:val="18"/>
                <w:szCs w:val="18"/>
              </w:rPr>
              <w:t>岁开始</w:t>
            </w:r>
          </w:p>
        </w:tc>
        <w:tc>
          <w:tcPr>
            <w:tcW w:w="6339" w:type="dxa"/>
            <w:vAlign w:val="center"/>
          </w:tcPr>
          <w:p w14:paraId="0764DC01" w14:textId="77777777" w:rsidR="00AC5531" w:rsidRDefault="00E6726A">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定期（</w:t>
            </w:r>
            <w:r>
              <w:rPr>
                <w:rFonts w:ascii="Times New Roman" w:eastAsia="宋体" w:hAnsi="Times New Roman" w:cs="Times New Roman"/>
                <w:sz w:val="18"/>
                <w:szCs w:val="18"/>
              </w:rPr>
              <w:t xml:space="preserve"> 6~12</w:t>
            </w:r>
            <w:r>
              <w:rPr>
                <w:rFonts w:ascii="Times New Roman" w:eastAsia="宋体" w:hAnsi="Times New Roman" w:cs="Times New Roman" w:hint="eastAsia"/>
                <w:sz w:val="18"/>
                <w:szCs w:val="18"/>
              </w:rPr>
              <w:t>个月）乳腺检查。</w:t>
            </w:r>
          </w:p>
        </w:tc>
      </w:tr>
      <w:tr w:rsidR="00AC5531" w14:paraId="46BEBAD1" w14:textId="77777777" w:rsidTr="00AC5531">
        <w:tc>
          <w:tcPr>
            <w:tcW w:w="1384" w:type="dxa"/>
            <w:vMerge/>
            <w:shd w:val="clear" w:color="auto" w:fill="F2F2F2" w:themeFill="background1" w:themeFillShade="F2"/>
            <w:vAlign w:val="center"/>
          </w:tcPr>
          <w:p w14:paraId="421D3E96" w14:textId="77777777" w:rsidR="00AC5531" w:rsidRDefault="00AC5531">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76F6C9D8" w14:textId="77777777" w:rsidR="00AC5531" w:rsidRDefault="00E6726A">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25~29</w:t>
            </w:r>
            <w:r>
              <w:rPr>
                <w:rFonts w:ascii="Times New Roman" w:eastAsia="宋体" w:hAnsi="Times New Roman" w:cs="Times New Roman" w:hint="eastAsia"/>
                <w:sz w:val="18"/>
                <w:szCs w:val="18"/>
              </w:rPr>
              <w:t>岁</w:t>
            </w:r>
          </w:p>
        </w:tc>
        <w:tc>
          <w:tcPr>
            <w:tcW w:w="6339" w:type="dxa"/>
            <w:shd w:val="clear" w:color="auto" w:fill="F2F2F2" w:themeFill="background1" w:themeFillShade="F2"/>
            <w:vAlign w:val="center"/>
          </w:tcPr>
          <w:p w14:paraId="74AA5D00" w14:textId="77777777" w:rsidR="00AC5531" w:rsidRDefault="00E6726A">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每年</w:t>
            </w:r>
            <w:r>
              <w:rPr>
                <w:rFonts w:ascii="Times New Roman" w:eastAsia="宋体" w:hAnsi="Times New Roman" w:cs="Times New Roman"/>
                <w:sz w:val="18"/>
                <w:szCs w:val="18"/>
              </w:rPr>
              <w:t>1</w:t>
            </w:r>
            <w:r>
              <w:rPr>
                <w:rFonts w:ascii="Times New Roman" w:eastAsia="宋体" w:hAnsi="Times New Roman" w:cs="Times New Roman" w:hint="eastAsia"/>
                <w:sz w:val="18"/>
                <w:szCs w:val="18"/>
              </w:rPr>
              <w:t>次乳腺磁共振成像检查（</w:t>
            </w:r>
            <w:r>
              <w:rPr>
                <w:rFonts w:ascii="Times New Roman" w:eastAsia="宋体" w:hAnsi="Times New Roman" w:cs="Times New Roman"/>
                <w:sz w:val="18"/>
                <w:szCs w:val="18"/>
              </w:rPr>
              <w:t>MRI</w:t>
            </w:r>
            <w:r>
              <w:rPr>
                <w:rFonts w:ascii="Times New Roman" w:eastAsia="宋体" w:hAnsi="Times New Roman" w:cs="Times New Roman" w:hint="eastAsia"/>
                <w:sz w:val="18"/>
                <w:szCs w:val="18"/>
              </w:rPr>
              <w:t>）（优先）或乳腺</w:t>
            </w:r>
            <w:proofErr w:type="gramStart"/>
            <w:r>
              <w:rPr>
                <w:rFonts w:ascii="Times New Roman" w:eastAsia="宋体" w:hAnsi="Times New Roman" w:cs="Times New Roman" w:hint="eastAsia"/>
                <w:sz w:val="18"/>
                <w:szCs w:val="18"/>
              </w:rPr>
              <w:t>钼</w:t>
            </w:r>
            <w:proofErr w:type="gramEnd"/>
            <w:r>
              <w:rPr>
                <w:rFonts w:ascii="Times New Roman" w:eastAsia="宋体" w:hAnsi="Times New Roman" w:cs="Times New Roman" w:hint="eastAsia"/>
                <w:sz w:val="18"/>
                <w:szCs w:val="18"/>
              </w:rPr>
              <w:t>靶</w:t>
            </w:r>
            <w:r>
              <w:rPr>
                <w:rFonts w:ascii="Times New Roman" w:eastAsia="宋体" w:hAnsi="Times New Roman" w:cs="Times New Roman"/>
                <w:sz w:val="18"/>
                <w:szCs w:val="18"/>
              </w:rPr>
              <w:t>X</w:t>
            </w:r>
            <w:r>
              <w:rPr>
                <w:rFonts w:ascii="Times New Roman" w:eastAsia="宋体" w:hAnsi="Times New Roman" w:cs="Times New Roman" w:hint="eastAsia"/>
                <w:sz w:val="18"/>
                <w:szCs w:val="18"/>
              </w:rPr>
              <w:t>线摄影筛查（考虑行断层摄影）。如家族中有</w:t>
            </w:r>
            <w:r>
              <w:rPr>
                <w:rFonts w:ascii="Times New Roman" w:eastAsia="宋体" w:hAnsi="Times New Roman" w:cs="Times New Roman"/>
                <w:sz w:val="18"/>
                <w:szCs w:val="18"/>
              </w:rPr>
              <w:t>30</w:t>
            </w:r>
            <w:r>
              <w:rPr>
                <w:rFonts w:ascii="Times New Roman" w:eastAsia="宋体" w:hAnsi="Times New Roman" w:cs="Times New Roman" w:hint="eastAsia"/>
                <w:sz w:val="18"/>
                <w:szCs w:val="18"/>
              </w:rPr>
              <w:t>岁前确诊乳腺癌的患者，基于家族史进行个体化处理。</w:t>
            </w:r>
          </w:p>
        </w:tc>
      </w:tr>
      <w:tr w:rsidR="00AC5531" w14:paraId="50354782" w14:textId="77777777" w:rsidTr="00AC5531">
        <w:tc>
          <w:tcPr>
            <w:tcW w:w="1384" w:type="dxa"/>
            <w:vMerge/>
            <w:vAlign w:val="center"/>
          </w:tcPr>
          <w:p w14:paraId="1E11BA78" w14:textId="77777777" w:rsidR="00AC5531" w:rsidRDefault="00AC5531">
            <w:pPr>
              <w:spacing w:line="380" w:lineRule="exact"/>
              <w:rPr>
                <w:rFonts w:ascii="Times New Roman" w:eastAsia="宋体" w:hAnsi="Times New Roman" w:cs="Times New Roman"/>
                <w:sz w:val="18"/>
                <w:szCs w:val="18"/>
              </w:rPr>
            </w:pPr>
          </w:p>
        </w:tc>
        <w:tc>
          <w:tcPr>
            <w:tcW w:w="2835" w:type="dxa"/>
            <w:vAlign w:val="center"/>
          </w:tcPr>
          <w:p w14:paraId="292B5F91" w14:textId="77777777" w:rsidR="00AC5531" w:rsidRDefault="00E6726A">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30~75</w:t>
            </w:r>
            <w:r>
              <w:rPr>
                <w:rFonts w:ascii="Times New Roman" w:eastAsia="宋体" w:hAnsi="Times New Roman" w:cs="Times New Roman" w:hint="eastAsia"/>
                <w:sz w:val="18"/>
                <w:szCs w:val="18"/>
              </w:rPr>
              <w:t>岁</w:t>
            </w:r>
          </w:p>
        </w:tc>
        <w:tc>
          <w:tcPr>
            <w:tcW w:w="6339" w:type="dxa"/>
            <w:vAlign w:val="center"/>
          </w:tcPr>
          <w:p w14:paraId="7FFE0C92" w14:textId="77777777" w:rsidR="00AC5531" w:rsidRDefault="00E6726A">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每年</w:t>
            </w:r>
            <w:r>
              <w:rPr>
                <w:rFonts w:ascii="Times New Roman" w:eastAsia="宋体" w:hAnsi="Times New Roman" w:cs="Times New Roman"/>
                <w:sz w:val="18"/>
                <w:szCs w:val="18"/>
              </w:rPr>
              <w:t>1</w:t>
            </w:r>
            <w:r>
              <w:rPr>
                <w:rFonts w:ascii="Times New Roman" w:eastAsia="宋体" w:hAnsi="Times New Roman" w:cs="Times New Roman" w:hint="eastAsia"/>
                <w:sz w:val="18"/>
                <w:szCs w:val="18"/>
              </w:rPr>
              <w:t>次乳腺磁共振成像检查（</w:t>
            </w:r>
            <w:r>
              <w:rPr>
                <w:rFonts w:ascii="Times New Roman" w:eastAsia="宋体" w:hAnsi="Times New Roman" w:cs="Times New Roman"/>
                <w:sz w:val="18"/>
                <w:szCs w:val="18"/>
              </w:rPr>
              <w:t>MRI</w:t>
            </w:r>
            <w:r>
              <w:rPr>
                <w:rFonts w:ascii="Times New Roman" w:eastAsia="宋体" w:hAnsi="Times New Roman" w:cs="Times New Roman" w:hint="eastAsia"/>
                <w:sz w:val="18"/>
                <w:szCs w:val="18"/>
              </w:rPr>
              <w:t>）和乳腺</w:t>
            </w:r>
            <w:proofErr w:type="gramStart"/>
            <w:r>
              <w:rPr>
                <w:rFonts w:ascii="Times New Roman" w:eastAsia="宋体" w:hAnsi="Times New Roman" w:cs="Times New Roman" w:hint="eastAsia"/>
                <w:sz w:val="18"/>
                <w:szCs w:val="18"/>
              </w:rPr>
              <w:t>钼</w:t>
            </w:r>
            <w:proofErr w:type="gramEnd"/>
            <w:r>
              <w:rPr>
                <w:rFonts w:ascii="Times New Roman" w:eastAsia="宋体" w:hAnsi="Times New Roman" w:cs="Times New Roman" w:hint="eastAsia"/>
                <w:sz w:val="18"/>
                <w:szCs w:val="18"/>
              </w:rPr>
              <w:t>靶</w:t>
            </w:r>
            <w:r>
              <w:rPr>
                <w:rFonts w:ascii="Times New Roman" w:eastAsia="宋体" w:hAnsi="Times New Roman" w:cs="Times New Roman"/>
                <w:sz w:val="18"/>
                <w:szCs w:val="18"/>
              </w:rPr>
              <w:t>X</w:t>
            </w:r>
            <w:r>
              <w:rPr>
                <w:rFonts w:ascii="Times New Roman" w:eastAsia="宋体" w:hAnsi="Times New Roman" w:cs="Times New Roman" w:hint="eastAsia"/>
                <w:sz w:val="18"/>
                <w:szCs w:val="18"/>
              </w:rPr>
              <w:t>线摄影筛查（考虑行断层摄影）</w:t>
            </w:r>
          </w:p>
        </w:tc>
      </w:tr>
      <w:tr w:rsidR="00AC5531" w14:paraId="2A4281DE" w14:textId="77777777" w:rsidTr="00AC5531">
        <w:tc>
          <w:tcPr>
            <w:tcW w:w="1384" w:type="dxa"/>
            <w:vMerge/>
            <w:shd w:val="clear" w:color="auto" w:fill="F2F2F2" w:themeFill="background1" w:themeFillShade="F2"/>
            <w:vAlign w:val="center"/>
          </w:tcPr>
          <w:p w14:paraId="2705137B" w14:textId="77777777" w:rsidR="00AC5531" w:rsidRDefault="00AC5531">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08C91394" w14:textId="77777777" w:rsidR="00AC5531" w:rsidRDefault="00E6726A">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75</w:t>
            </w:r>
            <w:r>
              <w:rPr>
                <w:rFonts w:ascii="Times New Roman" w:eastAsia="宋体" w:hAnsi="Times New Roman" w:cs="Times New Roman" w:hint="eastAsia"/>
                <w:sz w:val="18"/>
                <w:szCs w:val="18"/>
              </w:rPr>
              <w:t>岁</w:t>
            </w:r>
          </w:p>
        </w:tc>
        <w:tc>
          <w:tcPr>
            <w:tcW w:w="6339" w:type="dxa"/>
            <w:shd w:val="clear" w:color="auto" w:fill="F2F2F2" w:themeFill="background1" w:themeFillShade="F2"/>
            <w:vAlign w:val="center"/>
          </w:tcPr>
          <w:p w14:paraId="2500C998" w14:textId="77777777" w:rsidR="00AC5531" w:rsidRDefault="00E6726A">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视个人情况处理。</w:t>
            </w:r>
          </w:p>
        </w:tc>
      </w:tr>
      <w:tr w:rsidR="00AC5531" w14:paraId="217792B9" w14:textId="77777777" w:rsidTr="00AC5531">
        <w:tc>
          <w:tcPr>
            <w:tcW w:w="1384" w:type="dxa"/>
            <w:vMerge/>
            <w:vAlign w:val="center"/>
          </w:tcPr>
          <w:p w14:paraId="547CFD96" w14:textId="77777777" w:rsidR="00AC5531" w:rsidRDefault="00AC5531">
            <w:pPr>
              <w:spacing w:line="380" w:lineRule="exact"/>
              <w:rPr>
                <w:rFonts w:ascii="Times New Roman" w:eastAsia="宋体" w:hAnsi="Times New Roman" w:cs="Times New Roman"/>
                <w:sz w:val="18"/>
                <w:szCs w:val="18"/>
              </w:rPr>
            </w:pPr>
          </w:p>
        </w:tc>
        <w:tc>
          <w:tcPr>
            <w:tcW w:w="2835" w:type="dxa"/>
            <w:vAlign w:val="center"/>
          </w:tcPr>
          <w:p w14:paraId="5A193876" w14:textId="77777777" w:rsidR="00AC5531" w:rsidRDefault="00E6726A">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乳腺癌治疗后</w:t>
            </w:r>
          </w:p>
        </w:tc>
        <w:tc>
          <w:tcPr>
            <w:tcW w:w="6339" w:type="dxa"/>
            <w:vAlign w:val="center"/>
          </w:tcPr>
          <w:p w14:paraId="1497DFF6" w14:textId="77777777" w:rsidR="00AC5531" w:rsidRDefault="00E6726A">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携带</w:t>
            </w:r>
            <w:r>
              <w:rPr>
                <w:rFonts w:ascii="Times New Roman" w:eastAsia="宋体" w:hAnsi="Times New Roman" w:cs="Times New Roman"/>
                <w:i/>
                <w:iCs/>
                <w:sz w:val="18"/>
                <w:szCs w:val="18"/>
              </w:rPr>
              <w:t>BRCA</w:t>
            </w:r>
            <w:r>
              <w:rPr>
                <w:rFonts w:ascii="Times New Roman" w:eastAsia="宋体" w:hAnsi="Times New Roman" w:cs="Times New Roman"/>
                <w:sz w:val="18"/>
                <w:szCs w:val="18"/>
              </w:rPr>
              <w:t>1/2</w:t>
            </w:r>
            <w:r>
              <w:rPr>
                <w:rFonts w:ascii="Times New Roman" w:eastAsia="宋体" w:hAnsi="Times New Roman" w:cs="Times New Roman" w:hint="eastAsia"/>
                <w:sz w:val="18"/>
                <w:szCs w:val="18"/>
              </w:rPr>
              <w:t>基因变异，接受过乳腺癌治疗但未患双侧乳腺患癌的女性，保持每年对对侧乳腺进行乳腺磁共振成像检查（</w:t>
            </w:r>
            <w:r>
              <w:rPr>
                <w:rFonts w:ascii="Times New Roman" w:eastAsia="宋体" w:hAnsi="Times New Roman" w:cs="Times New Roman"/>
                <w:sz w:val="18"/>
                <w:szCs w:val="18"/>
              </w:rPr>
              <w:t>MRI</w:t>
            </w:r>
            <w:r>
              <w:rPr>
                <w:rFonts w:ascii="Times New Roman" w:eastAsia="宋体" w:hAnsi="Times New Roman" w:cs="Times New Roman" w:hint="eastAsia"/>
                <w:sz w:val="18"/>
                <w:szCs w:val="18"/>
              </w:rPr>
              <w:t>）和乳腺</w:t>
            </w:r>
            <w:r>
              <w:rPr>
                <w:rFonts w:ascii="Times New Roman" w:eastAsia="宋体" w:hAnsi="Times New Roman" w:cs="Times New Roman"/>
                <w:sz w:val="18"/>
                <w:szCs w:val="18"/>
              </w:rPr>
              <w:t>X</w:t>
            </w:r>
            <w:r>
              <w:rPr>
                <w:rFonts w:ascii="Times New Roman" w:eastAsia="宋体" w:hAnsi="Times New Roman" w:cs="Times New Roman" w:hint="eastAsia"/>
                <w:sz w:val="18"/>
                <w:szCs w:val="18"/>
              </w:rPr>
              <w:t>线筛查。</w:t>
            </w:r>
          </w:p>
        </w:tc>
      </w:tr>
      <w:tr w:rsidR="00AC5531" w14:paraId="53036282" w14:textId="77777777" w:rsidTr="00AC5531">
        <w:tc>
          <w:tcPr>
            <w:tcW w:w="1384" w:type="dxa"/>
            <w:vMerge/>
            <w:shd w:val="clear" w:color="auto" w:fill="F2F2F2" w:themeFill="background1" w:themeFillShade="F2"/>
            <w:vAlign w:val="center"/>
          </w:tcPr>
          <w:p w14:paraId="03447916" w14:textId="77777777" w:rsidR="00AC5531" w:rsidRDefault="00AC5531">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74E5E51B" w14:textId="77777777" w:rsidR="00AC5531" w:rsidRDefault="00E6726A">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视个人情况而定</w:t>
            </w:r>
          </w:p>
        </w:tc>
        <w:tc>
          <w:tcPr>
            <w:tcW w:w="6339" w:type="dxa"/>
            <w:shd w:val="clear" w:color="auto" w:fill="F2F2F2" w:themeFill="background1" w:themeFillShade="F2"/>
            <w:vAlign w:val="center"/>
          </w:tcPr>
          <w:p w14:paraId="32932BC8" w14:textId="77777777" w:rsidR="00AC5531" w:rsidRDefault="00E6726A">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考虑进行降低风险的乳腺切除术（可选预防方案）。术前</w:t>
            </w:r>
            <w:proofErr w:type="gramStart"/>
            <w:r>
              <w:rPr>
                <w:rFonts w:ascii="Times New Roman" w:eastAsia="宋体" w:hAnsi="Times New Roman" w:cs="Times New Roman" w:hint="eastAsia"/>
                <w:sz w:val="18"/>
                <w:szCs w:val="18"/>
              </w:rPr>
              <w:t>需咨询</w:t>
            </w:r>
            <w:proofErr w:type="gramEnd"/>
            <w:r>
              <w:rPr>
                <w:rFonts w:ascii="Times New Roman" w:eastAsia="宋体" w:hAnsi="Times New Roman" w:cs="Times New Roman" w:hint="eastAsia"/>
                <w:sz w:val="18"/>
                <w:szCs w:val="18"/>
              </w:rPr>
              <w:t>包含预防程度、乳腺再造、手术风险、对侧乳腺癌风险、生存预期等相关事宜并要综合考虑手术对心理、社交和生活质量方面的影响。</w:t>
            </w:r>
          </w:p>
        </w:tc>
      </w:tr>
      <w:tr w:rsidR="00AC5531" w14:paraId="7285CE94" w14:textId="77777777" w:rsidTr="00AC5531">
        <w:tc>
          <w:tcPr>
            <w:tcW w:w="1384" w:type="dxa"/>
            <w:vMerge/>
            <w:vAlign w:val="center"/>
          </w:tcPr>
          <w:p w14:paraId="43E700AC" w14:textId="77777777" w:rsidR="00AC5531" w:rsidRDefault="00AC5531">
            <w:pPr>
              <w:spacing w:line="380" w:lineRule="exact"/>
              <w:rPr>
                <w:rFonts w:ascii="Times New Roman" w:eastAsia="宋体" w:hAnsi="Times New Roman" w:cs="Times New Roman"/>
                <w:sz w:val="18"/>
                <w:szCs w:val="18"/>
              </w:rPr>
            </w:pPr>
          </w:p>
        </w:tc>
        <w:tc>
          <w:tcPr>
            <w:tcW w:w="2835" w:type="dxa"/>
            <w:vAlign w:val="center"/>
          </w:tcPr>
          <w:p w14:paraId="1011B276" w14:textId="77777777" w:rsidR="00AC5531" w:rsidRDefault="00E6726A">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通常在</w:t>
            </w:r>
            <w:r>
              <w:rPr>
                <w:rFonts w:ascii="Times New Roman" w:eastAsia="宋体" w:hAnsi="Times New Roman" w:cs="Times New Roman"/>
                <w:sz w:val="18"/>
                <w:szCs w:val="18"/>
              </w:rPr>
              <w:t>35</w:t>
            </w:r>
            <w:r>
              <w:rPr>
                <w:rFonts w:ascii="Times New Roman" w:eastAsia="宋体" w:hAnsi="Times New Roman" w:cs="Times New Roman" w:hint="eastAsia"/>
                <w:sz w:val="18"/>
                <w:szCs w:val="18"/>
              </w:rPr>
              <w:t>至</w:t>
            </w:r>
            <w:r>
              <w:rPr>
                <w:rFonts w:ascii="Times New Roman" w:eastAsia="宋体" w:hAnsi="Times New Roman" w:cs="Times New Roman"/>
                <w:sz w:val="18"/>
                <w:szCs w:val="18"/>
              </w:rPr>
              <w:t>40</w:t>
            </w:r>
            <w:r>
              <w:rPr>
                <w:rFonts w:ascii="Times New Roman" w:eastAsia="宋体" w:hAnsi="Times New Roman" w:cs="Times New Roman" w:hint="eastAsia"/>
                <w:sz w:val="18"/>
                <w:szCs w:val="18"/>
              </w:rPr>
              <w:t>岁之间，完成生育后执行，</w:t>
            </w:r>
            <w:r>
              <w:rPr>
                <w:rFonts w:ascii="Times New Roman" w:eastAsia="宋体" w:hAnsi="Times New Roman" w:cs="Times New Roman"/>
                <w:sz w:val="18"/>
                <w:szCs w:val="18"/>
              </w:rPr>
              <w:t xml:space="preserve"> </w:t>
            </w:r>
            <w:r>
              <w:rPr>
                <w:rFonts w:ascii="Times New Roman" w:eastAsia="宋体" w:hAnsi="Times New Roman" w:cs="Times New Roman"/>
                <w:i/>
                <w:iCs/>
                <w:sz w:val="18"/>
                <w:szCs w:val="18"/>
              </w:rPr>
              <w:t>BRCA2</w:t>
            </w:r>
            <w:r>
              <w:rPr>
                <w:rFonts w:ascii="Times New Roman" w:eastAsia="宋体" w:hAnsi="Times New Roman" w:cs="Times New Roman" w:hint="eastAsia"/>
                <w:sz w:val="18"/>
                <w:szCs w:val="18"/>
              </w:rPr>
              <w:t>致病性</w:t>
            </w:r>
            <w:r>
              <w:rPr>
                <w:rFonts w:ascii="Times New Roman" w:eastAsia="宋体" w:hAnsi="Times New Roman" w:cs="Times New Roman"/>
                <w:sz w:val="18"/>
                <w:szCs w:val="18"/>
              </w:rPr>
              <w:t>/</w:t>
            </w:r>
            <w:r>
              <w:rPr>
                <w:rFonts w:ascii="Times New Roman" w:eastAsia="宋体" w:hAnsi="Times New Roman" w:cs="Times New Roman" w:hint="eastAsia"/>
                <w:sz w:val="18"/>
                <w:szCs w:val="18"/>
              </w:rPr>
              <w:t>可能致病性变异携带者可将输卵管</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卵巢切除术合理推迟至</w:t>
            </w:r>
            <w:r>
              <w:rPr>
                <w:rFonts w:ascii="Times New Roman" w:eastAsia="宋体" w:hAnsi="Times New Roman" w:cs="Times New Roman"/>
                <w:sz w:val="18"/>
                <w:szCs w:val="18"/>
              </w:rPr>
              <w:t>40~45</w:t>
            </w:r>
            <w:r>
              <w:rPr>
                <w:rFonts w:ascii="Times New Roman" w:eastAsia="宋体" w:hAnsi="Times New Roman" w:cs="Times New Roman" w:hint="eastAsia"/>
                <w:sz w:val="18"/>
                <w:szCs w:val="18"/>
              </w:rPr>
              <w:t>岁进行</w:t>
            </w:r>
          </w:p>
        </w:tc>
        <w:tc>
          <w:tcPr>
            <w:tcW w:w="6339" w:type="dxa"/>
            <w:vAlign w:val="center"/>
          </w:tcPr>
          <w:p w14:paraId="11F80288" w14:textId="77777777" w:rsidR="00AC5531" w:rsidRDefault="00E6726A">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建议进行降低风险的输卵管</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卵巢切除术（可选预防方案）。选择手术前要综合考虑手术对心理、社交和生活质量方面的影响。</w:t>
            </w:r>
          </w:p>
        </w:tc>
      </w:tr>
      <w:tr w:rsidR="00AC5531" w14:paraId="35189983" w14:textId="77777777" w:rsidTr="00AC5531">
        <w:tc>
          <w:tcPr>
            <w:tcW w:w="1384" w:type="dxa"/>
            <w:vMerge/>
            <w:shd w:val="clear" w:color="auto" w:fill="F2F2F2" w:themeFill="background1" w:themeFillShade="F2"/>
            <w:vAlign w:val="center"/>
          </w:tcPr>
          <w:p w14:paraId="1253064B" w14:textId="77777777" w:rsidR="00AC5531" w:rsidRDefault="00AC5531">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16252EE9" w14:textId="77777777" w:rsidR="00AC5531" w:rsidRDefault="00E6726A">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30~35</w:t>
            </w:r>
            <w:r>
              <w:rPr>
                <w:rFonts w:ascii="Times New Roman" w:eastAsia="宋体" w:hAnsi="Times New Roman" w:cs="Times New Roman" w:hint="eastAsia"/>
                <w:sz w:val="18"/>
                <w:szCs w:val="18"/>
              </w:rPr>
              <w:t>岁开始</w:t>
            </w:r>
          </w:p>
        </w:tc>
        <w:tc>
          <w:tcPr>
            <w:tcW w:w="6339" w:type="dxa"/>
            <w:shd w:val="clear" w:color="auto" w:fill="F2F2F2" w:themeFill="background1" w:themeFillShade="F2"/>
            <w:vAlign w:val="center"/>
          </w:tcPr>
          <w:p w14:paraId="2B8554F2" w14:textId="77777777" w:rsidR="00AC5531" w:rsidRDefault="00E6726A">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对于不选择输卵管</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卵巢切除术的患者，选择阴道超声和血清</w:t>
            </w:r>
            <w:r>
              <w:rPr>
                <w:rFonts w:ascii="Times New Roman" w:eastAsia="宋体" w:hAnsi="Times New Roman" w:cs="Times New Roman"/>
                <w:sz w:val="18"/>
                <w:szCs w:val="18"/>
              </w:rPr>
              <w:t>CA-125</w:t>
            </w:r>
            <w:r>
              <w:rPr>
                <w:rFonts w:ascii="Times New Roman" w:eastAsia="宋体" w:hAnsi="Times New Roman" w:cs="Times New Roman" w:hint="eastAsia"/>
                <w:sz w:val="18"/>
                <w:szCs w:val="18"/>
              </w:rPr>
              <w:t>检查对卵巢</w:t>
            </w:r>
            <w:proofErr w:type="gramStart"/>
            <w:r>
              <w:rPr>
                <w:rFonts w:ascii="Times New Roman" w:eastAsia="宋体" w:hAnsi="Times New Roman" w:cs="Times New Roman" w:hint="eastAsia"/>
                <w:sz w:val="18"/>
                <w:szCs w:val="18"/>
              </w:rPr>
              <w:t>癌进行</w:t>
            </w:r>
            <w:proofErr w:type="gramEnd"/>
            <w:r>
              <w:rPr>
                <w:rFonts w:ascii="Times New Roman" w:eastAsia="宋体" w:hAnsi="Times New Roman" w:cs="Times New Roman" w:hint="eastAsia"/>
                <w:sz w:val="18"/>
                <w:szCs w:val="18"/>
              </w:rPr>
              <w:t>筛查，筛查需遵循临床医师的指导。</w:t>
            </w:r>
          </w:p>
        </w:tc>
      </w:tr>
      <w:tr w:rsidR="00AC5531" w14:paraId="3A0879AD" w14:textId="77777777" w:rsidTr="00AC5531">
        <w:tc>
          <w:tcPr>
            <w:tcW w:w="1384" w:type="dxa"/>
            <w:vMerge/>
            <w:vAlign w:val="center"/>
          </w:tcPr>
          <w:p w14:paraId="0BC60904" w14:textId="77777777" w:rsidR="00AC5531" w:rsidRDefault="00AC5531">
            <w:pPr>
              <w:spacing w:line="380" w:lineRule="exact"/>
              <w:rPr>
                <w:rFonts w:ascii="Times New Roman" w:eastAsia="宋体" w:hAnsi="Times New Roman" w:cs="Times New Roman"/>
                <w:sz w:val="18"/>
                <w:szCs w:val="18"/>
              </w:rPr>
            </w:pPr>
          </w:p>
        </w:tc>
        <w:tc>
          <w:tcPr>
            <w:tcW w:w="2835" w:type="dxa"/>
            <w:vAlign w:val="center"/>
          </w:tcPr>
          <w:p w14:paraId="47548A70" w14:textId="77777777" w:rsidR="00AC5531" w:rsidRDefault="00E6726A">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视个人情况而定</w:t>
            </w:r>
          </w:p>
        </w:tc>
        <w:tc>
          <w:tcPr>
            <w:tcW w:w="6339" w:type="dxa"/>
            <w:vAlign w:val="center"/>
          </w:tcPr>
          <w:p w14:paraId="114FB612" w14:textId="77777777" w:rsidR="00AC5531" w:rsidRDefault="00E6726A">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考虑使用降低乳腺癌和卵巢癌风险的药物（可选预防方案），药物的使用需遵循临床医师的指导并了解药物预防的可能风险和获益。</w:t>
            </w:r>
          </w:p>
        </w:tc>
      </w:tr>
      <w:tr w:rsidR="00AC5531" w14:paraId="3E3478EA" w14:textId="77777777" w:rsidTr="00AC5531">
        <w:tc>
          <w:tcPr>
            <w:tcW w:w="1384" w:type="dxa"/>
            <w:vMerge w:val="restart"/>
            <w:shd w:val="clear" w:color="auto" w:fill="F2F2F2" w:themeFill="background1" w:themeFillShade="F2"/>
            <w:vAlign w:val="center"/>
          </w:tcPr>
          <w:p w14:paraId="7230B0F8" w14:textId="77777777" w:rsidR="00AC5531" w:rsidRDefault="00E6726A">
            <w:pPr>
              <w:adjustRightInd w:val="0"/>
              <w:snapToGrid w:val="0"/>
              <w:ind w:leftChars="50" w:left="105"/>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男性携带者</w:t>
            </w:r>
          </w:p>
        </w:tc>
        <w:tc>
          <w:tcPr>
            <w:tcW w:w="2835" w:type="dxa"/>
            <w:shd w:val="clear" w:color="auto" w:fill="F2F2F2" w:themeFill="background1" w:themeFillShade="F2"/>
            <w:vAlign w:val="center"/>
          </w:tcPr>
          <w:p w14:paraId="5102131A" w14:textId="77777777" w:rsidR="00AC5531" w:rsidRDefault="00E6726A">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35</w:t>
            </w:r>
            <w:r>
              <w:rPr>
                <w:rFonts w:ascii="Times New Roman" w:eastAsia="宋体" w:hAnsi="Times New Roman" w:cs="Times New Roman" w:hint="eastAsia"/>
                <w:sz w:val="18"/>
                <w:szCs w:val="18"/>
              </w:rPr>
              <w:t>岁开始</w:t>
            </w:r>
          </w:p>
        </w:tc>
        <w:tc>
          <w:tcPr>
            <w:tcW w:w="6339" w:type="dxa"/>
            <w:shd w:val="clear" w:color="auto" w:fill="F2F2F2" w:themeFill="background1" w:themeFillShade="F2"/>
            <w:vAlign w:val="center"/>
          </w:tcPr>
          <w:p w14:paraId="57A3B3C5" w14:textId="77777777" w:rsidR="00AC5531" w:rsidRDefault="00E6726A">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掌握乳房自检知识。</w:t>
            </w:r>
          </w:p>
        </w:tc>
      </w:tr>
      <w:tr w:rsidR="00AC5531" w14:paraId="247F8DBF" w14:textId="77777777" w:rsidTr="00AC5531">
        <w:tc>
          <w:tcPr>
            <w:tcW w:w="1384" w:type="dxa"/>
            <w:vMerge/>
            <w:vAlign w:val="center"/>
          </w:tcPr>
          <w:p w14:paraId="7E0F7582" w14:textId="77777777" w:rsidR="00AC5531" w:rsidRDefault="00AC5531">
            <w:pPr>
              <w:spacing w:line="380" w:lineRule="exact"/>
              <w:rPr>
                <w:rFonts w:ascii="Times New Roman" w:eastAsia="宋体" w:hAnsi="Times New Roman" w:cs="Times New Roman"/>
                <w:sz w:val="18"/>
                <w:szCs w:val="18"/>
              </w:rPr>
            </w:pPr>
          </w:p>
        </w:tc>
        <w:tc>
          <w:tcPr>
            <w:tcW w:w="2835" w:type="dxa"/>
            <w:vAlign w:val="center"/>
          </w:tcPr>
          <w:p w14:paraId="321BE786" w14:textId="77777777" w:rsidR="00AC5531" w:rsidRDefault="00E6726A">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35</w:t>
            </w:r>
            <w:r>
              <w:rPr>
                <w:rFonts w:ascii="Times New Roman" w:eastAsia="宋体" w:hAnsi="Times New Roman" w:cs="Times New Roman" w:hint="eastAsia"/>
                <w:sz w:val="18"/>
                <w:szCs w:val="18"/>
              </w:rPr>
              <w:t>岁开始</w:t>
            </w:r>
          </w:p>
        </w:tc>
        <w:tc>
          <w:tcPr>
            <w:tcW w:w="6339" w:type="dxa"/>
            <w:vAlign w:val="center"/>
          </w:tcPr>
          <w:p w14:paraId="738DDDB6" w14:textId="77777777" w:rsidR="00AC5531" w:rsidRDefault="00E6726A">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每</w:t>
            </w:r>
            <w:r>
              <w:rPr>
                <w:rFonts w:ascii="Times New Roman" w:eastAsia="宋体" w:hAnsi="Times New Roman" w:cs="Times New Roman"/>
                <w:sz w:val="18"/>
                <w:szCs w:val="18"/>
              </w:rPr>
              <w:t>12</w:t>
            </w:r>
            <w:r>
              <w:rPr>
                <w:rFonts w:ascii="Times New Roman" w:eastAsia="宋体" w:hAnsi="Times New Roman" w:cs="Times New Roman" w:hint="eastAsia"/>
                <w:sz w:val="18"/>
                <w:szCs w:val="18"/>
              </w:rPr>
              <w:t>个月做</w:t>
            </w:r>
            <w:r>
              <w:rPr>
                <w:rFonts w:ascii="Times New Roman" w:eastAsia="宋体" w:hAnsi="Times New Roman" w:cs="Times New Roman"/>
                <w:sz w:val="18"/>
                <w:szCs w:val="18"/>
              </w:rPr>
              <w:t>1</w:t>
            </w:r>
            <w:r>
              <w:rPr>
                <w:rFonts w:ascii="Times New Roman" w:eastAsia="宋体" w:hAnsi="Times New Roman" w:cs="Times New Roman" w:hint="eastAsia"/>
                <w:sz w:val="18"/>
                <w:szCs w:val="18"/>
              </w:rPr>
              <w:t>次临床乳腺检查。</w:t>
            </w:r>
          </w:p>
        </w:tc>
      </w:tr>
      <w:tr w:rsidR="00AC5531" w14:paraId="7DC9444C" w14:textId="77777777" w:rsidTr="00AC5531">
        <w:tc>
          <w:tcPr>
            <w:tcW w:w="1384" w:type="dxa"/>
            <w:vMerge/>
            <w:shd w:val="clear" w:color="auto" w:fill="F2F2F2" w:themeFill="background1" w:themeFillShade="F2"/>
            <w:vAlign w:val="center"/>
          </w:tcPr>
          <w:p w14:paraId="4C6DB153" w14:textId="77777777" w:rsidR="00AC5531" w:rsidRDefault="00AC5531">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2738AE4C" w14:textId="77777777" w:rsidR="00AC5531" w:rsidRDefault="00E6726A">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45</w:t>
            </w:r>
            <w:r>
              <w:rPr>
                <w:rFonts w:ascii="Times New Roman" w:eastAsia="宋体" w:hAnsi="Times New Roman" w:cs="Times New Roman" w:hint="eastAsia"/>
                <w:sz w:val="18"/>
                <w:szCs w:val="18"/>
              </w:rPr>
              <w:t>岁开始</w:t>
            </w:r>
          </w:p>
        </w:tc>
        <w:tc>
          <w:tcPr>
            <w:tcW w:w="6339" w:type="dxa"/>
            <w:shd w:val="clear" w:color="auto" w:fill="F2F2F2" w:themeFill="background1" w:themeFillShade="F2"/>
            <w:vAlign w:val="center"/>
          </w:tcPr>
          <w:p w14:paraId="448357BA" w14:textId="77777777" w:rsidR="00AC5531" w:rsidRDefault="00E6726A">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推荐</w:t>
            </w:r>
            <w:r>
              <w:rPr>
                <w:rFonts w:ascii="Times New Roman" w:eastAsia="宋体" w:hAnsi="Times New Roman" w:cs="Times New Roman"/>
                <w:i/>
                <w:iCs/>
                <w:sz w:val="18"/>
                <w:szCs w:val="18"/>
              </w:rPr>
              <w:t>BRCA2</w:t>
            </w:r>
            <w:r>
              <w:rPr>
                <w:rFonts w:ascii="Times New Roman" w:eastAsia="宋体" w:hAnsi="Times New Roman" w:cs="Times New Roman" w:hint="eastAsia"/>
                <w:sz w:val="18"/>
                <w:szCs w:val="18"/>
              </w:rPr>
              <w:t>变异携带者进行前列腺癌筛查。</w:t>
            </w:r>
          </w:p>
        </w:tc>
      </w:tr>
      <w:tr w:rsidR="00AC5531" w14:paraId="497A00FA" w14:textId="77777777" w:rsidTr="00AC5531">
        <w:tc>
          <w:tcPr>
            <w:tcW w:w="1384" w:type="dxa"/>
            <w:vMerge/>
            <w:vAlign w:val="center"/>
          </w:tcPr>
          <w:p w14:paraId="2D4E0D9F" w14:textId="77777777" w:rsidR="00AC5531" w:rsidRDefault="00AC5531">
            <w:pPr>
              <w:spacing w:line="380" w:lineRule="exact"/>
              <w:rPr>
                <w:rFonts w:ascii="Times New Roman" w:eastAsia="宋体" w:hAnsi="Times New Roman" w:cs="Times New Roman"/>
                <w:sz w:val="18"/>
                <w:szCs w:val="18"/>
              </w:rPr>
            </w:pPr>
          </w:p>
        </w:tc>
        <w:tc>
          <w:tcPr>
            <w:tcW w:w="2835" w:type="dxa"/>
            <w:vAlign w:val="center"/>
          </w:tcPr>
          <w:p w14:paraId="266D69E6" w14:textId="77777777" w:rsidR="00AC5531" w:rsidRDefault="00E6726A">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45</w:t>
            </w:r>
            <w:r>
              <w:rPr>
                <w:rFonts w:ascii="Times New Roman" w:eastAsia="宋体" w:hAnsi="Times New Roman" w:cs="Times New Roman" w:hint="eastAsia"/>
                <w:sz w:val="18"/>
                <w:szCs w:val="18"/>
              </w:rPr>
              <w:t>岁开始</w:t>
            </w:r>
          </w:p>
        </w:tc>
        <w:tc>
          <w:tcPr>
            <w:tcW w:w="6339" w:type="dxa"/>
            <w:vAlign w:val="center"/>
          </w:tcPr>
          <w:p w14:paraId="4E846DED" w14:textId="77777777" w:rsidR="00AC5531" w:rsidRDefault="00E6726A">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建议</w:t>
            </w:r>
            <w:r>
              <w:rPr>
                <w:rFonts w:ascii="Times New Roman" w:eastAsia="宋体" w:hAnsi="Times New Roman" w:cs="Times New Roman"/>
                <w:i/>
                <w:iCs/>
                <w:sz w:val="18"/>
                <w:szCs w:val="18"/>
              </w:rPr>
              <w:t>BRCA1</w:t>
            </w:r>
            <w:r>
              <w:rPr>
                <w:rFonts w:ascii="Times New Roman" w:eastAsia="宋体" w:hAnsi="Times New Roman" w:cs="Times New Roman" w:hint="eastAsia"/>
                <w:sz w:val="18"/>
                <w:szCs w:val="18"/>
              </w:rPr>
              <w:t>变异携带者考虑进行前列腺癌筛查。</w:t>
            </w:r>
          </w:p>
        </w:tc>
      </w:tr>
      <w:tr w:rsidR="00AC5531" w14:paraId="2144D6A8" w14:textId="77777777" w:rsidTr="00AC5531">
        <w:tc>
          <w:tcPr>
            <w:tcW w:w="1384" w:type="dxa"/>
            <w:vMerge w:val="restart"/>
            <w:shd w:val="clear" w:color="auto" w:fill="F2F2F2" w:themeFill="background1" w:themeFillShade="F2"/>
            <w:vAlign w:val="center"/>
          </w:tcPr>
          <w:p w14:paraId="68845587" w14:textId="77777777" w:rsidR="00AC5531" w:rsidRDefault="00E6726A">
            <w:pPr>
              <w:adjustRightInd w:val="0"/>
              <w:snapToGrid w:val="0"/>
              <w:ind w:leftChars="50" w:left="105"/>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女性</w:t>
            </w:r>
            <w:r>
              <w:rPr>
                <w:rFonts w:ascii="Times New Roman" w:eastAsia="宋体" w:hAnsi="Times New Roman" w:cs="Times New Roman"/>
                <w:b/>
                <w:bCs/>
                <w:color w:val="000000" w:themeColor="text1"/>
                <w:sz w:val="18"/>
                <w:szCs w:val="18"/>
              </w:rPr>
              <w:t>/</w:t>
            </w:r>
            <w:r>
              <w:rPr>
                <w:rFonts w:ascii="Times New Roman" w:eastAsia="宋体" w:hAnsi="Times New Roman" w:cs="Times New Roman" w:hint="eastAsia"/>
                <w:b/>
                <w:bCs/>
                <w:color w:val="000000" w:themeColor="text1"/>
                <w:sz w:val="18"/>
                <w:szCs w:val="18"/>
              </w:rPr>
              <w:t>男性</w:t>
            </w:r>
          </w:p>
          <w:p w14:paraId="37D20CA9" w14:textId="77777777" w:rsidR="00AC5531" w:rsidRDefault="00E6726A">
            <w:pPr>
              <w:adjustRightInd w:val="0"/>
              <w:snapToGrid w:val="0"/>
              <w:ind w:leftChars="50" w:left="105"/>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携带者</w:t>
            </w:r>
          </w:p>
        </w:tc>
        <w:tc>
          <w:tcPr>
            <w:tcW w:w="2835" w:type="dxa"/>
            <w:shd w:val="clear" w:color="auto" w:fill="F2F2F2" w:themeFill="background1" w:themeFillShade="F2"/>
            <w:vAlign w:val="center"/>
          </w:tcPr>
          <w:p w14:paraId="103C8976" w14:textId="77777777" w:rsidR="00AC5531" w:rsidRDefault="00E6726A">
            <w:pPr>
              <w:adjustRightInd w:val="0"/>
              <w:snapToGrid w:val="0"/>
              <w:jc w:val="center"/>
              <w:rPr>
                <w:rFonts w:ascii="Times New Roman" w:eastAsia="宋体" w:hAnsi="Times New Roman" w:cs="Times New Roman"/>
                <w:color w:val="0190B2"/>
                <w:sz w:val="18"/>
                <w:szCs w:val="18"/>
              </w:rPr>
            </w:pPr>
            <w:r>
              <w:rPr>
                <w:rFonts w:ascii="Times New Roman" w:eastAsia="宋体" w:hAnsi="Times New Roman" w:cs="Times New Roman" w:hint="eastAsia"/>
                <w:sz w:val="18"/>
                <w:szCs w:val="18"/>
              </w:rPr>
              <w:t>视个人情况而定</w:t>
            </w:r>
          </w:p>
        </w:tc>
        <w:tc>
          <w:tcPr>
            <w:tcW w:w="6339" w:type="dxa"/>
            <w:shd w:val="clear" w:color="auto" w:fill="F2F2F2" w:themeFill="background1" w:themeFillShade="F2"/>
            <w:vAlign w:val="center"/>
          </w:tcPr>
          <w:p w14:paraId="7D723414" w14:textId="77777777" w:rsidR="00AC5531" w:rsidRDefault="00E6726A">
            <w:pPr>
              <w:adjustRightInd w:val="0"/>
              <w:snapToGrid w:val="0"/>
              <w:rPr>
                <w:rFonts w:ascii="Times New Roman" w:eastAsia="宋体" w:hAnsi="Times New Roman" w:cs="Times New Roman"/>
                <w:color w:val="0190B2"/>
                <w:sz w:val="18"/>
                <w:szCs w:val="18"/>
              </w:rPr>
            </w:pPr>
            <w:r>
              <w:rPr>
                <w:rFonts w:ascii="Times New Roman" w:eastAsia="宋体" w:hAnsi="Times New Roman" w:cs="Times New Roman" w:hint="eastAsia"/>
                <w:sz w:val="18"/>
                <w:szCs w:val="18"/>
              </w:rPr>
              <w:t>学习癌症相关的（特别是</w:t>
            </w:r>
            <w:r>
              <w:rPr>
                <w:rFonts w:ascii="Times New Roman" w:eastAsia="宋体" w:hAnsi="Times New Roman" w:cs="Times New Roman"/>
                <w:i/>
                <w:iCs/>
                <w:sz w:val="18"/>
                <w:szCs w:val="18"/>
              </w:rPr>
              <w:t>BRCA</w:t>
            </w:r>
            <w:r>
              <w:rPr>
                <w:rFonts w:ascii="Times New Roman" w:eastAsia="宋体" w:hAnsi="Times New Roman" w:cs="Times New Roman" w:hint="eastAsia"/>
                <w:sz w:val="18"/>
                <w:szCs w:val="18"/>
              </w:rPr>
              <w:t>基因致病性</w:t>
            </w:r>
            <w:r>
              <w:rPr>
                <w:rFonts w:ascii="Times New Roman" w:eastAsia="宋体" w:hAnsi="Times New Roman" w:cs="Times New Roman"/>
                <w:sz w:val="18"/>
                <w:szCs w:val="18"/>
              </w:rPr>
              <w:t>/</w:t>
            </w:r>
            <w:r>
              <w:rPr>
                <w:rFonts w:ascii="Times New Roman" w:eastAsia="宋体" w:hAnsi="Times New Roman" w:cs="Times New Roman" w:hint="eastAsia"/>
                <w:sz w:val="18"/>
                <w:szCs w:val="18"/>
              </w:rPr>
              <w:t>可能致病性变异相关的）体征和症状。</w:t>
            </w:r>
          </w:p>
        </w:tc>
      </w:tr>
      <w:tr w:rsidR="00AC5531" w14:paraId="7EA76F91" w14:textId="77777777" w:rsidTr="00AC5531">
        <w:tc>
          <w:tcPr>
            <w:tcW w:w="1384" w:type="dxa"/>
            <w:vMerge/>
            <w:vAlign w:val="center"/>
          </w:tcPr>
          <w:p w14:paraId="68EBBA61" w14:textId="77777777" w:rsidR="00AC5531" w:rsidRDefault="00AC5531">
            <w:pPr>
              <w:spacing w:line="380" w:lineRule="exact"/>
              <w:rPr>
                <w:rFonts w:ascii="Times New Roman" w:eastAsia="宋体" w:hAnsi="Times New Roman" w:cs="Times New Roman"/>
                <w:sz w:val="18"/>
                <w:szCs w:val="18"/>
              </w:rPr>
            </w:pPr>
          </w:p>
        </w:tc>
        <w:tc>
          <w:tcPr>
            <w:tcW w:w="2835" w:type="dxa"/>
            <w:vAlign w:val="center"/>
          </w:tcPr>
          <w:p w14:paraId="365A02CA" w14:textId="77777777" w:rsidR="00AC5531" w:rsidRDefault="00E6726A">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视个人情况而定</w:t>
            </w:r>
          </w:p>
        </w:tc>
        <w:tc>
          <w:tcPr>
            <w:tcW w:w="6339" w:type="dxa"/>
            <w:vAlign w:val="center"/>
          </w:tcPr>
          <w:p w14:paraId="3629DA46" w14:textId="77777777" w:rsidR="00AC5531" w:rsidRDefault="00E6726A">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针对黑素瘤，目前没有特异性筛查指南，但进行一般性的黑色素瘤风险管理（例如，每年进行全身皮肤检查和减少紫外线照射）是适当的。</w:t>
            </w:r>
          </w:p>
        </w:tc>
      </w:tr>
      <w:tr w:rsidR="00AC5531" w14:paraId="3F3EDD4D" w14:textId="77777777" w:rsidTr="00AC5531">
        <w:tc>
          <w:tcPr>
            <w:tcW w:w="1384" w:type="dxa"/>
            <w:vMerge/>
            <w:shd w:val="clear" w:color="auto" w:fill="F2F2F2" w:themeFill="background1" w:themeFillShade="F2"/>
            <w:vAlign w:val="center"/>
          </w:tcPr>
          <w:p w14:paraId="786FFA18" w14:textId="77777777" w:rsidR="00AC5531" w:rsidRDefault="00AC5531">
            <w:pPr>
              <w:spacing w:line="380" w:lineRule="exact"/>
              <w:rPr>
                <w:rFonts w:ascii="Times New Roman" w:eastAsia="宋体" w:hAnsi="Times New Roman" w:cs="Times New Roman"/>
                <w:sz w:val="18"/>
                <w:szCs w:val="18"/>
              </w:rPr>
            </w:pPr>
          </w:p>
        </w:tc>
        <w:tc>
          <w:tcPr>
            <w:tcW w:w="2835" w:type="dxa"/>
            <w:vMerge w:val="restart"/>
            <w:shd w:val="clear" w:color="auto" w:fill="F2F2F2" w:themeFill="background1" w:themeFillShade="F2"/>
            <w:vAlign w:val="center"/>
          </w:tcPr>
          <w:p w14:paraId="7ADA64A0" w14:textId="77777777" w:rsidR="00AC5531" w:rsidRDefault="00E6726A">
            <w:pPr>
              <w:spacing w:line="280" w:lineRule="exact"/>
              <w:rPr>
                <w:rFonts w:ascii="Times New Roman" w:eastAsia="宋体" w:hAnsi="Times New Roman" w:cs="Times New Roman"/>
                <w:sz w:val="18"/>
                <w:szCs w:val="18"/>
              </w:rPr>
            </w:pPr>
            <w:r>
              <w:rPr>
                <w:rFonts w:ascii="Times New Roman" w:eastAsia="宋体" w:hAnsi="Times New Roman" w:cs="Times New Roman"/>
                <w:sz w:val="18"/>
                <w:szCs w:val="18"/>
              </w:rPr>
              <w:t>50</w:t>
            </w:r>
            <w:r>
              <w:rPr>
                <w:rFonts w:ascii="Times New Roman" w:eastAsia="宋体" w:hAnsi="Times New Roman" w:cs="Times New Roman" w:hint="eastAsia"/>
                <w:sz w:val="18"/>
                <w:szCs w:val="18"/>
              </w:rPr>
              <w:t>岁开始或从家族中最早诊为胰腺外分泌癌者的年龄提前</w:t>
            </w:r>
            <w:r>
              <w:rPr>
                <w:rFonts w:ascii="Times New Roman" w:eastAsia="宋体" w:hAnsi="Times New Roman" w:cs="Times New Roman"/>
                <w:sz w:val="18"/>
                <w:szCs w:val="18"/>
              </w:rPr>
              <w:t>10</w:t>
            </w:r>
            <w:r>
              <w:rPr>
                <w:rFonts w:ascii="Times New Roman" w:eastAsia="宋体" w:hAnsi="Times New Roman" w:cs="Times New Roman" w:hint="eastAsia"/>
                <w:sz w:val="18"/>
                <w:szCs w:val="18"/>
              </w:rPr>
              <w:t>年（选二者中最低的年龄）</w:t>
            </w:r>
          </w:p>
        </w:tc>
        <w:tc>
          <w:tcPr>
            <w:tcW w:w="6339" w:type="dxa"/>
            <w:shd w:val="clear" w:color="auto" w:fill="F2F2F2" w:themeFill="background1" w:themeFillShade="F2"/>
            <w:vAlign w:val="center"/>
          </w:tcPr>
          <w:p w14:paraId="27533C59" w14:textId="77777777" w:rsidR="00AC5531" w:rsidRDefault="00E6726A">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对于家族中与发现致病性</w:t>
            </w:r>
            <w:r>
              <w:rPr>
                <w:rFonts w:ascii="Times New Roman" w:eastAsia="宋体" w:hAnsi="Times New Roman" w:cs="Times New Roman"/>
                <w:sz w:val="18"/>
                <w:szCs w:val="18"/>
              </w:rPr>
              <w:t>/</w:t>
            </w:r>
            <w:r>
              <w:rPr>
                <w:rFonts w:ascii="Times New Roman" w:eastAsia="宋体" w:hAnsi="Times New Roman" w:cs="Times New Roman" w:hint="eastAsia"/>
                <w:sz w:val="18"/>
                <w:szCs w:val="18"/>
              </w:rPr>
              <w:t>可能致病性胚系变异同一侧（或推断来自同一侧）的一级或二级亲属有≥</w:t>
            </w:r>
            <w:r>
              <w:rPr>
                <w:rFonts w:ascii="Times New Roman" w:eastAsia="宋体" w:hAnsi="Times New Roman" w:cs="Times New Roman"/>
                <w:sz w:val="18"/>
                <w:szCs w:val="18"/>
              </w:rPr>
              <w:t>1</w:t>
            </w:r>
            <w:r>
              <w:rPr>
                <w:rFonts w:ascii="Times New Roman" w:eastAsia="宋体" w:hAnsi="Times New Roman" w:cs="Times New Roman" w:hint="eastAsia"/>
                <w:sz w:val="18"/>
                <w:szCs w:val="18"/>
              </w:rPr>
              <w:t>名患有胰腺外分泌癌的个体，考虑开始胰腺癌筛查。</w:t>
            </w:r>
          </w:p>
        </w:tc>
      </w:tr>
      <w:tr w:rsidR="00AC5531" w14:paraId="2ADB4698" w14:textId="77777777" w:rsidTr="00AC5531">
        <w:tc>
          <w:tcPr>
            <w:tcW w:w="1384" w:type="dxa"/>
            <w:vMerge/>
            <w:vAlign w:val="center"/>
          </w:tcPr>
          <w:p w14:paraId="69BCAAF0" w14:textId="77777777" w:rsidR="00AC5531" w:rsidRDefault="00AC5531">
            <w:pPr>
              <w:spacing w:line="380" w:lineRule="exact"/>
              <w:rPr>
                <w:rFonts w:ascii="Times New Roman" w:eastAsia="宋体" w:hAnsi="Times New Roman" w:cs="Times New Roman"/>
                <w:sz w:val="18"/>
                <w:szCs w:val="18"/>
              </w:rPr>
            </w:pPr>
          </w:p>
        </w:tc>
        <w:tc>
          <w:tcPr>
            <w:tcW w:w="2835" w:type="dxa"/>
            <w:vMerge/>
            <w:vAlign w:val="center"/>
          </w:tcPr>
          <w:p w14:paraId="05F69C79" w14:textId="77777777" w:rsidR="00AC5531" w:rsidRDefault="00AC5531">
            <w:pPr>
              <w:spacing w:line="380" w:lineRule="exact"/>
              <w:rPr>
                <w:rFonts w:ascii="Times New Roman" w:eastAsia="宋体" w:hAnsi="Times New Roman" w:cs="Times New Roman"/>
                <w:sz w:val="18"/>
                <w:szCs w:val="18"/>
              </w:rPr>
            </w:pPr>
          </w:p>
        </w:tc>
        <w:tc>
          <w:tcPr>
            <w:tcW w:w="6339" w:type="dxa"/>
            <w:vAlign w:val="center"/>
          </w:tcPr>
          <w:p w14:paraId="60DD74EB" w14:textId="77777777" w:rsidR="00AC5531" w:rsidRDefault="00E6726A">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对于考虑胰腺癌筛查的个人，建议在深入讨论筛查的潜在局限性（包括费用、胰腺高发率、胰腺癌筛查潜在获益的不确定性）后，在经验丰富的检测中心进行筛查。</w:t>
            </w:r>
          </w:p>
        </w:tc>
      </w:tr>
      <w:tr w:rsidR="00AC5531" w14:paraId="2336A765" w14:textId="77777777" w:rsidTr="00AC5531">
        <w:tc>
          <w:tcPr>
            <w:tcW w:w="1384" w:type="dxa"/>
            <w:vMerge/>
            <w:shd w:val="clear" w:color="auto" w:fill="F2F2F2" w:themeFill="background1" w:themeFillShade="F2"/>
            <w:vAlign w:val="center"/>
          </w:tcPr>
          <w:p w14:paraId="39300C49" w14:textId="77777777" w:rsidR="00AC5531" w:rsidRDefault="00AC5531">
            <w:pPr>
              <w:spacing w:line="380" w:lineRule="exact"/>
              <w:rPr>
                <w:rFonts w:ascii="Times New Roman" w:eastAsia="宋体" w:hAnsi="Times New Roman" w:cs="Times New Roman"/>
                <w:sz w:val="18"/>
                <w:szCs w:val="18"/>
              </w:rPr>
            </w:pPr>
          </w:p>
        </w:tc>
        <w:tc>
          <w:tcPr>
            <w:tcW w:w="2835" w:type="dxa"/>
            <w:vMerge/>
            <w:shd w:val="clear" w:color="auto" w:fill="F2F2F2" w:themeFill="background1" w:themeFillShade="F2"/>
            <w:vAlign w:val="center"/>
          </w:tcPr>
          <w:p w14:paraId="035428E9" w14:textId="77777777" w:rsidR="00AC5531" w:rsidRDefault="00AC5531">
            <w:pPr>
              <w:spacing w:line="380" w:lineRule="exact"/>
              <w:rPr>
                <w:rFonts w:ascii="Times New Roman" w:eastAsia="宋体" w:hAnsi="Times New Roman" w:cs="Times New Roman"/>
                <w:sz w:val="18"/>
                <w:szCs w:val="18"/>
              </w:rPr>
            </w:pPr>
          </w:p>
        </w:tc>
        <w:tc>
          <w:tcPr>
            <w:tcW w:w="6339" w:type="dxa"/>
            <w:shd w:val="clear" w:color="auto" w:fill="F2F2F2" w:themeFill="background1" w:themeFillShade="F2"/>
            <w:vAlign w:val="center"/>
          </w:tcPr>
          <w:p w14:paraId="4EB224B2" w14:textId="77777777" w:rsidR="00AC5531" w:rsidRDefault="00E6726A">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可考虑考虑每年进行</w:t>
            </w:r>
            <w:r>
              <w:rPr>
                <w:rFonts w:ascii="Times New Roman" w:eastAsia="宋体" w:hAnsi="Times New Roman" w:cs="Times New Roman"/>
                <w:sz w:val="18"/>
                <w:szCs w:val="18"/>
              </w:rPr>
              <w:t>1</w:t>
            </w:r>
            <w:r>
              <w:rPr>
                <w:rFonts w:ascii="Times New Roman" w:eastAsia="宋体" w:hAnsi="Times New Roman" w:cs="Times New Roman" w:hint="eastAsia"/>
                <w:sz w:val="18"/>
                <w:szCs w:val="18"/>
              </w:rPr>
              <w:t>次造影</w:t>
            </w:r>
            <w:proofErr w:type="gramStart"/>
            <w:r>
              <w:rPr>
                <w:rFonts w:ascii="Times New Roman" w:eastAsia="宋体" w:hAnsi="Times New Roman" w:cs="Times New Roman" w:hint="eastAsia"/>
                <w:sz w:val="18"/>
                <w:szCs w:val="18"/>
              </w:rPr>
              <w:t>剂增强</w:t>
            </w:r>
            <w:proofErr w:type="gramEnd"/>
            <w:r>
              <w:rPr>
                <w:rFonts w:ascii="Times New Roman" w:eastAsia="宋体" w:hAnsi="Times New Roman" w:cs="Times New Roman" w:hint="eastAsia"/>
                <w:sz w:val="18"/>
                <w:szCs w:val="18"/>
              </w:rPr>
              <w:t>的</w:t>
            </w:r>
            <w:r>
              <w:rPr>
                <w:rFonts w:ascii="Times New Roman" w:eastAsia="宋体" w:hAnsi="Times New Roman" w:cs="Times New Roman"/>
                <w:sz w:val="18"/>
                <w:szCs w:val="18"/>
              </w:rPr>
              <w:t>MRI /</w:t>
            </w:r>
            <w:r>
              <w:rPr>
                <w:rFonts w:ascii="Times New Roman" w:eastAsia="宋体" w:hAnsi="Times New Roman" w:cs="Times New Roman" w:hint="eastAsia"/>
                <w:sz w:val="18"/>
                <w:szCs w:val="18"/>
              </w:rPr>
              <w:t>磁共振</w:t>
            </w:r>
            <w:proofErr w:type="gramStart"/>
            <w:r>
              <w:rPr>
                <w:rFonts w:ascii="Times New Roman" w:eastAsia="宋体" w:hAnsi="Times New Roman" w:cs="Times New Roman" w:hint="eastAsia"/>
                <w:sz w:val="18"/>
                <w:szCs w:val="18"/>
              </w:rPr>
              <w:t>胰</w:t>
            </w:r>
            <w:proofErr w:type="gramEnd"/>
            <w:r>
              <w:rPr>
                <w:rFonts w:ascii="Times New Roman" w:eastAsia="宋体" w:hAnsi="Times New Roman" w:cs="Times New Roman" w:hint="eastAsia"/>
                <w:sz w:val="18"/>
                <w:szCs w:val="18"/>
              </w:rPr>
              <w:t>胆管造影（</w:t>
            </w:r>
            <w:r>
              <w:rPr>
                <w:rFonts w:ascii="Times New Roman" w:eastAsia="宋体" w:hAnsi="Times New Roman" w:cs="Times New Roman"/>
                <w:sz w:val="18"/>
                <w:szCs w:val="18"/>
              </w:rPr>
              <w:t>MRCP</w:t>
            </w:r>
            <w:r>
              <w:rPr>
                <w:rFonts w:ascii="Times New Roman" w:eastAsia="宋体" w:hAnsi="Times New Roman" w:cs="Times New Roman" w:hint="eastAsia"/>
                <w:sz w:val="18"/>
                <w:szCs w:val="18"/>
              </w:rPr>
              <w:t>）和</w:t>
            </w:r>
            <w:r>
              <w:rPr>
                <w:rFonts w:ascii="Times New Roman" w:eastAsia="宋体" w:hAnsi="Times New Roman" w:cs="Times New Roman"/>
                <w:sz w:val="18"/>
                <w:szCs w:val="18"/>
              </w:rPr>
              <w:t>/</w:t>
            </w:r>
            <w:r>
              <w:rPr>
                <w:rFonts w:ascii="Times New Roman" w:eastAsia="宋体" w:hAnsi="Times New Roman" w:cs="Times New Roman" w:hint="eastAsia"/>
                <w:sz w:val="18"/>
                <w:szCs w:val="18"/>
              </w:rPr>
              <w:t>或超声内镜（</w:t>
            </w:r>
            <w:r>
              <w:rPr>
                <w:rFonts w:ascii="Times New Roman" w:eastAsia="宋体" w:hAnsi="Times New Roman" w:cs="Times New Roman"/>
                <w:sz w:val="18"/>
                <w:szCs w:val="18"/>
              </w:rPr>
              <w:t>EUS</w:t>
            </w:r>
            <w:r>
              <w:rPr>
                <w:rFonts w:ascii="Times New Roman" w:eastAsia="宋体" w:hAnsi="Times New Roman" w:cs="Times New Roman" w:hint="eastAsia"/>
                <w:sz w:val="18"/>
                <w:szCs w:val="18"/>
              </w:rPr>
              <w:t>）进行筛查，对筛查结果异常感到担忧的个体，可考虑缩短筛查的间隔时间。</w:t>
            </w:r>
          </w:p>
        </w:tc>
      </w:tr>
      <w:tr w:rsidR="00AC5531" w14:paraId="694751BB" w14:textId="77777777" w:rsidTr="00AC5531">
        <w:tc>
          <w:tcPr>
            <w:tcW w:w="1384" w:type="dxa"/>
            <w:vMerge w:val="restart"/>
            <w:vAlign w:val="center"/>
          </w:tcPr>
          <w:p w14:paraId="02C0994C" w14:textId="77777777" w:rsidR="00AC5531" w:rsidRDefault="00E6726A">
            <w:pPr>
              <w:adjustRightInd w:val="0"/>
              <w:snapToGrid w:val="0"/>
              <w:ind w:leftChars="50" w:left="105"/>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携带者亲属</w:t>
            </w:r>
          </w:p>
        </w:tc>
        <w:tc>
          <w:tcPr>
            <w:tcW w:w="2835" w:type="dxa"/>
            <w:vAlign w:val="center"/>
          </w:tcPr>
          <w:p w14:paraId="31C5B6A7" w14:textId="77777777" w:rsidR="00AC5531" w:rsidRDefault="00E6726A">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检出</w:t>
            </w:r>
            <w:r>
              <w:rPr>
                <w:rFonts w:ascii="Times New Roman" w:eastAsia="宋体" w:hAnsi="Times New Roman" w:cs="Times New Roman"/>
                <w:i/>
                <w:iCs/>
                <w:sz w:val="18"/>
                <w:szCs w:val="18"/>
              </w:rPr>
              <w:t>BRCA1/2</w:t>
            </w:r>
            <w:r>
              <w:rPr>
                <w:rFonts w:ascii="Times New Roman" w:eastAsia="宋体" w:hAnsi="Times New Roman" w:cs="Times New Roman" w:hint="eastAsia"/>
                <w:sz w:val="18"/>
                <w:szCs w:val="18"/>
              </w:rPr>
              <w:t>变异后</w:t>
            </w:r>
          </w:p>
        </w:tc>
        <w:tc>
          <w:tcPr>
            <w:tcW w:w="6339" w:type="dxa"/>
            <w:vAlign w:val="center"/>
          </w:tcPr>
          <w:p w14:paraId="08FCE76F" w14:textId="77777777" w:rsidR="00AC5531" w:rsidRDefault="00E6726A">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告知亲属可能的遗传性癌症风险、风险评估及管理方案。</w:t>
            </w:r>
          </w:p>
        </w:tc>
      </w:tr>
      <w:tr w:rsidR="00AC5531" w14:paraId="50B3B253" w14:textId="77777777" w:rsidTr="00AC5531">
        <w:tc>
          <w:tcPr>
            <w:tcW w:w="1384" w:type="dxa"/>
            <w:vMerge/>
            <w:shd w:val="clear" w:color="auto" w:fill="F2F2F2" w:themeFill="background1" w:themeFillShade="F2"/>
            <w:vAlign w:val="center"/>
          </w:tcPr>
          <w:p w14:paraId="70176CEA" w14:textId="77777777" w:rsidR="00AC5531" w:rsidRDefault="00AC5531">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4DBA421F" w14:textId="77777777" w:rsidR="00AC5531" w:rsidRDefault="00E6726A">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检出</w:t>
            </w:r>
            <w:r>
              <w:rPr>
                <w:rFonts w:ascii="Times New Roman" w:eastAsia="宋体" w:hAnsi="Times New Roman" w:cs="Times New Roman"/>
                <w:i/>
                <w:iCs/>
                <w:sz w:val="18"/>
                <w:szCs w:val="18"/>
              </w:rPr>
              <w:t>BRCA1/2</w:t>
            </w:r>
            <w:r>
              <w:rPr>
                <w:rFonts w:ascii="Times New Roman" w:eastAsia="宋体" w:hAnsi="Times New Roman" w:cs="Times New Roman" w:hint="eastAsia"/>
                <w:sz w:val="18"/>
                <w:szCs w:val="18"/>
              </w:rPr>
              <w:t>变异后</w:t>
            </w:r>
          </w:p>
        </w:tc>
        <w:tc>
          <w:tcPr>
            <w:tcW w:w="6339" w:type="dxa"/>
            <w:shd w:val="clear" w:color="auto" w:fill="F2F2F2" w:themeFill="background1" w:themeFillShade="F2"/>
            <w:vAlign w:val="center"/>
          </w:tcPr>
          <w:p w14:paraId="7D877580" w14:textId="77777777" w:rsidR="00AC5531" w:rsidRDefault="00E6726A">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推荐进行遗传咨询，并考虑对有风险的亲属进行基因检测。</w:t>
            </w:r>
          </w:p>
        </w:tc>
      </w:tr>
    </w:tbl>
    <w:p w14:paraId="18CCF9B0" w14:textId="77777777" w:rsidR="00AC5531" w:rsidRDefault="00E6726A">
      <w:pPr>
        <w:snapToGrid w:val="0"/>
        <w:spacing w:line="360" w:lineRule="exact"/>
        <w:contextualSpacing/>
        <w:jc w:val="left"/>
        <w:rPr>
          <w:rFonts w:ascii="Times New Roman" w:eastAsia="宋体" w:hAnsi="Times New Roman" w:cs="Times New Roman"/>
          <w:b/>
          <w:iCs/>
          <w:szCs w:val="18"/>
        </w:rPr>
      </w:pPr>
      <w:r>
        <w:rPr>
          <w:rFonts w:ascii="Times New Roman" w:eastAsia="宋体" w:hAnsi="Times New Roman" w:cs="Times New Roman" w:hint="eastAsia"/>
          <w:b/>
          <w:iCs/>
          <w:szCs w:val="18"/>
        </w:rPr>
        <w:t>基因</w:t>
      </w:r>
      <w:r>
        <w:rPr>
          <w:rFonts w:ascii="Times New Roman" w:eastAsia="宋体" w:hAnsi="Times New Roman" w:cs="Times New Roman"/>
          <w:b/>
          <w:iCs/>
          <w:szCs w:val="18"/>
        </w:rPr>
        <w:t>检测建议</w:t>
      </w:r>
    </w:p>
    <w:tbl>
      <w:tblPr>
        <w:tblStyle w:val="ad"/>
        <w:tblW w:w="0" w:type="auto"/>
        <w:tblLook w:val="04A0" w:firstRow="1" w:lastRow="0" w:firstColumn="1" w:lastColumn="0" w:noHBand="0" w:noVBand="1"/>
      </w:tblPr>
      <w:tblGrid>
        <w:gridCol w:w="1359"/>
        <w:gridCol w:w="5521"/>
        <w:gridCol w:w="3452"/>
      </w:tblGrid>
      <w:tr w:rsidR="00AC5531" w14:paraId="1C52A31C" w14:textId="77777777" w:rsidTr="00AC5531">
        <w:tc>
          <w:tcPr>
            <w:tcW w:w="1384" w:type="dxa"/>
          </w:tcPr>
          <w:p w14:paraId="0A939F1F" w14:textId="77777777" w:rsidR="00AC5531" w:rsidRDefault="00E6726A">
            <w:pPr>
              <w:spacing w:line="380" w:lineRule="exact"/>
              <w:jc w:val="center"/>
              <w:rPr>
                <w:rFonts w:ascii="Times New Roman" w:eastAsia="宋体" w:hAnsi="Times New Roman" w:cs="Times New Roman"/>
                <w:color w:val="002060"/>
                <w:sz w:val="18"/>
                <w:szCs w:val="18"/>
              </w:rPr>
            </w:pPr>
            <w:r>
              <w:rPr>
                <w:rFonts w:ascii="Times New Roman" w:eastAsia="宋体" w:hAnsi="Times New Roman" w:cs="Times New Roman" w:hint="eastAsia"/>
                <w:b/>
                <w:bCs/>
                <w:color w:val="002060"/>
                <w:sz w:val="18"/>
                <w:szCs w:val="18"/>
              </w:rPr>
              <w:t>人群</w:t>
            </w:r>
          </w:p>
        </w:tc>
        <w:tc>
          <w:tcPr>
            <w:tcW w:w="5654" w:type="dxa"/>
          </w:tcPr>
          <w:p w14:paraId="5C4C14FE" w14:textId="77777777" w:rsidR="00AC5531" w:rsidRDefault="00E6726A">
            <w:pPr>
              <w:spacing w:line="380" w:lineRule="exact"/>
              <w:jc w:val="center"/>
              <w:rPr>
                <w:rFonts w:ascii="Times New Roman" w:eastAsia="宋体" w:hAnsi="Times New Roman" w:cs="Times New Roman"/>
                <w:color w:val="002060"/>
                <w:sz w:val="18"/>
                <w:szCs w:val="18"/>
              </w:rPr>
            </w:pPr>
            <w:r>
              <w:rPr>
                <w:rFonts w:ascii="Times New Roman" w:eastAsia="宋体" w:hAnsi="Times New Roman" w:cs="Times New Roman" w:hint="eastAsia"/>
                <w:b/>
                <w:bCs/>
                <w:color w:val="002060"/>
                <w:sz w:val="18"/>
                <w:szCs w:val="18"/>
              </w:rPr>
              <w:t>检测建议</w:t>
            </w:r>
          </w:p>
        </w:tc>
        <w:tc>
          <w:tcPr>
            <w:tcW w:w="3520" w:type="dxa"/>
          </w:tcPr>
          <w:p w14:paraId="6DCE3EF8" w14:textId="77777777" w:rsidR="00AC5531" w:rsidRDefault="00E6726A">
            <w:pPr>
              <w:spacing w:line="380" w:lineRule="exact"/>
              <w:jc w:val="center"/>
              <w:rPr>
                <w:rFonts w:ascii="Times New Roman" w:eastAsia="宋体" w:hAnsi="Times New Roman" w:cs="Times New Roman"/>
                <w:color w:val="002060"/>
                <w:sz w:val="18"/>
                <w:szCs w:val="18"/>
              </w:rPr>
            </w:pPr>
            <w:r>
              <w:rPr>
                <w:rFonts w:ascii="Times New Roman" w:eastAsia="宋体" w:hAnsi="Times New Roman" w:cs="Times New Roman" w:hint="eastAsia"/>
                <w:b/>
                <w:bCs/>
                <w:color w:val="002060"/>
                <w:sz w:val="18"/>
                <w:szCs w:val="18"/>
              </w:rPr>
              <w:t>建议检测生物标志物</w:t>
            </w:r>
          </w:p>
        </w:tc>
      </w:tr>
      <w:tr w:rsidR="00AC5531" w14:paraId="48FD1001" w14:textId="77777777" w:rsidTr="00AC5531">
        <w:tc>
          <w:tcPr>
            <w:tcW w:w="1384" w:type="dxa"/>
            <w:vMerge w:val="restart"/>
            <w:shd w:val="clear" w:color="auto" w:fill="F2F2F2" w:themeFill="background1" w:themeFillShade="F2"/>
            <w:vAlign w:val="center"/>
          </w:tcPr>
          <w:p w14:paraId="29483C1F" w14:textId="77777777" w:rsidR="00AC5531" w:rsidRDefault="00E6726A">
            <w:pPr>
              <w:adjustRightInd w:val="0"/>
              <w:snapToGrid w:val="0"/>
              <w:ind w:leftChars="50" w:left="105"/>
              <w:jc w:val="center"/>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携带者</w:t>
            </w:r>
          </w:p>
        </w:tc>
        <w:tc>
          <w:tcPr>
            <w:tcW w:w="5654" w:type="dxa"/>
            <w:shd w:val="clear" w:color="auto" w:fill="F2F2F2" w:themeFill="background1" w:themeFillShade="F2"/>
            <w:vAlign w:val="center"/>
          </w:tcPr>
          <w:p w14:paraId="533727A9" w14:textId="77777777" w:rsidR="00AC5531" w:rsidRDefault="00E6726A">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指南》建议卵巢癌、输卵管癌或原发性腹膜癌患者应进行</w:t>
            </w:r>
            <w:r>
              <w:rPr>
                <w:rFonts w:ascii="Times New Roman" w:eastAsia="宋体" w:hAnsi="Times New Roman" w:cs="Times New Roman" w:hint="eastAsia"/>
                <w:sz w:val="18"/>
                <w:szCs w:val="18"/>
              </w:rPr>
              <w:lastRenderedPageBreak/>
              <w:t>遗传风险评估、胚系和体细胞变异检测（如果之间从未做过）。胚系和</w:t>
            </w:r>
            <w:r>
              <w:rPr>
                <w:rFonts w:ascii="Times New Roman" w:eastAsia="宋体" w:hAnsi="Times New Roman" w:cs="Times New Roman"/>
                <w:sz w:val="18"/>
                <w:szCs w:val="18"/>
              </w:rPr>
              <w:t>/</w:t>
            </w:r>
            <w:r>
              <w:rPr>
                <w:rFonts w:ascii="Times New Roman" w:eastAsia="宋体" w:hAnsi="Times New Roman" w:cs="Times New Roman" w:hint="eastAsia"/>
                <w:sz w:val="18"/>
                <w:szCs w:val="18"/>
              </w:rPr>
              <w:t>或体细胞</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变异状态可以指导卵巢癌的用药和治疗。</w:t>
            </w:r>
          </w:p>
        </w:tc>
        <w:tc>
          <w:tcPr>
            <w:tcW w:w="3520" w:type="dxa"/>
            <w:shd w:val="clear" w:color="auto" w:fill="F2F2F2" w:themeFill="background1" w:themeFillShade="F2"/>
            <w:vAlign w:val="center"/>
          </w:tcPr>
          <w:p w14:paraId="05F9534B" w14:textId="77777777" w:rsidR="00AC5531" w:rsidRDefault="00E6726A">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lastRenderedPageBreak/>
              <w:t>肿瘤组织体细胞</w:t>
            </w:r>
            <w:r>
              <w:rPr>
                <w:rFonts w:ascii="Times New Roman" w:eastAsia="宋体" w:hAnsi="Times New Roman" w:cs="Times New Roman"/>
                <w:sz w:val="18"/>
                <w:szCs w:val="18"/>
              </w:rPr>
              <w:t>BRCA1/2</w:t>
            </w:r>
          </w:p>
        </w:tc>
      </w:tr>
      <w:tr w:rsidR="00AC5531" w14:paraId="0C6974CE" w14:textId="77777777" w:rsidTr="00AC5531">
        <w:tc>
          <w:tcPr>
            <w:tcW w:w="1384" w:type="dxa"/>
            <w:vMerge/>
            <w:vAlign w:val="center"/>
          </w:tcPr>
          <w:p w14:paraId="2F5BD333" w14:textId="77777777" w:rsidR="00AC5531" w:rsidRDefault="00AC5531">
            <w:pPr>
              <w:spacing w:line="380" w:lineRule="exact"/>
              <w:rPr>
                <w:rFonts w:ascii="Times New Roman" w:eastAsia="宋体" w:hAnsi="Times New Roman" w:cs="Times New Roman"/>
                <w:sz w:val="18"/>
                <w:szCs w:val="18"/>
              </w:rPr>
            </w:pPr>
          </w:p>
        </w:tc>
        <w:tc>
          <w:tcPr>
            <w:tcW w:w="5654" w:type="dxa"/>
            <w:vAlign w:val="center"/>
          </w:tcPr>
          <w:p w14:paraId="70C22763" w14:textId="77777777" w:rsidR="00AC5531" w:rsidRDefault="00E6726A">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指南》建议开始治疗持续性</w:t>
            </w:r>
            <w:r>
              <w:rPr>
                <w:rFonts w:ascii="Times New Roman" w:eastAsia="宋体" w:hAnsi="Times New Roman" w:cs="Times New Roman"/>
                <w:sz w:val="18"/>
                <w:szCs w:val="18"/>
              </w:rPr>
              <w:t>/</w:t>
            </w:r>
            <w:r>
              <w:rPr>
                <w:rFonts w:ascii="Times New Roman" w:eastAsia="宋体" w:hAnsi="Times New Roman" w:cs="Times New Roman" w:hint="eastAsia"/>
                <w:sz w:val="18"/>
                <w:szCs w:val="18"/>
              </w:rPr>
              <w:t>复发性卵巢</w:t>
            </w:r>
            <w:proofErr w:type="gramStart"/>
            <w:r>
              <w:rPr>
                <w:rFonts w:ascii="Times New Roman" w:eastAsia="宋体" w:hAnsi="Times New Roman" w:cs="Times New Roman" w:hint="eastAsia"/>
                <w:sz w:val="18"/>
                <w:szCs w:val="18"/>
              </w:rPr>
              <w:t>癌之前</w:t>
            </w:r>
            <w:proofErr w:type="gramEnd"/>
            <w:r>
              <w:rPr>
                <w:rFonts w:ascii="Times New Roman" w:eastAsia="宋体" w:hAnsi="Times New Roman" w:cs="Times New Roman" w:hint="eastAsia"/>
                <w:sz w:val="18"/>
                <w:szCs w:val="18"/>
              </w:rPr>
              <w:t>进行肿瘤分子检测，应在</w:t>
            </w:r>
            <w:r>
              <w:rPr>
                <w:rFonts w:ascii="Times New Roman" w:eastAsia="宋体" w:hAnsi="Times New Roman" w:cs="Times New Roman"/>
                <w:sz w:val="18"/>
                <w:szCs w:val="18"/>
              </w:rPr>
              <w:t>CLIA</w:t>
            </w:r>
            <w:r>
              <w:rPr>
                <w:rFonts w:ascii="Times New Roman" w:eastAsia="宋体" w:hAnsi="Times New Roman" w:cs="Times New Roman" w:hint="eastAsia"/>
                <w:sz w:val="18"/>
                <w:szCs w:val="18"/>
              </w:rPr>
              <w:t>批准的检测机构中使用最新可用的肿瘤组织进行经验证的分子检测。</w:t>
            </w:r>
          </w:p>
        </w:tc>
        <w:tc>
          <w:tcPr>
            <w:tcW w:w="3520" w:type="dxa"/>
            <w:vAlign w:val="center"/>
          </w:tcPr>
          <w:p w14:paraId="636DF554" w14:textId="77777777" w:rsidR="00AC5531" w:rsidRDefault="00E6726A">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肿瘤组织</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、微卫星不稳定性（</w:t>
            </w:r>
            <w:r>
              <w:rPr>
                <w:rFonts w:ascii="Times New Roman" w:eastAsia="宋体" w:hAnsi="Times New Roman" w:cs="Times New Roman"/>
                <w:sz w:val="18"/>
                <w:szCs w:val="18"/>
              </w:rPr>
              <w:t>MSI</w:t>
            </w:r>
            <w:r>
              <w:rPr>
                <w:rFonts w:ascii="Times New Roman" w:eastAsia="宋体" w:hAnsi="Times New Roman" w:cs="Times New Roman" w:hint="eastAsia"/>
                <w:sz w:val="18"/>
                <w:szCs w:val="18"/>
              </w:rPr>
              <w:t>）或</w:t>
            </w:r>
            <w:r>
              <w:rPr>
                <w:rFonts w:ascii="Times New Roman" w:eastAsia="宋体" w:hAnsi="Times New Roman" w:cs="Times New Roman"/>
                <w:sz w:val="18"/>
                <w:szCs w:val="18"/>
              </w:rPr>
              <w:t>DNA</w:t>
            </w:r>
            <w:r>
              <w:rPr>
                <w:rFonts w:ascii="Times New Roman" w:eastAsia="宋体" w:hAnsi="Times New Roman" w:cs="Times New Roman" w:hint="eastAsia"/>
                <w:sz w:val="18"/>
                <w:szCs w:val="18"/>
              </w:rPr>
              <w:t>错配修复</w:t>
            </w:r>
          </w:p>
        </w:tc>
      </w:tr>
      <w:tr w:rsidR="00AC5531" w14:paraId="40CC29F7" w14:textId="77777777" w:rsidTr="00AC5531">
        <w:tc>
          <w:tcPr>
            <w:tcW w:w="1384" w:type="dxa"/>
            <w:vMerge/>
            <w:shd w:val="clear" w:color="auto" w:fill="F2F2F2" w:themeFill="background1" w:themeFillShade="F2"/>
            <w:vAlign w:val="center"/>
          </w:tcPr>
          <w:p w14:paraId="44B2BBC8" w14:textId="77777777" w:rsidR="00AC5531" w:rsidRDefault="00AC5531">
            <w:pPr>
              <w:spacing w:line="380" w:lineRule="exact"/>
              <w:rPr>
                <w:rFonts w:ascii="Times New Roman" w:eastAsia="宋体" w:hAnsi="Times New Roman" w:cs="Times New Roman"/>
                <w:sz w:val="18"/>
                <w:szCs w:val="18"/>
              </w:rPr>
            </w:pPr>
          </w:p>
        </w:tc>
        <w:tc>
          <w:tcPr>
            <w:tcW w:w="5654" w:type="dxa"/>
            <w:shd w:val="clear" w:color="auto" w:fill="F2F2F2" w:themeFill="background1" w:themeFillShade="F2"/>
            <w:vAlign w:val="center"/>
          </w:tcPr>
          <w:p w14:paraId="17DAC34C" w14:textId="77777777" w:rsidR="00AC5531" w:rsidRDefault="00E6726A">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指南》建议考虑进行同源重组缺陷状态（</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）检测。同源重组修复缺陷（</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）状态可用于评估</w:t>
            </w:r>
            <w:r>
              <w:rPr>
                <w:rFonts w:ascii="Times New Roman" w:eastAsia="宋体" w:hAnsi="Times New Roman" w:cs="Times New Roman"/>
                <w:sz w:val="18"/>
                <w:szCs w:val="18"/>
              </w:rPr>
              <w:t>PARP</w:t>
            </w:r>
            <w:r>
              <w:rPr>
                <w:rFonts w:ascii="Times New Roman" w:eastAsia="宋体" w:hAnsi="Times New Roman" w:cs="Times New Roman" w:hint="eastAsia"/>
                <w:sz w:val="18"/>
                <w:szCs w:val="18"/>
              </w:rPr>
              <w:t>抑制剂治疗的获益情况。</w:t>
            </w:r>
          </w:p>
        </w:tc>
        <w:tc>
          <w:tcPr>
            <w:tcW w:w="3520" w:type="dxa"/>
            <w:shd w:val="clear" w:color="auto" w:fill="F2F2F2" w:themeFill="background1" w:themeFillShade="F2"/>
            <w:vAlign w:val="center"/>
          </w:tcPr>
          <w:p w14:paraId="3E82F3B5" w14:textId="77777777" w:rsidR="00AC5531" w:rsidRDefault="00E6726A">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同源重组缺陷状态（</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w:t>
            </w:r>
          </w:p>
        </w:tc>
      </w:tr>
      <w:tr w:rsidR="00AC5531" w14:paraId="0257013B" w14:textId="77777777" w:rsidTr="00AC5531">
        <w:tc>
          <w:tcPr>
            <w:tcW w:w="1384" w:type="dxa"/>
            <w:vMerge/>
            <w:vAlign w:val="center"/>
          </w:tcPr>
          <w:p w14:paraId="7372BFF2" w14:textId="77777777" w:rsidR="00AC5531" w:rsidRDefault="00AC5531">
            <w:pPr>
              <w:spacing w:line="380" w:lineRule="exact"/>
              <w:rPr>
                <w:rFonts w:ascii="Times New Roman" w:eastAsia="宋体" w:hAnsi="Times New Roman" w:cs="Times New Roman"/>
                <w:sz w:val="18"/>
                <w:szCs w:val="18"/>
              </w:rPr>
            </w:pPr>
          </w:p>
        </w:tc>
        <w:tc>
          <w:tcPr>
            <w:tcW w:w="5654" w:type="dxa"/>
            <w:vAlign w:val="center"/>
          </w:tcPr>
          <w:p w14:paraId="143A913E" w14:textId="77777777" w:rsidR="00AC5531" w:rsidRDefault="00E6726A">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指南》建议临床医生治疗卵巢癌时，可自行决定是否进行额外的体细胞肿瘤基因检测，以确定是否可采用</w:t>
            </w:r>
            <w:r>
              <w:rPr>
                <w:rFonts w:ascii="Times New Roman" w:eastAsia="宋体" w:hAnsi="Times New Roman" w:cs="Times New Roman"/>
                <w:sz w:val="18"/>
                <w:szCs w:val="18"/>
              </w:rPr>
              <w:t>FDA</w:t>
            </w:r>
            <w:r>
              <w:rPr>
                <w:rFonts w:ascii="Times New Roman" w:eastAsia="宋体" w:hAnsi="Times New Roman" w:cs="Times New Roman" w:hint="eastAsia"/>
                <w:sz w:val="18"/>
                <w:szCs w:val="18"/>
              </w:rPr>
              <w:t>批准的基于其它特定基因变异的肿瘤特异性或非特异性的靶</w:t>
            </w:r>
            <w:proofErr w:type="gramStart"/>
            <w:r>
              <w:rPr>
                <w:rFonts w:ascii="Times New Roman" w:eastAsia="宋体" w:hAnsi="Times New Roman" w:cs="Times New Roman" w:hint="eastAsia"/>
                <w:sz w:val="18"/>
                <w:szCs w:val="18"/>
              </w:rPr>
              <w:t>向治疗</w:t>
            </w:r>
            <w:proofErr w:type="gramEnd"/>
            <w:r>
              <w:rPr>
                <w:rFonts w:ascii="Times New Roman" w:eastAsia="宋体" w:hAnsi="Times New Roman" w:cs="Times New Roman" w:hint="eastAsia"/>
                <w:sz w:val="18"/>
                <w:szCs w:val="18"/>
              </w:rPr>
              <w:t>方案。</w:t>
            </w:r>
          </w:p>
        </w:tc>
        <w:tc>
          <w:tcPr>
            <w:tcW w:w="3520" w:type="dxa"/>
            <w:vAlign w:val="center"/>
          </w:tcPr>
          <w:p w14:paraId="25E2A169" w14:textId="77777777" w:rsidR="00AC5531" w:rsidRDefault="00E6726A">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根据临床医生的判断</w:t>
            </w:r>
          </w:p>
        </w:tc>
      </w:tr>
      <w:tr w:rsidR="00AC5531" w14:paraId="7019486D" w14:textId="77777777" w:rsidTr="00AC5531">
        <w:tc>
          <w:tcPr>
            <w:tcW w:w="1384" w:type="dxa"/>
            <w:vMerge w:val="restart"/>
            <w:shd w:val="clear" w:color="auto" w:fill="F2F2F2" w:themeFill="background1" w:themeFillShade="F2"/>
            <w:vAlign w:val="center"/>
          </w:tcPr>
          <w:p w14:paraId="5ED6DDDE" w14:textId="77777777" w:rsidR="00AC5531" w:rsidRDefault="00E6726A">
            <w:pPr>
              <w:adjustRightInd w:val="0"/>
              <w:snapToGrid w:val="0"/>
              <w:ind w:leftChars="50" w:left="105"/>
              <w:jc w:val="center"/>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携带者直系亲属</w:t>
            </w:r>
          </w:p>
        </w:tc>
        <w:tc>
          <w:tcPr>
            <w:tcW w:w="5654" w:type="dxa"/>
            <w:shd w:val="clear" w:color="auto" w:fill="F2F2F2" w:themeFill="background1" w:themeFillShade="F2"/>
            <w:vAlign w:val="center"/>
          </w:tcPr>
          <w:p w14:paraId="740A78A5" w14:textId="77777777" w:rsidR="00AC5531" w:rsidRDefault="00E6726A">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未确定是否携带</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变异的个体，建议进行</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基因胚系变异检测。</w:t>
            </w:r>
          </w:p>
        </w:tc>
        <w:tc>
          <w:tcPr>
            <w:tcW w:w="3520" w:type="dxa"/>
            <w:shd w:val="clear" w:color="auto" w:fill="F2F2F2" w:themeFill="background1" w:themeFillShade="F2"/>
            <w:vAlign w:val="center"/>
          </w:tcPr>
          <w:p w14:paraId="50C35178" w14:textId="77777777" w:rsidR="00AC5531" w:rsidRDefault="00E6726A">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胚系</w:t>
            </w:r>
            <w:r>
              <w:rPr>
                <w:rFonts w:ascii="Times New Roman" w:eastAsia="宋体" w:hAnsi="Times New Roman" w:cs="Times New Roman"/>
                <w:sz w:val="18"/>
                <w:szCs w:val="18"/>
              </w:rPr>
              <w:t>BRCA1/2</w:t>
            </w:r>
          </w:p>
        </w:tc>
      </w:tr>
      <w:tr w:rsidR="00AC5531" w14:paraId="2ADE559F" w14:textId="77777777" w:rsidTr="00AC5531">
        <w:tc>
          <w:tcPr>
            <w:tcW w:w="1384" w:type="dxa"/>
            <w:vMerge/>
            <w:vAlign w:val="center"/>
          </w:tcPr>
          <w:p w14:paraId="14FC63A7" w14:textId="77777777" w:rsidR="00AC5531" w:rsidRDefault="00AC5531">
            <w:pPr>
              <w:spacing w:line="380" w:lineRule="exact"/>
              <w:rPr>
                <w:rFonts w:ascii="Times New Roman" w:eastAsia="宋体" w:hAnsi="Times New Roman" w:cs="Times New Roman"/>
                <w:sz w:val="18"/>
                <w:szCs w:val="18"/>
              </w:rPr>
            </w:pPr>
          </w:p>
        </w:tc>
        <w:tc>
          <w:tcPr>
            <w:tcW w:w="5654" w:type="dxa"/>
            <w:vAlign w:val="center"/>
          </w:tcPr>
          <w:p w14:paraId="3187C06E" w14:textId="77777777" w:rsidR="00AC5531" w:rsidRDefault="00E6726A">
            <w:pPr>
              <w:adjustRightInd w:val="0"/>
              <w:snapToGrid w:val="0"/>
              <w:jc w:val="left"/>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已知未</w:t>
            </w:r>
            <w:proofErr w:type="gramEnd"/>
            <w:r>
              <w:rPr>
                <w:rFonts w:ascii="Times New Roman" w:eastAsia="宋体" w:hAnsi="Times New Roman" w:cs="Times New Roman" w:hint="eastAsia"/>
                <w:sz w:val="18"/>
                <w:szCs w:val="18"/>
              </w:rPr>
              <w:t>携带胚系</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变异但未确定是否携带体细胞</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变异的患乳腺癌、卵巢癌、胰腺癌、前列腺癌个体，考虑进行体细胞</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变异检测。体细胞</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变异状态也可以指导的用药和治疗。</w:t>
            </w:r>
          </w:p>
        </w:tc>
        <w:tc>
          <w:tcPr>
            <w:tcW w:w="3520" w:type="dxa"/>
            <w:vAlign w:val="center"/>
          </w:tcPr>
          <w:p w14:paraId="3FEE0FBB" w14:textId="77777777" w:rsidR="00AC5531" w:rsidRDefault="00E6726A">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肿瘤组织体细胞</w:t>
            </w:r>
            <w:r>
              <w:rPr>
                <w:rFonts w:ascii="Times New Roman" w:eastAsia="宋体" w:hAnsi="Times New Roman" w:cs="Times New Roman"/>
                <w:sz w:val="18"/>
                <w:szCs w:val="18"/>
              </w:rPr>
              <w:t>BRCA1/2</w:t>
            </w:r>
          </w:p>
        </w:tc>
      </w:tr>
      <w:tr w:rsidR="00AC5531" w14:paraId="5AC3845E" w14:textId="77777777" w:rsidTr="00AC5531">
        <w:tc>
          <w:tcPr>
            <w:tcW w:w="1384" w:type="dxa"/>
            <w:vMerge/>
            <w:shd w:val="clear" w:color="auto" w:fill="F2F2F2" w:themeFill="background1" w:themeFillShade="F2"/>
            <w:vAlign w:val="center"/>
          </w:tcPr>
          <w:p w14:paraId="2E8782B0" w14:textId="77777777" w:rsidR="00AC5531" w:rsidRDefault="00AC5531">
            <w:pPr>
              <w:spacing w:line="380" w:lineRule="exact"/>
              <w:rPr>
                <w:rFonts w:ascii="Times New Roman" w:eastAsia="宋体" w:hAnsi="Times New Roman" w:cs="Times New Roman"/>
                <w:sz w:val="18"/>
                <w:szCs w:val="18"/>
              </w:rPr>
            </w:pPr>
          </w:p>
        </w:tc>
        <w:tc>
          <w:tcPr>
            <w:tcW w:w="5654" w:type="dxa"/>
            <w:shd w:val="clear" w:color="auto" w:fill="F2F2F2" w:themeFill="background1" w:themeFillShade="F2"/>
            <w:vAlign w:val="center"/>
          </w:tcPr>
          <w:p w14:paraId="1FAD702F" w14:textId="77777777" w:rsidR="00AC5531" w:rsidRDefault="00E6726A">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未确定是否携带</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变异的患乳腺癌、卵巢癌、胰腺癌、前列腺癌的个体，考虑进行同源重组缺陷状态（</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）检测。同源重组修复缺陷（</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）状态可用于评估</w:t>
            </w:r>
            <w:r>
              <w:rPr>
                <w:rFonts w:ascii="Times New Roman" w:eastAsia="宋体" w:hAnsi="Times New Roman" w:cs="Times New Roman"/>
                <w:sz w:val="18"/>
                <w:szCs w:val="18"/>
              </w:rPr>
              <w:t>PARP</w:t>
            </w:r>
            <w:r>
              <w:rPr>
                <w:rFonts w:ascii="Times New Roman" w:eastAsia="宋体" w:hAnsi="Times New Roman" w:cs="Times New Roman" w:hint="eastAsia"/>
                <w:sz w:val="18"/>
                <w:szCs w:val="18"/>
              </w:rPr>
              <w:t>抑制剂治疗的获益情况。</w:t>
            </w:r>
          </w:p>
        </w:tc>
        <w:tc>
          <w:tcPr>
            <w:tcW w:w="3520" w:type="dxa"/>
            <w:shd w:val="clear" w:color="auto" w:fill="F2F2F2" w:themeFill="background1" w:themeFillShade="F2"/>
            <w:vAlign w:val="center"/>
          </w:tcPr>
          <w:p w14:paraId="5BB5712C" w14:textId="77777777" w:rsidR="00AC5531" w:rsidRDefault="00E6726A">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同源重组缺陷状态（</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w:t>
            </w:r>
          </w:p>
        </w:tc>
      </w:tr>
      <w:tr w:rsidR="00AC5531" w14:paraId="5853FF44" w14:textId="77777777" w:rsidTr="00AC5531">
        <w:tc>
          <w:tcPr>
            <w:tcW w:w="1384" w:type="dxa"/>
            <w:vMerge/>
            <w:vAlign w:val="center"/>
          </w:tcPr>
          <w:p w14:paraId="19B9ECC2" w14:textId="77777777" w:rsidR="00AC5531" w:rsidRDefault="00AC5531">
            <w:pPr>
              <w:spacing w:line="380" w:lineRule="exact"/>
              <w:rPr>
                <w:rFonts w:ascii="Times New Roman" w:eastAsia="宋体" w:hAnsi="Times New Roman" w:cs="Times New Roman"/>
                <w:sz w:val="18"/>
                <w:szCs w:val="18"/>
              </w:rPr>
            </w:pPr>
          </w:p>
        </w:tc>
        <w:tc>
          <w:tcPr>
            <w:tcW w:w="5654" w:type="dxa"/>
            <w:vAlign w:val="center"/>
          </w:tcPr>
          <w:p w14:paraId="0CBC8374" w14:textId="77777777" w:rsidR="00AC5531" w:rsidRDefault="00E6726A">
            <w:pPr>
              <w:adjustRightInd w:val="0"/>
              <w:snapToGrid w:val="0"/>
              <w:jc w:val="left"/>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已知未</w:t>
            </w:r>
            <w:proofErr w:type="gramEnd"/>
            <w:r>
              <w:rPr>
                <w:rFonts w:ascii="Times New Roman" w:eastAsia="宋体" w:hAnsi="Times New Roman" w:cs="Times New Roman" w:hint="eastAsia"/>
                <w:sz w:val="18"/>
                <w:szCs w:val="18"/>
              </w:rPr>
              <w:t>携带</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变异、基于临床医生判断符合《</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乳腺癌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胰腺癌遗传高风险评估指南》中高外显性乳腺癌和卵巢癌易感基因的检测标准中其他临床指征的个体，考虑进行其他乳腺癌风险基因检测。</w:t>
            </w:r>
          </w:p>
        </w:tc>
        <w:tc>
          <w:tcPr>
            <w:tcW w:w="3520" w:type="dxa"/>
            <w:vAlign w:val="center"/>
          </w:tcPr>
          <w:p w14:paraId="370BBCBA" w14:textId="77777777" w:rsidR="00AC5531" w:rsidRDefault="00E6726A">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其他乳腺癌风险基因：</w:t>
            </w:r>
            <w:r>
              <w:rPr>
                <w:rFonts w:ascii="Times New Roman" w:eastAsia="宋体" w:hAnsi="Times New Roman" w:cs="Times New Roman"/>
                <w:sz w:val="18"/>
                <w:szCs w:val="18"/>
              </w:rPr>
              <w:t>ATM</w:t>
            </w:r>
            <w:r>
              <w:rPr>
                <w:rFonts w:ascii="Times New Roman" w:eastAsia="宋体" w:hAnsi="Times New Roman" w:cs="Times New Roman" w:hint="eastAsia"/>
                <w:sz w:val="18"/>
                <w:szCs w:val="18"/>
              </w:rPr>
              <w:t>、</w:t>
            </w:r>
            <w:r>
              <w:rPr>
                <w:rFonts w:ascii="Times New Roman" w:eastAsia="宋体" w:hAnsi="Times New Roman" w:cs="Times New Roman"/>
                <w:sz w:val="18"/>
                <w:szCs w:val="18"/>
              </w:rPr>
              <w:t>BARD1</w:t>
            </w:r>
            <w:r>
              <w:rPr>
                <w:rFonts w:ascii="Times New Roman" w:eastAsia="宋体" w:hAnsi="Times New Roman" w:cs="Times New Roman" w:hint="eastAsia"/>
                <w:sz w:val="18"/>
                <w:szCs w:val="18"/>
              </w:rPr>
              <w:t>、</w:t>
            </w:r>
            <w:r>
              <w:rPr>
                <w:rFonts w:ascii="Times New Roman" w:eastAsia="宋体" w:hAnsi="Times New Roman" w:cs="Times New Roman"/>
                <w:sz w:val="18"/>
                <w:szCs w:val="18"/>
              </w:rPr>
              <w:t>BRIP1</w:t>
            </w:r>
            <w:r>
              <w:rPr>
                <w:rFonts w:ascii="Times New Roman" w:eastAsia="宋体" w:hAnsi="Times New Roman" w:cs="Times New Roman" w:hint="eastAsia"/>
                <w:sz w:val="18"/>
                <w:szCs w:val="18"/>
              </w:rPr>
              <w:t>、</w:t>
            </w:r>
            <w:r>
              <w:rPr>
                <w:rFonts w:ascii="Times New Roman" w:eastAsia="宋体" w:hAnsi="Times New Roman" w:cs="Times New Roman"/>
                <w:sz w:val="18"/>
                <w:szCs w:val="18"/>
              </w:rPr>
              <w:t>CDH1</w:t>
            </w:r>
            <w:r>
              <w:rPr>
                <w:rFonts w:ascii="Times New Roman" w:eastAsia="宋体" w:hAnsi="Times New Roman" w:cs="Times New Roman" w:hint="eastAsia"/>
                <w:sz w:val="18"/>
                <w:szCs w:val="18"/>
              </w:rPr>
              <w:t>、</w:t>
            </w:r>
            <w:r>
              <w:rPr>
                <w:rFonts w:ascii="Times New Roman" w:eastAsia="宋体" w:hAnsi="Times New Roman" w:cs="Times New Roman"/>
                <w:sz w:val="18"/>
                <w:szCs w:val="18"/>
              </w:rPr>
              <w:t>CHEK2</w:t>
            </w:r>
            <w:r>
              <w:rPr>
                <w:rFonts w:ascii="Times New Roman" w:eastAsia="宋体" w:hAnsi="Times New Roman" w:cs="Times New Roman" w:hint="eastAsia"/>
                <w:sz w:val="18"/>
                <w:szCs w:val="18"/>
              </w:rPr>
              <w:t>、</w:t>
            </w:r>
            <w:r>
              <w:rPr>
                <w:rFonts w:ascii="Times New Roman" w:eastAsia="宋体" w:hAnsi="Times New Roman" w:cs="Times New Roman"/>
                <w:sz w:val="18"/>
                <w:szCs w:val="18"/>
              </w:rPr>
              <w:t>NBN (675del5</w:t>
            </w:r>
            <w:r>
              <w:rPr>
                <w:rFonts w:ascii="Times New Roman" w:eastAsia="宋体" w:hAnsi="Times New Roman" w:cs="Times New Roman" w:hint="eastAsia"/>
                <w:sz w:val="18"/>
                <w:szCs w:val="18"/>
              </w:rPr>
              <w:t>变异</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sz w:val="18"/>
                <w:szCs w:val="18"/>
              </w:rPr>
              <w:t>NF1</w:t>
            </w:r>
            <w:r>
              <w:rPr>
                <w:rFonts w:ascii="Times New Roman" w:eastAsia="宋体" w:hAnsi="Times New Roman" w:cs="Times New Roman" w:hint="eastAsia"/>
                <w:sz w:val="18"/>
                <w:szCs w:val="18"/>
              </w:rPr>
              <w:t>、</w:t>
            </w:r>
            <w:r>
              <w:rPr>
                <w:rFonts w:ascii="Times New Roman" w:eastAsia="宋体" w:hAnsi="Times New Roman" w:cs="Times New Roman"/>
                <w:sz w:val="18"/>
                <w:szCs w:val="18"/>
              </w:rPr>
              <w:t>PALB2</w:t>
            </w:r>
            <w:r>
              <w:rPr>
                <w:rFonts w:ascii="Times New Roman" w:eastAsia="宋体" w:hAnsi="Times New Roman" w:cs="Times New Roman" w:hint="eastAsia"/>
                <w:sz w:val="18"/>
                <w:szCs w:val="18"/>
              </w:rPr>
              <w:t>、</w:t>
            </w:r>
            <w:r>
              <w:rPr>
                <w:rFonts w:ascii="Times New Roman" w:eastAsia="宋体" w:hAnsi="Times New Roman" w:cs="Times New Roman"/>
                <w:sz w:val="18"/>
                <w:szCs w:val="18"/>
              </w:rPr>
              <w:t>PTEN</w:t>
            </w:r>
            <w:r>
              <w:rPr>
                <w:rFonts w:ascii="Times New Roman" w:eastAsia="宋体" w:hAnsi="Times New Roman" w:cs="Times New Roman" w:hint="eastAsia"/>
                <w:sz w:val="18"/>
                <w:szCs w:val="18"/>
              </w:rPr>
              <w:t>、</w:t>
            </w:r>
            <w:r>
              <w:rPr>
                <w:rFonts w:ascii="Times New Roman" w:eastAsia="宋体" w:hAnsi="Times New Roman" w:cs="Times New Roman"/>
                <w:sz w:val="18"/>
                <w:szCs w:val="18"/>
              </w:rPr>
              <w:t>RAD51C</w:t>
            </w:r>
            <w:r>
              <w:rPr>
                <w:rFonts w:ascii="Times New Roman" w:eastAsia="宋体" w:hAnsi="Times New Roman" w:cs="Times New Roman" w:hint="eastAsia"/>
                <w:sz w:val="18"/>
                <w:szCs w:val="18"/>
              </w:rPr>
              <w:t>、</w:t>
            </w:r>
            <w:r>
              <w:rPr>
                <w:rFonts w:ascii="Times New Roman" w:eastAsia="宋体" w:hAnsi="Times New Roman" w:cs="Times New Roman"/>
                <w:sz w:val="18"/>
                <w:szCs w:val="18"/>
              </w:rPr>
              <w:t>RAD51D</w:t>
            </w:r>
            <w:r>
              <w:rPr>
                <w:rFonts w:ascii="Times New Roman" w:eastAsia="宋体" w:hAnsi="Times New Roman" w:cs="Times New Roman" w:hint="eastAsia"/>
                <w:sz w:val="18"/>
                <w:szCs w:val="18"/>
              </w:rPr>
              <w:t>、</w:t>
            </w:r>
            <w:r>
              <w:rPr>
                <w:rFonts w:ascii="Times New Roman" w:eastAsia="宋体" w:hAnsi="Times New Roman" w:cs="Times New Roman"/>
                <w:sz w:val="18"/>
                <w:szCs w:val="18"/>
              </w:rPr>
              <w:t>STK11</w:t>
            </w:r>
            <w:r>
              <w:rPr>
                <w:rFonts w:ascii="Times New Roman" w:eastAsia="宋体" w:hAnsi="Times New Roman" w:cs="Times New Roman" w:hint="eastAsia"/>
                <w:sz w:val="18"/>
                <w:szCs w:val="18"/>
              </w:rPr>
              <w:t>、</w:t>
            </w:r>
            <w:r>
              <w:rPr>
                <w:rFonts w:ascii="Times New Roman" w:eastAsia="宋体" w:hAnsi="Times New Roman" w:cs="Times New Roman"/>
                <w:sz w:val="18"/>
                <w:szCs w:val="18"/>
              </w:rPr>
              <w:t>TP53</w:t>
            </w:r>
            <w:r>
              <w:rPr>
                <w:rFonts w:ascii="Times New Roman" w:eastAsia="宋体" w:hAnsi="Times New Roman" w:cs="Times New Roman" w:hint="eastAsia"/>
                <w:sz w:val="18"/>
                <w:szCs w:val="18"/>
              </w:rPr>
              <w:t>等）</w:t>
            </w:r>
          </w:p>
        </w:tc>
      </w:tr>
      <w:tr w:rsidR="00AC5531" w14:paraId="2534FC51" w14:textId="77777777" w:rsidTr="00AC5531">
        <w:tc>
          <w:tcPr>
            <w:tcW w:w="1384" w:type="dxa"/>
            <w:vMerge/>
            <w:shd w:val="clear" w:color="auto" w:fill="F2F2F2" w:themeFill="background1" w:themeFillShade="F2"/>
            <w:vAlign w:val="center"/>
          </w:tcPr>
          <w:p w14:paraId="2974A96C" w14:textId="77777777" w:rsidR="00AC5531" w:rsidRDefault="00AC5531">
            <w:pPr>
              <w:spacing w:line="380" w:lineRule="exact"/>
              <w:rPr>
                <w:rFonts w:ascii="Times New Roman" w:eastAsia="宋体" w:hAnsi="Times New Roman" w:cs="Times New Roman"/>
                <w:sz w:val="18"/>
                <w:szCs w:val="18"/>
              </w:rPr>
            </w:pPr>
          </w:p>
        </w:tc>
        <w:tc>
          <w:tcPr>
            <w:tcW w:w="5654" w:type="dxa"/>
            <w:shd w:val="clear" w:color="auto" w:fill="F2F2F2" w:themeFill="background1" w:themeFillShade="F2"/>
            <w:vAlign w:val="center"/>
          </w:tcPr>
          <w:p w14:paraId="7B946647" w14:textId="77777777" w:rsidR="00AC5531" w:rsidRDefault="00E6726A">
            <w:pPr>
              <w:adjustRightInd w:val="0"/>
              <w:snapToGrid w:val="0"/>
              <w:jc w:val="left"/>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已知未</w:t>
            </w:r>
            <w:proofErr w:type="gramEnd"/>
            <w:r>
              <w:rPr>
                <w:rFonts w:ascii="Times New Roman" w:eastAsia="宋体" w:hAnsi="Times New Roman" w:cs="Times New Roman" w:hint="eastAsia"/>
                <w:sz w:val="18"/>
                <w:szCs w:val="18"/>
              </w:rPr>
              <w:t>携带</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变异、基于临床医生判断符合《</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乳腺癌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胰腺癌遗传高风险评估指南》中高外显性乳腺癌和卵巢癌易感基因的检测标准中临床指征的个体，考虑进行其他卵巢癌风险基因检测。</w:t>
            </w:r>
          </w:p>
        </w:tc>
        <w:tc>
          <w:tcPr>
            <w:tcW w:w="3520" w:type="dxa"/>
            <w:shd w:val="clear" w:color="auto" w:fill="F2F2F2" w:themeFill="background1" w:themeFillShade="F2"/>
            <w:vAlign w:val="center"/>
          </w:tcPr>
          <w:p w14:paraId="0724AE07" w14:textId="77777777" w:rsidR="00AC5531" w:rsidRDefault="00E6726A">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其他卵巢癌风险基因：</w:t>
            </w:r>
            <w:r>
              <w:rPr>
                <w:rFonts w:ascii="Times New Roman" w:eastAsia="宋体" w:hAnsi="Times New Roman" w:cs="Times New Roman"/>
                <w:sz w:val="18"/>
                <w:szCs w:val="18"/>
              </w:rPr>
              <w:t>ATM</w:t>
            </w:r>
            <w:r>
              <w:rPr>
                <w:rFonts w:ascii="Times New Roman" w:eastAsia="宋体" w:hAnsi="Times New Roman" w:cs="Times New Roman" w:hint="eastAsia"/>
                <w:sz w:val="18"/>
                <w:szCs w:val="18"/>
              </w:rPr>
              <w:t>、</w:t>
            </w:r>
            <w:r>
              <w:rPr>
                <w:rFonts w:ascii="Times New Roman" w:eastAsia="宋体" w:hAnsi="Times New Roman" w:cs="Times New Roman"/>
                <w:sz w:val="18"/>
                <w:szCs w:val="18"/>
              </w:rPr>
              <w:t>BRIP1</w:t>
            </w:r>
            <w:r>
              <w:rPr>
                <w:rFonts w:ascii="Times New Roman" w:eastAsia="宋体" w:hAnsi="Times New Roman" w:cs="Times New Roman" w:hint="eastAsia"/>
                <w:sz w:val="18"/>
                <w:szCs w:val="18"/>
              </w:rPr>
              <w:t>、</w:t>
            </w:r>
            <w:r>
              <w:rPr>
                <w:rFonts w:ascii="Times New Roman" w:eastAsia="宋体" w:hAnsi="Times New Roman" w:cs="Times New Roman"/>
                <w:sz w:val="18"/>
                <w:szCs w:val="18"/>
              </w:rPr>
              <w:t>Lynch</w:t>
            </w:r>
            <w:r>
              <w:rPr>
                <w:rFonts w:ascii="Times New Roman" w:eastAsia="宋体" w:hAnsi="Times New Roman" w:cs="Times New Roman" w:hint="eastAsia"/>
                <w:sz w:val="18"/>
                <w:szCs w:val="18"/>
              </w:rPr>
              <w:t>综合征基因（</w:t>
            </w:r>
            <w:r>
              <w:rPr>
                <w:rFonts w:ascii="Times New Roman" w:eastAsia="宋体" w:hAnsi="Times New Roman" w:cs="Times New Roman"/>
                <w:sz w:val="18"/>
                <w:szCs w:val="18"/>
              </w:rPr>
              <w:t>MLH1</w:t>
            </w:r>
            <w:r>
              <w:rPr>
                <w:rFonts w:ascii="Times New Roman" w:eastAsia="宋体" w:hAnsi="Times New Roman" w:cs="Times New Roman" w:hint="eastAsia"/>
                <w:sz w:val="18"/>
                <w:szCs w:val="18"/>
              </w:rPr>
              <w:t>、</w:t>
            </w:r>
            <w:r>
              <w:rPr>
                <w:rFonts w:ascii="Times New Roman" w:eastAsia="宋体" w:hAnsi="Times New Roman" w:cs="Times New Roman"/>
                <w:sz w:val="18"/>
                <w:szCs w:val="18"/>
              </w:rPr>
              <w:t>MSH2</w:t>
            </w:r>
            <w:r>
              <w:rPr>
                <w:rFonts w:ascii="Times New Roman" w:eastAsia="宋体" w:hAnsi="Times New Roman" w:cs="Times New Roman" w:hint="eastAsia"/>
                <w:sz w:val="18"/>
                <w:szCs w:val="18"/>
              </w:rPr>
              <w:t>、</w:t>
            </w:r>
            <w:r>
              <w:rPr>
                <w:rFonts w:ascii="Times New Roman" w:eastAsia="宋体" w:hAnsi="Times New Roman" w:cs="Times New Roman"/>
                <w:sz w:val="18"/>
                <w:szCs w:val="18"/>
              </w:rPr>
              <w:t>MSH6</w:t>
            </w:r>
            <w:r>
              <w:rPr>
                <w:rFonts w:ascii="Times New Roman" w:eastAsia="宋体" w:hAnsi="Times New Roman" w:cs="Times New Roman" w:hint="eastAsia"/>
                <w:sz w:val="18"/>
                <w:szCs w:val="18"/>
              </w:rPr>
              <w:t>、</w:t>
            </w:r>
            <w:r>
              <w:rPr>
                <w:rFonts w:ascii="Times New Roman" w:eastAsia="宋体" w:hAnsi="Times New Roman" w:cs="Times New Roman"/>
                <w:sz w:val="18"/>
                <w:szCs w:val="18"/>
              </w:rPr>
              <w:t>EPCAM</w:t>
            </w:r>
            <w:r>
              <w:rPr>
                <w:rFonts w:ascii="Times New Roman" w:eastAsia="宋体" w:hAnsi="Times New Roman" w:cs="Times New Roman" w:hint="eastAsia"/>
                <w:sz w:val="18"/>
                <w:szCs w:val="18"/>
              </w:rPr>
              <w:t>）、</w:t>
            </w:r>
            <w:r>
              <w:rPr>
                <w:rFonts w:ascii="Times New Roman" w:eastAsia="宋体" w:hAnsi="Times New Roman" w:cs="Times New Roman"/>
                <w:sz w:val="18"/>
                <w:szCs w:val="18"/>
              </w:rPr>
              <w:t>NBN</w:t>
            </w:r>
            <w:r>
              <w:rPr>
                <w:rFonts w:ascii="Times New Roman" w:eastAsia="宋体" w:hAnsi="Times New Roman" w:cs="Times New Roman" w:hint="eastAsia"/>
                <w:sz w:val="18"/>
                <w:szCs w:val="18"/>
              </w:rPr>
              <w:t>、</w:t>
            </w:r>
            <w:r>
              <w:rPr>
                <w:rFonts w:ascii="Times New Roman" w:eastAsia="宋体" w:hAnsi="Times New Roman" w:cs="Times New Roman"/>
                <w:sz w:val="18"/>
                <w:szCs w:val="18"/>
              </w:rPr>
              <w:t>PALB2</w:t>
            </w:r>
            <w:r>
              <w:rPr>
                <w:rFonts w:ascii="Times New Roman" w:eastAsia="宋体" w:hAnsi="Times New Roman" w:cs="Times New Roman" w:hint="eastAsia"/>
                <w:sz w:val="18"/>
                <w:szCs w:val="18"/>
              </w:rPr>
              <w:t>、</w:t>
            </w:r>
            <w:r>
              <w:rPr>
                <w:rFonts w:ascii="Times New Roman" w:eastAsia="宋体" w:hAnsi="Times New Roman" w:cs="Times New Roman"/>
                <w:sz w:val="18"/>
                <w:szCs w:val="18"/>
              </w:rPr>
              <w:t>RAD51C</w:t>
            </w:r>
            <w:r>
              <w:rPr>
                <w:rFonts w:ascii="Times New Roman" w:eastAsia="宋体" w:hAnsi="Times New Roman" w:cs="Times New Roman" w:hint="eastAsia"/>
                <w:sz w:val="18"/>
                <w:szCs w:val="18"/>
              </w:rPr>
              <w:t>、</w:t>
            </w:r>
            <w:r>
              <w:rPr>
                <w:rFonts w:ascii="Times New Roman" w:eastAsia="宋体" w:hAnsi="Times New Roman" w:cs="Times New Roman"/>
                <w:sz w:val="18"/>
                <w:szCs w:val="18"/>
              </w:rPr>
              <w:t>RAD51D</w:t>
            </w:r>
            <w:r>
              <w:rPr>
                <w:rFonts w:ascii="Times New Roman" w:eastAsia="宋体" w:hAnsi="Times New Roman" w:cs="Times New Roman" w:hint="eastAsia"/>
                <w:sz w:val="18"/>
                <w:szCs w:val="18"/>
              </w:rPr>
              <w:t>、</w:t>
            </w:r>
            <w:r>
              <w:rPr>
                <w:rFonts w:ascii="Times New Roman" w:eastAsia="宋体" w:hAnsi="Times New Roman" w:cs="Times New Roman"/>
                <w:sz w:val="18"/>
                <w:szCs w:val="18"/>
              </w:rPr>
              <w:t>STK11</w:t>
            </w:r>
            <w:r>
              <w:rPr>
                <w:rFonts w:ascii="Times New Roman" w:eastAsia="宋体" w:hAnsi="Times New Roman" w:cs="Times New Roman" w:hint="eastAsia"/>
                <w:sz w:val="18"/>
                <w:szCs w:val="18"/>
              </w:rPr>
              <w:t>等）</w:t>
            </w:r>
          </w:p>
        </w:tc>
      </w:tr>
      <w:tr w:rsidR="00AC5531" w14:paraId="3776B6B9" w14:textId="77777777" w:rsidTr="00AC5531">
        <w:tc>
          <w:tcPr>
            <w:tcW w:w="1384" w:type="dxa"/>
            <w:vMerge/>
            <w:vAlign w:val="center"/>
          </w:tcPr>
          <w:p w14:paraId="7CC0649F" w14:textId="77777777" w:rsidR="00AC5531" w:rsidRDefault="00AC5531">
            <w:pPr>
              <w:spacing w:line="380" w:lineRule="exact"/>
              <w:rPr>
                <w:rFonts w:ascii="Times New Roman" w:eastAsia="宋体" w:hAnsi="Times New Roman" w:cs="Times New Roman"/>
                <w:sz w:val="18"/>
                <w:szCs w:val="18"/>
              </w:rPr>
            </w:pPr>
          </w:p>
        </w:tc>
        <w:tc>
          <w:tcPr>
            <w:tcW w:w="5654" w:type="dxa"/>
            <w:vAlign w:val="center"/>
          </w:tcPr>
          <w:p w14:paraId="7BE1269D" w14:textId="77777777" w:rsidR="00AC5531" w:rsidRDefault="00E6726A">
            <w:pPr>
              <w:adjustRightInd w:val="0"/>
              <w:snapToGrid w:val="0"/>
              <w:jc w:val="left"/>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已知未</w:t>
            </w:r>
            <w:proofErr w:type="gramEnd"/>
            <w:r>
              <w:rPr>
                <w:rFonts w:ascii="Times New Roman" w:eastAsia="宋体" w:hAnsi="Times New Roman" w:cs="Times New Roman" w:hint="eastAsia"/>
                <w:sz w:val="18"/>
                <w:szCs w:val="18"/>
              </w:rPr>
              <w:t>携带</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变异、基于临床医生判断符合《</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乳腺癌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胰腺癌遗传高风险评估指南》中胰腺癌易感基因的检测标准的检测标准中临床指征的个体，考虑进行其他胰腺癌风险基因检测。</w:t>
            </w:r>
          </w:p>
        </w:tc>
        <w:tc>
          <w:tcPr>
            <w:tcW w:w="3520" w:type="dxa"/>
            <w:vAlign w:val="center"/>
          </w:tcPr>
          <w:p w14:paraId="079342CF" w14:textId="77777777" w:rsidR="00AC5531" w:rsidRDefault="00E6726A">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其他胰腺癌风险基因：</w:t>
            </w:r>
            <w:r>
              <w:rPr>
                <w:rFonts w:ascii="Times New Roman" w:eastAsia="宋体" w:hAnsi="Times New Roman" w:cs="Times New Roman"/>
                <w:sz w:val="18"/>
                <w:szCs w:val="18"/>
              </w:rPr>
              <w:t>ATM</w:t>
            </w:r>
            <w:r>
              <w:rPr>
                <w:rFonts w:ascii="Times New Roman" w:eastAsia="宋体" w:hAnsi="Times New Roman" w:cs="Times New Roman" w:hint="eastAsia"/>
                <w:sz w:val="18"/>
                <w:szCs w:val="18"/>
              </w:rPr>
              <w:t>、</w:t>
            </w:r>
            <w:r>
              <w:rPr>
                <w:rFonts w:ascii="Times New Roman" w:eastAsia="宋体" w:hAnsi="Times New Roman" w:cs="Times New Roman"/>
                <w:sz w:val="18"/>
                <w:szCs w:val="18"/>
              </w:rPr>
              <w:t>CDKN2A</w:t>
            </w:r>
            <w:r>
              <w:rPr>
                <w:rFonts w:ascii="Times New Roman" w:eastAsia="宋体" w:hAnsi="Times New Roman" w:cs="Times New Roman" w:hint="eastAsia"/>
                <w:sz w:val="18"/>
                <w:szCs w:val="18"/>
              </w:rPr>
              <w:t>、</w:t>
            </w:r>
            <w:r>
              <w:rPr>
                <w:rFonts w:ascii="Times New Roman" w:eastAsia="宋体" w:hAnsi="Times New Roman" w:cs="Times New Roman"/>
                <w:sz w:val="18"/>
                <w:szCs w:val="18"/>
              </w:rPr>
              <w:t>Lynch</w:t>
            </w:r>
            <w:r>
              <w:rPr>
                <w:rFonts w:ascii="Times New Roman" w:eastAsia="宋体" w:hAnsi="Times New Roman" w:cs="Times New Roman" w:hint="eastAsia"/>
                <w:sz w:val="18"/>
                <w:szCs w:val="18"/>
              </w:rPr>
              <w:t>综合征基因（</w:t>
            </w:r>
            <w:r>
              <w:rPr>
                <w:rFonts w:ascii="Times New Roman" w:eastAsia="宋体" w:hAnsi="Times New Roman" w:cs="Times New Roman"/>
                <w:sz w:val="18"/>
                <w:szCs w:val="18"/>
              </w:rPr>
              <w:t>MLH1</w:t>
            </w:r>
            <w:r>
              <w:rPr>
                <w:rFonts w:ascii="Times New Roman" w:eastAsia="宋体" w:hAnsi="Times New Roman" w:cs="Times New Roman" w:hint="eastAsia"/>
                <w:sz w:val="18"/>
                <w:szCs w:val="18"/>
              </w:rPr>
              <w:t>、</w:t>
            </w:r>
            <w:r>
              <w:rPr>
                <w:rFonts w:ascii="Times New Roman" w:eastAsia="宋体" w:hAnsi="Times New Roman" w:cs="Times New Roman"/>
                <w:sz w:val="18"/>
                <w:szCs w:val="18"/>
              </w:rPr>
              <w:t>MSH2</w:t>
            </w:r>
            <w:r>
              <w:rPr>
                <w:rFonts w:ascii="Times New Roman" w:eastAsia="宋体" w:hAnsi="Times New Roman" w:cs="Times New Roman" w:hint="eastAsia"/>
                <w:sz w:val="18"/>
                <w:szCs w:val="18"/>
              </w:rPr>
              <w:t>、</w:t>
            </w:r>
            <w:r>
              <w:rPr>
                <w:rFonts w:ascii="Times New Roman" w:eastAsia="宋体" w:hAnsi="Times New Roman" w:cs="Times New Roman"/>
                <w:sz w:val="18"/>
                <w:szCs w:val="18"/>
              </w:rPr>
              <w:t>MSH6</w:t>
            </w:r>
            <w:r>
              <w:rPr>
                <w:rFonts w:ascii="Times New Roman" w:eastAsia="宋体" w:hAnsi="Times New Roman" w:cs="Times New Roman" w:hint="eastAsia"/>
                <w:sz w:val="18"/>
                <w:szCs w:val="18"/>
              </w:rPr>
              <w:t>、</w:t>
            </w:r>
            <w:r>
              <w:rPr>
                <w:rFonts w:ascii="Times New Roman" w:eastAsia="宋体" w:hAnsi="Times New Roman" w:cs="Times New Roman"/>
                <w:sz w:val="18"/>
                <w:szCs w:val="18"/>
              </w:rPr>
              <w:t>EPCAM</w:t>
            </w:r>
            <w:r>
              <w:rPr>
                <w:rFonts w:ascii="Times New Roman" w:eastAsia="宋体" w:hAnsi="Times New Roman" w:cs="Times New Roman" w:hint="eastAsia"/>
                <w:sz w:val="18"/>
                <w:szCs w:val="18"/>
              </w:rPr>
              <w:t>）、</w:t>
            </w:r>
            <w:r>
              <w:rPr>
                <w:rFonts w:ascii="Times New Roman" w:eastAsia="宋体" w:hAnsi="Times New Roman" w:cs="Times New Roman"/>
                <w:sz w:val="18"/>
                <w:szCs w:val="18"/>
              </w:rPr>
              <w:t>PALB2</w:t>
            </w:r>
            <w:r>
              <w:rPr>
                <w:rFonts w:ascii="Times New Roman" w:eastAsia="宋体" w:hAnsi="Times New Roman" w:cs="Times New Roman" w:hint="eastAsia"/>
                <w:sz w:val="18"/>
                <w:szCs w:val="18"/>
              </w:rPr>
              <w:t>、</w:t>
            </w:r>
            <w:r>
              <w:rPr>
                <w:rFonts w:ascii="Times New Roman" w:eastAsia="宋体" w:hAnsi="Times New Roman" w:cs="Times New Roman"/>
                <w:sz w:val="18"/>
                <w:szCs w:val="18"/>
              </w:rPr>
              <w:t>STK11</w:t>
            </w:r>
            <w:r>
              <w:rPr>
                <w:rFonts w:ascii="Times New Roman" w:eastAsia="宋体" w:hAnsi="Times New Roman" w:cs="Times New Roman" w:hint="eastAsia"/>
                <w:sz w:val="18"/>
                <w:szCs w:val="18"/>
              </w:rPr>
              <w:t>和</w:t>
            </w:r>
            <w:r>
              <w:rPr>
                <w:rFonts w:ascii="Times New Roman" w:eastAsia="宋体" w:hAnsi="Times New Roman" w:cs="Times New Roman"/>
                <w:sz w:val="18"/>
                <w:szCs w:val="18"/>
              </w:rPr>
              <w:t>TP53</w:t>
            </w:r>
            <w:r>
              <w:rPr>
                <w:rFonts w:ascii="Times New Roman" w:eastAsia="宋体" w:hAnsi="Times New Roman" w:cs="Times New Roman" w:hint="eastAsia"/>
                <w:sz w:val="18"/>
                <w:szCs w:val="18"/>
              </w:rPr>
              <w:t>）</w:t>
            </w:r>
          </w:p>
        </w:tc>
      </w:tr>
      <w:tr w:rsidR="00AC5531" w14:paraId="742D3702" w14:textId="77777777" w:rsidTr="00AC5531">
        <w:tc>
          <w:tcPr>
            <w:tcW w:w="1384" w:type="dxa"/>
            <w:vMerge w:val="restart"/>
            <w:shd w:val="clear" w:color="auto" w:fill="F2F2F2" w:themeFill="background1" w:themeFillShade="F2"/>
            <w:vAlign w:val="center"/>
          </w:tcPr>
          <w:p w14:paraId="604CA189" w14:textId="77777777" w:rsidR="00AC5531" w:rsidRDefault="00E6726A">
            <w:pPr>
              <w:adjustRightInd w:val="0"/>
              <w:snapToGrid w:val="0"/>
              <w:ind w:leftChars="50" w:left="105"/>
              <w:jc w:val="center"/>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育龄人群</w:t>
            </w:r>
          </w:p>
        </w:tc>
        <w:tc>
          <w:tcPr>
            <w:tcW w:w="5654" w:type="dxa"/>
            <w:shd w:val="clear" w:color="auto" w:fill="F2F2F2" w:themeFill="background1" w:themeFillShade="F2"/>
            <w:vAlign w:val="center"/>
          </w:tcPr>
          <w:p w14:paraId="76DDE5CC" w14:textId="77777777" w:rsidR="00AC5531" w:rsidRDefault="00E6726A">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建议育龄患者做产前诊断或辅助生殖（包括植入前遗传诊断），讨论应包含已知风险、局限性和这些技术的优势。</w:t>
            </w:r>
          </w:p>
        </w:tc>
        <w:tc>
          <w:tcPr>
            <w:tcW w:w="3520" w:type="dxa"/>
            <w:shd w:val="clear" w:color="auto" w:fill="F2F2F2" w:themeFill="background1" w:themeFillShade="F2"/>
            <w:vAlign w:val="center"/>
          </w:tcPr>
          <w:p w14:paraId="39C5CBEE" w14:textId="77777777" w:rsidR="00AC5531" w:rsidRDefault="00E6726A">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视个人情况而定</w:t>
            </w:r>
          </w:p>
        </w:tc>
      </w:tr>
      <w:tr w:rsidR="00AC5531" w14:paraId="14FF16D5" w14:textId="77777777" w:rsidTr="00AC5531">
        <w:tc>
          <w:tcPr>
            <w:tcW w:w="1384" w:type="dxa"/>
            <w:vMerge/>
            <w:vAlign w:val="center"/>
          </w:tcPr>
          <w:p w14:paraId="05A447DC" w14:textId="77777777" w:rsidR="00AC5531" w:rsidRDefault="00AC5531">
            <w:pPr>
              <w:spacing w:line="380" w:lineRule="exact"/>
              <w:rPr>
                <w:rFonts w:ascii="Times New Roman" w:eastAsia="宋体" w:hAnsi="Times New Roman" w:cs="Times New Roman"/>
                <w:sz w:val="18"/>
                <w:szCs w:val="18"/>
              </w:rPr>
            </w:pPr>
          </w:p>
        </w:tc>
        <w:tc>
          <w:tcPr>
            <w:tcW w:w="5654" w:type="dxa"/>
            <w:vAlign w:val="center"/>
          </w:tcPr>
          <w:p w14:paraId="0A65676A" w14:textId="77777777" w:rsidR="00AC5531" w:rsidRDefault="00E6726A">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建议变异携带者的配偶做相同基因的基因检测，用以辅助生育决定和（或）风险评估及管理。其中，</w:t>
            </w:r>
            <w:r>
              <w:rPr>
                <w:rFonts w:ascii="Times New Roman" w:eastAsia="宋体" w:hAnsi="Times New Roman" w:cs="Times New Roman"/>
                <w:sz w:val="18"/>
                <w:szCs w:val="18"/>
              </w:rPr>
              <w:t>BRCA2</w:t>
            </w:r>
            <w:r>
              <w:rPr>
                <w:rFonts w:ascii="Times New Roman" w:eastAsia="宋体" w:hAnsi="Times New Roman" w:cs="Times New Roman" w:hint="eastAsia"/>
                <w:sz w:val="18"/>
                <w:szCs w:val="18"/>
              </w:rPr>
              <w:t>基因突变可能和罕见的常染色体隐性遗传疾病（范可尼贫血）有关。</w:t>
            </w:r>
          </w:p>
        </w:tc>
        <w:tc>
          <w:tcPr>
            <w:tcW w:w="3520" w:type="dxa"/>
            <w:vAlign w:val="center"/>
          </w:tcPr>
          <w:p w14:paraId="6F3D1297" w14:textId="77777777" w:rsidR="00AC5531" w:rsidRDefault="00E6726A">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视个人情况而定（例如，</w:t>
            </w:r>
            <w:r>
              <w:rPr>
                <w:rFonts w:ascii="Times New Roman" w:eastAsia="宋体" w:hAnsi="Times New Roman" w:cs="Times New Roman"/>
                <w:sz w:val="18"/>
                <w:szCs w:val="18"/>
              </w:rPr>
              <w:t>BRCA1</w:t>
            </w:r>
            <w:r>
              <w:rPr>
                <w:rFonts w:ascii="Times New Roman" w:eastAsia="宋体" w:hAnsi="Times New Roman" w:cs="Times New Roman" w:hint="eastAsia"/>
                <w:sz w:val="18"/>
                <w:szCs w:val="18"/>
              </w:rPr>
              <w:t>、</w:t>
            </w:r>
            <w:r>
              <w:rPr>
                <w:rFonts w:ascii="Times New Roman" w:eastAsia="宋体" w:hAnsi="Times New Roman" w:cs="Times New Roman"/>
                <w:sz w:val="18"/>
                <w:szCs w:val="18"/>
              </w:rPr>
              <w:t>BRCA2</w:t>
            </w:r>
            <w:r>
              <w:rPr>
                <w:rFonts w:ascii="Times New Roman" w:eastAsia="宋体" w:hAnsi="Times New Roman" w:cs="Times New Roman" w:hint="eastAsia"/>
                <w:sz w:val="18"/>
                <w:szCs w:val="18"/>
              </w:rPr>
              <w:t>、</w:t>
            </w:r>
            <w:r>
              <w:rPr>
                <w:rFonts w:ascii="Times New Roman" w:eastAsia="宋体" w:hAnsi="Times New Roman" w:cs="Times New Roman"/>
                <w:sz w:val="18"/>
                <w:szCs w:val="18"/>
              </w:rPr>
              <w:t>PTEN</w:t>
            </w:r>
            <w:r>
              <w:rPr>
                <w:rFonts w:ascii="Times New Roman" w:eastAsia="宋体" w:hAnsi="Times New Roman" w:cs="Times New Roman" w:hint="eastAsia"/>
                <w:sz w:val="18"/>
                <w:szCs w:val="18"/>
              </w:rPr>
              <w:t>等）</w:t>
            </w:r>
          </w:p>
        </w:tc>
      </w:tr>
    </w:tbl>
    <w:p w14:paraId="51E7A00B" w14:textId="77777777" w:rsidR="00AC5531" w:rsidRDefault="00AC5531">
      <w:pPr>
        <w:spacing w:line="380" w:lineRule="exact"/>
        <w:rPr>
          <w:rFonts w:ascii="Times New Roman" w:eastAsia="宋体" w:hAnsi="Times New Roman" w:cs="Times New Roman"/>
          <w:sz w:val="18"/>
          <w:szCs w:val="18"/>
        </w:rPr>
      </w:pPr>
    </w:p>
    <w:p w14:paraId="3DF39E0A" w14:textId="77777777" w:rsidR="00AC5531" w:rsidRDefault="00E6726A">
      <w:pPr>
        <w:spacing w:line="38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附录</w:t>
      </w:r>
      <w:r>
        <w:rPr>
          <w:rFonts w:ascii="Times New Roman" w:eastAsia="宋体" w:hAnsi="Times New Roman" w:cs="Times New Roman" w:hint="eastAsia"/>
          <w:sz w:val="28"/>
          <w:szCs w:val="28"/>
        </w:rPr>
        <w:t>2</w:t>
      </w:r>
      <w:r>
        <w:rPr>
          <w:rFonts w:ascii="Times New Roman" w:eastAsia="宋体" w:hAnsi="Times New Roman" w:cs="Times New Roman" w:hint="eastAsia"/>
          <w:sz w:val="28"/>
          <w:szCs w:val="28"/>
        </w:rPr>
        <w:t>：变异命名与解读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980"/>
        <w:gridCol w:w="1276"/>
        <w:gridCol w:w="7076"/>
      </w:tblGrid>
      <w:tr w:rsidR="00AC5531" w14:paraId="1034B58E" w14:textId="77777777">
        <w:trPr>
          <w:trHeight w:val="397"/>
        </w:trPr>
        <w:tc>
          <w:tcPr>
            <w:tcW w:w="1980" w:type="dxa"/>
            <w:shd w:val="clear" w:color="auto" w:fill="FFFFFF" w:themeFill="background1"/>
            <w:vAlign w:val="center"/>
          </w:tcPr>
          <w:p w14:paraId="4602A985" w14:textId="77777777" w:rsidR="00AC5531" w:rsidRDefault="00E6726A">
            <w:pPr>
              <w:jc w:val="center"/>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变异分类</w:t>
            </w:r>
          </w:p>
        </w:tc>
        <w:tc>
          <w:tcPr>
            <w:tcW w:w="1276" w:type="dxa"/>
            <w:shd w:val="clear" w:color="auto" w:fill="FFFFFF" w:themeFill="background1"/>
            <w:vAlign w:val="center"/>
          </w:tcPr>
          <w:p w14:paraId="6F2E1C85" w14:textId="77777777" w:rsidR="00AC5531" w:rsidRDefault="00E6726A">
            <w:pPr>
              <w:jc w:val="center"/>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证据等级</w:t>
            </w:r>
          </w:p>
        </w:tc>
        <w:tc>
          <w:tcPr>
            <w:tcW w:w="7076" w:type="dxa"/>
            <w:shd w:val="clear" w:color="auto" w:fill="FFFFFF" w:themeFill="background1"/>
            <w:vAlign w:val="center"/>
          </w:tcPr>
          <w:p w14:paraId="570905EA" w14:textId="77777777" w:rsidR="00AC5531" w:rsidRDefault="00E6726A">
            <w:pPr>
              <w:jc w:val="center"/>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解释</w:t>
            </w:r>
          </w:p>
        </w:tc>
      </w:tr>
      <w:tr w:rsidR="00AC5531" w14:paraId="1D1144C3" w14:textId="77777777">
        <w:trPr>
          <w:trHeight w:val="397"/>
        </w:trPr>
        <w:tc>
          <w:tcPr>
            <w:tcW w:w="1980" w:type="dxa"/>
            <w:vMerge w:val="restart"/>
            <w:shd w:val="clear" w:color="auto" w:fill="FFFFFF" w:themeFill="background1"/>
            <w:vAlign w:val="center"/>
          </w:tcPr>
          <w:p w14:paraId="5125D05E" w14:textId="77777777" w:rsidR="00AC5531" w:rsidRDefault="00E6726A">
            <w:pPr>
              <w:adjustRightInd w:val="0"/>
              <w:snapToGrid w:val="0"/>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I</w:t>
            </w:r>
            <w:r>
              <w:rPr>
                <w:rFonts w:ascii="Times New Roman" w:eastAsia="宋体" w:hAnsi="Times New Roman" w:cs="Times New Roman"/>
                <w:color w:val="000000" w:themeColor="text1"/>
                <w:sz w:val="16"/>
                <w:szCs w:val="16"/>
              </w:rPr>
              <w:t>类变异</w:t>
            </w:r>
          </w:p>
          <w:p w14:paraId="32B78070" w14:textId="77777777" w:rsidR="00AC5531" w:rsidRDefault="00E6726A">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（强临床意义）</w:t>
            </w:r>
          </w:p>
        </w:tc>
        <w:tc>
          <w:tcPr>
            <w:tcW w:w="1276" w:type="dxa"/>
            <w:shd w:val="clear" w:color="auto" w:fill="FFFFFF" w:themeFill="background1"/>
            <w:vAlign w:val="center"/>
          </w:tcPr>
          <w:p w14:paraId="44C71DCE" w14:textId="77777777" w:rsidR="00AC5531" w:rsidRDefault="00E6726A">
            <w:pPr>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A</w:t>
            </w:r>
          </w:p>
        </w:tc>
        <w:tc>
          <w:tcPr>
            <w:tcW w:w="7076" w:type="dxa"/>
            <w:shd w:val="clear" w:color="auto" w:fill="FFFFFF" w:themeFill="background1"/>
            <w:vAlign w:val="center"/>
          </w:tcPr>
          <w:p w14:paraId="25CF4EDD" w14:textId="77777777" w:rsidR="00AC5531" w:rsidRDefault="00E6726A">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FDA</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NMPA</w:t>
            </w:r>
            <w:r>
              <w:rPr>
                <w:rFonts w:ascii="Times New Roman" w:eastAsia="宋体" w:hAnsi="Times New Roman" w:cs="Times New Roman"/>
                <w:color w:val="000000" w:themeColor="text1"/>
                <w:kern w:val="0"/>
                <w:sz w:val="16"/>
                <w:szCs w:val="16"/>
              </w:rPr>
              <w:t>获</w:t>
            </w:r>
            <w:proofErr w:type="gramStart"/>
            <w:r>
              <w:rPr>
                <w:rFonts w:ascii="Times New Roman" w:eastAsia="宋体" w:hAnsi="Times New Roman" w:cs="Times New Roman"/>
                <w:color w:val="000000" w:themeColor="text1"/>
                <w:kern w:val="0"/>
                <w:sz w:val="16"/>
                <w:szCs w:val="16"/>
              </w:rPr>
              <w:t>批用于</w:t>
            </w:r>
            <w:proofErr w:type="gramEnd"/>
            <w:r>
              <w:rPr>
                <w:rFonts w:ascii="Times New Roman" w:eastAsia="宋体" w:hAnsi="Times New Roman" w:cs="Times New Roman"/>
                <w:color w:val="000000" w:themeColor="text1"/>
                <w:kern w:val="0"/>
                <w:sz w:val="16"/>
                <w:szCs w:val="16"/>
              </w:rPr>
              <w:t>患者肿瘤治疗有响应或耐药的生物标志物</w:t>
            </w:r>
          </w:p>
        </w:tc>
      </w:tr>
      <w:tr w:rsidR="00AC5531" w14:paraId="695ACDB3" w14:textId="77777777">
        <w:trPr>
          <w:trHeight w:val="397"/>
        </w:trPr>
        <w:tc>
          <w:tcPr>
            <w:tcW w:w="1980" w:type="dxa"/>
            <w:vMerge/>
            <w:shd w:val="clear" w:color="auto" w:fill="FFFFFF" w:themeFill="background1"/>
            <w:vAlign w:val="center"/>
          </w:tcPr>
          <w:p w14:paraId="3A87A377" w14:textId="77777777" w:rsidR="00AC5531" w:rsidRDefault="00AC5531">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0096CFAC" w14:textId="77777777" w:rsidR="00AC5531" w:rsidRDefault="00E6726A">
            <w:pPr>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A</w:t>
            </w:r>
          </w:p>
        </w:tc>
        <w:tc>
          <w:tcPr>
            <w:tcW w:w="7076" w:type="dxa"/>
            <w:shd w:val="clear" w:color="auto" w:fill="FFFFFF" w:themeFill="background1"/>
            <w:vAlign w:val="center"/>
          </w:tcPr>
          <w:p w14:paraId="34A998E1" w14:textId="77777777" w:rsidR="00AC5531" w:rsidRDefault="00E6726A">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专业指南明确对患者肿瘤治疗有响应或耐药的生物标志物</w:t>
            </w:r>
          </w:p>
        </w:tc>
      </w:tr>
      <w:tr w:rsidR="00AC5531" w14:paraId="6500FDE4" w14:textId="77777777">
        <w:trPr>
          <w:trHeight w:val="397"/>
        </w:trPr>
        <w:tc>
          <w:tcPr>
            <w:tcW w:w="1980" w:type="dxa"/>
            <w:vMerge/>
            <w:shd w:val="clear" w:color="auto" w:fill="FFFFFF" w:themeFill="background1"/>
            <w:vAlign w:val="center"/>
          </w:tcPr>
          <w:p w14:paraId="5B9228D3" w14:textId="77777777" w:rsidR="00AC5531" w:rsidRDefault="00AC5531">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11351241" w14:textId="77777777" w:rsidR="00AC5531" w:rsidRDefault="00E6726A">
            <w:pPr>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A</w:t>
            </w:r>
          </w:p>
        </w:tc>
        <w:tc>
          <w:tcPr>
            <w:tcW w:w="7076" w:type="dxa"/>
            <w:shd w:val="clear" w:color="auto" w:fill="FFFFFF" w:themeFill="background1"/>
            <w:vAlign w:val="center"/>
          </w:tcPr>
          <w:p w14:paraId="3C09F4CC" w14:textId="77777777" w:rsidR="00AC5531" w:rsidRDefault="00E6726A">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专业指南明确对患者肿瘤有诊断或预后意义的生物标志物</w:t>
            </w:r>
          </w:p>
        </w:tc>
      </w:tr>
      <w:tr w:rsidR="00AC5531" w14:paraId="06125929" w14:textId="77777777">
        <w:trPr>
          <w:trHeight w:val="397"/>
        </w:trPr>
        <w:tc>
          <w:tcPr>
            <w:tcW w:w="1980" w:type="dxa"/>
            <w:vMerge/>
            <w:shd w:val="clear" w:color="auto" w:fill="FFFFFF" w:themeFill="background1"/>
            <w:vAlign w:val="center"/>
          </w:tcPr>
          <w:p w14:paraId="7218EE1D" w14:textId="77777777" w:rsidR="00AC5531" w:rsidRDefault="00AC5531">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4173CA04" w14:textId="77777777" w:rsidR="00AC5531" w:rsidRDefault="00E6726A">
            <w:pPr>
              <w:jc w:val="center"/>
              <w:rPr>
                <w:rFonts w:ascii="Times New Roman" w:eastAsia="宋体" w:hAnsi="Times New Roman" w:cs="Times New Roman"/>
                <w:color w:val="000000" w:themeColor="text1"/>
                <w:sz w:val="16"/>
                <w:szCs w:val="16"/>
              </w:rPr>
            </w:pPr>
            <w:r>
              <w:rPr>
                <w:rFonts w:ascii="Times New Roman" w:eastAsia="宋体" w:hAnsi="Times New Roman" w:cs="Times New Roman"/>
                <w:sz w:val="16"/>
                <w:szCs w:val="16"/>
              </w:rPr>
              <w:t>B</w:t>
            </w:r>
          </w:p>
        </w:tc>
        <w:tc>
          <w:tcPr>
            <w:tcW w:w="7076" w:type="dxa"/>
            <w:shd w:val="clear" w:color="auto" w:fill="FFFFFF" w:themeFill="background1"/>
            <w:vAlign w:val="center"/>
          </w:tcPr>
          <w:p w14:paraId="1219E27C" w14:textId="77777777" w:rsidR="00AC5531" w:rsidRDefault="00E6726A">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专家共识或</w:t>
            </w:r>
            <w:r>
              <w:rPr>
                <w:rFonts w:ascii="Times New Roman" w:eastAsia="宋体" w:hAnsi="Times New Roman" w:cs="Times New Roman"/>
                <w:color w:val="000000" w:themeColor="text1"/>
                <w:kern w:val="0"/>
                <w:sz w:val="16"/>
                <w:szCs w:val="16"/>
              </w:rPr>
              <w:t>III</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IV</w:t>
            </w:r>
            <w:r>
              <w:rPr>
                <w:rFonts w:ascii="Times New Roman" w:eastAsia="宋体" w:hAnsi="Times New Roman" w:cs="Times New Roman"/>
                <w:color w:val="000000" w:themeColor="text1"/>
                <w:kern w:val="0"/>
                <w:sz w:val="16"/>
                <w:szCs w:val="16"/>
              </w:rPr>
              <w:t>期临床试验研究明确对患者肿瘤治疗有响应或耐药的生物标志物</w:t>
            </w:r>
          </w:p>
        </w:tc>
      </w:tr>
      <w:tr w:rsidR="00AC5531" w14:paraId="62317F0C" w14:textId="77777777">
        <w:trPr>
          <w:trHeight w:val="397"/>
        </w:trPr>
        <w:tc>
          <w:tcPr>
            <w:tcW w:w="1980" w:type="dxa"/>
            <w:vMerge/>
            <w:shd w:val="clear" w:color="auto" w:fill="FFFFFF" w:themeFill="background1"/>
            <w:vAlign w:val="center"/>
          </w:tcPr>
          <w:p w14:paraId="08F33085" w14:textId="77777777" w:rsidR="00AC5531" w:rsidRDefault="00AC5531">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749921C0" w14:textId="77777777" w:rsidR="00AC5531" w:rsidRDefault="00E6726A">
            <w:pPr>
              <w:jc w:val="center"/>
              <w:rPr>
                <w:rFonts w:ascii="Times New Roman" w:eastAsia="宋体" w:hAnsi="Times New Roman" w:cs="Times New Roman"/>
                <w:color w:val="000000" w:themeColor="text1"/>
                <w:sz w:val="16"/>
                <w:szCs w:val="16"/>
              </w:rPr>
            </w:pPr>
            <w:r>
              <w:rPr>
                <w:rFonts w:ascii="Times New Roman" w:eastAsia="宋体" w:hAnsi="Times New Roman" w:cs="Times New Roman"/>
                <w:sz w:val="16"/>
                <w:szCs w:val="16"/>
              </w:rPr>
              <w:t>B</w:t>
            </w:r>
          </w:p>
        </w:tc>
        <w:tc>
          <w:tcPr>
            <w:tcW w:w="7076" w:type="dxa"/>
            <w:shd w:val="clear" w:color="auto" w:fill="FFFFFF" w:themeFill="background1"/>
            <w:vAlign w:val="center"/>
          </w:tcPr>
          <w:p w14:paraId="31B0AEDF" w14:textId="77777777" w:rsidR="00AC5531" w:rsidRDefault="00E6726A">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专家共识或</w:t>
            </w:r>
            <w:r>
              <w:rPr>
                <w:rFonts w:ascii="Times New Roman" w:eastAsia="宋体" w:hAnsi="Times New Roman" w:cs="Times New Roman"/>
                <w:color w:val="000000" w:themeColor="text1"/>
                <w:kern w:val="0"/>
                <w:sz w:val="16"/>
                <w:szCs w:val="16"/>
              </w:rPr>
              <w:t>III</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IV</w:t>
            </w:r>
            <w:r>
              <w:rPr>
                <w:rFonts w:ascii="Times New Roman" w:eastAsia="宋体" w:hAnsi="Times New Roman" w:cs="Times New Roman"/>
                <w:color w:val="000000" w:themeColor="text1"/>
                <w:kern w:val="0"/>
                <w:sz w:val="16"/>
                <w:szCs w:val="16"/>
              </w:rPr>
              <w:t>期临床试验研究明确对患者肿瘤有诊断或预后意义的生物标志物</w:t>
            </w:r>
          </w:p>
        </w:tc>
      </w:tr>
      <w:tr w:rsidR="00AC5531" w14:paraId="4BED7716" w14:textId="77777777">
        <w:trPr>
          <w:trHeight w:val="397"/>
        </w:trPr>
        <w:tc>
          <w:tcPr>
            <w:tcW w:w="1980" w:type="dxa"/>
            <w:vMerge w:val="restart"/>
            <w:shd w:val="clear" w:color="auto" w:fill="FFFFFF" w:themeFill="background1"/>
            <w:vAlign w:val="center"/>
          </w:tcPr>
          <w:p w14:paraId="1FE3C7A1" w14:textId="77777777" w:rsidR="00AC5531" w:rsidRDefault="00E6726A">
            <w:pPr>
              <w:adjustRightInd w:val="0"/>
              <w:snapToGrid w:val="0"/>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II</w:t>
            </w:r>
            <w:r>
              <w:rPr>
                <w:rFonts w:ascii="Times New Roman" w:eastAsia="宋体" w:hAnsi="Times New Roman" w:cs="Times New Roman"/>
                <w:color w:val="000000" w:themeColor="text1"/>
                <w:sz w:val="16"/>
                <w:szCs w:val="16"/>
              </w:rPr>
              <w:t>类变异</w:t>
            </w:r>
          </w:p>
          <w:p w14:paraId="006E1DEB" w14:textId="77777777" w:rsidR="00AC5531" w:rsidRDefault="00E6726A">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（潜在临床意义）</w:t>
            </w:r>
          </w:p>
        </w:tc>
        <w:tc>
          <w:tcPr>
            <w:tcW w:w="1276" w:type="dxa"/>
            <w:shd w:val="clear" w:color="auto" w:fill="FFFFFF" w:themeFill="background1"/>
            <w:vAlign w:val="center"/>
          </w:tcPr>
          <w:p w14:paraId="1B7E7D37" w14:textId="77777777" w:rsidR="00AC5531" w:rsidRDefault="00E6726A">
            <w:pPr>
              <w:jc w:val="center"/>
              <w:rPr>
                <w:rFonts w:ascii="Times New Roman" w:eastAsia="宋体" w:hAnsi="Times New Roman" w:cs="Times New Roman"/>
                <w:color w:val="000000" w:themeColor="text1"/>
                <w:sz w:val="16"/>
                <w:szCs w:val="16"/>
              </w:rPr>
            </w:pPr>
            <w:r>
              <w:rPr>
                <w:rFonts w:ascii="Times New Roman" w:eastAsia="宋体" w:hAnsi="Times New Roman" w:cs="Times New Roman"/>
                <w:sz w:val="16"/>
                <w:szCs w:val="16"/>
              </w:rPr>
              <w:t>C</w:t>
            </w:r>
          </w:p>
        </w:tc>
        <w:tc>
          <w:tcPr>
            <w:tcW w:w="7076" w:type="dxa"/>
            <w:shd w:val="clear" w:color="auto" w:fill="FFFFFF" w:themeFill="background1"/>
            <w:vAlign w:val="center"/>
          </w:tcPr>
          <w:p w14:paraId="5E966D56" w14:textId="77777777" w:rsidR="00AC5531" w:rsidRDefault="00E6726A">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FDA</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NMPA</w:t>
            </w:r>
            <w:r>
              <w:rPr>
                <w:rFonts w:ascii="Times New Roman" w:eastAsia="宋体" w:hAnsi="Times New Roman" w:cs="Times New Roman"/>
                <w:color w:val="000000" w:themeColor="text1"/>
                <w:kern w:val="0"/>
                <w:sz w:val="16"/>
                <w:szCs w:val="16"/>
              </w:rPr>
              <w:t>获</w:t>
            </w:r>
            <w:proofErr w:type="gramStart"/>
            <w:r>
              <w:rPr>
                <w:rFonts w:ascii="Times New Roman" w:eastAsia="宋体" w:hAnsi="Times New Roman" w:cs="Times New Roman"/>
                <w:color w:val="000000" w:themeColor="text1"/>
                <w:kern w:val="0"/>
                <w:sz w:val="16"/>
                <w:szCs w:val="16"/>
              </w:rPr>
              <w:t>批用于</w:t>
            </w:r>
            <w:proofErr w:type="gramEnd"/>
            <w:r>
              <w:rPr>
                <w:rFonts w:ascii="Times New Roman" w:eastAsia="宋体" w:hAnsi="Times New Roman" w:cs="Times New Roman"/>
                <w:color w:val="000000" w:themeColor="text1"/>
                <w:kern w:val="0"/>
                <w:sz w:val="16"/>
                <w:szCs w:val="16"/>
              </w:rPr>
              <w:t>其他肿瘤治疗有响应或耐药的生物标志物</w:t>
            </w:r>
          </w:p>
        </w:tc>
      </w:tr>
      <w:tr w:rsidR="00AC5531" w14:paraId="05F956A8" w14:textId="77777777">
        <w:trPr>
          <w:trHeight w:val="397"/>
        </w:trPr>
        <w:tc>
          <w:tcPr>
            <w:tcW w:w="1980" w:type="dxa"/>
            <w:vMerge/>
            <w:shd w:val="clear" w:color="auto" w:fill="FFFFFF" w:themeFill="background1"/>
            <w:vAlign w:val="center"/>
          </w:tcPr>
          <w:p w14:paraId="6FFE6C4B" w14:textId="77777777" w:rsidR="00AC5531" w:rsidRDefault="00AC5531">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0E8D6944" w14:textId="77777777" w:rsidR="00AC5531" w:rsidRDefault="00E6726A">
            <w:pPr>
              <w:jc w:val="center"/>
              <w:rPr>
                <w:rFonts w:ascii="Times New Roman" w:eastAsia="宋体" w:hAnsi="Times New Roman" w:cs="Times New Roman"/>
                <w:color w:val="000000" w:themeColor="text1"/>
                <w:sz w:val="16"/>
                <w:szCs w:val="16"/>
              </w:rPr>
            </w:pPr>
            <w:r>
              <w:rPr>
                <w:rFonts w:ascii="Times New Roman" w:eastAsia="宋体" w:hAnsi="Times New Roman" w:cs="Times New Roman"/>
                <w:sz w:val="16"/>
                <w:szCs w:val="16"/>
              </w:rPr>
              <w:t>C</w:t>
            </w:r>
          </w:p>
        </w:tc>
        <w:tc>
          <w:tcPr>
            <w:tcW w:w="7076" w:type="dxa"/>
            <w:shd w:val="clear" w:color="auto" w:fill="FFFFFF" w:themeFill="background1"/>
            <w:vAlign w:val="center"/>
          </w:tcPr>
          <w:p w14:paraId="620C1E75" w14:textId="77777777" w:rsidR="00AC5531" w:rsidRDefault="00E6726A">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专业指南推荐对其他肿瘤治疗有响应或耐药的生物标志物</w:t>
            </w:r>
          </w:p>
        </w:tc>
      </w:tr>
      <w:tr w:rsidR="00AC5531" w14:paraId="35F47605" w14:textId="77777777">
        <w:trPr>
          <w:trHeight w:val="397"/>
        </w:trPr>
        <w:tc>
          <w:tcPr>
            <w:tcW w:w="1980" w:type="dxa"/>
            <w:vMerge/>
            <w:shd w:val="clear" w:color="auto" w:fill="FFFFFF" w:themeFill="background1"/>
            <w:vAlign w:val="center"/>
          </w:tcPr>
          <w:p w14:paraId="497E30F0" w14:textId="77777777" w:rsidR="00AC5531" w:rsidRDefault="00AC5531">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09285317" w14:textId="77777777" w:rsidR="00AC5531" w:rsidRDefault="00E6726A">
            <w:pPr>
              <w:jc w:val="center"/>
              <w:rPr>
                <w:rFonts w:ascii="Times New Roman" w:eastAsia="宋体" w:hAnsi="Times New Roman" w:cs="Times New Roman"/>
                <w:sz w:val="16"/>
                <w:szCs w:val="16"/>
              </w:rPr>
            </w:pPr>
            <w:r>
              <w:rPr>
                <w:rFonts w:ascii="Times New Roman" w:eastAsia="宋体" w:hAnsi="Times New Roman" w:cs="Times New Roman"/>
                <w:sz w:val="16"/>
                <w:szCs w:val="16"/>
              </w:rPr>
              <w:t>C</w:t>
            </w:r>
          </w:p>
        </w:tc>
        <w:tc>
          <w:tcPr>
            <w:tcW w:w="7076" w:type="dxa"/>
            <w:shd w:val="clear" w:color="auto" w:fill="FFFFFF" w:themeFill="background1"/>
            <w:vAlign w:val="center"/>
          </w:tcPr>
          <w:p w14:paraId="6B083C0C" w14:textId="77777777" w:rsidR="00AC5531" w:rsidRDefault="00E6726A">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已经作为临床试验筛选入组标准的生物标志物</w:t>
            </w:r>
          </w:p>
        </w:tc>
      </w:tr>
      <w:tr w:rsidR="00AC5531" w14:paraId="0761574E" w14:textId="77777777">
        <w:trPr>
          <w:trHeight w:val="397"/>
        </w:trPr>
        <w:tc>
          <w:tcPr>
            <w:tcW w:w="1980" w:type="dxa"/>
            <w:vMerge/>
            <w:shd w:val="clear" w:color="auto" w:fill="FFFFFF" w:themeFill="background1"/>
            <w:vAlign w:val="center"/>
          </w:tcPr>
          <w:p w14:paraId="7E6079C0" w14:textId="77777777" w:rsidR="00AC5531" w:rsidRDefault="00AC5531">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562BB615" w14:textId="77777777" w:rsidR="00AC5531" w:rsidRDefault="00E6726A">
            <w:pPr>
              <w:jc w:val="center"/>
              <w:rPr>
                <w:rFonts w:ascii="Times New Roman" w:eastAsia="宋体" w:hAnsi="Times New Roman" w:cs="Times New Roman"/>
                <w:sz w:val="16"/>
                <w:szCs w:val="16"/>
              </w:rPr>
            </w:pPr>
            <w:r>
              <w:rPr>
                <w:rFonts w:ascii="Times New Roman" w:eastAsia="宋体" w:hAnsi="Times New Roman" w:cs="Times New Roman"/>
                <w:sz w:val="16"/>
                <w:szCs w:val="16"/>
              </w:rPr>
              <w:t>C</w:t>
            </w:r>
          </w:p>
        </w:tc>
        <w:tc>
          <w:tcPr>
            <w:tcW w:w="7076" w:type="dxa"/>
            <w:shd w:val="clear" w:color="auto" w:fill="FFFFFF" w:themeFill="background1"/>
            <w:vAlign w:val="center"/>
          </w:tcPr>
          <w:p w14:paraId="65F51CDE" w14:textId="77777777" w:rsidR="00AC5531" w:rsidRDefault="00E6726A">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多项小型研究（</w:t>
            </w:r>
            <w:r>
              <w:rPr>
                <w:rFonts w:ascii="Times New Roman" w:eastAsia="宋体" w:hAnsi="Times New Roman" w:cs="Times New Roman"/>
                <w:color w:val="000000" w:themeColor="text1"/>
                <w:kern w:val="0"/>
                <w:sz w:val="16"/>
                <w:szCs w:val="16"/>
              </w:rPr>
              <w:t>I</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II</w:t>
            </w:r>
            <w:r>
              <w:rPr>
                <w:rFonts w:ascii="Times New Roman" w:eastAsia="宋体" w:hAnsi="Times New Roman" w:cs="Times New Roman"/>
                <w:color w:val="000000" w:themeColor="text1"/>
                <w:kern w:val="0"/>
                <w:sz w:val="16"/>
                <w:szCs w:val="16"/>
              </w:rPr>
              <w:t>期临床试验）结果表明有诊断或预后意义的生物标志物</w:t>
            </w:r>
          </w:p>
        </w:tc>
      </w:tr>
      <w:tr w:rsidR="00AC5531" w14:paraId="7F4A45D8" w14:textId="77777777">
        <w:trPr>
          <w:trHeight w:val="397"/>
        </w:trPr>
        <w:tc>
          <w:tcPr>
            <w:tcW w:w="1980" w:type="dxa"/>
            <w:vMerge/>
            <w:shd w:val="clear" w:color="auto" w:fill="FFFFFF" w:themeFill="background1"/>
            <w:vAlign w:val="center"/>
          </w:tcPr>
          <w:p w14:paraId="3C5EF8F8" w14:textId="77777777" w:rsidR="00AC5531" w:rsidRDefault="00AC5531">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22820D53" w14:textId="77777777" w:rsidR="00AC5531" w:rsidRDefault="00E6726A">
            <w:pPr>
              <w:jc w:val="center"/>
              <w:rPr>
                <w:rFonts w:ascii="Times New Roman" w:eastAsia="宋体" w:hAnsi="Times New Roman" w:cs="Times New Roman"/>
                <w:sz w:val="16"/>
                <w:szCs w:val="16"/>
              </w:rPr>
            </w:pPr>
            <w:r>
              <w:rPr>
                <w:rFonts w:ascii="Times New Roman" w:eastAsia="宋体" w:hAnsi="Times New Roman" w:cs="Times New Roman"/>
                <w:sz w:val="16"/>
                <w:szCs w:val="16"/>
              </w:rPr>
              <w:t>D</w:t>
            </w:r>
          </w:p>
        </w:tc>
        <w:tc>
          <w:tcPr>
            <w:tcW w:w="7076" w:type="dxa"/>
            <w:shd w:val="clear" w:color="auto" w:fill="FFFFFF" w:themeFill="background1"/>
            <w:vAlign w:val="center"/>
          </w:tcPr>
          <w:p w14:paraId="7245EAB6" w14:textId="77777777" w:rsidR="00AC5531" w:rsidRDefault="00E6726A">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临床前硏</w:t>
            </w:r>
            <w:proofErr w:type="gramStart"/>
            <w:r>
              <w:rPr>
                <w:rFonts w:ascii="Times New Roman" w:eastAsia="宋体" w:hAnsi="Times New Roman" w:cs="Times New Roman"/>
                <w:color w:val="000000" w:themeColor="text1"/>
                <w:kern w:val="0"/>
                <w:sz w:val="16"/>
                <w:szCs w:val="16"/>
              </w:rPr>
              <w:t>究表明</w:t>
            </w:r>
            <w:proofErr w:type="gramEnd"/>
            <w:r>
              <w:rPr>
                <w:rFonts w:ascii="Times New Roman" w:eastAsia="宋体" w:hAnsi="Times New Roman" w:cs="Times New Roman"/>
                <w:color w:val="000000" w:themeColor="text1"/>
                <w:kern w:val="0"/>
                <w:sz w:val="16"/>
                <w:szCs w:val="16"/>
              </w:rPr>
              <w:t>具有潜在治疗意义的生物标志物</w:t>
            </w:r>
          </w:p>
        </w:tc>
      </w:tr>
      <w:tr w:rsidR="00AC5531" w14:paraId="6C759EE9" w14:textId="77777777">
        <w:trPr>
          <w:trHeight w:val="397"/>
        </w:trPr>
        <w:tc>
          <w:tcPr>
            <w:tcW w:w="1980" w:type="dxa"/>
            <w:vMerge/>
            <w:shd w:val="clear" w:color="auto" w:fill="FFFFFF" w:themeFill="background1"/>
            <w:vAlign w:val="center"/>
          </w:tcPr>
          <w:p w14:paraId="5F6667E0" w14:textId="77777777" w:rsidR="00AC5531" w:rsidRDefault="00AC5531">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76ABF8AE" w14:textId="77777777" w:rsidR="00AC5531" w:rsidRDefault="00E6726A">
            <w:pPr>
              <w:jc w:val="center"/>
              <w:rPr>
                <w:rFonts w:ascii="Times New Roman" w:eastAsia="宋体" w:hAnsi="Times New Roman" w:cs="Times New Roman"/>
                <w:sz w:val="16"/>
                <w:szCs w:val="16"/>
              </w:rPr>
            </w:pPr>
            <w:r>
              <w:rPr>
                <w:rFonts w:ascii="Times New Roman" w:eastAsia="宋体" w:hAnsi="Times New Roman" w:cs="Times New Roman"/>
                <w:sz w:val="16"/>
                <w:szCs w:val="16"/>
              </w:rPr>
              <w:t>D</w:t>
            </w:r>
          </w:p>
        </w:tc>
        <w:tc>
          <w:tcPr>
            <w:tcW w:w="7076" w:type="dxa"/>
            <w:shd w:val="clear" w:color="auto" w:fill="FFFFFF" w:themeFill="background1"/>
            <w:vAlign w:val="center"/>
          </w:tcPr>
          <w:p w14:paraId="3E70122A" w14:textId="77777777" w:rsidR="00AC5531" w:rsidRDefault="00E6726A">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有病例报道或结论未形成共识，评估疾病诊断或预后意义的生物标志物</w:t>
            </w:r>
          </w:p>
        </w:tc>
      </w:tr>
      <w:tr w:rsidR="00AC5531" w14:paraId="6D7CE186" w14:textId="77777777">
        <w:trPr>
          <w:trHeight w:val="397"/>
        </w:trPr>
        <w:tc>
          <w:tcPr>
            <w:tcW w:w="1980" w:type="dxa"/>
            <w:vMerge w:val="restart"/>
            <w:shd w:val="clear" w:color="auto" w:fill="FFFFFF" w:themeFill="background1"/>
            <w:vAlign w:val="center"/>
          </w:tcPr>
          <w:p w14:paraId="775E3FAF" w14:textId="77777777" w:rsidR="00AC5531" w:rsidRDefault="00E6726A">
            <w:pPr>
              <w:adjustRightInd w:val="0"/>
              <w:snapToGrid w:val="0"/>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III</w:t>
            </w:r>
            <w:r>
              <w:rPr>
                <w:rFonts w:ascii="Times New Roman" w:eastAsia="宋体" w:hAnsi="Times New Roman" w:cs="Times New Roman"/>
                <w:color w:val="000000" w:themeColor="text1"/>
                <w:sz w:val="16"/>
                <w:szCs w:val="16"/>
              </w:rPr>
              <w:t>类变异</w:t>
            </w:r>
          </w:p>
          <w:p w14:paraId="75BE2444" w14:textId="77777777" w:rsidR="00AC5531" w:rsidRDefault="00E6726A">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（临床意义不明变异）</w:t>
            </w:r>
          </w:p>
        </w:tc>
        <w:tc>
          <w:tcPr>
            <w:tcW w:w="1276" w:type="dxa"/>
            <w:shd w:val="clear" w:color="auto" w:fill="FFFFFF" w:themeFill="background1"/>
            <w:vAlign w:val="center"/>
          </w:tcPr>
          <w:p w14:paraId="1A82431C" w14:textId="77777777" w:rsidR="00AC5531" w:rsidRDefault="00E6726A">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w:t>
            </w:r>
          </w:p>
        </w:tc>
        <w:tc>
          <w:tcPr>
            <w:tcW w:w="7076" w:type="dxa"/>
            <w:shd w:val="clear" w:color="auto" w:fill="FFFFFF" w:themeFill="background1"/>
            <w:vAlign w:val="center"/>
          </w:tcPr>
          <w:p w14:paraId="12554D23" w14:textId="77777777" w:rsidR="00AC5531" w:rsidRDefault="00E6726A">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在全人群或特定人群数据库、泛癌种或特定肿瘤数据库中均未观察到较高变异频率</w:t>
            </w:r>
          </w:p>
        </w:tc>
      </w:tr>
      <w:tr w:rsidR="00AC5531" w14:paraId="73CDCBDC" w14:textId="77777777">
        <w:trPr>
          <w:trHeight w:val="397"/>
        </w:trPr>
        <w:tc>
          <w:tcPr>
            <w:tcW w:w="1980" w:type="dxa"/>
            <w:vMerge/>
            <w:shd w:val="clear" w:color="auto" w:fill="FFFFFF" w:themeFill="background1"/>
            <w:vAlign w:val="center"/>
          </w:tcPr>
          <w:p w14:paraId="6AE4B927" w14:textId="77777777" w:rsidR="00AC5531" w:rsidRDefault="00AC5531">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63A00786" w14:textId="77777777" w:rsidR="00AC5531" w:rsidRDefault="00E6726A">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w:t>
            </w:r>
          </w:p>
        </w:tc>
        <w:tc>
          <w:tcPr>
            <w:tcW w:w="7076" w:type="dxa"/>
            <w:shd w:val="clear" w:color="auto" w:fill="FFFFFF" w:themeFill="background1"/>
            <w:vAlign w:val="center"/>
          </w:tcPr>
          <w:p w14:paraId="0D4D9159" w14:textId="77777777" w:rsidR="00AC5531" w:rsidRDefault="00E6726A">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缺乏令人信服的已发表肿瘤相关证据</w:t>
            </w:r>
          </w:p>
        </w:tc>
      </w:tr>
      <w:tr w:rsidR="00AC5531" w14:paraId="704BF78D" w14:textId="77777777">
        <w:trPr>
          <w:trHeight w:val="397"/>
        </w:trPr>
        <w:tc>
          <w:tcPr>
            <w:tcW w:w="1980" w:type="dxa"/>
            <w:vMerge w:val="restart"/>
            <w:shd w:val="clear" w:color="auto" w:fill="FFFFFF" w:themeFill="background1"/>
            <w:vAlign w:val="center"/>
          </w:tcPr>
          <w:p w14:paraId="3912B088" w14:textId="77777777" w:rsidR="00AC5531" w:rsidRDefault="00E6726A">
            <w:pPr>
              <w:adjustRightInd w:val="0"/>
              <w:snapToGrid w:val="0"/>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IV</w:t>
            </w:r>
            <w:r>
              <w:rPr>
                <w:rFonts w:ascii="Times New Roman" w:eastAsia="宋体" w:hAnsi="Times New Roman" w:cs="Times New Roman"/>
                <w:color w:val="000000" w:themeColor="text1"/>
                <w:sz w:val="16"/>
                <w:szCs w:val="16"/>
              </w:rPr>
              <w:t>类变异</w:t>
            </w:r>
          </w:p>
          <w:p w14:paraId="1D0B23C1" w14:textId="77777777" w:rsidR="00AC5531" w:rsidRDefault="00E6726A">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（良性和可能良性变异）</w:t>
            </w:r>
          </w:p>
        </w:tc>
        <w:tc>
          <w:tcPr>
            <w:tcW w:w="1276" w:type="dxa"/>
            <w:shd w:val="clear" w:color="auto" w:fill="FFFFFF" w:themeFill="background1"/>
            <w:vAlign w:val="center"/>
          </w:tcPr>
          <w:p w14:paraId="4F676E7E" w14:textId="77777777" w:rsidR="00AC5531" w:rsidRDefault="00E6726A">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w:t>
            </w:r>
          </w:p>
        </w:tc>
        <w:tc>
          <w:tcPr>
            <w:tcW w:w="7076" w:type="dxa"/>
            <w:shd w:val="clear" w:color="auto" w:fill="FFFFFF" w:themeFill="background1"/>
            <w:vAlign w:val="center"/>
          </w:tcPr>
          <w:p w14:paraId="4E06A746" w14:textId="77777777" w:rsidR="00AC5531" w:rsidRDefault="00E6726A">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在全人群或特定人群数据库中观察到高变异频率</w:t>
            </w:r>
          </w:p>
        </w:tc>
      </w:tr>
      <w:tr w:rsidR="00AC5531" w14:paraId="00DA0829" w14:textId="77777777">
        <w:trPr>
          <w:trHeight w:val="397"/>
        </w:trPr>
        <w:tc>
          <w:tcPr>
            <w:tcW w:w="1980" w:type="dxa"/>
            <w:vMerge/>
            <w:shd w:val="clear" w:color="auto" w:fill="FFFFFF" w:themeFill="background1"/>
            <w:vAlign w:val="center"/>
          </w:tcPr>
          <w:p w14:paraId="2D64D53C" w14:textId="77777777" w:rsidR="00AC5531" w:rsidRDefault="00AC5531">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10551FC3" w14:textId="77777777" w:rsidR="00AC5531" w:rsidRDefault="00E6726A">
            <w:pPr>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w:t>
            </w:r>
          </w:p>
        </w:tc>
        <w:tc>
          <w:tcPr>
            <w:tcW w:w="7076" w:type="dxa"/>
            <w:shd w:val="clear" w:color="auto" w:fill="FFFFFF" w:themeFill="background1"/>
            <w:vAlign w:val="center"/>
          </w:tcPr>
          <w:p w14:paraId="2CB041D3" w14:textId="77777777" w:rsidR="00AC5531" w:rsidRDefault="00E6726A">
            <w:pPr>
              <w:jc w:val="left"/>
              <w:rPr>
                <w:rFonts w:ascii="Times New Roman" w:eastAsia="宋体" w:hAnsi="Times New Roman" w:cs="Times New Roman"/>
                <w:color w:val="000000" w:themeColor="text1"/>
                <w:kern w:val="0"/>
                <w:sz w:val="16"/>
                <w:szCs w:val="16"/>
              </w:rPr>
            </w:pPr>
            <w:r>
              <w:rPr>
                <w:rFonts w:ascii="Times New Roman" w:eastAsia="宋体" w:hAnsi="Times New Roman" w:cs="Times New Roman"/>
                <w:color w:val="000000" w:themeColor="text1"/>
                <w:kern w:val="0"/>
                <w:sz w:val="16"/>
                <w:szCs w:val="16"/>
              </w:rPr>
              <w:t>无已发表的肿瘤相关证据</w:t>
            </w:r>
          </w:p>
        </w:tc>
      </w:tr>
    </w:tbl>
    <w:p w14:paraId="4777AB77" w14:textId="77777777" w:rsidR="00AC5531" w:rsidRDefault="00AC5531">
      <w:pPr>
        <w:spacing w:line="380" w:lineRule="exact"/>
        <w:rPr>
          <w:rFonts w:ascii="Times New Roman" w:eastAsia="宋体" w:hAnsi="Times New Roman" w:cs="Times New Roman"/>
          <w:sz w:val="18"/>
          <w:szCs w:val="18"/>
        </w:rPr>
      </w:pPr>
    </w:p>
    <w:sectPr w:rsidR="00AC5531">
      <w:headerReference w:type="default" r:id="rId10"/>
      <w:footerReference w:type="default" r:id="rId11"/>
      <w:footerReference w:type="first" r:id="rId12"/>
      <w:type w:val="continuous"/>
      <w:pgSz w:w="11906" w:h="16838"/>
      <w:pgMar w:top="1361" w:right="782" w:bottom="794" w:left="782" w:header="567" w:footer="45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89AB8" w14:textId="77777777" w:rsidR="0075390A" w:rsidRDefault="0075390A">
      <w:r>
        <w:separator/>
      </w:r>
    </w:p>
  </w:endnote>
  <w:endnote w:type="continuationSeparator" w:id="0">
    <w:p w14:paraId="012CA041" w14:textId="77777777" w:rsidR="0075390A" w:rsidRDefault="00753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icrosoft YaHei UI"/>
    <w:panose1 w:val="00000000000000000000"/>
    <w:charset w:val="86"/>
    <w:family w:val="swiss"/>
    <w:notTrueType/>
    <w:pitch w:val="variable"/>
    <w:sig w:usb0="30000207" w:usb1="2BDF3C10" w:usb2="00000016" w:usb3="00000000" w:csb0="002E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E8A89" w14:textId="77777777" w:rsidR="00AC5531" w:rsidRDefault="00E6726A">
    <w:pPr>
      <w:pStyle w:val="a7"/>
      <w:jc w:val="center"/>
      <w:rPr>
        <w:sz w:val="20"/>
      </w:rPr>
    </w:pPr>
    <w:r>
      <w:rPr>
        <w:noProof/>
        <w:sz w:val="20"/>
      </w:rPr>
      <mc:AlternateContent>
        <mc:Choice Requires="wps">
          <w:drawing>
            <wp:anchor distT="0" distB="0" distL="114300" distR="114300" simplePos="0" relativeHeight="251661312" behindDoc="0" locked="0" layoutInCell="1" allowOverlap="1" wp14:anchorId="071D0F06" wp14:editId="00D608B0">
              <wp:simplePos x="0" y="0"/>
              <wp:positionH relativeFrom="margin">
                <wp:align>center</wp:align>
              </wp:positionH>
              <wp:positionV relativeFrom="paragraph">
                <wp:posOffset>0</wp:posOffset>
              </wp:positionV>
              <wp:extent cx="1828800" cy="1828800"/>
              <wp:effectExtent l="0" t="0" r="0" b="0"/>
              <wp:wrapNone/>
              <wp:docPr id="5"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3B07D31" w14:textId="77777777" w:rsidR="00AC5531" w:rsidRDefault="00E6726A">
                          <w:pPr>
                            <w:pStyle w:val="a7"/>
                          </w:pPr>
                          <w:r>
                            <w:t>第</w:t>
                          </w:r>
                          <w:r>
                            <w:t xml:space="preserve"> </w:t>
                          </w:r>
                          <w:r>
                            <w:fldChar w:fldCharType="begin"/>
                          </w:r>
                          <w:r>
                            <w:instrText xml:space="preserve"> PAGE  \* MERGEFORMAT </w:instrText>
                          </w:r>
                          <w:r>
                            <w:fldChar w:fldCharType="separate"/>
                          </w:r>
                          <w:r>
                            <w:t>4</w:t>
                          </w:r>
                          <w:r>
                            <w:fldChar w:fldCharType="end"/>
                          </w:r>
                          <w:r>
                            <w:t xml:space="preserve"> </w:t>
                          </w:r>
                          <w:r>
                            <w:t>页</w:t>
                          </w:r>
                          <w:r>
                            <w:t xml:space="preserve"> </w:t>
                          </w:r>
                          <w:r>
                            <w:t>共</w:t>
                          </w:r>
                          <w:r>
                            <w:t xml:space="preserve"> </w:t>
                          </w:r>
                          <w:fldSimple w:instr=" NUMPAGES  \* MERGEFORMAT ">
                            <w:r>
                              <w:t>7</w:t>
                            </w:r>
                          </w:fldSimple>
                          <w:r>
                            <w:t xml:space="preserve"> </w:t>
                          </w:r>
                          <w:r>
                            <w:t>页</w:t>
                          </w:r>
                        </w:p>
                      </w:txbxContent>
                    </wps:txbx>
                    <wps:bodyPr wrap="none" lIns="0" tIns="0" rIns="0" bIns="0" upright="1">
                      <a:spAutoFit/>
                    </wps:bodyPr>
                  </wps:wsp>
                </a:graphicData>
              </a:graphic>
            </wp:anchor>
          </w:drawing>
        </mc:Choice>
        <mc:Fallback>
          <w:pict>
            <v:shapetype w14:anchorId="071D0F06"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" filled="f" stroked="f">
              <v:textbox style="mso-fit-shape-to-text:t" inset="0,0,0,0">
                <w:txbxContent>
                  <w:p w14:paraId="33B07D31" w14:textId="77777777" w:rsidR="00AC5531" w:rsidRDefault="00E6726A">
                    <w:pPr>
                      <w:pStyle w:val="a7"/>
                    </w:pPr>
                    <w:r>
                      <w:t>第</w:t>
                    </w:r>
                    <w:r>
                      <w:t xml:space="preserve"> </w:t>
                    </w:r>
                    <w:r>
                      <w:fldChar w:fldCharType="begin"/>
                    </w:r>
                    <w:r>
                      <w:instrText xml:space="preserve"> PAGE  \* MERGEFORMAT </w:instrText>
                    </w:r>
                    <w:r>
                      <w:fldChar w:fldCharType="separate"/>
                    </w:r>
                    <w:r>
                      <w:t>4</w:t>
                    </w:r>
                    <w:r>
                      <w:fldChar w:fldCharType="end"/>
                    </w:r>
                    <w:r>
                      <w:t xml:space="preserve"> </w:t>
                    </w:r>
                    <w:r>
                      <w:t>页</w:t>
                    </w:r>
                    <w:r>
                      <w:t xml:space="preserve"> </w:t>
                    </w:r>
                    <w:r>
                      <w:t>共</w:t>
                    </w:r>
                    <w:r>
                      <w:t xml:space="preserve"> </w:t>
                    </w:r>
                    <w:fldSimple w:instr=" NUMPAGES  \* MERGEFORMAT ">
                      <w:r>
                        <w:t>7</w:t>
                      </w:r>
                    </w:fldSimple>
                    <w:r>
                      <w:t xml:space="preserve"> </w:t>
                    </w:r>
                    <w:r>
                      <w:t>页</w:t>
                    </w:r>
                  </w:p>
                </w:txbxContent>
              </v:textbox>
              <w10:wrap anchorx="margin"/>
            </v:shape>
          </w:pict>
        </mc:Fallback>
      </mc:AlternateContent>
    </w:r>
  </w:p>
  <w:p w14:paraId="68E56616" w14:textId="77777777" w:rsidR="00AC5531" w:rsidRDefault="00E6726A">
    <w:pPr>
      <w:pStyle w:val="a7"/>
      <w:jc w:val="center"/>
      <w:rPr>
        <w:rFonts w:ascii="楷体" w:eastAsia="楷体" w:hAnsi="楷体"/>
        <w:b/>
        <w:color w:val="002060"/>
        <w:sz w:val="21"/>
        <w:szCs w:val="21"/>
      </w:rPr>
    </w:pPr>
    <w:r>
      <w:rPr>
        <w:rFonts w:ascii="楷体" w:eastAsia="楷体" w:hAnsi="楷体" w:hint="eastAsia"/>
        <w:b/>
        <w:color w:val="002060"/>
        <w:sz w:val="21"/>
        <w:szCs w:val="21"/>
      </w:rPr>
      <w:t>山东医药大学附属医院分子病理检测报告单</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81570" w14:textId="77777777" w:rsidR="00AC5531" w:rsidRDefault="00E6726A">
    <w:pPr>
      <w:pStyle w:val="a7"/>
      <w:jc w:val="center"/>
      <w:rPr>
        <w:sz w:val="20"/>
      </w:rPr>
    </w:pPr>
    <w:r>
      <w:rPr>
        <w:noProof/>
        <w:sz w:val="20"/>
      </w:rPr>
      <mc:AlternateContent>
        <mc:Choice Requires="wps">
          <w:drawing>
            <wp:anchor distT="0" distB="0" distL="114300" distR="114300" simplePos="0" relativeHeight="251660288" behindDoc="0" locked="0" layoutInCell="1" allowOverlap="1" wp14:anchorId="2E18018F" wp14:editId="6A009893">
              <wp:simplePos x="0" y="0"/>
              <wp:positionH relativeFrom="margin">
                <wp:align>center</wp:align>
              </wp:positionH>
              <wp:positionV relativeFrom="paragraph">
                <wp:posOffset>0</wp:posOffset>
              </wp:positionV>
              <wp:extent cx="1828800" cy="1828800"/>
              <wp:effectExtent l="0" t="0" r="0" b="0"/>
              <wp:wrapNone/>
              <wp:docPr id="4"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24C5D67" w14:textId="77777777" w:rsidR="00AC5531" w:rsidRDefault="00E6726A">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7</w:t>
                            </w:r>
                          </w:fldSimple>
                          <w:r>
                            <w:t xml:space="preserve"> </w:t>
                          </w:r>
                          <w:r>
                            <w:t>页</w:t>
                          </w:r>
                        </w:p>
                      </w:txbxContent>
                    </wps:txbx>
                    <wps:bodyPr wrap="none" lIns="0" tIns="0" rIns="0" bIns="0" upright="1">
                      <a:spAutoFit/>
                    </wps:bodyPr>
                  </wps:wsp>
                </a:graphicData>
              </a:graphic>
            </wp:anchor>
          </w:drawing>
        </mc:Choice>
        <mc:Fallback>
          <w:pict>
            <v:shapetype w14:anchorId="2E18018F" id="_x0000_t202" coordsize="21600,21600" o:spt="202" path="m,l,21600r21600,l21600,xe">
              <v:stroke joinstyle="miter"/>
              <v:path gradientshapeok="t" o:connecttype="rect"/>
            </v:shapetype>
            <v:shape id="文本框 1"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" filled="f" stroked="f">
              <v:textbox style="mso-fit-shape-to-text:t" inset="0,0,0,0">
                <w:txbxContent>
                  <w:p w14:paraId="124C5D67" w14:textId="77777777" w:rsidR="00AC5531" w:rsidRDefault="00E6726A">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7</w:t>
                      </w:r>
                    </w:fldSimple>
                    <w:r>
                      <w:t xml:space="preserve"> </w:t>
                    </w:r>
                    <w:r>
                      <w:t>页</w:t>
                    </w:r>
                  </w:p>
                </w:txbxContent>
              </v:textbox>
              <w10:wrap anchorx="margin"/>
            </v:shape>
          </w:pict>
        </mc:Fallback>
      </mc:AlternateContent>
    </w:r>
  </w:p>
  <w:p w14:paraId="679B3DC1" w14:textId="77777777" w:rsidR="00AC5531" w:rsidRDefault="00E6726A">
    <w:pPr>
      <w:pStyle w:val="a7"/>
      <w:jc w:val="center"/>
      <w:rPr>
        <w:rFonts w:ascii="楷体" w:eastAsia="楷体" w:hAnsi="楷体"/>
        <w:b/>
        <w:color w:val="002060"/>
        <w:sz w:val="21"/>
        <w:szCs w:val="21"/>
      </w:rPr>
    </w:pPr>
    <w:r>
      <w:rPr>
        <w:rFonts w:ascii="楷体" w:eastAsia="楷体" w:hAnsi="楷体" w:hint="eastAsia"/>
        <w:b/>
        <w:color w:val="002060"/>
        <w:sz w:val="21"/>
        <w:szCs w:val="21"/>
      </w:rPr>
      <w:t>滨州医学院附属医院分子病理检测报告单</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F2E12" w14:textId="77777777" w:rsidR="0075390A" w:rsidRDefault="0075390A">
      <w:r>
        <w:separator/>
      </w:r>
    </w:p>
  </w:footnote>
  <w:footnote w:type="continuationSeparator" w:id="0">
    <w:p w14:paraId="30E5B530" w14:textId="77777777" w:rsidR="0075390A" w:rsidRDefault="007539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D9A52" w14:textId="77777777" w:rsidR="00AC5531" w:rsidRDefault="00AC5531">
    <w:pPr>
      <w:pStyle w:val="a9"/>
      <w:rPr>
        <w:u w:val="single"/>
      </w:rPr>
    </w:pPr>
  </w:p>
  <w:p w14:paraId="50161208" w14:textId="110050EA" w:rsidR="00AC5531" w:rsidRDefault="00E6726A">
    <w:pPr>
      <w:pStyle w:val="a9"/>
      <w:rPr>
        <w:u w:val="single"/>
      </w:rPr>
    </w:pPr>
    <w:r>
      <w:rPr>
        <w:rFonts w:hint="eastAsia"/>
        <w:u w:val="single"/>
      </w:rPr>
      <w:t>滨州</w:t>
    </w:r>
    <w:r>
      <w:rPr>
        <w:u w:val="single"/>
      </w:rPr>
      <w:t>医学院附属医院分子病理</w:t>
    </w:r>
    <w:r>
      <w:rPr>
        <w:rFonts w:hint="eastAsia"/>
        <w:u w:val="single"/>
      </w:rPr>
      <w:t>检测</w:t>
    </w:r>
    <w:r>
      <w:rPr>
        <w:u w:val="single"/>
      </w:rPr>
      <w:t>报告单</w:t>
    </w:r>
    <w:r>
      <w:rPr>
        <w:rFonts w:hint="eastAsia"/>
        <w:u w:val="single"/>
      </w:rPr>
      <w:t xml:space="preserve">                                                 </w:t>
    </w:r>
    <w:r>
      <w:rPr>
        <w:u w:val="single"/>
      </w:rPr>
      <w:t xml:space="preserve">      </w:t>
    </w:r>
    <w:r>
      <w:rPr>
        <w:rFonts w:hint="eastAsia"/>
        <w:u w:val="single"/>
      </w:rPr>
      <w:t>报告</w:t>
    </w:r>
    <w:r>
      <w:rPr>
        <w:u w:val="single"/>
      </w:rPr>
      <w:t>编号</w:t>
    </w:r>
    <w:r>
      <w:rPr>
        <w:rFonts w:hint="eastAsia"/>
        <w:u w:val="single"/>
      </w:rPr>
      <w:t>：</w:t>
    </w:r>
    <w:r w:rsidR="001F03CA" w:rsidRPr="001F03CA">
      <w:rPr>
        <w:u w:val="single"/>
      </w:rPr>
      <w:t>{{</w:t>
    </w:r>
    <w:proofErr w:type="spellStart"/>
    <w:proofErr w:type="gramStart"/>
    <w:r w:rsidR="001F03CA" w:rsidRPr="001F03CA">
      <w:rPr>
        <w:u w:val="single"/>
      </w:rPr>
      <w:t>sample.report</w:t>
    </w:r>
    <w:proofErr w:type="gramEnd"/>
    <w:r w:rsidR="001F03CA" w:rsidRPr="001F03CA">
      <w:rPr>
        <w:u w:val="single"/>
      </w:rPr>
      <w:t>_number</w:t>
    </w:r>
    <w:proofErr w:type="spellEnd"/>
    <w:r w:rsidR="001F03CA" w:rsidRPr="001F03CA">
      <w:rPr>
        <w:u w:val="single"/>
      </w:rPr>
      <w:t>}}</w:t>
    </w:r>
    <w:r>
      <w:rPr>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4473482"/>
    <w:multiLevelType w:val="multilevel"/>
    <w:tmpl w:val="64473482"/>
    <w:lvl w:ilvl="0">
      <w:start w:val="1"/>
      <w:numFmt w:val="decimal"/>
      <w:lvlText w:val="%1."/>
      <w:lvlJc w:val="left"/>
      <w:pPr>
        <w:ind w:left="420" w:hanging="420"/>
      </w:pPr>
      <w:rPr>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4343A415-309F-424D-951C-0B1F116E55D0}"/>
    <w:docVar w:name="KY_MEDREF_VERSION" w:val="3"/>
  </w:docVars>
  <w:rsids>
    <w:rsidRoot w:val="00565DC9"/>
    <w:rsid w:val="00000108"/>
    <w:rsid w:val="0000049A"/>
    <w:rsid w:val="00003A0E"/>
    <w:rsid w:val="00004B17"/>
    <w:rsid w:val="00007FE0"/>
    <w:rsid w:val="0001135E"/>
    <w:rsid w:val="00012B50"/>
    <w:rsid w:val="000136A5"/>
    <w:rsid w:val="000138B9"/>
    <w:rsid w:val="000156BC"/>
    <w:rsid w:val="00015F77"/>
    <w:rsid w:val="00017306"/>
    <w:rsid w:val="00017ACD"/>
    <w:rsid w:val="00021715"/>
    <w:rsid w:val="0002183E"/>
    <w:rsid w:val="00021E49"/>
    <w:rsid w:val="00024F55"/>
    <w:rsid w:val="00025147"/>
    <w:rsid w:val="00025241"/>
    <w:rsid w:val="00026142"/>
    <w:rsid w:val="0002745F"/>
    <w:rsid w:val="0003012F"/>
    <w:rsid w:val="0003042C"/>
    <w:rsid w:val="0003050F"/>
    <w:rsid w:val="0003151A"/>
    <w:rsid w:val="00031B2C"/>
    <w:rsid w:val="00031D91"/>
    <w:rsid w:val="000328DB"/>
    <w:rsid w:val="00033383"/>
    <w:rsid w:val="000339FF"/>
    <w:rsid w:val="00034D7F"/>
    <w:rsid w:val="000364F8"/>
    <w:rsid w:val="00037940"/>
    <w:rsid w:val="000404FE"/>
    <w:rsid w:val="000406D0"/>
    <w:rsid w:val="00040C48"/>
    <w:rsid w:val="00041085"/>
    <w:rsid w:val="00041371"/>
    <w:rsid w:val="000421BA"/>
    <w:rsid w:val="00042F71"/>
    <w:rsid w:val="0004320A"/>
    <w:rsid w:val="00043C9A"/>
    <w:rsid w:val="00044411"/>
    <w:rsid w:val="0004495C"/>
    <w:rsid w:val="00047AFB"/>
    <w:rsid w:val="00047FF7"/>
    <w:rsid w:val="00050023"/>
    <w:rsid w:val="00050BC7"/>
    <w:rsid w:val="000601EB"/>
    <w:rsid w:val="000606CA"/>
    <w:rsid w:val="0006082A"/>
    <w:rsid w:val="00060987"/>
    <w:rsid w:val="000639F9"/>
    <w:rsid w:val="00064118"/>
    <w:rsid w:val="000641B0"/>
    <w:rsid w:val="000645A5"/>
    <w:rsid w:val="0006467C"/>
    <w:rsid w:val="00064C39"/>
    <w:rsid w:val="00064C76"/>
    <w:rsid w:val="00071313"/>
    <w:rsid w:val="0007289A"/>
    <w:rsid w:val="00073A55"/>
    <w:rsid w:val="00073E70"/>
    <w:rsid w:val="00074475"/>
    <w:rsid w:val="00074595"/>
    <w:rsid w:val="00074740"/>
    <w:rsid w:val="00075B69"/>
    <w:rsid w:val="0007610C"/>
    <w:rsid w:val="0007639D"/>
    <w:rsid w:val="0007672D"/>
    <w:rsid w:val="00076D47"/>
    <w:rsid w:val="00077200"/>
    <w:rsid w:val="00081008"/>
    <w:rsid w:val="0008108E"/>
    <w:rsid w:val="00081AE2"/>
    <w:rsid w:val="00082097"/>
    <w:rsid w:val="00083B88"/>
    <w:rsid w:val="00083CFA"/>
    <w:rsid w:val="00085662"/>
    <w:rsid w:val="000863E2"/>
    <w:rsid w:val="00087F4F"/>
    <w:rsid w:val="000915C6"/>
    <w:rsid w:val="0009555D"/>
    <w:rsid w:val="00096121"/>
    <w:rsid w:val="00096259"/>
    <w:rsid w:val="00096869"/>
    <w:rsid w:val="00096AFE"/>
    <w:rsid w:val="00096FA0"/>
    <w:rsid w:val="00097A3C"/>
    <w:rsid w:val="00097B6A"/>
    <w:rsid w:val="00097B87"/>
    <w:rsid w:val="000A0548"/>
    <w:rsid w:val="000A31FB"/>
    <w:rsid w:val="000A41EA"/>
    <w:rsid w:val="000A489A"/>
    <w:rsid w:val="000A4942"/>
    <w:rsid w:val="000A571A"/>
    <w:rsid w:val="000A6070"/>
    <w:rsid w:val="000A716F"/>
    <w:rsid w:val="000B05EE"/>
    <w:rsid w:val="000B0F6F"/>
    <w:rsid w:val="000B1846"/>
    <w:rsid w:val="000B250B"/>
    <w:rsid w:val="000B5EF5"/>
    <w:rsid w:val="000B7371"/>
    <w:rsid w:val="000B77EB"/>
    <w:rsid w:val="000B7945"/>
    <w:rsid w:val="000B7EB4"/>
    <w:rsid w:val="000C05CC"/>
    <w:rsid w:val="000C0868"/>
    <w:rsid w:val="000C302D"/>
    <w:rsid w:val="000C30DD"/>
    <w:rsid w:val="000C32FF"/>
    <w:rsid w:val="000C39AD"/>
    <w:rsid w:val="000C4C07"/>
    <w:rsid w:val="000C4F56"/>
    <w:rsid w:val="000C5FCC"/>
    <w:rsid w:val="000C71D6"/>
    <w:rsid w:val="000C7BE4"/>
    <w:rsid w:val="000D0617"/>
    <w:rsid w:val="000D0A47"/>
    <w:rsid w:val="000D1025"/>
    <w:rsid w:val="000D4BA5"/>
    <w:rsid w:val="000D63D6"/>
    <w:rsid w:val="000E068B"/>
    <w:rsid w:val="000E0DA7"/>
    <w:rsid w:val="000E2AFD"/>
    <w:rsid w:val="000E2BBC"/>
    <w:rsid w:val="000E2ED9"/>
    <w:rsid w:val="000E34E7"/>
    <w:rsid w:val="000E4556"/>
    <w:rsid w:val="000E5934"/>
    <w:rsid w:val="000E5A29"/>
    <w:rsid w:val="000E5DCF"/>
    <w:rsid w:val="000E62D8"/>
    <w:rsid w:val="000E6561"/>
    <w:rsid w:val="000E7284"/>
    <w:rsid w:val="000F00E9"/>
    <w:rsid w:val="000F0524"/>
    <w:rsid w:val="000F3920"/>
    <w:rsid w:val="000F3A49"/>
    <w:rsid w:val="000F3CAB"/>
    <w:rsid w:val="000F430B"/>
    <w:rsid w:val="000F4CF9"/>
    <w:rsid w:val="000F4E62"/>
    <w:rsid w:val="000F5720"/>
    <w:rsid w:val="000F7C81"/>
    <w:rsid w:val="0010082E"/>
    <w:rsid w:val="00101691"/>
    <w:rsid w:val="00102C69"/>
    <w:rsid w:val="00103569"/>
    <w:rsid w:val="00104268"/>
    <w:rsid w:val="00104861"/>
    <w:rsid w:val="0010510E"/>
    <w:rsid w:val="001052EA"/>
    <w:rsid w:val="00110C6B"/>
    <w:rsid w:val="00112699"/>
    <w:rsid w:val="001134C1"/>
    <w:rsid w:val="00115A09"/>
    <w:rsid w:val="0011652B"/>
    <w:rsid w:val="001168EF"/>
    <w:rsid w:val="00117ACA"/>
    <w:rsid w:val="00117DD1"/>
    <w:rsid w:val="00117F1B"/>
    <w:rsid w:val="00117F86"/>
    <w:rsid w:val="0012120B"/>
    <w:rsid w:val="00122F6A"/>
    <w:rsid w:val="00123142"/>
    <w:rsid w:val="00123983"/>
    <w:rsid w:val="001250C9"/>
    <w:rsid w:val="001305A7"/>
    <w:rsid w:val="001323CD"/>
    <w:rsid w:val="00132F3C"/>
    <w:rsid w:val="001347C7"/>
    <w:rsid w:val="00135902"/>
    <w:rsid w:val="00135C8D"/>
    <w:rsid w:val="00135EEE"/>
    <w:rsid w:val="001365C9"/>
    <w:rsid w:val="00140FE5"/>
    <w:rsid w:val="00141552"/>
    <w:rsid w:val="0014162D"/>
    <w:rsid w:val="00144E8F"/>
    <w:rsid w:val="001451E9"/>
    <w:rsid w:val="0014524E"/>
    <w:rsid w:val="0014698C"/>
    <w:rsid w:val="001500B2"/>
    <w:rsid w:val="001524E0"/>
    <w:rsid w:val="0015264C"/>
    <w:rsid w:val="001528F3"/>
    <w:rsid w:val="001535FC"/>
    <w:rsid w:val="00154342"/>
    <w:rsid w:val="00155AE9"/>
    <w:rsid w:val="00156390"/>
    <w:rsid w:val="00157390"/>
    <w:rsid w:val="00157C34"/>
    <w:rsid w:val="00160926"/>
    <w:rsid w:val="00160AF2"/>
    <w:rsid w:val="001629F7"/>
    <w:rsid w:val="0016376E"/>
    <w:rsid w:val="00163E6D"/>
    <w:rsid w:val="00165CD2"/>
    <w:rsid w:val="00166075"/>
    <w:rsid w:val="001669CF"/>
    <w:rsid w:val="001707CD"/>
    <w:rsid w:val="00171886"/>
    <w:rsid w:val="00173753"/>
    <w:rsid w:val="00173AD1"/>
    <w:rsid w:val="0017433B"/>
    <w:rsid w:val="001744B6"/>
    <w:rsid w:val="00176C13"/>
    <w:rsid w:val="00177ADF"/>
    <w:rsid w:val="00177DC6"/>
    <w:rsid w:val="00182A67"/>
    <w:rsid w:val="001830DC"/>
    <w:rsid w:val="001831FB"/>
    <w:rsid w:val="0018489E"/>
    <w:rsid w:val="00187607"/>
    <w:rsid w:val="001876DB"/>
    <w:rsid w:val="00187FB1"/>
    <w:rsid w:val="00190302"/>
    <w:rsid w:val="001903CC"/>
    <w:rsid w:val="0019096D"/>
    <w:rsid w:val="00190EAD"/>
    <w:rsid w:val="001913FF"/>
    <w:rsid w:val="00193BED"/>
    <w:rsid w:val="001953B0"/>
    <w:rsid w:val="00196994"/>
    <w:rsid w:val="001972B4"/>
    <w:rsid w:val="00197303"/>
    <w:rsid w:val="001A181A"/>
    <w:rsid w:val="001A476F"/>
    <w:rsid w:val="001A4EBF"/>
    <w:rsid w:val="001A668A"/>
    <w:rsid w:val="001A740C"/>
    <w:rsid w:val="001B1574"/>
    <w:rsid w:val="001B16E6"/>
    <w:rsid w:val="001B47C1"/>
    <w:rsid w:val="001B4845"/>
    <w:rsid w:val="001B4A13"/>
    <w:rsid w:val="001B4F02"/>
    <w:rsid w:val="001B504E"/>
    <w:rsid w:val="001B51A4"/>
    <w:rsid w:val="001B5430"/>
    <w:rsid w:val="001B59DA"/>
    <w:rsid w:val="001B62B5"/>
    <w:rsid w:val="001B6C47"/>
    <w:rsid w:val="001B6CEA"/>
    <w:rsid w:val="001B6D35"/>
    <w:rsid w:val="001B6DEE"/>
    <w:rsid w:val="001B732A"/>
    <w:rsid w:val="001B73DD"/>
    <w:rsid w:val="001C1AE8"/>
    <w:rsid w:val="001C2D60"/>
    <w:rsid w:val="001C37A5"/>
    <w:rsid w:val="001C401B"/>
    <w:rsid w:val="001C42F2"/>
    <w:rsid w:val="001C4897"/>
    <w:rsid w:val="001C4924"/>
    <w:rsid w:val="001D08DE"/>
    <w:rsid w:val="001D12FB"/>
    <w:rsid w:val="001D36F8"/>
    <w:rsid w:val="001D4932"/>
    <w:rsid w:val="001D5C20"/>
    <w:rsid w:val="001D7647"/>
    <w:rsid w:val="001D79DA"/>
    <w:rsid w:val="001E13F7"/>
    <w:rsid w:val="001E2199"/>
    <w:rsid w:val="001E2AA9"/>
    <w:rsid w:val="001E3B96"/>
    <w:rsid w:val="001E62DC"/>
    <w:rsid w:val="001E6A61"/>
    <w:rsid w:val="001E750D"/>
    <w:rsid w:val="001E771D"/>
    <w:rsid w:val="001F03CA"/>
    <w:rsid w:val="001F0B47"/>
    <w:rsid w:val="001F21E3"/>
    <w:rsid w:val="001F3619"/>
    <w:rsid w:val="001F425C"/>
    <w:rsid w:val="001F4E36"/>
    <w:rsid w:val="001F55A1"/>
    <w:rsid w:val="001F6489"/>
    <w:rsid w:val="001F7081"/>
    <w:rsid w:val="001F7465"/>
    <w:rsid w:val="002010B3"/>
    <w:rsid w:val="002011F8"/>
    <w:rsid w:val="00202078"/>
    <w:rsid w:val="00203CEA"/>
    <w:rsid w:val="00204E81"/>
    <w:rsid w:val="00204EEE"/>
    <w:rsid w:val="00205E7D"/>
    <w:rsid w:val="00206201"/>
    <w:rsid w:val="00206942"/>
    <w:rsid w:val="002078C7"/>
    <w:rsid w:val="0021124D"/>
    <w:rsid w:val="00211E91"/>
    <w:rsid w:val="00213B6D"/>
    <w:rsid w:val="00213F44"/>
    <w:rsid w:val="002170F6"/>
    <w:rsid w:val="00220171"/>
    <w:rsid w:val="00222544"/>
    <w:rsid w:val="00223532"/>
    <w:rsid w:val="002247EA"/>
    <w:rsid w:val="0022581C"/>
    <w:rsid w:val="0022634B"/>
    <w:rsid w:val="002265A1"/>
    <w:rsid w:val="0022665F"/>
    <w:rsid w:val="002270C2"/>
    <w:rsid w:val="00227486"/>
    <w:rsid w:val="00227749"/>
    <w:rsid w:val="00230918"/>
    <w:rsid w:val="00230E80"/>
    <w:rsid w:val="00231063"/>
    <w:rsid w:val="00232416"/>
    <w:rsid w:val="00234052"/>
    <w:rsid w:val="002351A3"/>
    <w:rsid w:val="002355B8"/>
    <w:rsid w:val="002359D7"/>
    <w:rsid w:val="0023674B"/>
    <w:rsid w:val="002375EF"/>
    <w:rsid w:val="00241337"/>
    <w:rsid w:val="00243280"/>
    <w:rsid w:val="002433C8"/>
    <w:rsid w:val="00243710"/>
    <w:rsid w:val="00244561"/>
    <w:rsid w:val="00244C59"/>
    <w:rsid w:val="00244F69"/>
    <w:rsid w:val="00245355"/>
    <w:rsid w:val="00245BE8"/>
    <w:rsid w:val="002460BB"/>
    <w:rsid w:val="0024672D"/>
    <w:rsid w:val="00247A10"/>
    <w:rsid w:val="00250E62"/>
    <w:rsid w:val="00252504"/>
    <w:rsid w:val="00253F56"/>
    <w:rsid w:val="00255707"/>
    <w:rsid w:val="00255A9F"/>
    <w:rsid w:val="00255D3B"/>
    <w:rsid w:val="00256D25"/>
    <w:rsid w:val="00256F6E"/>
    <w:rsid w:val="00257B57"/>
    <w:rsid w:val="00260AF8"/>
    <w:rsid w:val="00262E01"/>
    <w:rsid w:val="00263541"/>
    <w:rsid w:val="00264C2F"/>
    <w:rsid w:val="00265F26"/>
    <w:rsid w:val="00266865"/>
    <w:rsid w:val="00266D9E"/>
    <w:rsid w:val="00270970"/>
    <w:rsid w:val="00270C5B"/>
    <w:rsid w:val="00270D14"/>
    <w:rsid w:val="002711D2"/>
    <w:rsid w:val="0027491A"/>
    <w:rsid w:val="00280652"/>
    <w:rsid w:val="00281AA9"/>
    <w:rsid w:val="00281AB5"/>
    <w:rsid w:val="00281AC3"/>
    <w:rsid w:val="00282B47"/>
    <w:rsid w:val="00282DCF"/>
    <w:rsid w:val="00282F79"/>
    <w:rsid w:val="002831C4"/>
    <w:rsid w:val="00283729"/>
    <w:rsid w:val="002917DA"/>
    <w:rsid w:val="00292F77"/>
    <w:rsid w:val="002978A3"/>
    <w:rsid w:val="002A13B2"/>
    <w:rsid w:val="002A13B3"/>
    <w:rsid w:val="002A17C8"/>
    <w:rsid w:val="002A17CE"/>
    <w:rsid w:val="002A18FA"/>
    <w:rsid w:val="002A4907"/>
    <w:rsid w:val="002A4CA4"/>
    <w:rsid w:val="002A4D0A"/>
    <w:rsid w:val="002A4F07"/>
    <w:rsid w:val="002A5F74"/>
    <w:rsid w:val="002A6CF4"/>
    <w:rsid w:val="002A7F37"/>
    <w:rsid w:val="002B1093"/>
    <w:rsid w:val="002B36FD"/>
    <w:rsid w:val="002B3CFB"/>
    <w:rsid w:val="002B53F9"/>
    <w:rsid w:val="002B6125"/>
    <w:rsid w:val="002C2AE3"/>
    <w:rsid w:val="002C3262"/>
    <w:rsid w:val="002C576B"/>
    <w:rsid w:val="002C5EB3"/>
    <w:rsid w:val="002C6450"/>
    <w:rsid w:val="002D01CC"/>
    <w:rsid w:val="002D06E7"/>
    <w:rsid w:val="002D096F"/>
    <w:rsid w:val="002D41C2"/>
    <w:rsid w:val="002D4B68"/>
    <w:rsid w:val="002D4EE1"/>
    <w:rsid w:val="002D692E"/>
    <w:rsid w:val="002D76B9"/>
    <w:rsid w:val="002E0A98"/>
    <w:rsid w:val="002E0ED6"/>
    <w:rsid w:val="002E17BE"/>
    <w:rsid w:val="002E33EC"/>
    <w:rsid w:val="002E3A1D"/>
    <w:rsid w:val="002E3BD3"/>
    <w:rsid w:val="002E3FEF"/>
    <w:rsid w:val="002E400A"/>
    <w:rsid w:val="002E5572"/>
    <w:rsid w:val="002E5733"/>
    <w:rsid w:val="002E60CC"/>
    <w:rsid w:val="002E7D65"/>
    <w:rsid w:val="002F080A"/>
    <w:rsid w:val="002F0CEC"/>
    <w:rsid w:val="002F0F20"/>
    <w:rsid w:val="002F3DD8"/>
    <w:rsid w:val="002F5B6A"/>
    <w:rsid w:val="002F5C68"/>
    <w:rsid w:val="002F6B8C"/>
    <w:rsid w:val="002F7445"/>
    <w:rsid w:val="002F77EA"/>
    <w:rsid w:val="002F797A"/>
    <w:rsid w:val="00301343"/>
    <w:rsid w:val="00301C9E"/>
    <w:rsid w:val="00301D03"/>
    <w:rsid w:val="0030330D"/>
    <w:rsid w:val="0030342E"/>
    <w:rsid w:val="003040EF"/>
    <w:rsid w:val="00304713"/>
    <w:rsid w:val="003066A0"/>
    <w:rsid w:val="00307517"/>
    <w:rsid w:val="00307B87"/>
    <w:rsid w:val="00312B55"/>
    <w:rsid w:val="00314007"/>
    <w:rsid w:val="00314A37"/>
    <w:rsid w:val="00314DC2"/>
    <w:rsid w:val="00316003"/>
    <w:rsid w:val="003162B9"/>
    <w:rsid w:val="003169DC"/>
    <w:rsid w:val="00316EC4"/>
    <w:rsid w:val="00317892"/>
    <w:rsid w:val="00317DED"/>
    <w:rsid w:val="0032031A"/>
    <w:rsid w:val="003206E6"/>
    <w:rsid w:val="003227DC"/>
    <w:rsid w:val="00323081"/>
    <w:rsid w:val="003230D8"/>
    <w:rsid w:val="00323A77"/>
    <w:rsid w:val="003249F9"/>
    <w:rsid w:val="00324B24"/>
    <w:rsid w:val="00324E74"/>
    <w:rsid w:val="00324E8A"/>
    <w:rsid w:val="0032629D"/>
    <w:rsid w:val="00326365"/>
    <w:rsid w:val="0032720C"/>
    <w:rsid w:val="003312DC"/>
    <w:rsid w:val="00333B5E"/>
    <w:rsid w:val="00333F98"/>
    <w:rsid w:val="00334B4F"/>
    <w:rsid w:val="00336433"/>
    <w:rsid w:val="00336FCF"/>
    <w:rsid w:val="0033779F"/>
    <w:rsid w:val="00337AD6"/>
    <w:rsid w:val="00343244"/>
    <w:rsid w:val="003442B5"/>
    <w:rsid w:val="003450B4"/>
    <w:rsid w:val="00345F73"/>
    <w:rsid w:val="00346D2A"/>
    <w:rsid w:val="00347009"/>
    <w:rsid w:val="00347042"/>
    <w:rsid w:val="00347F39"/>
    <w:rsid w:val="00347F44"/>
    <w:rsid w:val="00350724"/>
    <w:rsid w:val="003514E0"/>
    <w:rsid w:val="003520A0"/>
    <w:rsid w:val="003530E0"/>
    <w:rsid w:val="0035344A"/>
    <w:rsid w:val="00353758"/>
    <w:rsid w:val="00353B14"/>
    <w:rsid w:val="00353D4E"/>
    <w:rsid w:val="003554B7"/>
    <w:rsid w:val="00356241"/>
    <w:rsid w:val="00356322"/>
    <w:rsid w:val="003567BD"/>
    <w:rsid w:val="00356A9B"/>
    <w:rsid w:val="0035739E"/>
    <w:rsid w:val="00360826"/>
    <w:rsid w:val="003614AF"/>
    <w:rsid w:val="00361799"/>
    <w:rsid w:val="0036285F"/>
    <w:rsid w:val="00363A6E"/>
    <w:rsid w:val="00363DB9"/>
    <w:rsid w:val="0036552F"/>
    <w:rsid w:val="003656D0"/>
    <w:rsid w:val="003657EF"/>
    <w:rsid w:val="003662D0"/>
    <w:rsid w:val="00366389"/>
    <w:rsid w:val="00366DD1"/>
    <w:rsid w:val="003677F8"/>
    <w:rsid w:val="003720B7"/>
    <w:rsid w:val="003728AA"/>
    <w:rsid w:val="003738EB"/>
    <w:rsid w:val="00373ABB"/>
    <w:rsid w:val="00375532"/>
    <w:rsid w:val="00376017"/>
    <w:rsid w:val="00376F17"/>
    <w:rsid w:val="00377887"/>
    <w:rsid w:val="003808AC"/>
    <w:rsid w:val="003810A5"/>
    <w:rsid w:val="00381605"/>
    <w:rsid w:val="00381688"/>
    <w:rsid w:val="00381CA2"/>
    <w:rsid w:val="00382215"/>
    <w:rsid w:val="00382E72"/>
    <w:rsid w:val="00383377"/>
    <w:rsid w:val="003834DF"/>
    <w:rsid w:val="0038505A"/>
    <w:rsid w:val="003864D4"/>
    <w:rsid w:val="00386938"/>
    <w:rsid w:val="00386A79"/>
    <w:rsid w:val="00386E43"/>
    <w:rsid w:val="0039026E"/>
    <w:rsid w:val="003917C2"/>
    <w:rsid w:val="003930B1"/>
    <w:rsid w:val="003930D9"/>
    <w:rsid w:val="003935FF"/>
    <w:rsid w:val="00394403"/>
    <w:rsid w:val="003A0BA8"/>
    <w:rsid w:val="003A1F49"/>
    <w:rsid w:val="003A2CFD"/>
    <w:rsid w:val="003A4D18"/>
    <w:rsid w:val="003A54AC"/>
    <w:rsid w:val="003A5991"/>
    <w:rsid w:val="003A6266"/>
    <w:rsid w:val="003A65DB"/>
    <w:rsid w:val="003A6908"/>
    <w:rsid w:val="003B0D0E"/>
    <w:rsid w:val="003B26DF"/>
    <w:rsid w:val="003B2F3A"/>
    <w:rsid w:val="003B3552"/>
    <w:rsid w:val="003B3B19"/>
    <w:rsid w:val="003B45F4"/>
    <w:rsid w:val="003B4707"/>
    <w:rsid w:val="003B50F5"/>
    <w:rsid w:val="003B5B20"/>
    <w:rsid w:val="003B7C5D"/>
    <w:rsid w:val="003C1364"/>
    <w:rsid w:val="003C1C18"/>
    <w:rsid w:val="003C1FBC"/>
    <w:rsid w:val="003C220E"/>
    <w:rsid w:val="003C4234"/>
    <w:rsid w:val="003C4680"/>
    <w:rsid w:val="003C47CF"/>
    <w:rsid w:val="003C532D"/>
    <w:rsid w:val="003C536B"/>
    <w:rsid w:val="003C57EE"/>
    <w:rsid w:val="003C6276"/>
    <w:rsid w:val="003C7F85"/>
    <w:rsid w:val="003D0C63"/>
    <w:rsid w:val="003D2767"/>
    <w:rsid w:val="003D3F1A"/>
    <w:rsid w:val="003D4934"/>
    <w:rsid w:val="003D559E"/>
    <w:rsid w:val="003D58B9"/>
    <w:rsid w:val="003D5CB5"/>
    <w:rsid w:val="003E5A81"/>
    <w:rsid w:val="003E5DE4"/>
    <w:rsid w:val="003E7AB9"/>
    <w:rsid w:val="003E7B2D"/>
    <w:rsid w:val="003F05C0"/>
    <w:rsid w:val="003F0C3A"/>
    <w:rsid w:val="003F35A2"/>
    <w:rsid w:val="003F3714"/>
    <w:rsid w:val="003F3824"/>
    <w:rsid w:val="003F3D3C"/>
    <w:rsid w:val="003F3D61"/>
    <w:rsid w:val="003F629E"/>
    <w:rsid w:val="003F6679"/>
    <w:rsid w:val="003F6D6C"/>
    <w:rsid w:val="003F70A0"/>
    <w:rsid w:val="003F7803"/>
    <w:rsid w:val="003F7AC4"/>
    <w:rsid w:val="0040088E"/>
    <w:rsid w:val="004016D9"/>
    <w:rsid w:val="00401700"/>
    <w:rsid w:val="004031AB"/>
    <w:rsid w:val="004032BB"/>
    <w:rsid w:val="00403DE9"/>
    <w:rsid w:val="004051BF"/>
    <w:rsid w:val="00405A2E"/>
    <w:rsid w:val="004112A8"/>
    <w:rsid w:val="004124DC"/>
    <w:rsid w:val="004125B6"/>
    <w:rsid w:val="00412A4C"/>
    <w:rsid w:val="004137B9"/>
    <w:rsid w:val="004139C1"/>
    <w:rsid w:val="00413B32"/>
    <w:rsid w:val="00414BF5"/>
    <w:rsid w:val="00414FEC"/>
    <w:rsid w:val="00416047"/>
    <w:rsid w:val="004160D9"/>
    <w:rsid w:val="004162A5"/>
    <w:rsid w:val="0041757E"/>
    <w:rsid w:val="0042088D"/>
    <w:rsid w:val="00420E0F"/>
    <w:rsid w:val="0042103C"/>
    <w:rsid w:val="004211BB"/>
    <w:rsid w:val="00422754"/>
    <w:rsid w:val="004233A3"/>
    <w:rsid w:val="004236DA"/>
    <w:rsid w:val="00423A16"/>
    <w:rsid w:val="004242B5"/>
    <w:rsid w:val="004242D3"/>
    <w:rsid w:val="00425BB1"/>
    <w:rsid w:val="00425FDE"/>
    <w:rsid w:val="00426713"/>
    <w:rsid w:val="00426B88"/>
    <w:rsid w:val="00426CE2"/>
    <w:rsid w:val="00427395"/>
    <w:rsid w:val="0043087F"/>
    <w:rsid w:val="00431F3F"/>
    <w:rsid w:val="00432A90"/>
    <w:rsid w:val="00434CFE"/>
    <w:rsid w:val="00435133"/>
    <w:rsid w:val="0043669F"/>
    <w:rsid w:val="004368F5"/>
    <w:rsid w:val="00436B49"/>
    <w:rsid w:val="00437265"/>
    <w:rsid w:val="00440011"/>
    <w:rsid w:val="0044012A"/>
    <w:rsid w:val="00441738"/>
    <w:rsid w:val="00441ECC"/>
    <w:rsid w:val="00442793"/>
    <w:rsid w:val="00442ED0"/>
    <w:rsid w:val="00443161"/>
    <w:rsid w:val="00443DA9"/>
    <w:rsid w:val="004445F4"/>
    <w:rsid w:val="00444605"/>
    <w:rsid w:val="004466AD"/>
    <w:rsid w:val="004470C3"/>
    <w:rsid w:val="004474CB"/>
    <w:rsid w:val="00450190"/>
    <w:rsid w:val="00450460"/>
    <w:rsid w:val="00450EF4"/>
    <w:rsid w:val="00451215"/>
    <w:rsid w:val="00452CBE"/>
    <w:rsid w:val="0045310C"/>
    <w:rsid w:val="00453598"/>
    <w:rsid w:val="004544AC"/>
    <w:rsid w:val="00454935"/>
    <w:rsid w:val="0045625B"/>
    <w:rsid w:val="00456C78"/>
    <w:rsid w:val="004570CB"/>
    <w:rsid w:val="00457AC4"/>
    <w:rsid w:val="00457D76"/>
    <w:rsid w:val="004600F8"/>
    <w:rsid w:val="00460FDD"/>
    <w:rsid w:val="00461F01"/>
    <w:rsid w:val="0046308D"/>
    <w:rsid w:val="004658F8"/>
    <w:rsid w:val="004670DF"/>
    <w:rsid w:val="004671CA"/>
    <w:rsid w:val="00467248"/>
    <w:rsid w:val="00470CAF"/>
    <w:rsid w:val="004722E9"/>
    <w:rsid w:val="004727FC"/>
    <w:rsid w:val="00472A95"/>
    <w:rsid w:val="004734E4"/>
    <w:rsid w:val="0047539E"/>
    <w:rsid w:val="004809A1"/>
    <w:rsid w:val="00480BA2"/>
    <w:rsid w:val="004812DC"/>
    <w:rsid w:val="00481626"/>
    <w:rsid w:val="00482EE4"/>
    <w:rsid w:val="00483A91"/>
    <w:rsid w:val="00483DB4"/>
    <w:rsid w:val="00484FE1"/>
    <w:rsid w:val="0048603B"/>
    <w:rsid w:val="004877FF"/>
    <w:rsid w:val="00487B1A"/>
    <w:rsid w:val="00490058"/>
    <w:rsid w:val="00490523"/>
    <w:rsid w:val="00490B5E"/>
    <w:rsid w:val="00490BB7"/>
    <w:rsid w:val="0049122D"/>
    <w:rsid w:val="0049163F"/>
    <w:rsid w:val="00491BBD"/>
    <w:rsid w:val="0049237A"/>
    <w:rsid w:val="00492FD3"/>
    <w:rsid w:val="00495FB9"/>
    <w:rsid w:val="00496F77"/>
    <w:rsid w:val="00497042"/>
    <w:rsid w:val="004A1588"/>
    <w:rsid w:val="004A1835"/>
    <w:rsid w:val="004A23BA"/>
    <w:rsid w:val="004A3ABD"/>
    <w:rsid w:val="004A6A7D"/>
    <w:rsid w:val="004A6F73"/>
    <w:rsid w:val="004B071F"/>
    <w:rsid w:val="004B12CE"/>
    <w:rsid w:val="004B294E"/>
    <w:rsid w:val="004B2A99"/>
    <w:rsid w:val="004B2E9C"/>
    <w:rsid w:val="004B3638"/>
    <w:rsid w:val="004B6517"/>
    <w:rsid w:val="004B6914"/>
    <w:rsid w:val="004B769B"/>
    <w:rsid w:val="004B79AB"/>
    <w:rsid w:val="004C03EA"/>
    <w:rsid w:val="004C0BA2"/>
    <w:rsid w:val="004C17FE"/>
    <w:rsid w:val="004C1916"/>
    <w:rsid w:val="004C2993"/>
    <w:rsid w:val="004C4340"/>
    <w:rsid w:val="004C5229"/>
    <w:rsid w:val="004C55AA"/>
    <w:rsid w:val="004C5794"/>
    <w:rsid w:val="004C59DA"/>
    <w:rsid w:val="004C62EB"/>
    <w:rsid w:val="004C693B"/>
    <w:rsid w:val="004C6D54"/>
    <w:rsid w:val="004C728B"/>
    <w:rsid w:val="004C7AF1"/>
    <w:rsid w:val="004D055B"/>
    <w:rsid w:val="004D11A4"/>
    <w:rsid w:val="004D14CE"/>
    <w:rsid w:val="004D3F96"/>
    <w:rsid w:val="004D3FDC"/>
    <w:rsid w:val="004D44CC"/>
    <w:rsid w:val="004D5D7A"/>
    <w:rsid w:val="004D6FEB"/>
    <w:rsid w:val="004D7CDD"/>
    <w:rsid w:val="004E09B5"/>
    <w:rsid w:val="004E0CE9"/>
    <w:rsid w:val="004E132E"/>
    <w:rsid w:val="004E3B15"/>
    <w:rsid w:val="004E6463"/>
    <w:rsid w:val="004E77CE"/>
    <w:rsid w:val="004F0852"/>
    <w:rsid w:val="004F1B9D"/>
    <w:rsid w:val="004F216D"/>
    <w:rsid w:val="004F25FE"/>
    <w:rsid w:val="004F2B84"/>
    <w:rsid w:val="004F32C5"/>
    <w:rsid w:val="004F3C75"/>
    <w:rsid w:val="004F4FD2"/>
    <w:rsid w:val="004F5568"/>
    <w:rsid w:val="004F6595"/>
    <w:rsid w:val="004F79C8"/>
    <w:rsid w:val="005009AA"/>
    <w:rsid w:val="00502CAF"/>
    <w:rsid w:val="005047D8"/>
    <w:rsid w:val="00504D34"/>
    <w:rsid w:val="0050515E"/>
    <w:rsid w:val="005058A7"/>
    <w:rsid w:val="00506651"/>
    <w:rsid w:val="0051097A"/>
    <w:rsid w:val="00510E80"/>
    <w:rsid w:val="00511CA2"/>
    <w:rsid w:val="00511DF4"/>
    <w:rsid w:val="005124EC"/>
    <w:rsid w:val="005146E9"/>
    <w:rsid w:val="00514FD9"/>
    <w:rsid w:val="00516882"/>
    <w:rsid w:val="00517F1D"/>
    <w:rsid w:val="005201C1"/>
    <w:rsid w:val="00520B6E"/>
    <w:rsid w:val="00520E25"/>
    <w:rsid w:val="00522803"/>
    <w:rsid w:val="005230D6"/>
    <w:rsid w:val="005234FB"/>
    <w:rsid w:val="00524153"/>
    <w:rsid w:val="005244EA"/>
    <w:rsid w:val="005249D4"/>
    <w:rsid w:val="00524C88"/>
    <w:rsid w:val="00526141"/>
    <w:rsid w:val="00526E74"/>
    <w:rsid w:val="005279AF"/>
    <w:rsid w:val="005301BB"/>
    <w:rsid w:val="00530BAB"/>
    <w:rsid w:val="00530C35"/>
    <w:rsid w:val="0053138F"/>
    <w:rsid w:val="00531949"/>
    <w:rsid w:val="00531C77"/>
    <w:rsid w:val="00531D12"/>
    <w:rsid w:val="0053257C"/>
    <w:rsid w:val="005329A4"/>
    <w:rsid w:val="00532CEF"/>
    <w:rsid w:val="00532E4F"/>
    <w:rsid w:val="00534007"/>
    <w:rsid w:val="00536111"/>
    <w:rsid w:val="00537A5B"/>
    <w:rsid w:val="00540702"/>
    <w:rsid w:val="005411E4"/>
    <w:rsid w:val="0054249F"/>
    <w:rsid w:val="005429CB"/>
    <w:rsid w:val="00542A70"/>
    <w:rsid w:val="0054358F"/>
    <w:rsid w:val="0054689D"/>
    <w:rsid w:val="00546ADA"/>
    <w:rsid w:val="00546D00"/>
    <w:rsid w:val="00546E66"/>
    <w:rsid w:val="0054703E"/>
    <w:rsid w:val="0055194E"/>
    <w:rsid w:val="00551BCF"/>
    <w:rsid w:val="00551C4F"/>
    <w:rsid w:val="0055263F"/>
    <w:rsid w:val="00552D1B"/>
    <w:rsid w:val="00553904"/>
    <w:rsid w:val="00554B07"/>
    <w:rsid w:val="00556822"/>
    <w:rsid w:val="00556BC4"/>
    <w:rsid w:val="0055709E"/>
    <w:rsid w:val="005571A5"/>
    <w:rsid w:val="005572DC"/>
    <w:rsid w:val="00557582"/>
    <w:rsid w:val="00557CCC"/>
    <w:rsid w:val="005611BF"/>
    <w:rsid w:val="00563140"/>
    <w:rsid w:val="00565DC9"/>
    <w:rsid w:val="005664A8"/>
    <w:rsid w:val="00566A7E"/>
    <w:rsid w:val="00566E99"/>
    <w:rsid w:val="005670F0"/>
    <w:rsid w:val="00567D17"/>
    <w:rsid w:val="00570AA2"/>
    <w:rsid w:val="00570BDB"/>
    <w:rsid w:val="00572444"/>
    <w:rsid w:val="00572C62"/>
    <w:rsid w:val="00573458"/>
    <w:rsid w:val="00576A17"/>
    <w:rsid w:val="00576AAD"/>
    <w:rsid w:val="00576C00"/>
    <w:rsid w:val="0057725F"/>
    <w:rsid w:val="00577341"/>
    <w:rsid w:val="005777C4"/>
    <w:rsid w:val="005808CA"/>
    <w:rsid w:val="00581BC2"/>
    <w:rsid w:val="00582812"/>
    <w:rsid w:val="00582D97"/>
    <w:rsid w:val="00584A0B"/>
    <w:rsid w:val="00584A6A"/>
    <w:rsid w:val="00585B92"/>
    <w:rsid w:val="0058638E"/>
    <w:rsid w:val="005879EA"/>
    <w:rsid w:val="00590E7D"/>
    <w:rsid w:val="00591B95"/>
    <w:rsid w:val="00593638"/>
    <w:rsid w:val="00594D6A"/>
    <w:rsid w:val="00595792"/>
    <w:rsid w:val="005963BE"/>
    <w:rsid w:val="00596F6C"/>
    <w:rsid w:val="005A1881"/>
    <w:rsid w:val="005A197A"/>
    <w:rsid w:val="005A1C04"/>
    <w:rsid w:val="005A2849"/>
    <w:rsid w:val="005A48BF"/>
    <w:rsid w:val="005A5482"/>
    <w:rsid w:val="005A553A"/>
    <w:rsid w:val="005B0767"/>
    <w:rsid w:val="005B1A83"/>
    <w:rsid w:val="005B2242"/>
    <w:rsid w:val="005B26EE"/>
    <w:rsid w:val="005B57E5"/>
    <w:rsid w:val="005B6307"/>
    <w:rsid w:val="005B7056"/>
    <w:rsid w:val="005B7DC6"/>
    <w:rsid w:val="005C176E"/>
    <w:rsid w:val="005C1A88"/>
    <w:rsid w:val="005C2101"/>
    <w:rsid w:val="005C28D8"/>
    <w:rsid w:val="005C40D6"/>
    <w:rsid w:val="005C4433"/>
    <w:rsid w:val="005C4E0B"/>
    <w:rsid w:val="005C5040"/>
    <w:rsid w:val="005C7AD5"/>
    <w:rsid w:val="005C7F32"/>
    <w:rsid w:val="005D0B52"/>
    <w:rsid w:val="005D3ABB"/>
    <w:rsid w:val="005D3B29"/>
    <w:rsid w:val="005D3CEF"/>
    <w:rsid w:val="005D44AE"/>
    <w:rsid w:val="005D5A7B"/>
    <w:rsid w:val="005D6FBE"/>
    <w:rsid w:val="005D796E"/>
    <w:rsid w:val="005D7CD2"/>
    <w:rsid w:val="005E0762"/>
    <w:rsid w:val="005E1D53"/>
    <w:rsid w:val="005E2A98"/>
    <w:rsid w:val="005E3528"/>
    <w:rsid w:val="005E4AF9"/>
    <w:rsid w:val="005E4F64"/>
    <w:rsid w:val="005E74D6"/>
    <w:rsid w:val="005F2418"/>
    <w:rsid w:val="005F3A79"/>
    <w:rsid w:val="005F5ABC"/>
    <w:rsid w:val="005F7C55"/>
    <w:rsid w:val="006000D5"/>
    <w:rsid w:val="0060296B"/>
    <w:rsid w:val="00603C16"/>
    <w:rsid w:val="006065A1"/>
    <w:rsid w:val="006068F2"/>
    <w:rsid w:val="00606A84"/>
    <w:rsid w:val="00606B89"/>
    <w:rsid w:val="00606C5B"/>
    <w:rsid w:val="00612A75"/>
    <w:rsid w:val="0061317D"/>
    <w:rsid w:val="00613215"/>
    <w:rsid w:val="00615D38"/>
    <w:rsid w:val="00615D41"/>
    <w:rsid w:val="006167E8"/>
    <w:rsid w:val="00617268"/>
    <w:rsid w:val="00617574"/>
    <w:rsid w:val="0061778E"/>
    <w:rsid w:val="00620796"/>
    <w:rsid w:val="0062080A"/>
    <w:rsid w:val="00622468"/>
    <w:rsid w:val="00622A59"/>
    <w:rsid w:val="00622CCD"/>
    <w:rsid w:val="00623575"/>
    <w:rsid w:val="006235E9"/>
    <w:rsid w:val="00623792"/>
    <w:rsid w:val="006241E9"/>
    <w:rsid w:val="00624536"/>
    <w:rsid w:val="006250A3"/>
    <w:rsid w:val="00626042"/>
    <w:rsid w:val="00626A50"/>
    <w:rsid w:val="006274D0"/>
    <w:rsid w:val="0062780D"/>
    <w:rsid w:val="00627DEB"/>
    <w:rsid w:val="00630717"/>
    <w:rsid w:val="0063326E"/>
    <w:rsid w:val="00635752"/>
    <w:rsid w:val="0063587A"/>
    <w:rsid w:val="006358D0"/>
    <w:rsid w:val="00635EBB"/>
    <w:rsid w:val="00636687"/>
    <w:rsid w:val="006377F0"/>
    <w:rsid w:val="00640558"/>
    <w:rsid w:val="006405E7"/>
    <w:rsid w:val="006406F7"/>
    <w:rsid w:val="00640D02"/>
    <w:rsid w:val="006416C2"/>
    <w:rsid w:val="0064199B"/>
    <w:rsid w:val="00641A85"/>
    <w:rsid w:val="00641D41"/>
    <w:rsid w:val="00643288"/>
    <w:rsid w:val="00644611"/>
    <w:rsid w:val="00644A1F"/>
    <w:rsid w:val="006455C7"/>
    <w:rsid w:val="00646196"/>
    <w:rsid w:val="00646263"/>
    <w:rsid w:val="006519A3"/>
    <w:rsid w:val="00651D94"/>
    <w:rsid w:val="00654215"/>
    <w:rsid w:val="00655921"/>
    <w:rsid w:val="00662337"/>
    <w:rsid w:val="0066279A"/>
    <w:rsid w:val="00663A62"/>
    <w:rsid w:val="00663EF0"/>
    <w:rsid w:val="00664370"/>
    <w:rsid w:val="006656E7"/>
    <w:rsid w:val="0066621F"/>
    <w:rsid w:val="006671FD"/>
    <w:rsid w:val="00670EA5"/>
    <w:rsid w:val="00672FAD"/>
    <w:rsid w:val="006731B8"/>
    <w:rsid w:val="0067363E"/>
    <w:rsid w:val="0067451C"/>
    <w:rsid w:val="00676150"/>
    <w:rsid w:val="00681BB7"/>
    <w:rsid w:val="00682ED6"/>
    <w:rsid w:val="00683D1E"/>
    <w:rsid w:val="006849F1"/>
    <w:rsid w:val="00684BF2"/>
    <w:rsid w:val="00685039"/>
    <w:rsid w:val="00685BDC"/>
    <w:rsid w:val="00686F54"/>
    <w:rsid w:val="0069079F"/>
    <w:rsid w:val="00690CF8"/>
    <w:rsid w:val="006911C1"/>
    <w:rsid w:val="006924D9"/>
    <w:rsid w:val="00695373"/>
    <w:rsid w:val="00695E94"/>
    <w:rsid w:val="006961C0"/>
    <w:rsid w:val="006966BE"/>
    <w:rsid w:val="00697077"/>
    <w:rsid w:val="006970DB"/>
    <w:rsid w:val="006974B0"/>
    <w:rsid w:val="00697FAA"/>
    <w:rsid w:val="006A0373"/>
    <w:rsid w:val="006A2979"/>
    <w:rsid w:val="006A3598"/>
    <w:rsid w:val="006A45BB"/>
    <w:rsid w:val="006A478B"/>
    <w:rsid w:val="006A60E5"/>
    <w:rsid w:val="006A6183"/>
    <w:rsid w:val="006A6920"/>
    <w:rsid w:val="006A6CC5"/>
    <w:rsid w:val="006A729F"/>
    <w:rsid w:val="006A74BE"/>
    <w:rsid w:val="006B0FB3"/>
    <w:rsid w:val="006B2295"/>
    <w:rsid w:val="006B25C2"/>
    <w:rsid w:val="006B33E9"/>
    <w:rsid w:val="006B3802"/>
    <w:rsid w:val="006B40F2"/>
    <w:rsid w:val="006B544D"/>
    <w:rsid w:val="006B55AE"/>
    <w:rsid w:val="006B614A"/>
    <w:rsid w:val="006B6C33"/>
    <w:rsid w:val="006B7190"/>
    <w:rsid w:val="006B7DDE"/>
    <w:rsid w:val="006C0471"/>
    <w:rsid w:val="006C2419"/>
    <w:rsid w:val="006C2815"/>
    <w:rsid w:val="006C2A27"/>
    <w:rsid w:val="006C2B7A"/>
    <w:rsid w:val="006C44CE"/>
    <w:rsid w:val="006C4BA2"/>
    <w:rsid w:val="006C4C20"/>
    <w:rsid w:val="006C52E2"/>
    <w:rsid w:val="006D0F80"/>
    <w:rsid w:val="006D0F87"/>
    <w:rsid w:val="006D10D6"/>
    <w:rsid w:val="006D196D"/>
    <w:rsid w:val="006D24D7"/>
    <w:rsid w:val="006D451E"/>
    <w:rsid w:val="006D46BC"/>
    <w:rsid w:val="006D4D82"/>
    <w:rsid w:val="006D4E09"/>
    <w:rsid w:val="006D4FD3"/>
    <w:rsid w:val="006D5AB2"/>
    <w:rsid w:val="006D6CAE"/>
    <w:rsid w:val="006D710B"/>
    <w:rsid w:val="006D759D"/>
    <w:rsid w:val="006E0930"/>
    <w:rsid w:val="006E0BCE"/>
    <w:rsid w:val="006E4797"/>
    <w:rsid w:val="006E558F"/>
    <w:rsid w:val="006E5BD5"/>
    <w:rsid w:val="006E7434"/>
    <w:rsid w:val="006E7798"/>
    <w:rsid w:val="006F1F52"/>
    <w:rsid w:val="006F25BE"/>
    <w:rsid w:val="006F2B5D"/>
    <w:rsid w:val="006F3267"/>
    <w:rsid w:val="006F3C39"/>
    <w:rsid w:val="006F3E8F"/>
    <w:rsid w:val="006F4024"/>
    <w:rsid w:val="006F7473"/>
    <w:rsid w:val="0070430A"/>
    <w:rsid w:val="007058BA"/>
    <w:rsid w:val="00705F31"/>
    <w:rsid w:val="00707339"/>
    <w:rsid w:val="00707C9B"/>
    <w:rsid w:val="0071065E"/>
    <w:rsid w:val="00711B53"/>
    <w:rsid w:val="007143B4"/>
    <w:rsid w:val="00715691"/>
    <w:rsid w:val="00715D5A"/>
    <w:rsid w:val="00717401"/>
    <w:rsid w:val="00720AA6"/>
    <w:rsid w:val="00721052"/>
    <w:rsid w:val="0072179A"/>
    <w:rsid w:val="0072251B"/>
    <w:rsid w:val="0072441D"/>
    <w:rsid w:val="00724A34"/>
    <w:rsid w:val="00726B58"/>
    <w:rsid w:val="00726BAA"/>
    <w:rsid w:val="007276A0"/>
    <w:rsid w:val="007276C0"/>
    <w:rsid w:val="0072776B"/>
    <w:rsid w:val="0073018F"/>
    <w:rsid w:val="00730891"/>
    <w:rsid w:val="00731336"/>
    <w:rsid w:val="00731979"/>
    <w:rsid w:val="0073243A"/>
    <w:rsid w:val="0073391C"/>
    <w:rsid w:val="00735623"/>
    <w:rsid w:val="007374DE"/>
    <w:rsid w:val="00741956"/>
    <w:rsid w:val="00741B12"/>
    <w:rsid w:val="007424D7"/>
    <w:rsid w:val="00746183"/>
    <w:rsid w:val="00751700"/>
    <w:rsid w:val="007519CD"/>
    <w:rsid w:val="0075278B"/>
    <w:rsid w:val="00752EFC"/>
    <w:rsid w:val="0075390A"/>
    <w:rsid w:val="00753F81"/>
    <w:rsid w:val="00754373"/>
    <w:rsid w:val="00754FE5"/>
    <w:rsid w:val="00755580"/>
    <w:rsid w:val="00756529"/>
    <w:rsid w:val="007569C5"/>
    <w:rsid w:val="00757395"/>
    <w:rsid w:val="007573C7"/>
    <w:rsid w:val="007609D0"/>
    <w:rsid w:val="00760EAB"/>
    <w:rsid w:val="00762673"/>
    <w:rsid w:val="007634F7"/>
    <w:rsid w:val="00763578"/>
    <w:rsid w:val="00763D7D"/>
    <w:rsid w:val="00763E85"/>
    <w:rsid w:val="00765259"/>
    <w:rsid w:val="00770CFC"/>
    <w:rsid w:val="007712CF"/>
    <w:rsid w:val="00772407"/>
    <w:rsid w:val="00773FB9"/>
    <w:rsid w:val="00775BE8"/>
    <w:rsid w:val="00775DC5"/>
    <w:rsid w:val="00776468"/>
    <w:rsid w:val="00776C80"/>
    <w:rsid w:val="00776F95"/>
    <w:rsid w:val="00777BB9"/>
    <w:rsid w:val="00777E6E"/>
    <w:rsid w:val="0078068B"/>
    <w:rsid w:val="00780783"/>
    <w:rsid w:val="00781AF0"/>
    <w:rsid w:val="0078321C"/>
    <w:rsid w:val="00786223"/>
    <w:rsid w:val="0078691A"/>
    <w:rsid w:val="00786C60"/>
    <w:rsid w:val="00786F13"/>
    <w:rsid w:val="00787B57"/>
    <w:rsid w:val="00787B87"/>
    <w:rsid w:val="0079027C"/>
    <w:rsid w:val="007926BA"/>
    <w:rsid w:val="007927AB"/>
    <w:rsid w:val="00792FE3"/>
    <w:rsid w:val="00793E7B"/>
    <w:rsid w:val="007957A3"/>
    <w:rsid w:val="00797B5C"/>
    <w:rsid w:val="00797C41"/>
    <w:rsid w:val="007A0377"/>
    <w:rsid w:val="007A1CF1"/>
    <w:rsid w:val="007A2467"/>
    <w:rsid w:val="007A2D37"/>
    <w:rsid w:val="007A368B"/>
    <w:rsid w:val="007A4562"/>
    <w:rsid w:val="007A6122"/>
    <w:rsid w:val="007A788D"/>
    <w:rsid w:val="007B2B89"/>
    <w:rsid w:val="007B3403"/>
    <w:rsid w:val="007B3EDE"/>
    <w:rsid w:val="007B48AC"/>
    <w:rsid w:val="007B6B37"/>
    <w:rsid w:val="007C0B97"/>
    <w:rsid w:val="007C4769"/>
    <w:rsid w:val="007C5795"/>
    <w:rsid w:val="007C582D"/>
    <w:rsid w:val="007C7232"/>
    <w:rsid w:val="007D052D"/>
    <w:rsid w:val="007D05D3"/>
    <w:rsid w:val="007D0B51"/>
    <w:rsid w:val="007D0CA0"/>
    <w:rsid w:val="007D0DB7"/>
    <w:rsid w:val="007D2D30"/>
    <w:rsid w:val="007D33EA"/>
    <w:rsid w:val="007D3F16"/>
    <w:rsid w:val="007D4BC7"/>
    <w:rsid w:val="007D4C10"/>
    <w:rsid w:val="007D5BCA"/>
    <w:rsid w:val="007D5CAC"/>
    <w:rsid w:val="007D6101"/>
    <w:rsid w:val="007D611C"/>
    <w:rsid w:val="007D7728"/>
    <w:rsid w:val="007E0EB4"/>
    <w:rsid w:val="007E0F2A"/>
    <w:rsid w:val="007E0F6E"/>
    <w:rsid w:val="007E1109"/>
    <w:rsid w:val="007E14F9"/>
    <w:rsid w:val="007E3161"/>
    <w:rsid w:val="007E3715"/>
    <w:rsid w:val="007E42E2"/>
    <w:rsid w:val="007E5148"/>
    <w:rsid w:val="007E7A3E"/>
    <w:rsid w:val="007F0A7C"/>
    <w:rsid w:val="007F0E8C"/>
    <w:rsid w:val="007F3962"/>
    <w:rsid w:val="007F588B"/>
    <w:rsid w:val="007F63BC"/>
    <w:rsid w:val="007F68B6"/>
    <w:rsid w:val="007F796B"/>
    <w:rsid w:val="007F7EE9"/>
    <w:rsid w:val="00800441"/>
    <w:rsid w:val="00801789"/>
    <w:rsid w:val="0080251E"/>
    <w:rsid w:val="0080348B"/>
    <w:rsid w:val="008037AE"/>
    <w:rsid w:val="00804464"/>
    <w:rsid w:val="008047AD"/>
    <w:rsid w:val="00807E3F"/>
    <w:rsid w:val="0081015A"/>
    <w:rsid w:val="00810BBE"/>
    <w:rsid w:val="0081291F"/>
    <w:rsid w:val="008135EE"/>
    <w:rsid w:val="00814068"/>
    <w:rsid w:val="008140F4"/>
    <w:rsid w:val="00815AC8"/>
    <w:rsid w:val="0081659D"/>
    <w:rsid w:val="00820686"/>
    <w:rsid w:val="00820BF4"/>
    <w:rsid w:val="00822ADF"/>
    <w:rsid w:val="008230F8"/>
    <w:rsid w:val="00823799"/>
    <w:rsid w:val="008245F3"/>
    <w:rsid w:val="008266E9"/>
    <w:rsid w:val="00827BFC"/>
    <w:rsid w:val="008313CD"/>
    <w:rsid w:val="008319D0"/>
    <w:rsid w:val="008319F0"/>
    <w:rsid w:val="008323F1"/>
    <w:rsid w:val="00832550"/>
    <w:rsid w:val="00833667"/>
    <w:rsid w:val="00834C78"/>
    <w:rsid w:val="00834D0E"/>
    <w:rsid w:val="0083685A"/>
    <w:rsid w:val="0084165B"/>
    <w:rsid w:val="008431BA"/>
    <w:rsid w:val="00845C66"/>
    <w:rsid w:val="00847299"/>
    <w:rsid w:val="008502F5"/>
    <w:rsid w:val="0085032C"/>
    <w:rsid w:val="008511AE"/>
    <w:rsid w:val="008525E9"/>
    <w:rsid w:val="00852FFD"/>
    <w:rsid w:val="00854594"/>
    <w:rsid w:val="008548BD"/>
    <w:rsid w:val="00855971"/>
    <w:rsid w:val="00856EAC"/>
    <w:rsid w:val="00857E88"/>
    <w:rsid w:val="008621F1"/>
    <w:rsid w:val="00863412"/>
    <w:rsid w:val="00863924"/>
    <w:rsid w:val="00863DC7"/>
    <w:rsid w:val="008655FF"/>
    <w:rsid w:val="00866FF8"/>
    <w:rsid w:val="008709AF"/>
    <w:rsid w:val="00870EBF"/>
    <w:rsid w:val="008731B5"/>
    <w:rsid w:val="00873B9A"/>
    <w:rsid w:val="00874CCE"/>
    <w:rsid w:val="00875185"/>
    <w:rsid w:val="0087627A"/>
    <w:rsid w:val="00876F61"/>
    <w:rsid w:val="0088226F"/>
    <w:rsid w:val="0088448E"/>
    <w:rsid w:val="00884633"/>
    <w:rsid w:val="008849BA"/>
    <w:rsid w:val="00884D7E"/>
    <w:rsid w:val="00884ED2"/>
    <w:rsid w:val="008859DA"/>
    <w:rsid w:val="008867CE"/>
    <w:rsid w:val="00887B07"/>
    <w:rsid w:val="00887D22"/>
    <w:rsid w:val="0089098C"/>
    <w:rsid w:val="00891BE7"/>
    <w:rsid w:val="00891E84"/>
    <w:rsid w:val="008924FA"/>
    <w:rsid w:val="00894638"/>
    <w:rsid w:val="00896463"/>
    <w:rsid w:val="00896C1C"/>
    <w:rsid w:val="00897770"/>
    <w:rsid w:val="008A1185"/>
    <w:rsid w:val="008A1E1B"/>
    <w:rsid w:val="008A2C78"/>
    <w:rsid w:val="008A2C87"/>
    <w:rsid w:val="008A2FD3"/>
    <w:rsid w:val="008A4CDD"/>
    <w:rsid w:val="008A4D46"/>
    <w:rsid w:val="008A5D49"/>
    <w:rsid w:val="008A6817"/>
    <w:rsid w:val="008B00D9"/>
    <w:rsid w:val="008B16BE"/>
    <w:rsid w:val="008B1E3A"/>
    <w:rsid w:val="008B294E"/>
    <w:rsid w:val="008B296E"/>
    <w:rsid w:val="008B2C86"/>
    <w:rsid w:val="008B389E"/>
    <w:rsid w:val="008B5633"/>
    <w:rsid w:val="008B5A64"/>
    <w:rsid w:val="008B5BBA"/>
    <w:rsid w:val="008B6102"/>
    <w:rsid w:val="008B6369"/>
    <w:rsid w:val="008B7226"/>
    <w:rsid w:val="008B77FD"/>
    <w:rsid w:val="008B7BE9"/>
    <w:rsid w:val="008C0072"/>
    <w:rsid w:val="008C0EE4"/>
    <w:rsid w:val="008C182F"/>
    <w:rsid w:val="008C229A"/>
    <w:rsid w:val="008C22E8"/>
    <w:rsid w:val="008C2F80"/>
    <w:rsid w:val="008C36AA"/>
    <w:rsid w:val="008C5107"/>
    <w:rsid w:val="008C6E42"/>
    <w:rsid w:val="008C7053"/>
    <w:rsid w:val="008C7054"/>
    <w:rsid w:val="008D0037"/>
    <w:rsid w:val="008D02A7"/>
    <w:rsid w:val="008D02C5"/>
    <w:rsid w:val="008D0D5E"/>
    <w:rsid w:val="008D17B0"/>
    <w:rsid w:val="008D19E6"/>
    <w:rsid w:val="008D1C35"/>
    <w:rsid w:val="008D1DCB"/>
    <w:rsid w:val="008D2D1C"/>
    <w:rsid w:val="008D316B"/>
    <w:rsid w:val="008D37B2"/>
    <w:rsid w:val="008D3E06"/>
    <w:rsid w:val="008D4377"/>
    <w:rsid w:val="008D735C"/>
    <w:rsid w:val="008D7B24"/>
    <w:rsid w:val="008D7E27"/>
    <w:rsid w:val="008E471F"/>
    <w:rsid w:val="008E5DF7"/>
    <w:rsid w:val="008E6542"/>
    <w:rsid w:val="008E7893"/>
    <w:rsid w:val="008E79BE"/>
    <w:rsid w:val="008F0871"/>
    <w:rsid w:val="008F0C3F"/>
    <w:rsid w:val="008F1C82"/>
    <w:rsid w:val="008F33AF"/>
    <w:rsid w:val="008F3740"/>
    <w:rsid w:val="008F3ED4"/>
    <w:rsid w:val="008F582E"/>
    <w:rsid w:val="008F7896"/>
    <w:rsid w:val="00900A70"/>
    <w:rsid w:val="009013E0"/>
    <w:rsid w:val="00901B7C"/>
    <w:rsid w:val="009020B1"/>
    <w:rsid w:val="00902EB7"/>
    <w:rsid w:val="00903685"/>
    <w:rsid w:val="00903A27"/>
    <w:rsid w:val="00903EEA"/>
    <w:rsid w:val="00903F0B"/>
    <w:rsid w:val="00904C59"/>
    <w:rsid w:val="0090717D"/>
    <w:rsid w:val="00910B0B"/>
    <w:rsid w:val="009119C7"/>
    <w:rsid w:val="0091214A"/>
    <w:rsid w:val="00912640"/>
    <w:rsid w:val="009128E5"/>
    <w:rsid w:val="00912C8C"/>
    <w:rsid w:val="009134EE"/>
    <w:rsid w:val="00914FD2"/>
    <w:rsid w:val="00916FEA"/>
    <w:rsid w:val="009208B9"/>
    <w:rsid w:val="00920C1C"/>
    <w:rsid w:val="00921744"/>
    <w:rsid w:val="00923CB4"/>
    <w:rsid w:val="009244E8"/>
    <w:rsid w:val="00924BA2"/>
    <w:rsid w:val="00926595"/>
    <w:rsid w:val="00926BFF"/>
    <w:rsid w:val="00926C8C"/>
    <w:rsid w:val="00926F6B"/>
    <w:rsid w:val="00927BA7"/>
    <w:rsid w:val="00927C08"/>
    <w:rsid w:val="00927CF8"/>
    <w:rsid w:val="0093121E"/>
    <w:rsid w:val="009316A3"/>
    <w:rsid w:val="00932D96"/>
    <w:rsid w:val="00933497"/>
    <w:rsid w:val="00934731"/>
    <w:rsid w:val="009348B8"/>
    <w:rsid w:val="00934AED"/>
    <w:rsid w:val="009355B0"/>
    <w:rsid w:val="00936267"/>
    <w:rsid w:val="009364F0"/>
    <w:rsid w:val="0093718F"/>
    <w:rsid w:val="00937A61"/>
    <w:rsid w:val="00937CCC"/>
    <w:rsid w:val="0094023C"/>
    <w:rsid w:val="00940C7E"/>
    <w:rsid w:val="00940EF8"/>
    <w:rsid w:val="00941C2B"/>
    <w:rsid w:val="00941E44"/>
    <w:rsid w:val="009428C1"/>
    <w:rsid w:val="00943463"/>
    <w:rsid w:val="009436BC"/>
    <w:rsid w:val="00943E35"/>
    <w:rsid w:val="00944927"/>
    <w:rsid w:val="00945E2A"/>
    <w:rsid w:val="009467CB"/>
    <w:rsid w:val="00947552"/>
    <w:rsid w:val="00947A0E"/>
    <w:rsid w:val="00947A5A"/>
    <w:rsid w:val="00947B84"/>
    <w:rsid w:val="009517E1"/>
    <w:rsid w:val="00951F21"/>
    <w:rsid w:val="0095369D"/>
    <w:rsid w:val="00953853"/>
    <w:rsid w:val="00955DF5"/>
    <w:rsid w:val="009600D7"/>
    <w:rsid w:val="00962EB6"/>
    <w:rsid w:val="0096379F"/>
    <w:rsid w:val="009657B1"/>
    <w:rsid w:val="00965CBF"/>
    <w:rsid w:val="00965EA9"/>
    <w:rsid w:val="00967E13"/>
    <w:rsid w:val="00970432"/>
    <w:rsid w:val="009710EC"/>
    <w:rsid w:val="00971187"/>
    <w:rsid w:val="009725AC"/>
    <w:rsid w:val="0097278F"/>
    <w:rsid w:val="009731CE"/>
    <w:rsid w:val="009759C3"/>
    <w:rsid w:val="00976665"/>
    <w:rsid w:val="0097730C"/>
    <w:rsid w:val="0098052F"/>
    <w:rsid w:val="00980AA0"/>
    <w:rsid w:val="00981275"/>
    <w:rsid w:val="009833BB"/>
    <w:rsid w:val="0098353E"/>
    <w:rsid w:val="00983761"/>
    <w:rsid w:val="00984960"/>
    <w:rsid w:val="009849D8"/>
    <w:rsid w:val="00984B95"/>
    <w:rsid w:val="00985EB8"/>
    <w:rsid w:val="00985EFB"/>
    <w:rsid w:val="009860DA"/>
    <w:rsid w:val="00986658"/>
    <w:rsid w:val="00987244"/>
    <w:rsid w:val="0098771C"/>
    <w:rsid w:val="00990CA6"/>
    <w:rsid w:val="00991B70"/>
    <w:rsid w:val="00993C92"/>
    <w:rsid w:val="00993ECD"/>
    <w:rsid w:val="009946C9"/>
    <w:rsid w:val="009968E4"/>
    <w:rsid w:val="00997395"/>
    <w:rsid w:val="009A16C7"/>
    <w:rsid w:val="009A1962"/>
    <w:rsid w:val="009A1A45"/>
    <w:rsid w:val="009A2432"/>
    <w:rsid w:val="009A256C"/>
    <w:rsid w:val="009A26BA"/>
    <w:rsid w:val="009A2C27"/>
    <w:rsid w:val="009A355E"/>
    <w:rsid w:val="009A4469"/>
    <w:rsid w:val="009A4A23"/>
    <w:rsid w:val="009A4E3F"/>
    <w:rsid w:val="009A6508"/>
    <w:rsid w:val="009A6C2F"/>
    <w:rsid w:val="009A6C5B"/>
    <w:rsid w:val="009A7384"/>
    <w:rsid w:val="009B1078"/>
    <w:rsid w:val="009B1D61"/>
    <w:rsid w:val="009B21BE"/>
    <w:rsid w:val="009B33F2"/>
    <w:rsid w:val="009B3D70"/>
    <w:rsid w:val="009B4608"/>
    <w:rsid w:val="009B4AF5"/>
    <w:rsid w:val="009B4D7D"/>
    <w:rsid w:val="009B4E01"/>
    <w:rsid w:val="009B5502"/>
    <w:rsid w:val="009B6798"/>
    <w:rsid w:val="009B6FC9"/>
    <w:rsid w:val="009C02D6"/>
    <w:rsid w:val="009C06AF"/>
    <w:rsid w:val="009C081E"/>
    <w:rsid w:val="009C09F5"/>
    <w:rsid w:val="009C28D1"/>
    <w:rsid w:val="009C4263"/>
    <w:rsid w:val="009C4535"/>
    <w:rsid w:val="009C4943"/>
    <w:rsid w:val="009C4D57"/>
    <w:rsid w:val="009C5391"/>
    <w:rsid w:val="009C5679"/>
    <w:rsid w:val="009C6437"/>
    <w:rsid w:val="009C6A84"/>
    <w:rsid w:val="009C70D1"/>
    <w:rsid w:val="009D06A2"/>
    <w:rsid w:val="009D0720"/>
    <w:rsid w:val="009D2145"/>
    <w:rsid w:val="009D3551"/>
    <w:rsid w:val="009D5B48"/>
    <w:rsid w:val="009D5BEE"/>
    <w:rsid w:val="009D79FC"/>
    <w:rsid w:val="009E0CDE"/>
    <w:rsid w:val="009E6513"/>
    <w:rsid w:val="009E65AD"/>
    <w:rsid w:val="009E6653"/>
    <w:rsid w:val="009E6B1E"/>
    <w:rsid w:val="009E6B41"/>
    <w:rsid w:val="009E6DC1"/>
    <w:rsid w:val="009E7065"/>
    <w:rsid w:val="009F0412"/>
    <w:rsid w:val="009F0EBD"/>
    <w:rsid w:val="009F184D"/>
    <w:rsid w:val="009F1AFB"/>
    <w:rsid w:val="009F3E4B"/>
    <w:rsid w:val="009F69A7"/>
    <w:rsid w:val="009F6EEB"/>
    <w:rsid w:val="00A00543"/>
    <w:rsid w:val="00A0079C"/>
    <w:rsid w:val="00A00A10"/>
    <w:rsid w:val="00A01C86"/>
    <w:rsid w:val="00A03FBD"/>
    <w:rsid w:val="00A04187"/>
    <w:rsid w:val="00A05652"/>
    <w:rsid w:val="00A077AF"/>
    <w:rsid w:val="00A10531"/>
    <w:rsid w:val="00A123AD"/>
    <w:rsid w:val="00A1316D"/>
    <w:rsid w:val="00A13664"/>
    <w:rsid w:val="00A144A8"/>
    <w:rsid w:val="00A17DF2"/>
    <w:rsid w:val="00A203B7"/>
    <w:rsid w:val="00A20ED6"/>
    <w:rsid w:val="00A21447"/>
    <w:rsid w:val="00A21A73"/>
    <w:rsid w:val="00A21B5F"/>
    <w:rsid w:val="00A22157"/>
    <w:rsid w:val="00A2307E"/>
    <w:rsid w:val="00A23450"/>
    <w:rsid w:val="00A2422B"/>
    <w:rsid w:val="00A24CF2"/>
    <w:rsid w:val="00A269A9"/>
    <w:rsid w:val="00A2756C"/>
    <w:rsid w:val="00A27C54"/>
    <w:rsid w:val="00A30C33"/>
    <w:rsid w:val="00A326E1"/>
    <w:rsid w:val="00A3375B"/>
    <w:rsid w:val="00A340C0"/>
    <w:rsid w:val="00A352C7"/>
    <w:rsid w:val="00A35BB3"/>
    <w:rsid w:val="00A40A87"/>
    <w:rsid w:val="00A40ECD"/>
    <w:rsid w:val="00A410B9"/>
    <w:rsid w:val="00A42E9C"/>
    <w:rsid w:val="00A4338B"/>
    <w:rsid w:val="00A4498E"/>
    <w:rsid w:val="00A44A8A"/>
    <w:rsid w:val="00A47050"/>
    <w:rsid w:val="00A470E6"/>
    <w:rsid w:val="00A47268"/>
    <w:rsid w:val="00A50198"/>
    <w:rsid w:val="00A50371"/>
    <w:rsid w:val="00A514F6"/>
    <w:rsid w:val="00A51E38"/>
    <w:rsid w:val="00A52BC5"/>
    <w:rsid w:val="00A52DE2"/>
    <w:rsid w:val="00A52F1D"/>
    <w:rsid w:val="00A54095"/>
    <w:rsid w:val="00A5561C"/>
    <w:rsid w:val="00A55C59"/>
    <w:rsid w:val="00A57658"/>
    <w:rsid w:val="00A60B13"/>
    <w:rsid w:val="00A61617"/>
    <w:rsid w:val="00A62BB1"/>
    <w:rsid w:val="00A636C4"/>
    <w:rsid w:val="00A65049"/>
    <w:rsid w:val="00A665BD"/>
    <w:rsid w:val="00A66D10"/>
    <w:rsid w:val="00A67011"/>
    <w:rsid w:val="00A67A01"/>
    <w:rsid w:val="00A71E94"/>
    <w:rsid w:val="00A732DF"/>
    <w:rsid w:val="00A75A1B"/>
    <w:rsid w:val="00A7634D"/>
    <w:rsid w:val="00A7640D"/>
    <w:rsid w:val="00A76A1B"/>
    <w:rsid w:val="00A77FB9"/>
    <w:rsid w:val="00A804A9"/>
    <w:rsid w:val="00A808E1"/>
    <w:rsid w:val="00A80982"/>
    <w:rsid w:val="00A80A0F"/>
    <w:rsid w:val="00A80AC9"/>
    <w:rsid w:val="00A82941"/>
    <w:rsid w:val="00A83E65"/>
    <w:rsid w:val="00A8435F"/>
    <w:rsid w:val="00A843BE"/>
    <w:rsid w:val="00A84816"/>
    <w:rsid w:val="00A9225A"/>
    <w:rsid w:val="00A92806"/>
    <w:rsid w:val="00A94AE8"/>
    <w:rsid w:val="00A9515B"/>
    <w:rsid w:val="00A96008"/>
    <w:rsid w:val="00A97524"/>
    <w:rsid w:val="00A97C41"/>
    <w:rsid w:val="00AA0734"/>
    <w:rsid w:val="00AA0AEF"/>
    <w:rsid w:val="00AA1888"/>
    <w:rsid w:val="00AA23EA"/>
    <w:rsid w:val="00AA241F"/>
    <w:rsid w:val="00AA2C87"/>
    <w:rsid w:val="00AA4A96"/>
    <w:rsid w:val="00AA4DC4"/>
    <w:rsid w:val="00AA56A6"/>
    <w:rsid w:val="00AA596F"/>
    <w:rsid w:val="00AA6F3B"/>
    <w:rsid w:val="00AB1454"/>
    <w:rsid w:val="00AB2862"/>
    <w:rsid w:val="00AB2955"/>
    <w:rsid w:val="00AB491F"/>
    <w:rsid w:val="00AB4986"/>
    <w:rsid w:val="00AB5065"/>
    <w:rsid w:val="00AB6197"/>
    <w:rsid w:val="00AB6403"/>
    <w:rsid w:val="00AB7043"/>
    <w:rsid w:val="00AB7E2B"/>
    <w:rsid w:val="00AC0023"/>
    <w:rsid w:val="00AC06BF"/>
    <w:rsid w:val="00AC0F99"/>
    <w:rsid w:val="00AC4005"/>
    <w:rsid w:val="00AC40C4"/>
    <w:rsid w:val="00AC436A"/>
    <w:rsid w:val="00AC4E37"/>
    <w:rsid w:val="00AC5531"/>
    <w:rsid w:val="00AC5689"/>
    <w:rsid w:val="00AC7416"/>
    <w:rsid w:val="00AD0063"/>
    <w:rsid w:val="00AD1D58"/>
    <w:rsid w:val="00AD1E11"/>
    <w:rsid w:val="00AD27E3"/>
    <w:rsid w:val="00AD28E4"/>
    <w:rsid w:val="00AD3672"/>
    <w:rsid w:val="00AD396F"/>
    <w:rsid w:val="00AD4E8B"/>
    <w:rsid w:val="00AD5109"/>
    <w:rsid w:val="00AD59CA"/>
    <w:rsid w:val="00AD6AF9"/>
    <w:rsid w:val="00AE09E1"/>
    <w:rsid w:val="00AE6007"/>
    <w:rsid w:val="00AE65F3"/>
    <w:rsid w:val="00AE675F"/>
    <w:rsid w:val="00AE688E"/>
    <w:rsid w:val="00AE6C69"/>
    <w:rsid w:val="00AF0C74"/>
    <w:rsid w:val="00AF0D44"/>
    <w:rsid w:val="00AF14DE"/>
    <w:rsid w:val="00AF159B"/>
    <w:rsid w:val="00AF1D06"/>
    <w:rsid w:val="00AF1D4B"/>
    <w:rsid w:val="00AF24C6"/>
    <w:rsid w:val="00AF599F"/>
    <w:rsid w:val="00AF6FB5"/>
    <w:rsid w:val="00AF7207"/>
    <w:rsid w:val="00B00152"/>
    <w:rsid w:val="00B0036F"/>
    <w:rsid w:val="00B00E87"/>
    <w:rsid w:val="00B015C7"/>
    <w:rsid w:val="00B02091"/>
    <w:rsid w:val="00B02455"/>
    <w:rsid w:val="00B0327A"/>
    <w:rsid w:val="00B04CC3"/>
    <w:rsid w:val="00B04F2A"/>
    <w:rsid w:val="00B06251"/>
    <w:rsid w:val="00B06888"/>
    <w:rsid w:val="00B07218"/>
    <w:rsid w:val="00B07C0E"/>
    <w:rsid w:val="00B10170"/>
    <w:rsid w:val="00B116FE"/>
    <w:rsid w:val="00B1184C"/>
    <w:rsid w:val="00B11872"/>
    <w:rsid w:val="00B11ACB"/>
    <w:rsid w:val="00B11D7D"/>
    <w:rsid w:val="00B131A5"/>
    <w:rsid w:val="00B13C87"/>
    <w:rsid w:val="00B14B7C"/>
    <w:rsid w:val="00B167A1"/>
    <w:rsid w:val="00B20A85"/>
    <w:rsid w:val="00B20F72"/>
    <w:rsid w:val="00B211F5"/>
    <w:rsid w:val="00B219CC"/>
    <w:rsid w:val="00B22EF7"/>
    <w:rsid w:val="00B23370"/>
    <w:rsid w:val="00B23535"/>
    <w:rsid w:val="00B240FD"/>
    <w:rsid w:val="00B2443D"/>
    <w:rsid w:val="00B2466F"/>
    <w:rsid w:val="00B25E21"/>
    <w:rsid w:val="00B26F6A"/>
    <w:rsid w:val="00B2716B"/>
    <w:rsid w:val="00B307AD"/>
    <w:rsid w:val="00B30FEB"/>
    <w:rsid w:val="00B31AF7"/>
    <w:rsid w:val="00B32750"/>
    <w:rsid w:val="00B33C9D"/>
    <w:rsid w:val="00B35106"/>
    <w:rsid w:val="00B360A2"/>
    <w:rsid w:val="00B364BE"/>
    <w:rsid w:val="00B36AB7"/>
    <w:rsid w:val="00B36BAC"/>
    <w:rsid w:val="00B36E1F"/>
    <w:rsid w:val="00B372D6"/>
    <w:rsid w:val="00B37350"/>
    <w:rsid w:val="00B403B4"/>
    <w:rsid w:val="00B40C3A"/>
    <w:rsid w:val="00B42999"/>
    <w:rsid w:val="00B43A88"/>
    <w:rsid w:val="00B44A74"/>
    <w:rsid w:val="00B44C51"/>
    <w:rsid w:val="00B47A9B"/>
    <w:rsid w:val="00B50254"/>
    <w:rsid w:val="00B50C1E"/>
    <w:rsid w:val="00B511BB"/>
    <w:rsid w:val="00B51E03"/>
    <w:rsid w:val="00B52AA0"/>
    <w:rsid w:val="00B52DBE"/>
    <w:rsid w:val="00B5392A"/>
    <w:rsid w:val="00B53CA6"/>
    <w:rsid w:val="00B55451"/>
    <w:rsid w:val="00B56220"/>
    <w:rsid w:val="00B616A0"/>
    <w:rsid w:val="00B61733"/>
    <w:rsid w:val="00B61D78"/>
    <w:rsid w:val="00B61E6C"/>
    <w:rsid w:val="00B63C71"/>
    <w:rsid w:val="00B63D4E"/>
    <w:rsid w:val="00B64BDB"/>
    <w:rsid w:val="00B655D6"/>
    <w:rsid w:val="00B6608E"/>
    <w:rsid w:val="00B66C3E"/>
    <w:rsid w:val="00B66FA4"/>
    <w:rsid w:val="00B71911"/>
    <w:rsid w:val="00B719F3"/>
    <w:rsid w:val="00B72048"/>
    <w:rsid w:val="00B72F98"/>
    <w:rsid w:val="00B73178"/>
    <w:rsid w:val="00B73BAE"/>
    <w:rsid w:val="00B740C1"/>
    <w:rsid w:val="00B74F8C"/>
    <w:rsid w:val="00B752D2"/>
    <w:rsid w:val="00B76E4C"/>
    <w:rsid w:val="00B77E08"/>
    <w:rsid w:val="00B80DF2"/>
    <w:rsid w:val="00B8279E"/>
    <w:rsid w:val="00B828D9"/>
    <w:rsid w:val="00B82AED"/>
    <w:rsid w:val="00B83D76"/>
    <w:rsid w:val="00B84101"/>
    <w:rsid w:val="00B84218"/>
    <w:rsid w:val="00B84CBA"/>
    <w:rsid w:val="00B84ED9"/>
    <w:rsid w:val="00B854D5"/>
    <w:rsid w:val="00B85869"/>
    <w:rsid w:val="00B87609"/>
    <w:rsid w:val="00B87BD7"/>
    <w:rsid w:val="00B9147B"/>
    <w:rsid w:val="00B93436"/>
    <w:rsid w:val="00B943D7"/>
    <w:rsid w:val="00B9512E"/>
    <w:rsid w:val="00B95B28"/>
    <w:rsid w:val="00B95C4E"/>
    <w:rsid w:val="00B95C79"/>
    <w:rsid w:val="00B97E8C"/>
    <w:rsid w:val="00BA090A"/>
    <w:rsid w:val="00BA1213"/>
    <w:rsid w:val="00BA3632"/>
    <w:rsid w:val="00BA4034"/>
    <w:rsid w:val="00BA515D"/>
    <w:rsid w:val="00BA75A7"/>
    <w:rsid w:val="00BB2ECE"/>
    <w:rsid w:val="00BB4CF7"/>
    <w:rsid w:val="00BB59C5"/>
    <w:rsid w:val="00BB6157"/>
    <w:rsid w:val="00BB6344"/>
    <w:rsid w:val="00BB7233"/>
    <w:rsid w:val="00BC006C"/>
    <w:rsid w:val="00BC0DB9"/>
    <w:rsid w:val="00BC25AE"/>
    <w:rsid w:val="00BC383D"/>
    <w:rsid w:val="00BC3D6F"/>
    <w:rsid w:val="00BC428A"/>
    <w:rsid w:val="00BC4470"/>
    <w:rsid w:val="00BC491D"/>
    <w:rsid w:val="00BC4DFF"/>
    <w:rsid w:val="00BC5429"/>
    <w:rsid w:val="00BC7109"/>
    <w:rsid w:val="00BC7A96"/>
    <w:rsid w:val="00BD041E"/>
    <w:rsid w:val="00BD04CB"/>
    <w:rsid w:val="00BD0E8B"/>
    <w:rsid w:val="00BD220A"/>
    <w:rsid w:val="00BD4B3E"/>
    <w:rsid w:val="00BD4F72"/>
    <w:rsid w:val="00BD5254"/>
    <w:rsid w:val="00BD5910"/>
    <w:rsid w:val="00BD5ED3"/>
    <w:rsid w:val="00BD5FE1"/>
    <w:rsid w:val="00BD7AA4"/>
    <w:rsid w:val="00BE0394"/>
    <w:rsid w:val="00BE139B"/>
    <w:rsid w:val="00BE49B4"/>
    <w:rsid w:val="00BE50FE"/>
    <w:rsid w:val="00BE5739"/>
    <w:rsid w:val="00BE5B1B"/>
    <w:rsid w:val="00BE6478"/>
    <w:rsid w:val="00BE7193"/>
    <w:rsid w:val="00BE7454"/>
    <w:rsid w:val="00BF0813"/>
    <w:rsid w:val="00BF0CC1"/>
    <w:rsid w:val="00BF18F7"/>
    <w:rsid w:val="00BF3551"/>
    <w:rsid w:val="00BF3649"/>
    <w:rsid w:val="00BF54BF"/>
    <w:rsid w:val="00BF5946"/>
    <w:rsid w:val="00BF7237"/>
    <w:rsid w:val="00BF7D0E"/>
    <w:rsid w:val="00BF7FF5"/>
    <w:rsid w:val="00C032B8"/>
    <w:rsid w:val="00C0336E"/>
    <w:rsid w:val="00C04CF9"/>
    <w:rsid w:val="00C054F9"/>
    <w:rsid w:val="00C05554"/>
    <w:rsid w:val="00C070CE"/>
    <w:rsid w:val="00C07310"/>
    <w:rsid w:val="00C1294D"/>
    <w:rsid w:val="00C1442E"/>
    <w:rsid w:val="00C15109"/>
    <w:rsid w:val="00C1787A"/>
    <w:rsid w:val="00C17B90"/>
    <w:rsid w:val="00C2049B"/>
    <w:rsid w:val="00C22F29"/>
    <w:rsid w:val="00C22F93"/>
    <w:rsid w:val="00C23809"/>
    <w:rsid w:val="00C260F4"/>
    <w:rsid w:val="00C275DE"/>
    <w:rsid w:val="00C31AEB"/>
    <w:rsid w:val="00C321D8"/>
    <w:rsid w:val="00C323F3"/>
    <w:rsid w:val="00C335E0"/>
    <w:rsid w:val="00C33E63"/>
    <w:rsid w:val="00C34922"/>
    <w:rsid w:val="00C34CC0"/>
    <w:rsid w:val="00C35351"/>
    <w:rsid w:val="00C3557D"/>
    <w:rsid w:val="00C369AB"/>
    <w:rsid w:val="00C4026C"/>
    <w:rsid w:val="00C40773"/>
    <w:rsid w:val="00C4128E"/>
    <w:rsid w:val="00C42289"/>
    <w:rsid w:val="00C42739"/>
    <w:rsid w:val="00C42805"/>
    <w:rsid w:val="00C42AD4"/>
    <w:rsid w:val="00C463C6"/>
    <w:rsid w:val="00C4675F"/>
    <w:rsid w:val="00C47E66"/>
    <w:rsid w:val="00C506B5"/>
    <w:rsid w:val="00C50B07"/>
    <w:rsid w:val="00C54309"/>
    <w:rsid w:val="00C54C06"/>
    <w:rsid w:val="00C556C7"/>
    <w:rsid w:val="00C57089"/>
    <w:rsid w:val="00C57171"/>
    <w:rsid w:val="00C6204F"/>
    <w:rsid w:val="00C6226B"/>
    <w:rsid w:val="00C641C6"/>
    <w:rsid w:val="00C65888"/>
    <w:rsid w:val="00C67642"/>
    <w:rsid w:val="00C70E01"/>
    <w:rsid w:val="00C70F44"/>
    <w:rsid w:val="00C71548"/>
    <w:rsid w:val="00C72A49"/>
    <w:rsid w:val="00C74867"/>
    <w:rsid w:val="00C7502D"/>
    <w:rsid w:val="00C75A4D"/>
    <w:rsid w:val="00C76CF0"/>
    <w:rsid w:val="00C80CBB"/>
    <w:rsid w:val="00C8167E"/>
    <w:rsid w:val="00C81E2C"/>
    <w:rsid w:val="00C83012"/>
    <w:rsid w:val="00C83E7F"/>
    <w:rsid w:val="00C84825"/>
    <w:rsid w:val="00C84D15"/>
    <w:rsid w:val="00C86192"/>
    <w:rsid w:val="00C863A1"/>
    <w:rsid w:val="00C86F95"/>
    <w:rsid w:val="00C91078"/>
    <w:rsid w:val="00C91447"/>
    <w:rsid w:val="00C94826"/>
    <w:rsid w:val="00C94A1D"/>
    <w:rsid w:val="00C94E78"/>
    <w:rsid w:val="00C95207"/>
    <w:rsid w:val="00C95946"/>
    <w:rsid w:val="00C96403"/>
    <w:rsid w:val="00CA0072"/>
    <w:rsid w:val="00CA06E6"/>
    <w:rsid w:val="00CA2A24"/>
    <w:rsid w:val="00CA2BB1"/>
    <w:rsid w:val="00CA3415"/>
    <w:rsid w:val="00CA5FD8"/>
    <w:rsid w:val="00CA7060"/>
    <w:rsid w:val="00CA72BD"/>
    <w:rsid w:val="00CA77F6"/>
    <w:rsid w:val="00CA782D"/>
    <w:rsid w:val="00CB4136"/>
    <w:rsid w:val="00CB4314"/>
    <w:rsid w:val="00CB4DF5"/>
    <w:rsid w:val="00CB6FFF"/>
    <w:rsid w:val="00CB7404"/>
    <w:rsid w:val="00CB7AC7"/>
    <w:rsid w:val="00CC00C1"/>
    <w:rsid w:val="00CC01CE"/>
    <w:rsid w:val="00CC1304"/>
    <w:rsid w:val="00CC44FC"/>
    <w:rsid w:val="00CC47A1"/>
    <w:rsid w:val="00CC4B14"/>
    <w:rsid w:val="00CD08EF"/>
    <w:rsid w:val="00CD283F"/>
    <w:rsid w:val="00CD3453"/>
    <w:rsid w:val="00CD58E0"/>
    <w:rsid w:val="00CD649D"/>
    <w:rsid w:val="00CD7B9D"/>
    <w:rsid w:val="00CE07EA"/>
    <w:rsid w:val="00CE1B36"/>
    <w:rsid w:val="00CE26F5"/>
    <w:rsid w:val="00CE29EC"/>
    <w:rsid w:val="00CE2B37"/>
    <w:rsid w:val="00CE4F8C"/>
    <w:rsid w:val="00CE6829"/>
    <w:rsid w:val="00CE7958"/>
    <w:rsid w:val="00CF6594"/>
    <w:rsid w:val="00CF7F7A"/>
    <w:rsid w:val="00D00815"/>
    <w:rsid w:val="00D00BD7"/>
    <w:rsid w:val="00D01A8E"/>
    <w:rsid w:val="00D01EE5"/>
    <w:rsid w:val="00D047B3"/>
    <w:rsid w:val="00D05CBC"/>
    <w:rsid w:val="00D06147"/>
    <w:rsid w:val="00D06756"/>
    <w:rsid w:val="00D116CE"/>
    <w:rsid w:val="00D1180D"/>
    <w:rsid w:val="00D11EE6"/>
    <w:rsid w:val="00D1286E"/>
    <w:rsid w:val="00D12D58"/>
    <w:rsid w:val="00D13A36"/>
    <w:rsid w:val="00D13E61"/>
    <w:rsid w:val="00D14A00"/>
    <w:rsid w:val="00D164D9"/>
    <w:rsid w:val="00D1664D"/>
    <w:rsid w:val="00D177AE"/>
    <w:rsid w:val="00D215D6"/>
    <w:rsid w:val="00D21E6B"/>
    <w:rsid w:val="00D2255C"/>
    <w:rsid w:val="00D22D4F"/>
    <w:rsid w:val="00D23E9D"/>
    <w:rsid w:val="00D24AEE"/>
    <w:rsid w:val="00D27D14"/>
    <w:rsid w:val="00D27E8A"/>
    <w:rsid w:val="00D3082C"/>
    <w:rsid w:val="00D30CDC"/>
    <w:rsid w:val="00D3164F"/>
    <w:rsid w:val="00D31DB1"/>
    <w:rsid w:val="00D31E82"/>
    <w:rsid w:val="00D3263A"/>
    <w:rsid w:val="00D32A27"/>
    <w:rsid w:val="00D33005"/>
    <w:rsid w:val="00D34062"/>
    <w:rsid w:val="00D35B0F"/>
    <w:rsid w:val="00D40BDB"/>
    <w:rsid w:val="00D42A80"/>
    <w:rsid w:val="00D42E54"/>
    <w:rsid w:val="00D432B6"/>
    <w:rsid w:val="00D44593"/>
    <w:rsid w:val="00D466D9"/>
    <w:rsid w:val="00D46767"/>
    <w:rsid w:val="00D47EF8"/>
    <w:rsid w:val="00D51F58"/>
    <w:rsid w:val="00D51FA4"/>
    <w:rsid w:val="00D553D2"/>
    <w:rsid w:val="00D566E4"/>
    <w:rsid w:val="00D56811"/>
    <w:rsid w:val="00D56D68"/>
    <w:rsid w:val="00D575CA"/>
    <w:rsid w:val="00D57DF8"/>
    <w:rsid w:val="00D60661"/>
    <w:rsid w:val="00D6112E"/>
    <w:rsid w:val="00D61422"/>
    <w:rsid w:val="00D6161E"/>
    <w:rsid w:val="00D6302B"/>
    <w:rsid w:val="00D63A6E"/>
    <w:rsid w:val="00D64C70"/>
    <w:rsid w:val="00D64DC4"/>
    <w:rsid w:val="00D65FC1"/>
    <w:rsid w:val="00D6656B"/>
    <w:rsid w:val="00D66E04"/>
    <w:rsid w:val="00D700C2"/>
    <w:rsid w:val="00D703EA"/>
    <w:rsid w:val="00D70B94"/>
    <w:rsid w:val="00D75157"/>
    <w:rsid w:val="00D7576B"/>
    <w:rsid w:val="00D761AF"/>
    <w:rsid w:val="00D76C65"/>
    <w:rsid w:val="00D77769"/>
    <w:rsid w:val="00D8029E"/>
    <w:rsid w:val="00D808C5"/>
    <w:rsid w:val="00D80C59"/>
    <w:rsid w:val="00D80E44"/>
    <w:rsid w:val="00D80F7B"/>
    <w:rsid w:val="00D8107B"/>
    <w:rsid w:val="00D8188B"/>
    <w:rsid w:val="00D81C17"/>
    <w:rsid w:val="00D81E67"/>
    <w:rsid w:val="00D8201A"/>
    <w:rsid w:val="00D837D4"/>
    <w:rsid w:val="00D83863"/>
    <w:rsid w:val="00D840D2"/>
    <w:rsid w:val="00D8562B"/>
    <w:rsid w:val="00D86CDB"/>
    <w:rsid w:val="00D90598"/>
    <w:rsid w:val="00D919C5"/>
    <w:rsid w:val="00D92F0D"/>
    <w:rsid w:val="00DA184E"/>
    <w:rsid w:val="00DA611E"/>
    <w:rsid w:val="00DA63FA"/>
    <w:rsid w:val="00DA705F"/>
    <w:rsid w:val="00DA7DDC"/>
    <w:rsid w:val="00DB05C7"/>
    <w:rsid w:val="00DB1538"/>
    <w:rsid w:val="00DB1923"/>
    <w:rsid w:val="00DB1FD9"/>
    <w:rsid w:val="00DB2C27"/>
    <w:rsid w:val="00DB32E1"/>
    <w:rsid w:val="00DB36A8"/>
    <w:rsid w:val="00DB656E"/>
    <w:rsid w:val="00DB7412"/>
    <w:rsid w:val="00DB74DB"/>
    <w:rsid w:val="00DC052D"/>
    <w:rsid w:val="00DC0967"/>
    <w:rsid w:val="00DC108F"/>
    <w:rsid w:val="00DC1D36"/>
    <w:rsid w:val="00DC2CB3"/>
    <w:rsid w:val="00DC2EC2"/>
    <w:rsid w:val="00DC33B8"/>
    <w:rsid w:val="00DC405D"/>
    <w:rsid w:val="00DC57B6"/>
    <w:rsid w:val="00DC5B8B"/>
    <w:rsid w:val="00DC5FAA"/>
    <w:rsid w:val="00DC7446"/>
    <w:rsid w:val="00DC7D99"/>
    <w:rsid w:val="00DD01B5"/>
    <w:rsid w:val="00DD02BB"/>
    <w:rsid w:val="00DD0801"/>
    <w:rsid w:val="00DD0E04"/>
    <w:rsid w:val="00DD233D"/>
    <w:rsid w:val="00DD3A97"/>
    <w:rsid w:val="00DD477B"/>
    <w:rsid w:val="00DD584F"/>
    <w:rsid w:val="00DD5BA9"/>
    <w:rsid w:val="00DD63B7"/>
    <w:rsid w:val="00DD70D2"/>
    <w:rsid w:val="00DE052E"/>
    <w:rsid w:val="00DE0790"/>
    <w:rsid w:val="00DE1274"/>
    <w:rsid w:val="00DE1BB0"/>
    <w:rsid w:val="00DE22BA"/>
    <w:rsid w:val="00DE3808"/>
    <w:rsid w:val="00DE5304"/>
    <w:rsid w:val="00DE603B"/>
    <w:rsid w:val="00DE7A0F"/>
    <w:rsid w:val="00DE7C72"/>
    <w:rsid w:val="00DF14D1"/>
    <w:rsid w:val="00DF1FDF"/>
    <w:rsid w:val="00DF2A43"/>
    <w:rsid w:val="00DF305A"/>
    <w:rsid w:val="00DF3465"/>
    <w:rsid w:val="00DF377E"/>
    <w:rsid w:val="00DF56B0"/>
    <w:rsid w:val="00DF5DD8"/>
    <w:rsid w:val="00DF6701"/>
    <w:rsid w:val="00DF6FF1"/>
    <w:rsid w:val="00DF76A4"/>
    <w:rsid w:val="00E0077C"/>
    <w:rsid w:val="00E01220"/>
    <w:rsid w:val="00E04741"/>
    <w:rsid w:val="00E04B90"/>
    <w:rsid w:val="00E06F07"/>
    <w:rsid w:val="00E06FED"/>
    <w:rsid w:val="00E07384"/>
    <w:rsid w:val="00E0743B"/>
    <w:rsid w:val="00E1000D"/>
    <w:rsid w:val="00E11070"/>
    <w:rsid w:val="00E11D08"/>
    <w:rsid w:val="00E1260F"/>
    <w:rsid w:val="00E12EA7"/>
    <w:rsid w:val="00E1371E"/>
    <w:rsid w:val="00E13A66"/>
    <w:rsid w:val="00E13BFA"/>
    <w:rsid w:val="00E13E23"/>
    <w:rsid w:val="00E16354"/>
    <w:rsid w:val="00E201AE"/>
    <w:rsid w:val="00E20495"/>
    <w:rsid w:val="00E214BF"/>
    <w:rsid w:val="00E22C77"/>
    <w:rsid w:val="00E23618"/>
    <w:rsid w:val="00E23D37"/>
    <w:rsid w:val="00E24E9F"/>
    <w:rsid w:val="00E265A4"/>
    <w:rsid w:val="00E26784"/>
    <w:rsid w:val="00E275DE"/>
    <w:rsid w:val="00E27A2C"/>
    <w:rsid w:val="00E30868"/>
    <w:rsid w:val="00E30F7A"/>
    <w:rsid w:val="00E319B2"/>
    <w:rsid w:val="00E31A6E"/>
    <w:rsid w:val="00E31D25"/>
    <w:rsid w:val="00E320F2"/>
    <w:rsid w:val="00E32357"/>
    <w:rsid w:val="00E34663"/>
    <w:rsid w:val="00E34DB8"/>
    <w:rsid w:val="00E37BFD"/>
    <w:rsid w:val="00E37D56"/>
    <w:rsid w:val="00E400DF"/>
    <w:rsid w:val="00E40678"/>
    <w:rsid w:val="00E40E3F"/>
    <w:rsid w:val="00E40F74"/>
    <w:rsid w:val="00E416E6"/>
    <w:rsid w:val="00E41984"/>
    <w:rsid w:val="00E41AE2"/>
    <w:rsid w:val="00E420E4"/>
    <w:rsid w:val="00E42796"/>
    <w:rsid w:val="00E45F38"/>
    <w:rsid w:val="00E4718D"/>
    <w:rsid w:val="00E5041A"/>
    <w:rsid w:val="00E50CD8"/>
    <w:rsid w:val="00E515B3"/>
    <w:rsid w:val="00E516A4"/>
    <w:rsid w:val="00E52D66"/>
    <w:rsid w:val="00E52F20"/>
    <w:rsid w:val="00E53516"/>
    <w:rsid w:val="00E53628"/>
    <w:rsid w:val="00E540FB"/>
    <w:rsid w:val="00E545C8"/>
    <w:rsid w:val="00E548BA"/>
    <w:rsid w:val="00E55A26"/>
    <w:rsid w:val="00E5708F"/>
    <w:rsid w:val="00E57114"/>
    <w:rsid w:val="00E578A9"/>
    <w:rsid w:val="00E579E0"/>
    <w:rsid w:val="00E57B57"/>
    <w:rsid w:val="00E57BCC"/>
    <w:rsid w:val="00E60BFC"/>
    <w:rsid w:val="00E60DF8"/>
    <w:rsid w:val="00E60FAA"/>
    <w:rsid w:val="00E6337F"/>
    <w:rsid w:val="00E63F4D"/>
    <w:rsid w:val="00E64E5D"/>
    <w:rsid w:val="00E654D4"/>
    <w:rsid w:val="00E6726A"/>
    <w:rsid w:val="00E7026C"/>
    <w:rsid w:val="00E70664"/>
    <w:rsid w:val="00E711F7"/>
    <w:rsid w:val="00E72834"/>
    <w:rsid w:val="00E72967"/>
    <w:rsid w:val="00E742EC"/>
    <w:rsid w:val="00E75A7C"/>
    <w:rsid w:val="00E814D5"/>
    <w:rsid w:val="00E81676"/>
    <w:rsid w:val="00E834CA"/>
    <w:rsid w:val="00E836C4"/>
    <w:rsid w:val="00E846A8"/>
    <w:rsid w:val="00E84893"/>
    <w:rsid w:val="00E86102"/>
    <w:rsid w:val="00E87400"/>
    <w:rsid w:val="00E92074"/>
    <w:rsid w:val="00E9230B"/>
    <w:rsid w:val="00E92511"/>
    <w:rsid w:val="00E93C40"/>
    <w:rsid w:val="00E93D63"/>
    <w:rsid w:val="00E94306"/>
    <w:rsid w:val="00E95F4D"/>
    <w:rsid w:val="00E961B8"/>
    <w:rsid w:val="00E972B4"/>
    <w:rsid w:val="00E97AD1"/>
    <w:rsid w:val="00EA0991"/>
    <w:rsid w:val="00EA123B"/>
    <w:rsid w:val="00EA1A09"/>
    <w:rsid w:val="00EA2468"/>
    <w:rsid w:val="00EA5100"/>
    <w:rsid w:val="00EA60FE"/>
    <w:rsid w:val="00EA641B"/>
    <w:rsid w:val="00EA7506"/>
    <w:rsid w:val="00EB0644"/>
    <w:rsid w:val="00EB0A63"/>
    <w:rsid w:val="00EB3276"/>
    <w:rsid w:val="00EB66D1"/>
    <w:rsid w:val="00EC01B5"/>
    <w:rsid w:val="00EC0F8C"/>
    <w:rsid w:val="00EC1590"/>
    <w:rsid w:val="00EC2890"/>
    <w:rsid w:val="00EC3200"/>
    <w:rsid w:val="00EC3B3A"/>
    <w:rsid w:val="00EC53A6"/>
    <w:rsid w:val="00EC552A"/>
    <w:rsid w:val="00EC632B"/>
    <w:rsid w:val="00EC6E71"/>
    <w:rsid w:val="00EC7BE0"/>
    <w:rsid w:val="00ED083D"/>
    <w:rsid w:val="00ED0ADA"/>
    <w:rsid w:val="00ED0E29"/>
    <w:rsid w:val="00ED0F0E"/>
    <w:rsid w:val="00ED1C6E"/>
    <w:rsid w:val="00ED2213"/>
    <w:rsid w:val="00ED228D"/>
    <w:rsid w:val="00ED3E56"/>
    <w:rsid w:val="00ED46A7"/>
    <w:rsid w:val="00ED58BC"/>
    <w:rsid w:val="00ED5A38"/>
    <w:rsid w:val="00ED5F36"/>
    <w:rsid w:val="00ED66F0"/>
    <w:rsid w:val="00ED7967"/>
    <w:rsid w:val="00ED7FDF"/>
    <w:rsid w:val="00EE04AB"/>
    <w:rsid w:val="00EE14A1"/>
    <w:rsid w:val="00EE17D1"/>
    <w:rsid w:val="00EE1B16"/>
    <w:rsid w:val="00EE3DF5"/>
    <w:rsid w:val="00EE4637"/>
    <w:rsid w:val="00EE46C9"/>
    <w:rsid w:val="00EE49F6"/>
    <w:rsid w:val="00EE6876"/>
    <w:rsid w:val="00EE6DB1"/>
    <w:rsid w:val="00EE75F2"/>
    <w:rsid w:val="00EF02B1"/>
    <w:rsid w:val="00EF0BA6"/>
    <w:rsid w:val="00EF113E"/>
    <w:rsid w:val="00EF14DA"/>
    <w:rsid w:val="00EF1BC2"/>
    <w:rsid w:val="00EF1BD6"/>
    <w:rsid w:val="00EF3133"/>
    <w:rsid w:val="00EF4617"/>
    <w:rsid w:val="00EF4B4C"/>
    <w:rsid w:val="00EF6957"/>
    <w:rsid w:val="00EF7C22"/>
    <w:rsid w:val="00F014E4"/>
    <w:rsid w:val="00F0459C"/>
    <w:rsid w:val="00F04DCB"/>
    <w:rsid w:val="00F0541D"/>
    <w:rsid w:val="00F10A6A"/>
    <w:rsid w:val="00F12146"/>
    <w:rsid w:val="00F1244B"/>
    <w:rsid w:val="00F1251C"/>
    <w:rsid w:val="00F1299D"/>
    <w:rsid w:val="00F12BCF"/>
    <w:rsid w:val="00F13352"/>
    <w:rsid w:val="00F134B7"/>
    <w:rsid w:val="00F13A9E"/>
    <w:rsid w:val="00F16EFB"/>
    <w:rsid w:val="00F16F16"/>
    <w:rsid w:val="00F17C5A"/>
    <w:rsid w:val="00F17E9D"/>
    <w:rsid w:val="00F200F2"/>
    <w:rsid w:val="00F2063E"/>
    <w:rsid w:val="00F221AA"/>
    <w:rsid w:val="00F26063"/>
    <w:rsid w:val="00F263DA"/>
    <w:rsid w:val="00F26458"/>
    <w:rsid w:val="00F323E2"/>
    <w:rsid w:val="00F32E5A"/>
    <w:rsid w:val="00F32E76"/>
    <w:rsid w:val="00F3353D"/>
    <w:rsid w:val="00F33C99"/>
    <w:rsid w:val="00F35ADB"/>
    <w:rsid w:val="00F36730"/>
    <w:rsid w:val="00F37BDE"/>
    <w:rsid w:val="00F4067E"/>
    <w:rsid w:val="00F41650"/>
    <w:rsid w:val="00F419E9"/>
    <w:rsid w:val="00F42067"/>
    <w:rsid w:val="00F43A3F"/>
    <w:rsid w:val="00F43CF0"/>
    <w:rsid w:val="00F46747"/>
    <w:rsid w:val="00F50018"/>
    <w:rsid w:val="00F50A15"/>
    <w:rsid w:val="00F51E1A"/>
    <w:rsid w:val="00F52A00"/>
    <w:rsid w:val="00F52B54"/>
    <w:rsid w:val="00F52E40"/>
    <w:rsid w:val="00F53D8A"/>
    <w:rsid w:val="00F54E3D"/>
    <w:rsid w:val="00F57F9D"/>
    <w:rsid w:val="00F61A4F"/>
    <w:rsid w:val="00F622BB"/>
    <w:rsid w:val="00F622E6"/>
    <w:rsid w:val="00F63BA4"/>
    <w:rsid w:val="00F642FD"/>
    <w:rsid w:val="00F66086"/>
    <w:rsid w:val="00F66122"/>
    <w:rsid w:val="00F6685A"/>
    <w:rsid w:val="00F675D4"/>
    <w:rsid w:val="00F67A35"/>
    <w:rsid w:val="00F67D73"/>
    <w:rsid w:val="00F71940"/>
    <w:rsid w:val="00F71D87"/>
    <w:rsid w:val="00F72EB7"/>
    <w:rsid w:val="00F73BC5"/>
    <w:rsid w:val="00F74299"/>
    <w:rsid w:val="00F7470D"/>
    <w:rsid w:val="00F747DE"/>
    <w:rsid w:val="00F7571E"/>
    <w:rsid w:val="00F758C5"/>
    <w:rsid w:val="00F76A6A"/>
    <w:rsid w:val="00F77E37"/>
    <w:rsid w:val="00F80890"/>
    <w:rsid w:val="00F81ACB"/>
    <w:rsid w:val="00F81ADB"/>
    <w:rsid w:val="00F81C5D"/>
    <w:rsid w:val="00F827D8"/>
    <w:rsid w:val="00F832F0"/>
    <w:rsid w:val="00F83F74"/>
    <w:rsid w:val="00F8405A"/>
    <w:rsid w:val="00F849C7"/>
    <w:rsid w:val="00F86389"/>
    <w:rsid w:val="00F87456"/>
    <w:rsid w:val="00F87488"/>
    <w:rsid w:val="00F8771F"/>
    <w:rsid w:val="00F877D2"/>
    <w:rsid w:val="00F8798A"/>
    <w:rsid w:val="00F91606"/>
    <w:rsid w:val="00F91D87"/>
    <w:rsid w:val="00F9325A"/>
    <w:rsid w:val="00F94519"/>
    <w:rsid w:val="00F94563"/>
    <w:rsid w:val="00F94DC3"/>
    <w:rsid w:val="00F950C6"/>
    <w:rsid w:val="00F956BF"/>
    <w:rsid w:val="00F963CC"/>
    <w:rsid w:val="00F9697B"/>
    <w:rsid w:val="00F970E4"/>
    <w:rsid w:val="00FA0434"/>
    <w:rsid w:val="00FA077C"/>
    <w:rsid w:val="00FA12CD"/>
    <w:rsid w:val="00FA13E6"/>
    <w:rsid w:val="00FA2947"/>
    <w:rsid w:val="00FA2BAA"/>
    <w:rsid w:val="00FA4EF7"/>
    <w:rsid w:val="00FA65A2"/>
    <w:rsid w:val="00FA68C2"/>
    <w:rsid w:val="00FA77EF"/>
    <w:rsid w:val="00FB0137"/>
    <w:rsid w:val="00FB04D5"/>
    <w:rsid w:val="00FB059E"/>
    <w:rsid w:val="00FB0C7F"/>
    <w:rsid w:val="00FB29AC"/>
    <w:rsid w:val="00FB3E1C"/>
    <w:rsid w:val="00FB4924"/>
    <w:rsid w:val="00FB4F62"/>
    <w:rsid w:val="00FB518E"/>
    <w:rsid w:val="00FB652F"/>
    <w:rsid w:val="00FC17AB"/>
    <w:rsid w:val="00FC43E3"/>
    <w:rsid w:val="00FC4542"/>
    <w:rsid w:val="00FC50C2"/>
    <w:rsid w:val="00FC6B8F"/>
    <w:rsid w:val="00FC6F7A"/>
    <w:rsid w:val="00FC7001"/>
    <w:rsid w:val="00FD1AE1"/>
    <w:rsid w:val="00FD1C8A"/>
    <w:rsid w:val="00FD1DED"/>
    <w:rsid w:val="00FD245C"/>
    <w:rsid w:val="00FD277C"/>
    <w:rsid w:val="00FD28FD"/>
    <w:rsid w:val="00FD2B62"/>
    <w:rsid w:val="00FD38FC"/>
    <w:rsid w:val="00FD4537"/>
    <w:rsid w:val="00FD4993"/>
    <w:rsid w:val="00FD5205"/>
    <w:rsid w:val="00FD6942"/>
    <w:rsid w:val="00FD702C"/>
    <w:rsid w:val="00FE0C6D"/>
    <w:rsid w:val="00FE22FE"/>
    <w:rsid w:val="00FE2A0D"/>
    <w:rsid w:val="00FE301B"/>
    <w:rsid w:val="00FE336B"/>
    <w:rsid w:val="00FE42BE"/>
    <w:rsid w:val="00FE4F67"/>
    <w:rsid w:val="00FE50E4"/>
    <w:rsid w:val="00FE5666"/>
    <w:rsid w:val="00FE5DA8"/>
    <w:rsid w:val="00FE631B"/>
    <w:rsid w:val="00FE74CD"/>
    <w:rsid w:val="00FE7FBB"/>
    <w:rsid w:val="00FF00FF"/>
    <w:rsid w:val="00FF01FF"/>
    <w:rsid w:val="00FF1430"/>
    <w:rsid w:val="00FF2C7A"/>
    <w:rsid w:val="00FF6358"/>
    <w:rsid w:val="00FF7AF6"/>
    <w:rsid w:val="447A02DD"/>
    <w:rsid w:val="447E66D8"/>
    <w:rsid w:val="5D8C75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15D57B5"/>
  <w15:docId w15:val="{23BB2785-8F6A-4DBA-8D2A-01B07F84B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annotation subject"/>
    <w:basedOn w:val="a3"/>
    <w:next w:val="a3"/>
    <w:link w:val="ac"/>
    <w:uiPriority w:val="99"/>
    <w:semiHidden/>
    <w:unhideWhenUsed/>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Hyperlink"/>
    <w:basedOn w:val="a0"/>
    <w:uiPriority w:val="99"/>
    <w:unhideWhenUsed/>
    <w:qFormat/>
    <w:rPr>
      <w:color w:val="0000FF" w:themeColor="hyperlink"/>
      <w:u w:val="single"/>
    </w:rPr>
  </w:style>
  <w:style w:type="character" w:styleId="af">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character" w:customStyle="1" w:styleId="content">
    <w:name w:val="content"/>
    <w:basedOn w:val="a0"/>
    <w:qFormat/>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
    <w:name w:val="amoydx-TMB-1"/>
    <w:basedOn w:val="a1"/>
    <w:uiPriority w:val="99"/>
    <w:qFormat/>
    <w:rPr>
      <w:rFonts w:eastAsia="Source Han Sans Heavy"/>
      <w:sz w:val="15"/>
    </w:rPr>
    <w:tblPr>
      <w:tblBorders>
        <w:bottom w:val="single" w:sz="4" w:space="0" w:color="16A085"/>
        <w:insideV w:val="dashed" w:sz="4" w:space="0" w:color="BFBFBF" w:themeColor="background1" w:themeShade="BF"/>
      </w:tblBorders>
    </w:tblPr>
    <w:tcPr>
      <w:vAlign w:val="center"/>
    </w:tcPr>
    <w:tblStylePr w:type="firstRow">
      <w:tblPr/>
      <w:tcPr>
        <w:tcBorders>
          <w:top w:val="nil"/>
          <w:left w:val="nil"/>
          <w:bottom w:val="nil"/>
          <w:right w:val="nil"/>
          <w:insideH w:val="dashed" w:sz="4" w:space="0" w:color="auto"/>
          <w:insideV w:val="dashed" w:sz="4" w:space="0" w:color="auto"/>
        </w:tcBorders>
      </w:tcPr>
    </w:tblStylePr>
    <w:tblStylePr w:type="lastRow">
      <w:tblPr/>
      <w:tcPr>
        <w:tcBorders>
          <w:top w:val="nil"/>
          <w:bottom w:val="single" w:sz="4" w:space="0" w:color="16A085"/>
        </w:tcBorders>
      </w:tcPr>
    </w:tblStylePr>
    <w:tblStylePr w:type="firstCol">
      <w:tblPr/>
      <w:tcPr>
        <w:tcBorders>
          <w:insideH w:val="dashed" w:sz="4" w:space="0" w:color="auto"/>
          <w:insideV w:val="dashed" w:sz="4" w:space="0" w:color="auto"/>
        </w:tcBorders>
        <w:shd w:val="clear" w:color="auto" w:fill="FFFFFF" w:themeFill="background1"/>
      </w:tcPr>
    </w:tblStylePr>
    <w:tblStylePr w:type="band1Horz">
      <w:tblPr/>
      <w:tcPr>
        <w:shd w:val="clear" w:color="auto" w:fill="DBE5F1"/>
      </w:tcPr>
    </w:tblStylePr>
    <w:tblStylePr w:type="band2Horz">
      <w:tblPr/>
      <w:tcPr>
        <w:shd w:val="clear" w:color="auto" w:fill="FFFFFF" w:themeFill="background1"/>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uiPriority w:val="39"/>
    <w:qFormat/>
    <w:tblPr>
      <w:tblBorders>
        <w:bottom w:val="single" w:sz="4" w:space="0" w:color="16A085"/>
        <w:insideV w:val="dashed" w:sz="4" w:space="0" w:color="BFBFBF" w:themeColor="background1" w:themeShade="BF"/>
      </w:tblBorders>
    </w:tblPr>
    <w:tblStylePr w:type="lastRow">
      <w:tblPr/>
      <w:tcPr>
        <w:tcBorders>
          <w:bottom w:val="single" w:sz="4" w:space="0" w:color="16A085"/>
        </w:tcBorders>
      </w:tcPr>
    </w:tblStylePr>
    <w:tblStylePr w:type="firstCol">
      <w:tblPr/>
      <w:tcPr>
        <w:tcBorders>
          <w:insideH w:val="dashed" w:sz="4" w:space="0" w:color="auto"/>
        </w:tcBorders>
        <w:shd w:val="clear" w:color="auto" w:fill="FFFFFF" w:themeFill="background1"/>
      </w:tcPr>
    </w:tblStylePr>
    <w:tblStylePr w:type="band2Horz">
      <w:tblPr/>
      <w:tcPr>
        <w:tcBorders>
          <w:top w:val="nil"/>
          <w:left w:val="nil"/>
          <w:bottom w:val="single" w:sz="4" w:space="0" w:color="FFFFFF" w:themeColor="background1"/>
          <w:right w:val="nil"/>
          <w:insideH w:val="nil"/>
          <w:insideV w:val="dashed" w:sz="4" w:space="0" w:color="auto"/>
          <w:tl2br w:val="nil"/>
          <w:tr2bl w:val="nil"/>
        </w:tcBorders>
        <w:shd w:val="clear" w:color="auto" w:fill="F2F2F2" w:themeFill="background1" w:themeFillShade="F2"/>
      </w:tcPr>
    </w:tblStylePr>
  </w:style>
  <w:style w:type="table" w:customStyle="1" w:styleId="7">
    <w:name w:val="网格型7"/>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
    <w:name w:val="BRCA"/>
    <w:basedOn w:val="a1"/>
    <w:uiPriority w:val="99"/>
    <w:qFormat/>
    <w:rPr>
      <w:rFonts w:eastAsia="Source Han Sans Heavy"/>
      <w:sz w:val="15"/>
    </w:rPr>
    <w:tblPr>
      <w:tblBorders>
        <w:bottom w:val="single" w:sz="4" w:space="0" w:color="16A085"/>
        <w:insideV w:val="dashed" w:sz="4" w:space="0" w:color="BFBFBF"/>
      </w:tblBorders>
    </w:tblPr>
    <w:tcPr>
      <w:vAlign w:val="center"/>
    </w:tcPr>
    <w:tblStylePr w:type="firstRow">
      <w:tblPr/>
      <w:tcPr>
        <w:tcBorders>
          <w:top w:val="nil"/>
          <w:left w:val="nil"/>
          <w:bottom w:val="nil"/>
          <w:right w:val="nil"/>
          <w:insideH w:val="dashed" w:sz="4" w:space="0" w:color="auto"/>
          <w:insideV w:val="dashed" w:sz="4" w:space="0" w:color="auto"/>
        </w:tcBorders>
      </w:tcPr>
    </w:tblStylePr>
    <w:tblStylePr w:type="lastRow">
      <w:tblPr/>
      <w:tcPr>
        <w:tcBorders>
          <w:bottom w:val="single" w:sz="4" w:space="0" w:color="16A085"/>
        </w:tcBorders>
      </w:tcPr>
    </w:tblStylePr>
    <w:tblStylePr w:type="band1Horz">
      <w:tblPr/>
      <w:tcPr>
        <w:shd w:val="clear" w:color="auto" w:fill="F2F2F2" w:themeFill="background1" w:themeFillShade="F2"/>
      </w:tcPr>
    </w:tblStylePr>
    <w:tblStylePr w:type="band2Horz">
      <w:tblPr/>
      <w:tcPr>
        <w:shd w:val="clear" w:color="auto" w:fill="FFFFFF" w:themeFill="background1"/>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band1Horz">
      <w:tblPr/>
      <w:tcPr>
        <w:shd w:val="clear" w:color="auto" w:fill="F2F2F2"/>
      </w:tcPr>
    </w:tblStylePr>
  </w:style>
  <w:style w:type="table" w:customStyle="1" w:styleId="amoydx-TMB-11-new">
    <w:name w:val="amoydx-TMB-11-new"/>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9">
    <w:name w:val="网格型9"/>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BRCA-result">
    <w:name w:val="amoydx-BRCA-result"/>
    <w:basedOn w:val="amoydx-TMB-11-new"/>
    <w:uiPriority w:val="99"/>
    <w:qFormat/>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20">
    <w:name w:val="网格型1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41">
    <w:name w:val="网格型4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BRCA-result1">
    <w:name w:val="amoydx-BRCA-result1"/>
    <w:basedOn w:val="amoydx-TMB-11-new"/>
    <w:uiPriority w:val="99"/>
    <w:qFormat/>
    <w:tblPr>
      <w:tblBorders>
        <w:top w:val="none" w:sz="0" w:space="0" w:color="auto"/>
        <w:bottom w:val="none" w:sz="0" w:space="0" w:color="auto"/>
        <w:insideH w:val="single" w:sz="4" w:space="0" w:color="16A085"/>
        <w:insideV w:val="none" w:sz="0" w:space="0" w:color="auto"/>
      </w:tblBorders>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amoydx-BRCA-result11">
    <w:name w:val="amoydx-BRCA-result11"/>
    <w:basedOn w:val="amoydx-TMB-11-new"/>
    <w:uiPriority w:val="99"/>
    <w:qFormat/>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3">
    <w:name w:val="修订1"/>
    <w:hidden/>
    <w:uiPriority w:val="99"/>
    <w:unhideWhenUsed/>
    <w:qFormat/>
    <w:rPr>
      <w:kern w:val="2"/>
      <w:sz w:val="21"/>
      <w:szCs w:val="22"/>
    </w:rPr>
  </w:style>
  <w:style w:type="paragraph" w:styleId="af1">
    <w:name w:val="Revision"/>
    <w:hidden/>
    <w:uiPriority w:val="99"/>
    <w:unhideWhenUsed/>
    <w:rsid w:val="00833667"/>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2E963D5-D32E-44A0-93F1-8843438B3A8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9</Pages>
  <Words>1800</Words>
  <Characters>10265</Characters>
  <Application>Microsoft Office Word</Application>
  <DocSecurity>0</DocSecurity>
  <Lines>85</Lines>
  <Paragraphs>24</Paragraphs>
  <ScaleCrop>false</ScaleCrop>
  <Company>Microsoft</Company>
  <LinksUpToDate>false</LinksUpToDate>
  <CharactersWithSpaces>12041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37</cp:revision>
  <cp:lastPrinted>2024-11-04T08:04:00Z</cp:lastPrinted>
  <dcterms:created xsi:type="dcterms:W3CDTF">2026-07-03T05:07:00Z</dcterms:created>
  <dcterms:modified xsi:type="dcterms:W3CDTF">2026-07-15T07:07:00Z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2052-12.1.0.26895</vt:lpwstr>
  </property>
  <property fmtid="{D5CDD505-2E9C-101B-9397-08002B2CF9AE}" pid="4" name="ICV">
    <vt:lpwstr>6500CA794C944DCEA33C6C16F2A0692A_13</vt:lpwstr>
  </property>
</Properties>
</file>