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DC0F0" w14:textId="616DF4F5" w:rsidR="003D19A1" w:rsidRDefault="003D19A1" w:rsidP="003D19A1">
      <w:pPr>
        <w:spacing w:before="231" w:line="195" w:lineRule="auto"/>
        <w:jc w:val="right"/>
        <w:outlineLvl w:val="0"/>
        <w:rPr>
          <w:rFonts w:ascii="微软雅黑" w:eastAsia="微软雅黑" w:hAnsi="微软雅黑" w:cs="微软雅黑"/>
        </w:rPr>
      </w:pPr>
      <w:bookmarkStart w:id="0" w:name="_Toc42102363"/>
      <w:r>
        <w:rPr>
          <w:rFonts w:ascii="微软雅黑" w:eastAsia="微软雅黑" w:hAnsi="微软雅黑" w:cs="微软雅黑"/>
          <w:szCs w:val="21"/>
        </w:rPr>
        <w:t>报告编号：</w:t>
      </w:r>
      <w:r w:rsidR="00DE380B">
        <w:rPr>
          <w:rFonts w:ascii="微软雅黑" w:eastAsia="微软雅黑" w:hAnsi="微软雅黑" w:cs="微软雅黑" w:hint="eastAsia"/>
          <w:szCs w:val="21"/>
        </w:rPr>
        <w:t>{{</w:t>
      </w:r>
      <w:proofErr w:type="spellStart"/>
      <w:r w:rsidR="00DE380B">
        <w:rPr>
          <w:rFonts w:ascii="微软雅黑" w:eastAsia="微软雅黑" w:hAnsi="微软雅黑" w:cs="微软雅黑" w:hint="eastAsia"/>
          <w:szCs w:val="21"/>
        </w:rPr>
        <w:t>sample.</w:t>
      </w:r>
      <w:r w:rsidR="00DE380B" w:rsidRPr="00DE380B">
        <w:rPr>
          <w:rFonts w:ascii="微软雅黑" w:eastAsia="微软雅黑" w:hAnsi="微软雅黑" w:cs="微软雅黑"/>
          <w:szCs w:val="21"/>
        </w:rPr>
        <w:t>report_number</w:t>
      </w:r>
      <w:proofErr w:type="spellEnd"/>
      <w:r w:rsidR="00DE380B">
        <w:rPr>
          <w:rFonts w:ascii="微软雅黑" w:eastAsia="微软雅黑" w:hAnsi="微软雅黑" w:cs="微软雅黑" w:hint="eastAsia"/>
          <w:szCs w:val="21"/>
        </w:rPr>
        <w:t>}}</w:t>
      </w:r>
    </w:p>
    <w:p w14:paraId="484FA9E7" w14:textId="77777777" w:rsidR="003D19A1" w:rsidRDefault="003D19A1" w:rsidP="003D19A1">
      <w:pPr>
        <w:pStyle w:val="af"/>
        <w:spacing w:line="247" w:lineRule="auto"/>
      </w:pPr>
    </w:p>
    <w:p w14:paraId="3335E05B" w14:textId="77777777" w:rsidR="003D19A1" w:rsidRDefault="003D19A1" w:rsidP="003D19A1">
      <w:pPr>
        <w:pStyle w:val="af"/>
        <w:spacing w:line="247" w:lineRule="auto"/>
      </w:pPr>
    </w:p>
    <w:p w14:paraId="34ECC9F1" w14:textId="77777777" w:rsidR="003D19A1" w:rsidRDefault="003D19A1" w:rsidP="003D19A1">
      <w:pPr>
        <w:pStyle w:val="af"/>
        <w:spacing w:line="247" w:lineRule="auto"/>
      </w:pPr>
    </w:p>
    <w:p w14:paraId="7B0BF5F1" w14:textId="77777777" w:rsidR="003D19A1" w:rsidRDefault="003D19A1" w:rsidP="003D19A1">
      <w:pPr>
        <w:pStyle w:val="af"/>
        <w:spacing w:line="247" w:lineRule="auto"/>
      </w:pPr>
    </w:p>
    <w:p w14:paraId="14E72520" w14:textId="77777777" w:rsidR="003D19A1" w:rsidRDefault="003D19A1" w:rsidP="003D19A1">
      <w:pPr>
        <w:pStyle w:val="af"/>
        <w:spacing w:line="247" w:lineRule="auto"/>
      </w:pPr>
    </w:p>
    <w:p w14:paraId="0287F8CC" w14:textId="77777777" w:rsidR="003D19A1" w:rsidRDefault="003D19A1" w:rsidP="003D19A1">
      <w:pPr>
        <w:pStyle w:val="af"/>
        <w:spacing w:line="247" w:lineRule="auto"/>
      </w:pPr>
    </w:p>
    <w:p w14:paraId="3560581E" w14:textId="77777777" w:rsidR="003D19A1" w:rsidRDefault="003D19A1" w:rsidP="003D19A1">
      <w:pPr>
        <w:pStyle w:val="af"/>
        <w:spacing w:line="247" w:lineRule="auto"/>
      </w:pPr>
    </w:p>
    <w:p w14:paraId="4C213E9B" w14:textId="77777777" w:rsidR="003D19A1" w:rsidRDefault="003D19A1" w:rsidP="003D19A1">
      <w:pPr>
        <w:pStyle w:val="af"/>
        <w:spacing w:line="248" w:lineRule="auto"/>
      </w:pPr>
    </w:p>
    <w:p w14:paraId="326BAAA2" w14:textId="77777777" w:rsidR="003D19A1" w:rsidRDefault="003D19A1" w:rsidP="003D19A1">
      <w:pPr>
        <w:pStyle w:val="af"/>
        <w:spacing w:line="248" w:lineRule="auto"/>
      </w:pPr>
    </w:p>
    <w:p w14:paraId="677DD906" w14:textId="77777777" w:rsidR="003D19A1" w:rsidRDefault="003D19A1" w:rsidP="003D19A1">
      <w:pPr>
        <w:pStyle w:val="af"/>
        <w:spacing w:line="248" w:lineRule="auto"/>
      </w:pPr>
    </w:p>
    <w:p w14:paraId="61FBA2A7" w14:textId="77777777" w:rsidR="003D19A1" w:rsidRDefault="003D19A1" w:rsidP="003D19A1">
      <w:pPr>
        <w:pStyle w:val="af"/>
        <w:spacing w:line="248" w:lineRule="auto"/>
      </w:pPr>
    </w:p>
    <w:p w14:paraId="0D9BDAF4" w14:textId="77777777" w:rsidR="003D19A1" w:rsidRDefault="003D19A1" w:rsidP="003D19A1">
      <w:pPr>
        <w:pStyle w:val="af"/>
        <w:spacing w:line="248" w:lineRule="auto"/>
      </w:pPr>
    </w:p>
    <w:p w14:paraId="2F2B86E7" w14:textId="77777777" w:rsidR="003D19A1" w:rsidRDefault="003D19A1" w:rsidP="003D19A1">
      <w:pPr>
        <w:pStyle w:val="af"/>
        <w:spacing w:line="248" w:lineRule="auto"/>
      </w:pPr>
    </w:p>
    <w:p w14:paraId="33E3119A" w14:textId="77777777" w:rsidR="003D19A1" w:rsidRDefault="003D19A1" w:rsidP="003D19A1">
      <w:pPr>
        <w:pStyle w:val="af"/>
        <w:spacing w:line="248" w:lineRule="auto"/>
      </w:pPr>
    </w:p>
    <w:p w14:paraId="292717F0" w14:textId="77777777" w:rsidR="003D19A1" w:rsidRDefault="003D19A1" w:rsidP="003D19A1">
      <w:pPr>
        <w:pStyle w:val="af"/>
        <w:spacing w:line="248" w:lineRule="auto"/>
      </w:pPr>
    </w:p>
    <w:p w14:paraId="5BCE279B" w14:textId="77777777" w:rsidR="003D19A1" w:rsidRDefault="003D19A1" w:rsidP="003D19A1">
      <w:pPr>
        <w:pStyle w:val="af"/>
        <w:spacing w:line="248" w:lineRule="auto"/>
      </w:pPr>
    </w:p>
    <w:p w14:paraId="0ED241D9" w14:textId="77777777" w:rsidR="003D19A1" w:rsidRDefault="003D19A1" w:rsidP="003D19A1">
      <w:pPr>
        <w:pStyle w:val="af"/>
        <w:spacing w:line="248" w:lineRule="auto"/>
      </w:pPr>
    </w:p>
    <w:p w14:paraId="3334E1D2" w14:textId="77777777" w:rsidR="003D19A1" w:rsidRDefault="003D19A1" w:rsidP="003D19A1">
      <w:pPr>
        <w:pStyle w:val="af"/>
        <w:spacing w:line="248" w:lineRule="auto"/>
      </w:pPr>
    </w:p>
    <w:p w14:paraId="0EC813C7" w14:textId="77777777" w:rsidR="003D19A1" w:rsidRDefault="003D19A1" w:rsidP="003D19A1">
      <w:pPr>
        <w:spacing w:line="2167" w:lineRule="exact"/>
        <w:ind w:firstLine="757"/>
      </w:pPr>
      <w:r>
        <w:rPr>
          <w:noProof/>
          <w:position w:val="-43"/>
        </w:rPr>
        <w:drawing>
          <wp:inline distT="0" distB="0" distL="0" distR="0" wp14:anchorId="35FE32DD" wp14:editId="73F21CBA">
            <wp:extent cx="4328795" cy="1376045"/>
            <wp:effectExtent l="0" t="0" r="0" b="0"/>
            <wp:docPr id="174549330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4329302" cy="1376045"/>
                    </a:xfrm>
                    <a:prstGeom prst="rect">
                      <a:avLst/>
                    </a:prstGeom>
                  </pic:spPr>
                </pic:pic>
              </a:graphicData>
            </a:graphic>
          </wp:inline>
        </w:drawing>
      </w:r>
    </w:p>
    <w:p w14:paraId="2CAB6EA5" w14:textId="77777777" w:rsidR="003D19A1" w:rsidRDefault="003D19A1" w:rsidP="003D19A1">
      <w:pPr>
        <w:pStyle w:val="af"/>
        <w:spacing w:line="246" w:lineRule="auto"/>
      </w:pPr>
    </w:p>
    <w:p w14:paraId="47C07001" w14:textId="77777777" w:rsidR="003D19A1" w:rsidRDefault="003D19A1" w:rsidP="003D19A1">
      <w:pPr>
        <w:pStyle w:val="af"/>
        <w:spacing w:line="246" w:lineRule="auto"/>
      </w:pPr>
    </w:p>
    <w:p w14:paraId="3C95BBD1" w14:textId="77777777" w:rsidR="003D19A1" w:rsidRDefault="003D19A1" w:rsidP="003D19A1">
      <w:pPr>
        <w:pStyle w:val="af"/>
        <w:spacing w:line="246" w:lineRule="auto"/>
      </w:pPr>
    </w:p>
    <w:p w14:paraId="57531884" w14:textId="77777777" w:rsidR="003D19A1" w:rsidRDefault="003D19A1" w:rsidP="003D19A1">
      <w:pPr>
        <w:pStyle w:val="af"/>
        <w:spacing w:line="246" w:lineRule="auto"/>
      </w:pPr>
    </w:p>
    <w:p w14:paraId="29E066C2" w14:textId="77777777" w:rsidR="003D19A1" w:rsidRDefault="003D19A1" w:rsidP="003D19A1">
      <w:pPr>
        <w:pStyle w:val="af"/>
        <w:spacing w:line="246" w:lineRule="auto"/>
      </w:pPr>
    </w:p>
    <w:p w14:paraId="20D2DC0C" w14:textId="77777777" w:rsidR="003D19A1" w:rsidRDefault="003D19A1" w:rsidP="003D19A1">
      <w:pPr>
        <w:pStyle w:val="af"/>
        <w:spacing w:line="246" w:lineRule="auto"/>
      </w:pPr>
    </w:p>
    <w:p w14:paraId="54507B58" w14:textId="77777777" w:rsidR="003D19A1" w:rsidRDefault="003D19A1" w:rsidP="003D19A1">
      <w:pPr>
        <w:pStyle w:val="af"/>
        <w:spacing w:line="247" w:lineRule="auto"/>
      </w:pPr>
    </w:p>
    <w:p w14:paraId="2E98C7A5" w14:textId="77777777" w:rsidR="003D19A1" w:rsidRDefault="003D19A1" w:rsidP="003D19A1">
      <w:pPr>
        <w:pStyle w:val="af"/>
        <w:spacing w:line="247" w:lineRule="auto"/>
      </w:pPr>
    </w:p>
    <w:p w14:paraId="362FD544" w14:textId="77777777" w:rsidR="003D19A1" w:rsidRDefault="003D19A1" w:rsidP="003D19A1">
      <w:pPr>
        <w:pStyle w:val="af"/>
        <w:spacing w:line="247" w:lineRule="auto"/>
      </w:pPr>
    </w:p>
    <w:p w14:paraId="641560C0" w14:textId="77777777" w:rsidR="003D19A1" w:rsidRDefault="003D19A1" w:rsidP="003D19A1">
      <w:pPr>
        <w:pStyle w:val="af"/>
        <w:spacing w:line="247" w:lineRule="auto"/>
      </w:pPr>
    </w:p>
    <w:p w14:paraId="232D97CB" w14:textId="77777777" w:rsidR="003D19A1" w:rsidRDefault="003D19A1" w:rsidP="003D19A1">
      <w:pPr>
        <w:pStyle w:val="af"/>
        <w:spacing w:line="247" w:lineRule="auto"/>
      </w:pPr>
    </w:p>
    <w:p w14:paraId="27250BC2" w14:textId="77777777" w:rsidR="003D19A1" w:rsidRDefault="003D19A1" w:rsidP="003D19A1">
      <w:pPr>
        <w:pStyle w:val="af"/>
        <w:spacing w:line="247" w:lineRule="auto"/>
      </w:pPr>
    </w:p>
    <w:p w14:paraId="5340D01E" w14:textId="77777777" w:rsidR="003D19A1" w:rsidRDefault="003D19A1" w:rsidP="003D19A1">
      <w:pPr>
        <w:pStyle w:val="af"/>
        <w:spacing w:line="247" w:lineRule="auto"/>
      </w:pPr>
    </w:p>
    <w:p w14:paraId="787CE30A" w14:textId="77777777" w:rsidR="003D19A1" w:rsidRDefault="003D19A1" w:rsidP="003D19A1">
      <w:pPr>
        <w:pStyle w:val="af"/>
        <w:spacing w:line="247" w:lineRule="auto"/>
      </w:pPr>
    </w:p>
    <w:p w14:paraId="6A1EF629" w14:textId="77777777" w:rsidR="003D19A1" w:rsidRDefault="003D19A1" w:rsidP="003D19A1">
      <w:pPr>
        <w:pStyle w:val="af"/>
        <w:spacing w:line="247" w:lineRule="auto"/>
      </w:pPr>
    </w:p>
    <w:p w14:paraId="40D662BA" w14:textId="77777777" w:rsidR="003D19A1" w:rsidRDefault="003D19A1" w:rsidP="003D19A1">
      <w:pPr>
        <w:pStyle w:val="af"/>
        <w:spacing w:line="247" w:lineRule="auto"/>
      </w:pPr>
    </w:p>
    <w:p w14:paraId="7B965F9F" w14:textId="77777777" w:rsidR="003D19A1" w:rsidRDefault="003D19A1" w:rsidP="003D19A1">
      <w:pPr>
        <w:pStyle w:val="af"/>
        <w:spacing w:line="247" w:lineRule="auto"/>
      </w:pPr>
    </w:p>
    <w:p w14:paraId="52DF3FBC" w14:textId="77777777" w:rsidR="003D19A1" w:rsidRDefault="003D19A1" w:rsidP="003D19A1">
      <w:pPr>
        <w:pStyle w:val="af"/>
        <w:spacing w:line="247" w:lineRule="auto"/>
      </w:pPr>
    </w:p>
    <w:p w14:paraId="599CFB91" w14:textId="77777777" w:rsidR="003D19A1" w:rsidRDefault="003D19A1" w:rsidP="003D19A1">
      <w:pPr>
        <w:pStyle w:val="af"/>
        <w:spacing w:line="247" w:lineRule="auto"/>
      </w:pPr>
    </w:p>
    <w:p w14:paraId="766BD592" w14:textId="77777777" w:rsidR="003D19A1" w:rsidRDefault="003D19A1" w:rsidP="003D19A1">
      <w:pPr>
        <w:pStyle w:val="af"/>
        <w:spacing w:line="247" w:lineRule="auto"/>
      </w:pPr>
    </w:p>
    <w:p w14:paraId="21ED3176" w14:textId="3E44E047" w:rsidR="003D19A1" w:rsidRPr="003D19A1" w:rsidRDefault="003D19A1" w:rsidP="003D19A1">
      <w:pPr>
        <w:spacing w:before="91" w:line="194" w:lineRule="auto"/>
        <w:ind w:left="4550"/>
        <w:rPr>
          <w:rFonts w:ascii="微软雅黑" w:eastAsia="微软雅黑" w:hAnsi="微软雅黑" w:cs="微软雅黑"/>
        </w:rPr>
      </w:pPr>
      <w:r w:rsidRPr="003D19A1">
        <w:rPr>
          <w:rFonts w:ascii="微软雅黑" w:eastAsia="微软雅黑" w:hAnsi="微软雅黑" w:cs="微软雅黑"/>
          <w:szCs w:val="21"/>
        </w:rPr>
        <w:t xml:space="preserve">姓  </w:t>
      </w:r>
      <w:r>
        <w:rPr>
          <w:rFonts w:ascii="微软雅黑" w:eastAsia="微软雅黑" w:hAnsi="微软雅黑" w:cs="微软雅黑" w:hint="eastAsia"/>
          <w:szCs w:val="21"/>
        </w:rPr>
        <w:t xml:space="preserve"> </w:t>
      </w:r>
      <w:r w:rsidRPr="003D19A1">
        <w:rPr>
          <w:rFonts w:ascii="微软雅黑" w:eastAsia="微软雅黑" w:hAnsi="微软雅黑" w:cs="微软雅黑"/>
          <w:szCs w:val="21"/>
        </w:rPr>
        <w:t xml:space="preserve"> 名：</w:t>
      </w:r>
      <w:r w:rsidRPr="003D19A1">
        <w:rPr>
          <w:rFonts w:ascii="微软雅黑" w:eastAsia="微软雅黑" w:hAnsi="微软雅黑" w:cs="微软雅黑"/>
          <w:w w:val="101"/>
          <w:szCs w:val="21"/>
        </w:rPr>
        <w:t xml:space="preserve"> </w:t>
      </w:r>
      <w:r w:rsidRPr="003D19A1">
        <w:rPr>
          <w:rFonts w:ascii="微软雅黑" w:eastAsia="微软雅黑" w:hAnsi="微软雅黑" w:cs="微软雅黑" w:hint="eastAsia"/>
          <w:w w:val="101"/>
          <w:szCs w:val="21"/>
        </w:rPr>
        <w:t xml:space="preserve"> </w:t>
      </w:r>
      <w:r w:rsidR="00DE380B" w:rsidRPr="00DE380B">
        <w:rPr>
          <w:rFonts w:ascii="微软雅黑" w:eastAsia="微软雅黑" w:hAnsi="微软雅黑" w:cs="微软雅黑"/>
          <w:szCs w:val="21"/>
        </w:rPr>
        <w:t>{{</w:t>
      </w:r>
      <w:proofErr w:type="spellStart"/>
      <w:r w:rsidR="00DE380B" w:rsidRPr="00DE380B">
        <w:rPr>
          <w:rFonts w:ascii="微软雅黑" w:eastAsia="微软雅黑" w:hAnsi="微软雅黑" w:cs="微软雅黑"/>
          <w:szCs w:val="21"/>
        </w:rPr>
        <w:t>sample.patient_name</w:t>
      </w:r>
      <w:proofErr w:type="spellEnd"/>
      <w:r w:rsidR="00DE380B" w:rsidRPr="00DE380B">
        <w:rPr>
          <w:rFonts w:ascii="微软雅黑" w:eastAsia="微软雅黑" w:hAnsi="微软雅黑" w:cs="微软雅黑"/>
          <w:szCs w:val="21"/>
        </w:rPr>
        <w:t>}}</w:t>
      </w:r>
    </w:p>
    <w:p w14:paraId="238F333E" w14:textId="3509872E" w:rsidR="003D19A1" w:rsidRDefault="003D19A1" w:rsidP="003D19A1">
      <w:pPr>
        <w:spacing w:line="201" w:lineRule="auto"/>
        <w:ind w:left="4549"/>
        <w:rPr>
          <w:rFonts w:ascii="微软雅黑" w:eastAsia="微软雅黑" w:hAnsi="微软雅黑" w:cs="微软雅黑"/>
        </w:rPr>
      </w:pPr>
      <w:r>
        <w:rPr>
          <w:rFonts w:ascii="微软雅黑" w:eastAsia="微软雅黑" w:hAnsi="微软雅黑" w:cs="微软雅黑"/>
          <w:szCs w:val="21"/>
        </w:rPr>
        <w:t xml:space="preserve">送检科室：  </w:t>
      </w:r>
      <w:r w:rsidR="00DE380B" w:rsidRPr="00DE380B">
        <w:rPr>
          <w:rFonts w:ascii="微软雅黑" w:eastAsia="微软雅黑" w:hAnsi="微软雅黑" w:cs="微软雅黑"/>
          <w:szCs w:val="21"/>
        </w:rPr>
        <w:t>{{</w:t>
      </w:r>
      <w:proofErr w:type="spellStart"/>
      <w:r w:rsidR="00DE380B" w:rsidRPr="00DE380B">
        <w:rPr>
          <w:rFonts w:ascii="微软雅黑" w:eastAsia="微软雅黑" w:hAnsi="微软雅黑" w:cs="微软雅黑"/>
          <w:szCs w:val="21"/>
        </w:rPr>
        <w:t>sample.submission_department</w:t>
      </w:r>
      <w:proofErr w:type="spellEnd"/>
      <w:r w:rsidR="00DE380B" w:rsidRPr="00DE380B">
        <w:rPr>
          <w:rFonts w:ascii="微软雅黑" w:eastAsia="微软雅黑" w:hAnsi="微软雅黑" w:cs="微软雅黑"/>
          <w:szCs w:val="21"/>
        </w:rPr>
        <w:t>}}</w:t>
      </w:r>
    </w:p>
    <w:p w14:paraId="47AD8DEA" w14:textId="77777777" w:rsidR="003D19A1" w:rsidRPr="003D19A1" w:rsidRDefault="003D19A1" w:rsidP="003D19A1">
      <w:pPr>
        <w:spacing w:before="10" w:line="194" w:lineRule="auto"/>
        <w:ind w:left="4549"/>
        <w:rPr>
          <w:rFonts w:ascii="微软雅黑" w:eastAsia="微软雅黑" w:hAnsi="微软雅黑" w:cs="微软雅黑"/>
        </w:rPr>
      </w:pPr>
      <w:r w:rsidRPr="003D19A1">
        <w:rPr>
          <w:rFonts w:ascii="微软雅黑" w:eastAsia="微软雅黑" w:hAnsi="微软雅黑" w:cs="微软雅黑"/>
          <w:szCs w:val="21"/>
        </w:rPr>
        <w:t>检测项目：  BRCA1/BRCA2 基因检测</w:t>
      </w:r>
    </w:p>
    <w:p w14:paraId="682A3348" w14:textId="0FB6E48F" w:rsidR="003D19A1" w:rsidRPr="003D19A1" w:rsidRDefault="003D19A1" w:rsidP="003D19A1">
      <w:pPr>
        <w:spacing w:before="9" w:line="194" w:lineRule="auto"/>
        <w:ind w:left="4549"/>
        <w:rPr>
          <w:rFonts w:ascii="微软雅黑" w:eastAsia="微软雅黑" w:hAnsi="微软雅黑" w:cs="微软雅黑"/>
        </w:rPr>
        <w:sectPr w:rsidR="003D19A1" w:rsidRPr="003D19A1" w:rsidSect="003D19A1">
          <w:pgSz w:w="11907" w:h="16839"/>
          <w:pgMar w:top="1431" w:right="1067" w:bottom="0" w:left="1785" w:header="0" w:footer="0" w:gutter="0"/>
          <w:cols w:space="720"/>
        </w:sectPr>
      </w:pPr>
      <w:r w:rsidRPr="003D19A1">
        <w:rPr>
          <w:rFonts w:ascii="微软雅黑" w:eastAsia="微软雅黑" w:hAnsi="微软雅黑" w:cs="微软雅黑"/>
          <w:szCs w:val="21"/>
        </w:rPr>
        <w:t>报告日期：</w:t>
      </w:r>
      <w:r w:rsidRPr="003D19A1">
        <w:rPr>
          <w:rFonts w:ascii="微软雅黑" w:eastAsia="微软雅黑" w:hAnsi="微软雅黑" w:cs="微软雅黑"/>
          <w:w w:val="101"/>
          <w:szCs w:val="21"/>
        </w:rPr>
        <w:t xml:space="preserve"> </w:t>
      </w:r>
      <w:r>
        <w:rPr>
          <w:rFonts w:ascii="微软雅黑" w:eastAsia="微软雅黑" w:hAnsi="微软雅黑" w:cs="微软雅黑" w:hint="eastAsia"/>
          <w:w w:val="101"/>
          <w:szCs w:val="21"/>
        </w:rPr>
        <w:t xml:space="preserve"> </w:t>
      </w:r>
      <w:r w:rsidR="00DE380B" w:rsidRPr="00DE380B">
        <w:rPr>
          <w:rFonts w:ascii="微软雅黑" w:eastAsia="微软雅黑" w:hAnsi="微软雅黑" w:cs="微软雅黑"/>
          <w:szCs w:val="21"/>
        </w:rPr>
        <w:t>{{sample.report_date_special_1}}</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D19A1" w14:paraId="02ED3261" w14:textId="77777777" w:rsidTr="00436DDB">
        <w:tc>
          <w:tcPr>
            <w:tcW w:w="4673" w:type="dxa"/>
          </w:tcPr>
          <w:p w14:paraId="041B52A1" w14:textId="77777777" w:rsidR="003D19A1" w:rsidRPr="007441B1" w:rsidRDefault="003D19A1" w:rsidP="00436DD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60640" behindDoc="1" locked="0" layoutInCell="1" allowOverlap="1" wp14:anchorId="60B266A3" wp14:editId="37186C4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55DDB0C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555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273DA4EF" w14:textId="77777777" w:rsidR="003D19A1" w:rsidRPr="007441B1" w:rsidRDefault="003D19A1" w:rsidP="00436DD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3EFEFAAC" wp14:editId="56E35D4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7EFBABF" id="矩形: 圆角 69" o:spid="_x0000_s1026" style="position:absolute;left:0;text-align:left;margin-left:-2.75pt;margin-top:3.25pt;width:71.3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45E48379"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6125D3" w:rsidRDefault="00292D18" w:rsidP="00292D18">
            <w:pPr>
              <w:spacing w:line="300" w:lineRule="exact"/>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建库方法为扩增子建库，建库试剂为</w:t>
            </w:r>
            <w:r w:rsidRPr="006125D3">
              <w:rPr>
                <w:rFonts w:ascii="思源黑体 CN Normal" w:eastAsia="思源黑体 CN Normal" w:hAnsi="思源黑体 CN Normal"/>
                <w:i/>
                <w:iCs/>
                <w:sz w:val="17"/>
                <w:szCs w:val="17"/>
              </w:rPr>
              <w:t>BRCA1/2</w:t>
            </w:r>
            <w:r w:rsidRPr="006125D3">
              <w:rPr>
                <w:rFonts w:ascii="思源黑体 CN Normal" w:eastAsia="思源黑体 CN Normal" w:hAnsi="思源黑体 CN Normal"/>
                <w:sz w:val="17"/>
                <w:szCs w:val="17"/>
              </w:rPr>
              <w:t>基因突变检测</w:t>
            </w:r>
            <w:r w:rsidRPr="006125D3">
              <w:rPr>
                <w:rFonts w:ascii="思源黑体 CN Normal" w:eastAsia="思源黑体 CN Normal" w:hAnsi="思源黑体 CN Normal" w:hint="eastAsia"/>
                <w:sz w:val="17"/>
                <w:szCs w:val="17"/>
              </w:rPr>
              <w:t>试剂盒</w:t>
            </w:r>
            <w:r w:rsidRPr="006125D3">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71A98819" w:rsidR="00292D18" w:rsidRPr="006125D3" w:rsidRDefault="00ED65BA" w:rsidP="00292D18">
            <w:pPr>
              <w:spacing w:line="300" w:lineRule="exact"/>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Illumina/贝瑞基因测序平台、ADx-SEQ200 Plus测序仪</w:t>
            </w:r>
          </w:p>
        </w:tc>
      </w:tr>
      <w:tr w:rsidR="00292D18"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6125D3" w:rsidRDefault="00292D18" w:rsidP="00292D18">
            <w:pPr>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检测范围：</w:t>
            </w:r>
            <w:r w:rsidRPr="006125D3">
              <w:rPr>
                <w:rFonts w:ascii="思源黑体 CN Normal" w:eastAsia="思源黑体 CN Normal" w:hAnsi="思源黑体 CN Normal"/>
                <w:i/>
                <w:iCs/>
                <w:sz w:val="17"/>
                <w:szCs w:val="17"/>
              </w:rPr>
              <w:t>BRCA1</w:t>
            </w:r>
            <w:r w:rsidRPr="006125D3">
              <w:rPr>
                <w:rFonts w:ascii="思源黑体 CN Normal" w:eastAsia="思源黑体 CN Normal" w:hAnsi="思源黑体 CN Normal"/>
                <w:sz w:val="17"/>
                <w:szCs w:val="17"/>
              </w:rPr>
              <w:t>基因和</w:t>
            </w:r>
            <w:r w:rsidRPr="006125D3">
              <w:rPr>
                <w:rFonts w:ascii="思源黑体 CN Normal" w:eastAsia="思源黑体 CN Normal" w:hAnsi="思源黑体 CN Normal"/>
                <w:i/>
                <w:iCs/>
                <w:sz w:val="17"/>
                <w:szCs w:val="17"/>
              </w:rPr>
              <w:t>BRCA2</w:t>
            </w:r>
            <w:r w:rsidRPr="006125D3">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6125D3" w:rsidRDefault="00292D18" w:rsidP="00292D18">
            <w:pPr>
              <w:spacing w:line="300" w:lineRule="exact"/>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6125D3" w:rsidRDefault="00292D18" w:rsidP="00292D18">
            <w:pPr>
              <w:spacing w:line="300" w:lineRule="exact"/>
              <w:rPr>
                <w:rFonts w:ascii="思源黑体 CN Normal" w:eastAsia="思源黑体 CN Normal" w:hAnsi="思源黑体 CN Normal"/>
                <w:sz w:val="17"/>
                <w:szCs w:val="17"/>
              </w:rPr>
            </w:pPr>
            <w:r w:rsidRPr="006125D3">
              <w:rPr>
                <w:rFonts w:ascii="思源黑体 CN Normal" w:eastAsia="思源黑体 CN Normal" w:hAnsi="思源黑体 CN Normal"/>
                <w:i/>
                <w:iCs/>
                <w:sz w:val="17"/>
                <w:szCs w:val="17"/>
              </w:rPr>
              <w:t>BRCA1</w:t>
            </w:r>
            <w:r w:rsidRPr="006125D3">
              <w:rPr>
                <w:rFonts w:ascii="思源黑体 CN Normal" w:eastAsia="思源黑体 CN Normal" w:hAnsi="思源黑体 CN Normal"/>
                <w:sz w:val="17"/>
                <w:szCs w:val="17"/>
              </w:rPr>
              <w:t>基因和</w:t>
            </w:r>
            <w:r w:rsidRPr="006125D3">
              <w:rPr>
                <w:rFonts w:ascii="思源黑体 CN Normal" w:eastAsia="思源黑体 CN Normal" w:hAnsi="思源黑体 CN Normal"/>
                <w:i/>
                <w:iCs/>
                <w:sz w:val="17"/>
                <w:szCs w:val="17"/>
              </w:rPr>
              <w:t>BRCA2</w:t>
            </w:r>
            <w:r w:rsidRPr="006125D3">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来自携带</w:t>
            </w:r>
            <w:r w:rsidRPr="006125D3">
              <w:rPr>
                <w:rFonts w:ascii="思源黑体 CN Normal" w:eastAsia="思源黑体 CN Normal" w:hAnsi="思源黑体 CN Normal"/>
                <w:i/>
                <w:iCs/>
                <w:sz w:val="17"/>
                <w:szCs w:val="17"/>
              </w:rPr>
              <w:t>BRCA1/2</w:t>
            </w:r>
            <w:r w:rsidRPr="006125D3">
              <w:rPr>
                <w:rFonts w:ascii="思源黑体 CN Normal" w:eastAsia="思源黑体 CN Normal" w:hAnsi="思源黑体 CN Normal"/>
                <w:sz w:val="17"/>
                <w:szCs w:val="17"/>
              </w:rPr>
              <w:t>基因致病性或可能致病性胚系变异的家族。</w:t>
            </w:r>
          </w:p>
          <w:p w14:paraId="56EA4E6C"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期望辅助系统治疗和手术方案制定。</w:t>
            </w:r>
          </w:p>
          <w:p w14:paraId="31EC11A4"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德系犹太裔</w:t>
            </w:r>
          </w:p>
          <w:p w14:paraId="486D9253"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乳腺癌病史：</w:t>
            </w:r>
            <w:r w:rsidRPr="006125D3">
              <w:rPr>
                <w:rFonts w:ascii="思源黑体 CN Normal" w:eastAsia="思源黑体 CN Normal" w:hAnsi="思源黑体 CN Normal" w:hint="eastAsia"/>
                <w:sz w:val="17"/>
                <w:szCs w:val="17"/>
              </w:rPr>
              <w:t>1）诊断年龄≤4</w:t>
            </w:r>
            <w:r w:rsidRPr="006125D3">
              <w:rPr>
                <w:rFonts w:ascii="思源黑体 CN Normal" w:eastAsia="思源黑体 CN Normal" w:hAnsi="思源黑体 CN Normal"/>
                <w:sz w:val="17"/>
                <w:szCs w:val="17"/>
              </w:rPr>
              <w:t>5岁</w:t>
            </w:r>
            <w:r w:rsidRPr="006125D3">
              <w:rPr>
                <w:rFonts w:ascii="思源黑体 CN Normal" w:eastAsia="思源黑体 CN Normal" w:hAnsi="思源黑体 CN Normal" w:hint="eastAsia"/>
                <w:sz w:val="17"/>
                <w:szCs w:val="17"/>
              </w:rPr>
              <w:t>。2）</w:t>
            </w:r>
            <w:r w:rsidRPr="006125D3">
              <w:rPr>
                <w:rFonts w:ascii="思源黑体 CN Normal" w:eastAsia="思源黑体 CN Normal" w:hAnsi="思源黑体 CN Normal"/>
                <w:sz w:val="17"/>
                <w:szCs w:val="17"/>
              </w:rPr>
              <w:t>诊断年龄介于</w:t>
            </w:r>
            <w:r w:rsidRPr="006125D3">
              <w:rPr>
                <w:rFonts w:ascii="思源黑体 CN Normal" w:eastAsia="思源黑体 CN Normal" w:hAnsi="思源黑体 CN Normal" w:hint="eastAsia"/>
                <w:sz w:val="17"/>
                <w:szCs w:val="17"/>
              </w:rPr>
              <w:t>4</w:t>
            </w:r>
            <w:r w:rsidRPr="006125D3">
              <w:rPr>
                <w:rFonts w:ascii="思源黑体 CN Normal" w:eastAsia="思源黑体 CN Normal" w:hAnsi="思源黑体 CN Normal"/>
                <w:sz w:val="17"/>
                <w:szCs w:val="17"/>
              </w:rPr>
              <w:t>6-50岁，同时伴有≥1项情况：</w:t>
            </w:r>
            <w:r w:rsidRPr="006125D3">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6125D3">
              <w:rPr>
                <w:rFonts w:ascii="思源黑体 CN Normal" w:eastAsia="思源黑体 CN Normal" w:hAnsi="思源黑体 CN Normal"/>
                <w:sz w:val="17"/>
                <w:szCs w:val="17"/>
              </w:rPr>
              <w:t>≥1名血缘近亲在任意年龄诊断乳腺癌、卵巢癌、胰腺癌、前列腺癌。</w:t>
            </w:r>
            <w:r w:rsidRPr="006125D3">
              <w:rPr>
                <w:rFonts w:ascii="思源黑体 CN Normal" w:eastAsia="思源黑体 CN Normal" w:hAnsi="思源黑体 CN Normal" w:hint="eastAsia"/>
                <w:sz w:val="17"/>
                <w:szCs w:val="17"/>
              </w:rPr>
              <w:t>3）诊断年龄≥5</w:t>
            </w:r>
            <w:r w:rsidRPr="006125D3">
              <w:rPr>
                <w:rFonts w:ascii="思源黑体 CN Normal" w:eastAsia="思源黑体 CN Normal" w:hAnsi="思源黑体 CN Normal"/>
                <w:sz w:val="17"/>
                <w:szCs w:val="17"/>
              </w:rPr>
              <w:t>1岁：</w:t>
            </w:r>
            <w:r w:rsidRPr="006125D3">
              <w:rPr>
                <w:rFonts w:ascii="思源黑体 CN Normal" w:eastAsia="思源黑体 CN Normal" w:hAnsi="思源黑体 CN Normal" w:hint="eastAsia"/>
                <w:sz w:val="17"/>
                <w:szCs w:val="17"/>
              </w:rPr>
              <w:t>① ≥1</w:t>
            </w:r>
            <w:r w:rsidRPr="006125D3">
              <w:rPr>
                <w:rFonts w:ascii="思源黑体 CN Normal" w:eastAsia="思源黑体 CN Normal" w:hAnsi="思源黑体 CN Normal"/>
                <w:sz w:val="17"/>
                <w:szCs w:val="17"/>
              </w:rPr>
              <w:t>名血缘近亲满足以下任意条件：A、</w:t>
            </w:r>
            <w:r w:rsidRPr="006125D3">
              <w:rPr>
                <w:rFonts w:ascii="思源黑体 CN Normal" w:eastAsia="思源黑体 CN Normal" w:hAnsi="思源黑体 CN Normal" w:hint="eastAsia"/>
                <w:sz w:val="17"/>
                <w:szCs w:val="17"/>
              </w:rPr>
              <w:t>5</w:t>
            </w:r>
            <w:r w:rsidRPr="006125D3">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/极高危前列腺癌。② 患者和/或血缘近亲中≥3</w:t>
            </w:r>
            <w:r w:rsidRPr="006125D3">
              <w:rPr>
                <w:rFonts w:ascii="思源黑体 CN Normal" w:eastAsia="思源黑体 CN Normal" w:hAnsi="思源黑体 CN Normal"/>
                <w:sz w:val="17"/>
                <w:szCs w:val="17"/>
              </w:rPr>
              <w:t>次诊断乳腺癌。</w:t>
            </w:r>
            <w:r w:rsidRPr="006125D3">
              <w:rPr>
                <w:rFonts w:ascii="思源黑体 CN Normal" w:eastAsia="思源黑体 CN Normal" w:hAnsi="思源黑体 CN Normal" w:hint="eastAsia"/>
                <w:sz w:val="17"/>
                <w:szCs w:val="17"/>
              </w:rPr>
              <w:t xml:space="preserve">③ </w:t>
            </w:r>
            <w:r w:rsidRPr="006125D3">
              <w:rPr>
                <w:rFonts w:ascii="思源黑体 CN Normal" w:eastAsia="思源黑体 CN Normal" w:hAnsi="思源黑体 CN Normal"/>
                <w:sz w:val="17"/>
                <w:szCs w:val="17"/>
              </w:rPr>
              <w:t>≥2名血缘近亲在任意年龄诊断乳腺癌或前列腺癌（任意级别）。</w:t>
            </w:r>
            <w:r w:rsidRPr="006125D3">
              <w:rPr>
                <w:rFonts w:ascii="思源黑体 CN Normal" w:eastAsia="思源黑体 CN Normal" w:hAnsi="思源黑体 CN Normal" w:hint="eastAsia"/>
                <w:sz w:val="17"/>
                <w:szCs w:val="17"/>
              </w:rPr>
              <w:t>4）任意年龄诊断：A、三阴性乳腺癌；B、男性乳腺癌；C、≥1</w:t>
            </w:r>
            <w:r w:rsidRPr="006125D3">
              <w:rPr>
                <w:rFonts w:ascii="思源黑体 CN Normal" w:eastAsia="思源黑体 CN Normal" w:hAnsi="思源黑体 CN Normal"/>
                <w:sz w:val="17"/>
                <w:szCs w:val="17"/>
              </w:rPr>
              <w:t>名血缘近亲诊断男性乳腺癌。</w:t>
            </w:r>
          </w:p>
          <w:p w14:paraId="2E935A83"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卵巢癌家族史：1</w:t>
            </w:r>
            <w:r w:rsidRPr="006125D3">
              <w:rPr>
                <w:rFonts w:ascii="思源黑体 CN Normal" w:eastAsia="思源黑体 CN Normal" w:hAnsi="思源黑体 CN Normal"/>
                <w:sz w:val="17"/>
                <w:szCs w:val="17"/>
              </w:rPr>
              <w:t>名一级或二级血亲在任意年龄诊断上皮性卵巢癌（包括</w:t>
            </w:r>
            <w:r w:rsidRPr="006125D3">
              <w:rPr>
                <w:rFonts w:ascii="思源黑体 CN Normal" w:eastAsia="思源黑体 CN Normal" w:hAnsi="思源黑体 CN Normal" w:hint="eastAsia"/>
                <w:sz w:val="17"/>
                <w:szCs w:val="17"/>
              </w:rPr>
              <w:t>输卵管癌、腹膜癌）。</w:t>
            </w:r>
          </w:p>
          <w:p w14:paraId="46F401CB"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6125D3"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前列腺癌病史</w:t>
            </w:r>
            <w:r w:rsidRPr="006125D3">
              <w:rPr>
                <w:rFonts w:ascii="思源黑体 CN Normal" w:eastAsia="思源黑体 CN Normal" w:hAnsi="思源黑体 CN Normal"/>
                <w:sz w:val="17"/>
                <w:szCs w:val="17"/>
              </w:rPr>
              <w:t>，同时伴有≥1项情况：</w:t>
            </w:r>
            <w:r w:rsidRPr="006125D3">
              <w:rPr>
                <w:rFonts w:ascii="思源黑体 CN Normal" w:eastAsia="思源黑体 CN Normal" w:hAnsi="思源黑体 CN Normal" w:hint="eastAsia"/>
                <w:sz w:val="17"/>
                <w:szCs w:val="17"/>
              </w:rPr>
              <w:t>1）</w:t>
            </w:r>
            <w:r w:rsidRPr="006125D3">
              <w:rPr>
                <w:rFonts w:ascii="思源黑体 CN Normal" w:eastAsia="思源黑体 CN Normal" w:hAnsi="思源黑体 CN Normal"/>
                <w:sz w:val="17"/>
                <w:szCs w:val="17"/>
              </w:rPr>
              <w:t>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/极高危前列腺癌。2）</w:t>
            </w:r>
            <w:r w:rsidRPr="006125D3">
              <w:rPr>
                <w:rFonts w:ascii="思源黑体 CN Normal" w:eastAsia="思源黑体 CN Normal" w:hAnsi="思源黑体 CN Normal"/>
                <w:sz w:val="17"/>
                <w:szCs w:val="17"/>
              </w:rPr>
              <w:t>≥1名血缘近亲在</w:t>
            </w:r>
            <w:r w:rsidRPr="006125D3">
              <w:rPr>
                <w:rFonts w:ascii="思源黑体 CN Normal" w:eastAsia="思源黑体 CN Normal" w:hAnsi="思源黑体 CN Normal" w:hint="eastAsia"/>
                <w:sz w:val="17"/>
                <w:szCs w:val="17"/>
              </w:rPr>
              <w:t>5</w:t>
            </w:r>
            <w:r w:rsidRPr="006125D3">
              <w:rPr>
                <w:rFonts w:ascii="思源黑体 CN Normal" w:eastAsia="思源黑体 CN Normal" w:hAnsi="思源黑体 CN Normal"/>
                <w:sz w:val="17"/>
                <w:szCs w:val="17"/>
              </w:rPr>
              <w:t>0岁及以前诊断乳腺癌、任意年龄诊断卵巢癌、胰腺癌或任意年龄诊断转移性、组织学为导管内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0253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0253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02533B">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3A7D213" w:rsidR="00571DD8" w:rsidRPr="0050348F" w:rsidRDefault="0002533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A02777" w:rsidRPr="00DB7190">
        <w:rPr>
          <w:rFonts w:ascii="思源黑体 CN Normal" w:eastAsia="思源黑体 CN Normal" w:hAnsi="思源黑体 CN Normal"/>
          <w:color w:val="000000" w:themeColor="text1"/>
          <w:sz w:val="16"/>
          <w:szCs w:val="16"/>
          <w:highlight w:val="magenta"/>
        </w:rPr>
        <w:t xml:space="preserve">{% if </w:t>
      </w:r>
      <w:proofErr w:type="spellStart"/>
      <w:r w:rsidR="00A02777" w:rsidRPr="00DB7190">
        <w:rPr>
          <w:rFonts w:ascii="思源黑体 CN Normal" w:eastAsia="思源黑体 CN Normal" w:hAnsi="思源黑体 CN Normal"/>
          <w:color w:val="000000" w:themeColor="text1"/>
          <w:sz w:val="16"/>
          <w:szCs w:val="16"/>
          <w:highlight w:val="magenta"/>
        </w:rPr>
        <w:t>judge_brca_cnv</w:t>
      </w:r>
      <w:proofErr w:type="spellEnd"/>
      <w:r w:rsidR="00A02777" w:rsidRPr="00DB7190">
        <w:rPr>
          <w:rFonts w:ascii="思源黑体 CN Normal" w:eastAsia="思源黑体 CN Normal" w:hAnsi="思源黑体 CN Normal"/>
          <w:color w:val="000000" w:themeColor="text1"/>
          <w:sz w:val="16"/>
          <w:szCs w:val="16"/>
          <w:highlight w:val="magenta"/>
        </w:rPr>
        <w:t xml:space="preserve"> == “</w:t>
      </w:r>
      <w:proofErr w:type="spellStart"/>
      <w:r w:rsidR="00A02777" w:rsidRPr="00DB7190">
        <w:rPr>
          <w:rFonts w:ascii="思源黑体 CN Normal" w:eastAsia="思源黑体 CN Normal" w:hAnsi="思源黑体 CN Normal"/>
          <w:color w:val="000000" w:themeColor="text1"/>
          <w:sz w:val="16"/>
          <w:szCs w:val="16"/>
          <w:highlight w:val="magenta"/>
        </w:rPr>
        <w:t>mlpa</w:t>
      </w:r>
      <w:proofErr w:type="spellEnd"/>
      <w:r w:rsidR="00A02777" w:rsidRPr="00DB7190">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w:t>
      </w:r>
      <w:r w:rsidRPr="0050348F">
        <w:rPr>
          <w:rFonts w:ascii="思源黑体 CN Normal" w:eastAsia="思源黑体 CN Normal" w:hAnsi="思源黑体 CN Normal"/>
          <w:color w:val="000000" w:themeColor="text1"/>
          <w:sz w:val="16"/>
          <w:szCs w:val="16"/>
        </w:rPr>
        <w:lastRenderedPageBreak/>
        <w:t>结果中，血液样本检测到大片段重排阳性信号时，其结果会采用多重连接探针扩增（MLPA）技术验证，结合NGS结果和MLPA验证结果出具报告。</w:t>
      </w:r>
      <w:r w:rsidR="00A02777" w:rsidRPr="00DB7190">
        <w:rPr>
          <w:rFonts w:ascii="思源黑体 CN Normal" w:eastAsia="思源黑体 CN Normal" w:hAnsi="思源黑体 CN Normal" w:hint="eastAsia"/>
          <w:color w:val="000000" w:themeColor="text1"/>
          <w:sz w:val="16"/>
          <w:szCs w:val="16"/>
          <w:highlight w:val="magenta"/>
        </w:rPr>
        <w:t>{</w:t>
      </w:r>
      <w:r w:rsidR="00A02777" w:rsidRPr="00DB7190">
        <w:rPr>
          <w:rFonts w:ascii="思源黑体 CN Normal" w:eastAsia="思源黑体 CN Normal" w:hAnsi="思源黑体 CN Normal"/>
          <w:color w:val="000000" w:themeColor="text1"/>
          <w:sz w:val="16"/>
          <w:szCs w:val="16"/>
          <w:highlight w:val="magenta"/>
        </w:rPr>
        <w:t>%endif%}</w:t>
      </w:r>
    </w:p>
    <w:p w14:paraId="1E6B0684" w14:textId="33679D45" w:rsidR="00571DD8" w:rsidRPr="0050348F" w:rsidRDefault="0002533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EE1435" w:rsidRPr="00EE1435">
        <w:rPr>
          <w:rFonts w:ascii="思源黑体 CN Normal" w:eastAsia="思源黑体 CN Normal" w:hAnsi="思源黑体 CN Normal"/>
          <w:color w:val="000000" w:themeColor="text1"/>
          <w:sz w:val="16"/>
          <w:szCs w:val="16"/>
        </w:rPr>
        <w:t>{{</w:t>
      </w:r>
      <w:proofErr w:type="spellStart"/>
      <w:r w:rsidR="00EE1435" w:rsidRPr="00EE1435">
        <w:rPr>
          <w:rFonts w:ascii="思源黑体 CN Normal" w:eastAsia="思源黑体 CN Normal" w:hAnsi="思源黑体 CN Normal"/>
          <w:color w:val="000000" w:themeColor="text1"/>
          <w:sz w:val="16"/>
          <w:szCs w:val="16"/>
        </w:rPr>
        <w:t>sample.association.ACMG</w:t>
      </w:r>
      <w:proofErr w:type="spellEnd"/>
      <w:r w:rsidR="00EE1435" w:rsidRPr="00EE143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EE1435" w:rsidRPr="00EE1435">
        <w:rPr>
          <w:rFonts w:ascii="思源黑体 CN Normal" w:eastAsia="思源黑体 CN Normal" w:hAnsi="思源黑体 CN Normal"/>
          <w:color w:val="000000" w:themeColor="text1"/>
          <w:sz w:val="16"/>
          <w:szCs w:val="16"/>
        </w:rPr>
        <w:t>{{</w:t>
      </w:r>
      <w:proofErr w:type="spellStart"/>
      <w:r w:rsidR="00EE1435" w:rsidRPr="00EE1435">
        <w:rPr>
          <w:rFonts w:ascii="思源黑体 CN Normal" w:eastAsia="思源黑体 CN Normal" w:hAnsi="思源黑体 CN Normal"/>
          <w:color w:val="000000" w:themeColor="text1"/>
          <w:sz w:val="16"/>
          <w:szCs w:val="16"/>
        </w:rPr>
        <w:t>sample.association.AMP</w:t>
      </w:r>
      <w:proofErr w:type="spellEnd"/>
      <w:r w:rsidR="00EE1435" w:rsidRPr="00EE143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EE1435" w:rsidRPr="00EE1435">
        <w:rPr>
          <w:rFonts w:ascii="思源黑体 CN Normal" w:eastAsia="思源黑体 CN Normal" w:hAnsi="思源黑体 CN Normal"/>
          <w:color w:val="000000" w:themeColor="text1"/>
          <w:sz w:val="16"/>
          <w:szCs w:val="16"/>
        </w:rPr>
        <w:t>{{</w:t>
      </w:r>
      <w:proofErr w:type="spellStart"/>
      <w:r w:rsidR="00EE1435" w:rsidRPr="00EE1435">
        <w:rPr>
          <w:rFonts w:ascii="思源黑体 CN Normal" w:eastAsia="思源黑体 CN Normal" w:hAnsi="思源黑体 CN Normal"/>
          <w:color w:val="000000" w:themeColor="text1"/>
          <w:sz w:val="16"/>
          <w:szCs w:val="16"/>
        </w:rPr>
        <w:t>sample.association.CAP</w:t>
      </w:r>
      <w:proofErr w:type="spellEnd"/>
      <w:r w:rsidR="00EE1435" w:rsidRPr="00EE143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EE1435" w:rsidRPr="00EE1435">
        <w:rPr>
          <w:rFonts w:ascii="思源黑体 CN Normal" w:eastAsia="思源黑体 CN Normal" w:hAnsi="思源黑体 CN Normal"/>
          <w:color w:val="000000" w:themeColor="text1"/>
          <w:sz w:val="16"/>
          <w:szCs w:val="16"/>
        </w:rPr>
        <w:t>{{</w:t>
      </w:r>
      <w:proofErr w:type="spellStart"/>
      <w:r w:rsidR="00EE1435" w:rsidRPr="00EE1435">
        <w:rPr>
          <w:rFonts w:ascii="思源黑体 CN Normal" w:eastAsia="思源黑体 CN Normal" w:hAnsi="思源黑体 CN Normal"/>
          <w:color w:val="000000" w:themeColor="text1"/>
          <w:sz w:val="16"/>
          <w:szCs w:val="16"/>
        </w:rPr>
        <w:t>sample.guideline.germline_var</w:t>
      </w:r>
      <w:proofErr w:type="spellEnd"/>
      <w:r w:rsidR="00EE1435" w:rsidRPr="00EE143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AE5ABD5" w14:textId="7F18C8D7" w:rsidR="00571DD8" w:rsidRPr="0050348F" w:rsidRDefault="0002533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EE1435" w:rsidRPr="00EE1435">
        <w:rPr>
          <w:rFonts w:ascii="思源黑体 CN Normal" w:eastAsia="思源黑体 CN Normal" w:hAnsi="思源黑体 CN Normal"/>
          <w:color w:val="000000" w:themeColor="text1"/>
          <w:sz w:val="16"/>
          <w:szCs w:val="16"/>
        </w:rPr>
        <w:t>{{</w:t>
      </w:r>
      <w:proofErr w:type="spellStart"/>
      <w:r w:rsidR="00EE1435" w:rsidRPr="00EE1435">
        <w:rPr>
          <w:rFonts w:ascii="思源黑体 CN Normal" w:eastAsia="思源黑体 CN Normal" w:hAnsi="思源黑体 CN Normal"/>
          <w:color w:val="000000" w:themeColor="text1"/>
          <w:sz w:val="16"/>
          <w:szCs w:val="16"/>
        </w:rPr>
        <w:t>sample.association.AMP_cn</w:t>
      </w:r>
      <w:proofErr w:type="spellEnd"/>
      <w:r w:rsidR="00EE1435" w:rsidRPr="00EE143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EE1435" w:rsidRPr="00EE1435">
        <w:rPr>
          <w:rFonts w:ascii="思源黑体 CN Normal" w:eastAsia="思源黑体 CN Normal" w:hAnsi="思源黑体 CN Normal"/>
          <w:color w:val="000000" w:themeColor="text1"/>
          <w:sz w:val="16"/>
          <w:szCs w:val="16"/>
        </w:rPr>
        <w:t>{{</w:t>
      </w:r>
      <w:proofErr w:type="spellStart"/>
      <w:r w:rsidR="00EE1435" w:rsidRPr="00EE1435">
        <w:rPr>
          <w:rFonts w:ascii="思源黑体 CN Normal" w:eastAsia="思源黑体 CN Normal" w:hAnsi="思源黑体 CN Normal"/>
          <w:color w:val="000000" w:themeColor="text1"/>
          <w:sz w:val="16"/>
          <w:szCs w:val="16"/>
        </w:rPr>
        <w:t>sample.association.ASCO_cn</w:t>
      </w:r>
      <w:proofErr w:type="spellEnd"/>
      <w:r w:rsidR="00EE1435" w:rsidRPr="00EE143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EE1435" w:rsidRPr="00EE1435">
        <w:rPr>
          <w:rFonts w:ascii="思源黑体 CN Normal" w:eastAsia="思源黑体 CN Normal" w:hAnsi="思源黑体 CN Normal"/>
          <w:color w:val="000000" w:themeColor="text1"/>
          <w:sz w:val="16"/>
          <w:szCs w:val="16"/>
        </w:rPr>
        <w:t>{{</w:t>
      </w:r>
      <w:proofErr w:type="spellStart"/>
      <w:r w:rsidR="00EE1435" w:rsidRPr="00EE1435">
        <w:rPr>
          <w:rFonts w:ascii="思源黑体 CN Normal" w:eastAsia="思源黑体 CN Normal" w:hAnsi="思源黑体 CN Normal"/>
          <w:color w:val="000000" w:themeColor="text1"/>
          <w:sz w:val="16"/>
          <w:szCs w:val="16"/>
        </w:rPr>
        <w:t>sample.association.CAP_cn</w:t>
      </w:r>
      <w:proofErr w:type="spellEnd"/>
      <w:r w:rsidR="00EE1435" w:rsidRPr="00EE143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EE1435" w:rsidRPr="00EE1435">
        <w:rPr>
          <w:rFonts w:ascii="思源黑体 CN Normal" w:eastAsia="思源黑体 CN Normal" w:hAnsi="思源黑体 CN Normal"/>
          <w:color w:val="000000" w:themeColor="text1"/>
          <w:sz w:val="16"/>
          <w:szCs w:val="16"/>
        </w:rPr>
        <w:t>{{</w:t>
      </w:r>
      <w:proofErr w:type="spellStart"/>
      <w:r w:rsidR="00EE1435" w:rsidRPr="00EE1435">
        <w:rPr>
          <w:rFonts w:ascii="思源黑体 CN Normal" w:eastAsia="思源黑体 CN Normal" w:hAnsi="思源黑体 CN Normal"/>
          <w:color w:val="000000" w:themeColor="text1"/>
          <w:sz w:val="16"/>
          <w:szCs w:val="16"/>
        </w:rPr>
        <w:t>sample.guideline.tumor_var</w:t>
      </w:r>
      <w:proofErr w:type="spellEnd"/>
      <w:r w:rsidR="00EE1435" w:rsidRPr="00EE143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EE1435" w:rsidRPr="00EE1435">
        <w:rPr>
          <w:rFonts w:ascii="思源黑体 CN Normal" w:eastAsia="思源黑体 CN Normal" w:hAnsi="思源黑体 CN Normal"/>
          <w:color w:val="000000" w:themeColor="text1"/>
          <w:sz w:val="16"/>
          <w:szCs w:val="16"/>
        </w:rPr>
        <w:t>{{</w:t>
      </w:r>
      <w:proofErr w:type="spellStart"/>
      <w:r w:rsidR="00EE1435" w:rsidRPr="00EE1435">
        <w:rPr>
          <w:rFonts w:ascii="思源黑体 CN Normal" w:eastAsia="思源黑体 CN Normal" w:hAnsi="思源黑体 CN Normal"/>
          <w:color w:val="000000" w:themeColor="text1"/>
          <w:sz w:val="16"/>
          <w:szCs w:val="16"/>
        </w:rPr>
        <w:t>sample.guideline.ngs_clinic_report_inter</w:t>
      </w:r>
      <w:proofErr w:type="spellEnd"/>
      <w:r w:rsidR="00EE1435" w:rsidRPr="00EE143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27FDAE7F" w14:textId="77777777" w:rsidR="00571DD8" w:rsidRPr="0050348F" w:rsidRDefault="0002533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02533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02533B"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02533B"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3F3FB7">
        <w:rPr>
          <w:rFonts w:ascii="思源黑体 CN Light" w:eastAsia="思源黑体 CN Light" w:hAnsi="思源黑体 CN Light"/>
          <w:color w:val="595959" w:themeColor="text1" w:themeTint="A6"/>
          <w:sz w:val="13"/>
          <w:szCs w:val="13"/>
          <w:highlight w:val="magenta"/>
        </w:rPr>
        <w:t>page_break</w:t>
      </w:r>
      <w:proofErr w:type="spellEnd"/>
      <w:r w:rsidR="003F3FB7"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36A53472" w:rsidR="003F3FB7"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7DC668F0" w14:textId="77777777" w:rsidR="00A02777" w:rsidRDefault="00A02777" w:rsidP="00A02777">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69933A27" w14:textId="77777777" w:rsidR="00A02777" w:rsidRDefault="00A02777" w:rsidP="00A02777">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61020C81" w14:textId="2E45E371" w:rsidR="00B6268E" w:rsidRPr="00B6268E" w:rsidRDefault="00B6268E" w:rsidP="00B6268E">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02533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02533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lastRenderedPageBreak/>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5ABFC93" w14:textId="312E879C"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153254" w14:textId="6BCFB2EF" w:rsidR="00A02777" w:rsidRDefault="00A02777" w:rsidP="00EC5B96">
      <w:pPr>
        <w:rPr>
          <w:rFonts w:ascii="思源黑体 CN Normal" w:eastAsia="思源黑体 CN Normal" w:hAnsi="思源黑体 CN Normal"/>
          <w:sz w:val="16"/>
          <w:szCs w:val="16"/>
          <w:highlight w:val="cyan"/>
        </w:rPr>
      </w:pPr>
      <w:r w:rsidRPr="00A02777">
        <w:rPr>
          <w:rFonts w:ascii="思源黑体 CN Normal" w:eastAsia="思源黑体 CN Normal" w:hAnsi="思源黑体 CN Normal" w:hint="eastAsia"/>
          <w:sz w:val="16"/>
          <w:szCs w:val="16"/>
          <w:highlight w:val="cyan"/>
        </w:rPr>
        <w:t>{</w:t>
      </w:r>
      <w:r w:rsidRPr="00A02777">
        <w:rPr>
          <w:rFonts w:ascii="思源黑体 CN Normal" w:eastAsia="思源黑体 CN Normal" w:hAnsi="思源黑体 CN Normal"/>
          <w:sz w:val="16"/>
          <w:szCs w:val="16"/>
          <w:highlight w:val="cyan"/>
        </w:rPr>
        <w:t>%p else%</w:t>
      </w:r>
      <w:r w:rsidRPr="00A02777">
        <w:rPr>
          <w:rFonts w:ascii="思源黑体 CN Normal" w:eastAsia="思源黑体 CN Normal" w:hAnsi="思源黑体 CN Normal" w:hint="eastAsia"/>
          <w:sz w:val="16"/>
          <w:szCs w:val="16"/>
          <w:highlight w:val="cyan"/>
        </w:rPr>
        <w:t>}</w:t>
      </w:r>
    </w:p>
    <w:p w14:paraId="237AEDB1" w14:textId="77777777" w:rsidR="00A02777" w:rsidRDefault="00A02777" w:rsidP="00A02777">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7008FF0" w14:textId="77777777" w:rsidR="00A02777" w:rsidRPr="00B6268E" w:rsidRDefault="00A02777" w:rsidP="00A02777">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02777" w14:paraId="2EA163AB" w14:textId="77777777" w:rsidTr="00727E78">
        <w:tc>
          <w:tcPr>
            <w:tcW w:w="4673" w:type="dxa"/>
          </w:tcPr>
          <w:p w14:paraId="6B9EE4C5"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3712" behindDoc="1" locked="0" layoutInCell="1" allowOverlap="1" wp14:anchorId="6FCA162B" wp14:editId="36C158AC">
                      <wp:simplePos x="0" y="0"/>
                      <wp:positionH relativeFrom="column">
                        <wp:posOffset>2436495</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2B56D93"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6" type="#_x0000_t120" style="position:absolute;left:0;text-align:left;margin-left:191.85pt;margin-top:3.25pt;width:24.65pt;height:25.15pt;z-index:-25155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GLn&#10;Goj0AgAAFw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49BB39B3"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2688" behindDoc="1" locked="0" layoutInCell="1" allowOverlap="1" wp14:anchorId="32738B70" wp14:editId="15B91012">
                      <wp:simplePos x="0" y="0"/>
                      <wp:positionH relativeFrom="margin">
                        <wp:posOffset>-65405</wp:posOffset>
                      </wp:positionH>
                      <wp:positionV relativeFrom="paragraph">
                        <wp:posOffset>40640</wp:posOffset>
                      </wp:positionV>
                      <wp:extent cx="12192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C637F8" id="矩形: 圆角 13" o:spid="_x0000_s1026" style="position:absolute;left:0;text-align:left;margin-left:-5.15pt;margin-top:3.2pt;width:96pt;height:25.3pt;z-index:-2515537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mp+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cdC5q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00795038" w14:textId="77777777" w:rsidR="00A02777" w:rsidRDefault="00A02777" w:rsidP="00A02777">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02777" w14:paraId="3A49C343" w14:textId="77777777" w:rsidTr="00727E78">
        <w:tc>
          <w:tcPr>
            <w:tcW w:w="4673" w:type="dxa"/>
          </w:tcPr>
          <w:p w14:paraId="4907378E"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5760" behindDoc="1" locked="0" layoutInCell="1" allowOverlap="1" wp14:anchorId="77AA47D8" wp14:editId="5A932A58">
                      <wp:simplePos x="0" y="0"/>
                      <wp:positionH relativeFrom="column">
                        <wp:posOffset>2436495</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A29594" id="流程图: 接点 14" o:spid="_x0000_s1026" type="#_x0000_t120" style="position:absolute;left:0;text-align:left;margin-left:191.85pt;margin-top:3.25pt;width:24.65pt;height:25.1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J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D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uD&#10;Qnr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34EB19CE"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5ACC5BFE" wp14:editId="6CF1F9EF">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B6A6E5" id="矩形: 圆角 15" o:spid="_x0000_s1026" style="position:absolute;left:0;text-align:left;margin-left:-5.15pt;margin-top:3.2pt;width:96pt;height:25.3pt;z-index:-251551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3AD4A97F" w14:textId="77777777" w:rsidR="00A02777" w:rsidRPr="00B6268E" w:rsidRDefault="00A02777" w:rsidP="00A02777">
      <w:r>
        <w:rPr>
          <w:rFonts w:hint="eastAsia"/>
          <w:highlight w:val="blue"/>
        </w:rPr>
        <w:t>{</w:t>
      </w:r>
      <w:r>
        <w:rPr>
          <w:highlight w:val="blue"/>
        </w:rPr>
        <w:t>%p endif%}</w:t>
      </w:r>
    </w:p>
    <w:p w14:paraId="0B7743E8" w14:textId="77777777" w:rsidR="00A02777" w:rsidRPr="00583E1C" w:rsidRDefault="00A02777" w:rsidP="00A0277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7974DBCB" w14:textId="77777777" w:rsidR="00A02777" w:rsidRPr="00FA5D11" w:rsidRDefault="00A02777" w:rsidP="00A0277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1320E3A6"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82364B0" w14:textId="5BF6B371" w:rsidR="00A02777" w:rsidRDefault="00A02777" w:rsidP="00EC5B96">
      <w:pPr>
        <w:rPr>
          <w:rFonts w:ascii="思源黑体 CN Normal" w:eastAsia="思源黑体 CN Normal" w:hAnsi="思源黑体 CN Normal"/>
          <w:sz w:val="16"/>
          <w:szCs w:val="16"/>
        </w:rPr>
      </w:pPr>
      <w:r w:rsidRPr="00A02777">
        <w:rPr>
          <w:rFonts w:ascii="思源黑体 CN Normal" w:eastAsia="思源黑体 CN Normal" w:hAnsi="思源黑体 CN Normal" w:hint="eastAsia"/>
          <w:sz w:val="16"/>
          <w:szCs w:val="16"/>
          <w:highlight w:val="cyan"/>
        </w:rPr>
        <w:t>{</w:t>
      </w:r>
      <w:r w:rsidRPr="00A02777">
        <w:rPr>
          <w:rFonts w:ascii="思源黑体 CN Normal" w:eastAsia="思源黑体 CN Normal" w:hAnsi="思源黑体 CN Normal"/>
          <w:sz w:val="16"/>
          <w:szCs w:val="16"/>
          <w:highlight w:val="cyan"/>
        </w:rPr>
        <w:t>%p endif%}</w:t>
      </w:r>
    </w:p>
    <w:p w14:paraId="6E6E1C60" w14:textId="77777777" w:rsidR="00A02777" w:rsidRDefault="00A02777" w:rsidP="00A02777">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5EE83E49" w14:textId="77777777" w:rsidR="00A02777" w:rsidRDefault="00A02777" w:rsidP="00A02777">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325C3F30"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8FD95C" w14:textId="42477D1E" w:rsidR="00A02777" w:rsidRDefault="00A02777" w:rsidP="00A02777">
      <w:pPr>
        <w:rPr>
          <w:rFonts w:ascii="思源黑体 CN Normal" w:eastAsia="思源黑体 CN Normal" w:hAnsi="思源黑体 CN Normal"/>
          <w:sz w:val="16"/>
          <w:szCs w:val="16"/>
          <w:highlight w:val="cyan"/>
        </w:rPr>
      </w:pPr>
      <w:r w:rsidRPr="00A02777">
        <w:rPr>
          <w:rFonts w:ascii="思源黑体 CN Normal" w:eastAsia="思源黑体 CN Normal" w:hAnsi="思源黑体 CN Normal" w:hint="eastAsia"/>
          <w:sz w:val="16"/>
          <w:szCs w:val="16"/>
          <w:highlight w:val="cyan"/>
        </w:rPr>
        <w:t>{</w:t>
      </w:r>
      <w:r w:rsidRPr="00A02777">
        <w:rPr>
          <w:rFonts w:ascii="思源黑体 CN Normal" w:eastAsia="思源黑体 CN Normal" w:hAnsi="思源黑体 CN Normal"/>
          <w:sz w:val="16"/>
          <w:szCs w:val="16"/>
          <w:highlight w:val="cyan"/>
        </w:rPr>
        <w:t>%p else%</w:t>
      </w:r>
      <w:r w:rsidRPr="00A02777">
        <w:rPr>
          <w:rFonts w:ascii="思源黑体 CN Normal" w:eastAsia="思源黑体 CN Normal" w:hAnsi="思源黑体 CN Normal" w:hint="eastAsia"/>
          <w:sz w:val="16"/>
          <w:szCs w:val="16"/>
          <w:highlight w:val="cyan"/>
        </w:rPr>
        <w:t>}</w:t>
      </w:r>
    </w:p>
    <w:p w14:paraId="0F8A1CCC" w14:textId="77777777" w:rsidR="00A02777" w:rsidRDefault="00A02777" w:rsidP="00A02777">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6DE2618" w14:textId="77777777" w:rsidR="00A02777" w:rsidRPr="00EC5B96"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192F119D" w14:textId="77777777" w:rsidTr="00727E78">
        <w:tc>
          <w:tcPr>
            <w:tcW w:w="4815" w:type="dxa"/>
          </w:tcPr>
          <w:p w14:paraId="436870D0"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68832" behindDoc="1" locked="0" layoutInCell="1" allowOverlap="1" wp14:anchorId="42181B74" wp14:editId="31E20A3B">
                      <wp:simplePos x="0" y="0"/>
                      <wp:positionH relativeFrom="column">
                        <wp:posOffset>2531745</wp:posOffset>
                      </wp:positionH>
                      <wp:positionV relativeFrom="paragraph">
                        <wp:posOffset>41275</wp:posOffset>
                      </wp:positionV>
                      <wp:extent cx="313055" cy="319405"/>
                      <wp:effectExtent l="38100" t="38100" r="67945" b="99695"/>
                      <wp:wrapNone/>
                      <wp:docPr id="1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3CAAAA" id="流程图: 接点 10" o:spid="_x0000_s1026" type="#_x0000_t120" style="position:absolute;left:0;text-align:left;margin-left:199.35pt;margin-top:3.25pt;width:24.65pt;height:25.15pt;z-index:-25154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eA88wIAABk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Tkng&#10;PP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18BCAC6A"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47AF5226" wp14:editId="2BEF580B">
                      <wp:simplePos x="0" y="0"/>
                      <wp:positionH relativeFrom="margin">
                        <wp:posOffset>-72390</wp:posOffset>
                      </wp:positionH>
                      <wp:positionV relativeFrom="paragraph">
                        <wp:posOffset>41275</wp:posOffset>
                      </wp:positionV>
                      <wp:extent cx="905510" cy="321310"/>
                      <wp:effectExtent l="38100" t="38100" r="104140" b="97790"/>
                      <wp:wrapNone/>
                      <wp:docPr id="3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B9EE7B" id="矩形: 圆角 12" o:spid="_x0000_s1026" style="position:absolute;left:0;text-align:left;margin-left:-5.7pt;margin-top:3.25pt;width:71.3pt;height:25.3pt;z-index:-2515486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MK+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HfzC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DC362DE"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5C5A2C96" w14:textId="77777777" w:rsidTr="00727E78">
        <w:tc>
          <w:tcPr>
            <w:tcW w:w="4815" w:type="dxa"/>
          </w:tcPr>
          <w:p w14:paraId="0BB4A649"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1811687A" wp14:editId="6EE1D8EC">
                      <wp:simplePos x="0" y="0"/>
                      <wp:positionH relativeFrom="column">
                        <wp:posOffset>2531745</wp:posOffset>
                      </wp:positionH>
                      <wp:positionV relativeFrom="paragraph">
                        <wp:posOffset>41275</wp:posOffset>
                      </wp:positionV>
                      <wp:extent cx="313055" cy="319405"/>
                      <wp:effectExtent l="38100" t="38100" r="67945" b="99695"/>
                      <wp:wrapNone/>
                      <wp:docPr id="3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FCFE75" id="流程图: 接点 10" o:spid="_x0000_s1026" type="#_x0000_t120" style="position:absolute;left:0;text-align:left;margin-left:199.35pt;margin-top:3.25pt;width:24.65pt;height:25.15pt;z-index:-25154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jDm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7y&#10;MOb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2C5BE482"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694BD64F" wp14:editId="1D698937">
                      <wp:simplePos x="0" y="0"/>
                      <wp:positionH relativeFrom="margin">
                        <wp:posOffset>-72390</wp:posOffset>
                      </wp:positionH>
                      <wp:positionV relativeFrom="paragraph">
                        <wp:posOffset>41275</wp:posOffset>
                      </wp:positionV>
                      <wp:extent cx="905510" cy="321310"/>
                      <wp:effectExtent l="38100" t="38100" r="104140" b="97790"/>
                      <wp:wrapNone/>
                      <wp:docPr id="3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FB58E4A" id="矩形: 圆角 12" o:spid="_x0000_s1026" style="position:absolute;left:0;text-align:left;margin-left:-5.7pt;margin-top:3.25pt;width:71.3pt;height:25.3pt;z-index:-2515466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4ycO/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A6D5CC6"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08CC916"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40B0A76"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6CA3222A" w14:textId="77777777" w:rsidTr="00727E78">
        <w:tc>
          <w:tcPr>
            <w:tcW w:w="4815" w:type="dxa"/>
          </w:tcPr>
          <w:p w14:paraId="469D36EB"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2928" behindDoc="1" locked="0" layoutInCell="1" allowOverlap="1" wp14:anchorId="74C1C7C3" wp14:editId="49197A4D">
                      <wp:simplePos x="0" y="0"/>
                      <wp:positionH relativeFrom="column">
                        <wp:posOffset>2531745</wp:posOffset>
                      </wp:positionH>
                      <wp:positionV relativeFrom="paragraph">
                        <wp:posOffset>41275</wp:posOffset>
                      </wp:positionV>
                      <wp:extent cx="313055" cy="319405"/>
                      <wp:effectExtent l="38100" t="38100" r="67945" b="99695"/>
                      <wp:wrapNone/>
                      <wp:docPr id="33" name="流程图: 接点 33"/>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52443D" id="流程图: 接点 33" o:spid="_x0000_s1026" type="#_x0000_t120" style="position:absolute;left:0;text-align:left;margin-left:199.35pt;margin-top:3.25pt;width:24.65pt;height:25.15pt;z-index:-25154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RuL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LJp&#10;G4v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850BE59"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7175BC8D" wp14:editId="4CCF7298">
                      <wp:simplePos x="0" y="0"/>
                      <wp:positionH relativeFrom="margin">
                        <wp:posOffset>-72390</wp:posOffset>
                      </wp:positionH>
                      <wp:positionV relativeFrom="paragraph">
                        <wp:posOffset>41275</wp:posOffset>
                      </wp:positionV>
                      <wp:extent cx="905510" cy="321310"/>
                      <wp:effectExtent l="38100" t="38100" r="104140" b="97790"/>
                      <wp:wrapNone/>
                      <wp:docPr id="3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8CD2DA" id="矩形: 圆角 12" o:spid="_x0000_s1026" style="position:absolute;left:0;text-align:left;margin-left:-5.7pt;margin-top:3.25pt;width:71.3pt;height:25.3pt;z-index:-2515445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Qa+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0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H7hBr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9628A30"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7C6506FC" w14:textId="77777777" w:rsidTr="00727E78">
        <w:tc>
          <w:tcPr>
            <w:tcW w:w="4815" w:type="dxa"/>
          </w:tcPr>
          <w:p w14:paraId="645C20B0"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4976" behindDoc="1" locked="0" layoutInCell="1" allowOverlap="1" wp14:anchorId="4D6C1758" wp14:editId="46C87AE9">
                      <wp:simplePos x="0" y="0"/>
                      <wp:positionH relativeFrom="column">
                        <wp:posOffset>2531745</wp:posOffset>
                      </wp:positionH>
                      <wp:positionV relativeFrom="paragraph">
                        <wp:posOffset>41275</wp:posOffset>
                      </wp:positionV>
                      <wp:extent cx="313055" cy="319405"/>
                      <wp:effectExtent l="38100" t="38100" r="67945" b="99695"/>
                      <wp:wrapNone/>
                      <wp:docPr id="35" name="流程图: 接点 35"/>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77CDBA" id="流程图: 接点 35" o:spid="_x0000_s1026" type="#_x0000_t120" style="position:absolute;left:0;text-align:left;margin-left:199.35pt;margin-top:3.25pt;width:24.65pt;height:25.1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C+&#10;HVTg9QIAABk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517" w:type="dxa"/>
          </w:tcPr>
          <w:p w14:paraId="3D5EE431"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142024B9" wp14:editId="302D8C26">
                      <wp:simplePos x="0" y="0"/>
                      <wp:positionH relativeFrom="margin">
                        <wp:posOffset>-72390</wp:posOffset>
                      </wp:positionH>
                      <wp:positionV relativeFrom="paragraph">
                        <wp:posOffset>41275</wp:posOffset>
                      </wp:positionV>
                      <wp:extent cx="905510" cy="321310"/>
                      <wp:effectExtent l="38100" t="38100" r="104140" b="97790"/>
                      <wp:wrapNone/>
                      <wp:docPr id="3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502CF4D" id="矩形: 圆角 12" o:spid="_x0000_s1026" style="position:absolute;left:0;text-align:left;margin-left:-5.7pt;margin-top:3.25pt;width:71.3pt;height:25.3pt;z-index:-251542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gf/+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w8x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u+B//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AC9F3EC"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09F80AC"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2929170" w14:textId="77777777" w:rsidR="00A02777" w:rsidRDefault="00A02777" w:rsidP="00A02777">
      <w:pPr>
        <w:rPr>
          <w:rFonts w:ascii="思源黑体 CN Normal" w:eastAsia="思源黑体 CN Normal" w:hAnsi="思源黑体 CN Normal"/>
          <w:sz w:val="16"/>
          <w:szCs w:val="16"/>
        </w:rPr>
      </w:pPr>
      <w:r w:rsidRPr="00A02777">
        <w:rPr>
          <w:rFonts w:ascii="思源黑体 CN Normal" w:eastAsia="思源黑体 CN Normal" w:hAnsi="思源黑体 CN Normal" w:hint="eastAsia"/>
          <w:sz w:val="16"/>
          <w:szCs w:val="16"/>
          <w:highlight w:val="cyan"/>
        </w:rPr>
        <w:t>{</w:t>
      </w:r>
      <w:r w:rsidRPr="00A02777">
        <w:rPr>
          <w:rFonts w:ascii="思源黑体 CN Normal" w:eastAsia="思源黑体 CN Normal" w:hAnsi="思源黑体 CN Normal"/>
          <w:sz w:val="16"/>
          <w:szCs w:val="16"/>
          <w:highlight w:val="cyan"/>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02533B">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2B07B8A0" w:rsidR="00571DD8" w:rsidRPr="004F3774" w:rsidRDefault="00060977">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7B4364A" w:rsidR="00571DD8" w:rsidRPr="004F3774" w:rsidRDefault="00060977">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02533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02533B">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02533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02533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736D5B3" w:rsidR="00443687" w:rsidRDefault="0006097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0A1B1BA7" w:rsidR="00443687" w:rsidRDefault="0006097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10BEE487" w:rsidR="00443687" w:rsidRDefault="0006097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5B4FB5E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8858C0">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611BB55D" w:rsidR="00443687" w:rsidRDefault="0006097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1C1E1E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8858C0">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910964" w:rsidRDefault="0002533B">
      <w:pPr>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注：</w:t>
      </w:r>
    </w:p>
    <w:p w14:paraId="4395339A" w14:textId="77777777" w:rsidR="00571DD8" w:rsidRPr="00910964" w:rsidRDefault="0002533B">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color w:val="000000" w:themeColor="text1"/>
          <w:sz w:val="16"/>
          <w:szCs w:val="16"/>
        </w:rPr>
        <w:t>恶性肿瘤细胞占比：经HE染色评估，该样本中恶性肿瘤细胞占比</w:t>
      </w:r>
      <w:r w:rsidRPr="00910964">
        <w:rPr>
          <w:rFonts w:ascii="思源黑体 CN Normal" w:eastAsia="思源黑体 CN Normal" w:hAnsi="思源黑体 CN Normal" w:hint="eastAsia"/>
          <w:color w:val="000000" w:themeColor="text1"/>
          <w:sz w:val="16"/>
          <w:szCs w:val="16"/>
        </w:rPr>
        <w:t>，</w:t>
      </w:r>
      <w:r w:rsidRPr="00910964">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910964">
        <w:rPr>
          <w:rFonts w:ascii="思源黑体 CN Normal" w:eastAsia="思源黑体 CN Normal" w:hAnsi="思源黑体 CN Normal" w:hint="eastAsia"/>
          <w:color w:val="000000" w:themeColor="text1"/>
          <w:sz w:val="16"/>
          <w:szCs w:val="16"/>
        </w:rPr>
        <w:t>；</w:t>
      </w:r>
    </w:p>
    <w:p w14:paraId="4DE96294" w14:textId="77777777" w:rsidR="00571DD8" w:rsidRPr="00910964" w:rsidRDefault="0002533B">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color w:val="000000" w:themeColor="text1"/>
          <w:sz w:val="16"/>
          <w:szCs w:val="16"/>
        </w:rPr>
        <w:t>DNA总量：送检样本提取的DNA总量</w:t>
      </w:r>
      <w:r w:rsidRPr="00910964">
        <w:rPr>
          <w:rFonts w:ascii="思源黑体 CN Normal" w:eastAsia="思源黑体 CN Normal" w:hAnsi="思源黑体 CN Normal" w:hint="eastAsia"/>
          <w:color w:val="000000" w:themeColor="text1"/>
          <w:sz w:val="16"/>
          <w:szCs w:val="16"/>
        </w:rPr>
        <w:t>；</w:t>
      </w:r>
    </w:p>
    <w:p w14:paraId="0D77941F" w14:textId="77777777" w:rsidR="00571DD8" w:rsidRPr="00910964" w:rsidRDefault="0002533B">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910964" w:rsidRDefault="0002533B">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Q30：碱基质量Q</w:t>
      </w:r>
      <w:r w:rsidRPr="00910964">
        <w:rPr>
          <w:rFonts w:ascii="思源黑体 CN Normal" w:eastAsia="思源黑体 CN Normal" w:hAnsi="思源黑体 CN Normal"/>
          <w:color w:val="000000" w:themeColor="text1"/>
          <w:sz w:val="16"/>
          <w:szCs w:val="16"/>
        </w:rPr>
        <w:t>30占比，</w:t>
      </w:r>
      <w:r w:rsidRPr="00910964">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910964" w:rsidRDefault="0002533B">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910964" w:rsidRDefault="0002533B">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覆盖度：检测到的区域占目标区域的比例；</w:t>
      </w:r>
    </w:p>
    <w:p w14:paraId="20CD2CD3" w14:textId="1C59638B" w:rsidR="00571DD8" w:rsidRPr="00910964" w:rsidRDefault="00180B44">
      <w:pPr>
        <w:pStyle w:val="ae"/>
        <w:numPr>
          <w:ilvl w:val="0"/>
          <w:numId w:val="7"/>
        </w:numPr>
        <w:ind w:firstLineChars="0"/>
        <w:rPr>
          <w:rFonts w:ascii="思源黑体 CN Normal" w:eastAsia="思源黑体 CN Normal" w:hAnsi="思源黑体 CN Normal"/>
          <w:color w:val="000000" w:themeColor="text1"/>
          <w:sz w:val="16"/>
          <w:szCs w:val="16"/>
        </w:rPr>
      </w:pPr>
      <w:r w:rsidRPr="00180B44">
        <w:rPr>
          <w:rFonts w:ascii="思源黑体 CN Normal" w:eastAsia="思源黑体 CN Normal" w:hAnsi="思源黑体 CN Normal" w:hint="eastAsia"/>
          <w:color w:val="000000" w:themeColor="text1"/>
          <w:sz w:val="16"/>
          <w:szCs w:val="16"/>
        </w:rPr>
        <w:t>均一性：整体目标区域中，测序深度超过平均深度</w:t>
      </w:r>
      <w:r w:rsidRPr="00180B44">
        <w:rPr>
          <w:rFonts w:ascii="思源黑体 CN Normal" w:eastAsia="思源黑体 CN Normal" w:hAnsi="思源黑体 CN Normal"/>
          <w:color w:val="000000" w:themeColor="text1"/>
          <w:sz w:val="16"/>
          <w:szCs w:val="16"/>
        </w:rPr>
        <w:t>*20%的区域的占比</w:t>
      </w:r>
      <w:r w:rsidRPr="00910964">
        <w:rPr>
          <w:rFonts w:ascii="思源黑体 CN Normal" w:eastAsia="思源黑体 CN Normal" w:hAnsi="思源黑体 CN Normal" w:hint="eastAsia"/>
          <w:color w:val="000000" w:themeColor="text1"/>
          <w:sz w:val="16"/>
          <w:szCs w:val="16"/>
        </w:rPr>
        <w:t>；</w:t>
      </w:r>
    </w:p>
    <w:p w14:paraId="7A3D5A57" w14:textId="77777777" w:rsidR="00571DD8" w:rsidRPr="00910964" w:rsidRDefault="0002533B">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77777777" w:rsidR="00571DD8" w:rsidRPr="00910964" w:rsidRDefault="0002533B">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910964">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910964">
        <w:rPr>
          <w:rFonts w:ascii="思源黑体 CN Normal" w:eastAsia="思源黑体 CN Normal" w:hAnsi="思源黑体 CN Normal"/>
          <w:color w:val="000000" w:themeColor="text1"/>
          <w:sz w:val="16"/>
          <w:szCs w:val="16"/>
        </w:rPr>
        <w:t>5</w:t>
      </w:r>
      <w:r w:rsidRPr="00910964">
        <w:rPr>
          <w:rFonts w:ascii="思源黑体 CN Normal" w:eastAsia="思源黑体 CN Normal" w:hAnsi="思源黑体 CN Normal" w:hint="eastAsia"/>
          <w:color w:val="000000" w:themeColor="text1"/>
          <w:sz w:val="16"/>
          <w:szCs w:val="16"/>
        </w:rPr>
        <w:t>0X以上；</w:t>
      </w:r>
    </w:p>
    <w:p w14:paraId="49D94C25" w14:textId="77777777" w:rsidR="00060977" w:rsidRPr="00910964" w:rsidRDefault="00060977" w:rsidP="00060977">
      <w:pPr>
        <w:pStyle w:val="ae"/>
        <w:numPr>
          <w:ilvl w:val="0"/>
          <w:numId w:val="7"/>
        </w:numPr>
        <w:ind w:firstLineChars="0"/>
        <w:rPr>
          <w:rFonts w:ascii="思源黑体 CN Normal" w:eastAsia="思源黑体 CN Normal" w:hAnsi="思源黑体 CN Normal"/>
          <w:color w:val="000000" w:themeColor="text1"/>
          <w:sz w:val="16"/>
          <w:szCs w:val="16"/>
        </w:rPr>
      </w:pPr>
      <w:bookmarkStart w:id="9" w:name="_Hlk148597205"/>
      <w:r w:rsidRPr="00910964">
        <w:rPr>
          <w:rFonts w:ascii="思源黑体 CN Normal" w:eastAsia="思源黑体 CN Normal" w:hAnsi="思源黑体 CN Normal" w:hint="eastAsia"/>
          <w:color w:val="000000" w:themeColor="text1"/>
          <w:sz w:val="16"/>
          <w:szCs w:val="16"/>
        </w:rPr>
        <w:t>如果“质控数值”超出“参考值”，可能会影响检测结果的准确性。</w:t>
      </w:r>
    </w:p>
    <w:bookmarkEnd w:id="9"/>
    <w:p w14:paraId="0CA5EC57" w14:textId="3E0F28C1" w:rsidR="000565D6" w:rsidRPr="00060977"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609FB999" w:rsidR="000565D6" w:rsidRDefault="000565D6" w:rsidP="000565D6">
      <w:pPr>
        <w:pStyle w:val="ae"/>
        <w:ind w:left="420" w:firstLineChars="0" w:firstLine="0"/>
        <w:rPr>
          <w:rFonts w:ascii="思源黑体 CN Normal" w:eastAsia="思源黑体 CN Normal" w:hAnsi="思源黑体 CN Normal"/>
          <w:sz w:val="16"/>
          <w:szCs w:val="16"/>
        </w:rPr>
      </w:pPr>
    </w:p>
    <w:p w14:paraId="6A9FFA52" w14:textId="69992F7C" w:rsidR="00044461" w:rsidRDefault="00044461" w:rsidP="000565D6">
      <w:pPr>
        <w:pStyle w:val="ae"/>
        <w:ind w:left="420" w:firstLineChars="0" w:firstLine="0"/>
        <w:rPr>
          <w:rFonts w:ascii="思源黑体 CN Normal" w:eastAsia="思源黑体 CN Normal" w:hAnsi="思源黑体 CN Normal"/>
          <w:sz w:val="16"/>
          <w:szCs w:val="16"/>
        </w:rPr>
      </w:pPr>
    </w:p>
    <w:p w14:paraId="34BF98E4" w14:textId="77777777" w:rsidR="00044461" w:rsidRDefault="00044461"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161FCB86" w14:textId="2126853E" w:rsidR="000565D6" w:rsidRDefault="000565D6" w:rsidP="000565D6">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D4627" w14:paraId="15158262" w14:textId="77777777" w:rsidTr="002D4627">
        <w:trPr>
          <w:trHeight w:val="680"/>
        </w:trPr>
        <w:tc>
          <w:tcPr>
            <w:tcW w:w="3444" w:type="dxa"/>
            <w:shd w:val="clear" w:color="auto" w:fill="F2F2F2" w:themeFill="background1" w:themeFillShade="F2"/>
            <w:vAlign w:val="center"/>
            <w:hideMark/>
          </w:tcPr>
          <w:p w14:paraId="78274FD7"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72EEE3C"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E762279"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审批人：</w:t>
            </w:r>
          </w:p>
        </w:tc>
      </w:tr>
    </w:tbl>
    <w:p w14:paraId="3AA9A8D0" w14:textId="64BB4E32" w:rsidR="008C0007"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11D21CF7" w14:textId="77777777" w:rsidR="00A02777" w:rsidRDefault="00A02777" w:rsidP="00A02777">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62D3780A" w14:textId="77777777" w:rsidR="00A02777" w:rsidRDefault="00A02777" w:rsidP="00A02777">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259F2326" w:rsid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464149" w14:textId="64AB9C83" w:rsidR="00A02777" w:rsidRDefault="00A02777" w:rsidP="00A02777">
      <w:pPr>
        <w:rPr>
          <w:rFonts w:ascii="思源黑体 CN Normal" w:eastAsia="思源黑体 CN Normal" w:hAnsi="思源黑体 CN Normal"/>
          <w:sz w:val="16"/>
          <w:szCs w:val="16"/>
          <w:highlight w:val="cyan"/>
        </w:rPr>
      </w:pPr>
      <w:r w:rsidRPr="00A02777">
        <w:rPr>
          <w:rFonts w:ascii="思源黑体 CN Normal" w:eastAsia="思源黑体 CN Normal" w:hAnsi="思源黑体 CN Normal" w:hint="eastAsia"/>
          <w:sz w:val="16"/>
          <w:szCs w:val="16"/>
          <w:highlight w:val="cyan"/>
        </w:rPr>
        <w:t>{</w:t>
      </w:r>
      <w:r w:rsidRPr="00A02777">
        <w:rPr>
          <w:rFonts w:ascii="思源黑体 CN Normal" w:eastAsia="思源黑体 CN Normal" w:hAnsi="思源黑体 CN Normal"/>
          <w:sz w:val="16"/>
          <w:szCs w:val="16"/>
          <w:highlight w:val="cyan"/>
        </w:rPr>
        <w:t>%p else%</w:t>
      </w:r>
      <w:r w:rsidRPr="00A02777">
        <w:rPr>
          <w:rFonts w:ascii="思源黑体 CN Normal" w:eastAsia="思源黑体 CN Normal" w:hAnsi="思源黑体 CN Normal" w:hint="eastAsia"/>
          <w:sz w:val="16"/>
          <w:szCs w:val="16"/>
          <w:highlight w:val="cyan"/>
        </w:rPr>
        <w:t>}</w:t>
      </w:r>
    </w:p>
    <w:p w14:paraId="5DE0050E" w14:textId="77777777" w:rsidR="00A02777" w:rsidRDefault="00A02777" w:rsidP="00A02777">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660CCE5E" w14:textId="77777777" w:rsidR="00A02777" w:rsidRPr="00644DA9"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3929FA5E" w14:textId="77777777" w:rsidTr="00727E78">
        <w:tc>
          <w:tcPr>
            <w:tcW w:w="4815" w:type="dxa"/>
          </w:tcPr>
          <w:p w14:paraId="1455CDA2"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766B0DC7" wp14:editId="03FC89DA">
                      <wp:simplePos x="0" y="0"/>
                      <wp:positionH relativeFrom="column">
                        <wp:posOffset>2541270</wp:posOffset>
                      </wp:positionH>
                      <wp:positionV relativeFrom="paragraph">
                        <wp:posOffset>41275</wp:posOffset>
                      </wp:positionV>
                      <wp:extent cx="313055" cy="319405"/>
                      <wp:effectExtent l="38100" t="38100" r="67945" b="99695"/>
                      <wp:wrapNone/>
                      <wp:docPr id="3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919DF8" id="流程图: 接点 10" o:spid="_x0000_s1026" type="#_x0000_t120" style="position:absolute;left:0;text-align:left;margin-left:200.1pt;margin-top:3.25pt;width:24.65pt;height:25.15pt;z-index:-25153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CLz9A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AqY&#10;IvP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3ABE7F64"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0A412745" wp14:editId="008C48F4">
                      <wp:simplePos x="0" y="0"/>
                      <wp:positionH relativeFrom="margin">
                        <wp:posOffset>-72390</wp:posOffset>
                      </wp:positionH>
                      <wp:positionV relativeFrom="paragraph">
                        <wp:posOffset>41275</wp:posOffset>
                      </wp:positionV>
                      <wp:extent cx="905510" cy="321310"/>
                      <wp:effectExtent l="38100" t="38100" r="104140" b="97790"/>
                      <wp:wrapNone/>
                      <wp:docPr id="3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99FDB6" id="矩形: 圆角 12" o:spid="_x0000_s1026" style="position:absolute;left:0;text-align:left;margin-left:-5.7pt;margin-top:3.25pt;width:71.3pt;height:25.3pt;z-index:-251539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wq+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Tm8cK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A76B63A"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5BC67DB5" w14:textId="77777777" w:rsidTr="00727E78">
        <w:tc>
          <w:tcPr>
            <w:tcW w:w="4815" w:type="dxa"/>
          </w:tcPr>
          <w:p w14:paraId="57398CE3"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0096" behindDoc="1" locked="0" layoutInCell="1" allowOverlap="1" wp14:anchorId="20D765AD" wp14:editId="026457B3">
                      <wp:simplePos x="0" y="0"/>
                      <wp:positionH relativeFrom="column">
                        <wp:posOffset>2541270</wp:posOffset>
                      </wp:positionH>
                      <wp:positionV relativeFrom="paragraph">
                        <wp:posOffset>41275</wp:posOffset>
                      </wp:positionV>
                      <wp:extent cx="313055" cy="319405"/>
                      <wp:effectExtent l="38100" t="38100" r="67945" b="99695"/>
                      <wp:wrapNone/>
                      <wp:docPr id="3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38F490" id="流程图: 接点 10" o:spid="_x0000_s1026" type="#_x0000_t120" style="position:absolute;left:0;text-align:left;margin-left:200.1pt;margin-top:3.25pt;width:24.65pt;height:25.15pt;z-index:-251536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Sdj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x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EFp&#10;J2P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55DEB4AF"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5E850F55" wp14:editId="31AA12E6">
                      <wp:simplePos x="0" y="0"/>
                      <wp:positionH relativeFrom="margin">
                        <wp:posOffset>-72390</wp:posOffset>
                      </wp:positionH>
                      <wp:positionV relativeFrom="paragraph">
                        <wp:posOffset>41275</wp:posOffset>
                      </wp:positionV>
                      <wp:extent cx="905510" cy="321310"/>
                      <wp:effectExtent l="38100" t="38100" r="104140" b="97790"/>
                      <wp:wrapNone/>
                      <wp:docPr id="4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C489FB" id="矩形: 圆角 12" o:spid="_x0000_s1026" style="position:absolute;left:0;text-align:left;margin-left:-5.7pt;margin-top:3.25pt;width:71.3pt;height:25.3pt;z-index:-2515374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fTZ+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xw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00302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8D16450"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4024FEB"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C0B1B4"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481BDE92" w14:textId="77777777" w:rsidTr="00727E78">
        <w:tc>
          <w:tcPr>
            <w:tcW w:w="4815" w:type="dxa"/>
          </w:tcPr>
          <w:p w14:paraId="266E1D3C"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2144" behindDoc="1" locked="0" layoutInCell="1" allowOverlap="1" wp14:anchorId="64A3E0A3" wp14:editId="7DEDBA4F">
                      <wp:simplePos x="0" y="0"/>
                      <wp:positionH relativeFrom="column">
                        <wp:posOffset>2541270</wp:posOffset>
                      </wp:positionH>
                      <wp:positionV relativeFrom="paragraph">
                        <wp:posOffset>41275</wp:posOffset>
                      </wp:positionV>
                      <wp:extent cx="313055" cy="319405"/>
                      <wp:effectExtent l="38100" t="38100" r="67945" b="99695"/>
                      <wp:wrapNone/>
                      <wp:docPr id="4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42FA3D" id="流程图: 接点 10" o:spid="_x0000_s1026" type="#_x0000_t120" style="position:absolute;left:0;text-align:left;margin-left:200.1pt;margin-top:3.25pt;width:24.65pt;height:25.15pt;z-index:-25153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bB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f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Bkb&#10;ZsH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9644E47"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24115486" wp14:editId="47E45AD7">
                      <wp:simplePos x="0" y="0"/>
                      <wp:positionH relativeFrom="margin">
                        <wp:posOffset>-72390</wp:posOffset>
                      </wp:positionH>
                      <wp:positionV relativeFrom="paragraph">
                        <wp:posOffset>41275</wp:posOffset>
                      </wp:positionV>
                      <wp:extent cx="905510" cy="321310"/>
                      <wp:effectExtent l="38100" t="38100" r="104140" b="97790"/>
                      <wp:wrapNone/>
                      <wp:docPr id="4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4ECA0E" id="矩形: 圆角 12" o:spid="_x0000_s1026" style="position:absolute;left:0;text-align:left;margin-left:-5.7pt;margin-top:3.25pt;width:71.3pt;height:25.3pt;z-index:-251535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AAs+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0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OyEACz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0366CA4"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6E2FF7C6" w14:textId="77777777" w:rsidTr="00727E78">
        <w:tc>
          <w:tcPr>
            <w:tcW w:w="4815" w:type="dxa"/>
          </w:tcPr>
          <w:p w14:paraId="72F2B51A"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4192" behindDoc="1" locked="0" layoutInCell="1" allowOverlap="1" wp14:anchorId="1E7DD2DC" wp14:editId="5C0EF2D9">
                      <wp:simplePos x="0" y="0"/>
                      <wp:positionH relativeFrom="column">
                        <wp:posOffset>2541270</wp:posOffset>
                      </wp:positionH>
                      <wp:positionV relativeFrom="paragraph">
                        <wp:posOffset>41275</wp:posOffset>
                      </wp:positionV>
                      <wp:extent cx="313055" cy="319405"/>
                      <wp:effectExtent l="38100" t="38100" r="67945" b="99695"/>
                      <wp:wrapNone/>
                      <wp:docPr id="4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6DE98B0" id="流程图: 接点 10" o:spid="_x0000_s1026" type="#_x0000_t120" style="position:absolute;left:0;text-align:left;margin-left:200.1pt;margin-top:3.25pt;width:24.65pt;height:25.15pt;z-index:-2515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XTU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Q4wkqaFHd9/e33/9+PPzjzG6+/Tl/sN3lAWiGm3HYD/XVwZo85oF0Ve9&#10;KU3t/6EetAnk3nbkso1DFD72s346hBg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J1x&#10;dNT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641AAB71"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3168" behindDoc="1" locked="0" layoutInCell="1" allowOverlap="1" wp14:anchorId="44876020" wp14:editId="187F77AE">
                      <wp:simplePos x="0" y="0"/>
                      <wp:positionH relativeFrom="margin">
                        <wp:posOffset>-72390</wp:posOffset>
                      </wp:positionH>
                      <wp:positionV relativeFrom="paragraph">
                        <wp:posOffset>41275</wp:posOffset>
                      </wp:positionV>
                      <wp:extent cx="905510" cy="321310"/>
                      <wp:effectExtent l="38100" t="38100" r="104140" b="97790"/>
                      <wp:wrapNone/>
                      <wp:docPr id="4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5A6E76" id="矩形: 圆角 12" o:spid="_x0000_s1026" style="position:absolute;left:0;text-align:left;margin-left:-5.7pt;margin-top:3.25pt;width:71.3pt;height:25.3pt;z-index:-251533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YPJ+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MbBg8n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1414C15"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110A3DD"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F4356E0" w14:textId="77777777" w:rsidR="00A02777" w:rsidRDefault="00A02777" w:rsidP="00A02777">
      <w:pPr>
        <w:rPr>
          <w:rFonts w:ascii="思源黑体 CN Normal" w:eastAsia="思源黑体 CN Normal" w:hAnsi="思源黑体 CN Normal"/>
          <w:sz w:val="16"/>
          <w:szCs w:val="16"/>
        </w:rPr>
      </w:pPr>
      <w:r w:rsidRPr="00A02777">
        <w:rPr>
          <w:rFonts w:ascii="思源黑体 CN Normal" w:eastAsia="思源黑体 CN Normal" w:hAnsi="思源黑体 CN Normal" w:hint="eastAsia"/>
          <w:sz w:val="16"/>
          <w:szCs w:val="16"/>
          <w:highlight w:val="cyan"/>
        </w:rPr>
        <w:t>{</w:t>
      </w:r>
      <w:r w:rsidRPr="00A02777">
        <w:rPr>
          <w:rFonts w:ascii="思源黑体 CN Normal" w:eastAsia="思源黑体 CN Normal" w:hAnsi="思源黑体 CN Normal"/>
          <w:sz w:val="16"/>
          <w:szCs w:val="16"/>
          <w:highlight w:val="cyan"/>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581BD734" w:rsidR="003F3FB7"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F3168FE" w14:textId="77777777" w:rsidR="00A02777" w:rsidRDefault="00A02777" w:rsidP="00A02777">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01FD9B7A" w14:textId="77777777" w:rsidR="00A02777" w:rsidRDefault="00A02777" w:rsidP="00A02777">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77F35984"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6DDCB9" w14:textId="41E3065C" w:rsidR="00A02777" w:rsidRDefault="00A02777" w:rsidP="00A02777">
      <w:pPr>
        <w:rPr>
          <w:rFonts w:ascii="思源黑体 CN Normal" w:eastAsia="思源黑体 CN Normal" w:hAnsi="思源黑体 CN Normal"/>
          <w:sz w:val="16"/>
          <w:szCs w:val="16"/>
          <w:highlight w:val="cyan"/>
        </w:rPr>
      </w:pPr>
      <w:r w:rsidRPr="00A02777">
        <w:rPr>
          <w:rFonts w:ascii="思源黑体 CN Normal" w:eastAsia="思源黑体 CN Normal" w:hAnsi="思源黑体 CN Normal" w:hint="eastAsia"/>
          <w:sz w:val="16"/>
          <w:szCs w:val="16"/>
          <w:highlight w:val="cyan"/>
        </w:rPr>
        <w:lastRenderedPageBreak/>
        <w:t>{</w:t>
      </w:r>
      <w:r w:rsidRPr="00A02777">
        <w:rPr>
          <w:rFonts w:ascii="思源黑体 CN Normal" w:eastAsia="思源黑体 CN Normal" w:hAnsi="思源黑体 CN Normal"/>
          <w:sz w:val="16"/>
          <w:szCs w:val="16"/>
          <w:highlight w:val="cyan"/>
        </w:rPr>
        <w:t>%p else%</w:t>
      </w:r>
      <w:r w:rsidRPr="00A02777">
        <w:rPr>
          <w:rFonts w:ascii="思源黑体 CN Normal" w:eastAsia="思源黑体 CN Normal" w:hAnsi="思源黑体 CN Normal" w:hint="eastAsia"/>
          <w:sz w:val="16"/>
          <w:szCs w:val="16"/>
          <w:highlight w:val="cyan"/>
        </w:rPr>
        <w:t>}</w:t>
      </w:r>
    </w:p>
    <w:p w14:paraId="715AA18D" w14:textId="77777777" w:rsidR="00A02777" w:rsidRDefault="00A02777" w:rsidP="00A02777">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1B0A2BE" w14:textId="77777777" w:rsidR="00A02777" w:rsidRPr="00DF73A8"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2B588334" w14:textId="77777777" w:rsidTr="00727E78">
        <w:tc>
          <w:tcPr>
            <w:tcW w:w="4815" w:type="dxa"/>
          </w:tcPr>
          <w:p w14:paraId="2060421B"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384FF1C1" wp14:editId="6DFA5D97">
                      <wp:simplePos x="0" y="0"/>
                      <wp:positionH relativeFrom="column">
                        <wp:posOffset>2531745</wp:posOffset>
                      </wp:positionH>
                      <wp:positionV relativeFrom="paragraph">
                        <wp:posOffset>41275</wp:posOffset>
                      </wp:positionV>
                      <wp:extent cx="313055" cy="319405"/>
                      <wp:effectExtent l="38100" t="38100" r="67945" b="99695"/>
                      <wp:wrapNone/>
                      <wp:docPr id="4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0958B7D" id="流程图: 接点 10" o:spid="_x0000_s1026" type="#_x0000_t120" style="position:absolute;left:0;text-align:left;margin-left:199.35pt;margin-top:3.25pt;width:24.65pt;height:25.15pt;z-index:-25152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N5V&#10;VW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27D4D768"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6240" behindDoc="1" locked="0" layoutInCell="1" allowOverlap="1" wp14:anchorId="38E559F3" wp14:editId="51B88EED">
                      <wp:simplePos x="0" y="0"/>
                      <wp:positionH relativeFrom="margin">
                        <wp:posOffset>-72390</wp:posOffset>
                      </wp:positionH>
                      <wp:positionV relativeFrom="paragraph">
                        <wp:posOffset>41275</wp:posOffset>
                      </wp:positionV>
                      <wp:extent cx="905510" cy="321310"/>
                      <wp:effectExtent l="38100" t="38100" r="104140" b="97790"/>
                      <wp:wrapNone/>
                      <wp:docPr id="4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1262A81" id="矩形: 圆角 12" o:spid="_x0000_s1026" style="position:absolute;left:0;text-align:left;margin-left:-5.7pt;margin-top:3.25pt;width:71.3pt;height:25.3pt;z-index:-2515302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Jgc+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0xCYH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DAE343C"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1E95E9B8" w14:textId="77777777" w:rsidTr="00727E78">
        <w:tc>
          <w:tcPr>
            <w:tcW w:w="4815" w:type="dxa"/>
          </w:tcPr>
          <w:p w14:paraId="1F16D38A"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9312" behindDoc="1" locked="0" layoutInCell="1" allowOverlap="1" wp14:anchorId="304FF729" wp14:editId="06C9AA4D">
                      <wp:simplePos x="0" y="0"/>
                      <wp:positionH relativeFrom="column">
                        <wp:posOffset>2531745</wp:posOffset>
                      </wp:positionH>
                      <wp:positionV relativeFrom="paragraph">
                        <wp:posOffset>41275</wp:posOffset>
                      </wp:positionV>
                      <wp:extent cx="313055" cy="319405"/>
                      <wp:effectExtent l="38100" t="38100" r="67945" b="99695"/>
                      <wp:wrapNone/>
                      <wp:docPr id="4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044B320" id="流程图: 接点 10" o:spid="_x0000_s1026" type="#_x0000_t120" style="position:absolute;left:0;text-align:left;margin-left:199.35pt;margin-top:3.25pt;width:24.65pt;height:25.15pt;z-index:-251527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FD+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x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JWk&#10;UP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49BE24C8"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01970D9D" wp14:editId="1AF1F802">
                      <wp:simplePos x="0" y="0"/>
                      <wp:positionH relativeFrom="margin">
                        <wp:posOffset>-72390</wp:posOffset>
                      </wp:positionH>
                      <wp:positionV relativeFrom="paragraph">
                        <wp:posOffset>41275</wp:posOffset>
                      </wp:positionV>
                      <wp:extent cx="905510" cy="321310"/>
                      <wp:effectExtent l="38100" t="38100" r="104140" b="97790"/>
                      <wp:wrapNone/>
                      <wp:docPr id="5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D73861" id="矩形: 圆角 12" o:spid="_x0000_s1026" style="position:absolute;left:0;text-align:left;margin-left:-5.7pt;margin-top:3.25pt;width:71.3pt;height:25.3pt;z-index:-251528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CQ&#10;rmC8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7834023F"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E4712E2"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7AC6CCE"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027B6B56" w14:textId="77777777" w:rsidTr="00727E78">
        <w:tc>
          <w:tcPr>
            <w:tcW w:w="4815" w:type="dxa"/>
          </w:tcPr>
          <w:p w14:paraId="7CD6C252"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1360" behindDoc="1" locked="0" layoutInCell="1" allowOverlap="1" wp14:anchorId="4FC43281" wp14:editId="34D252AC">
                      <wp:simplePos x="0" y="0"/>
                      <wp:positionH relativeFrom="column">
                        <wp:posOffset>2531745</wp:posOffset>
                      </wp:positionH>
                      <wp:positionV relativeFrom="paragraph">
                        <wp:posOffset>41275</wp:posOffset>
                      </wp:positionV>
                      <wp:extent cx="313055" cy="319405"/>
                      <wp:effectExtent l="38100" t="38100" r="67945" b="99695"/>
                      <wp:wrapNone/>
                      <wp:docPr id="5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04D05C7" id="流程图: 接点 10" o:spid="_x0000_s1026" type="#_x0000_t120" style="position:absolute;left:0;text-align:left;margin-left:199.35pt;margin-top:3.25pt;width:24.65pt;height:25.15pt;z-index:-251525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M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3afw&#10;DP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5E9B96D"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0336" behindDoc="1" locked="0" layoutInCell="1" allowOverlap="1" wp14:anchorId="03BA5D84" wp14:editId="1FA239F1">
                      <wp:simplePos x="0" y="0"/>
                      <wp:positionH relativeFrom="margin">
                        <wp:posOffset>-72390</wp:posOffset>
                      </wp:positionH>
                      <wp:positionV relativeFrom="paragraph">
                        <wp:posOffset>41275</wp:posOffset>
                      </wp:positionV>
                      <wp:extent cx="905510" cy="321310"/>
                      <wp:effectExtent l="38100" t="38100" r="104140" b="97790"/>
                      <wp:wrapNone/>
                      <wp:docPr id="5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5BA6AC" id="矩形: 圆角 12" o:spid="_x0000_s1026" style="position:absolute;left:0;text-align:left;margin-left:-5.7pt;margin-top:3.25pt;width:71.3pt;height:25.3pt;z-index:-251526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NZ+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uuvjW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3D16276"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02777" w14:paraId="77BA3C60" w14:textId="77777777" w:rsidTr="00727E78">
        <w:tc>
          <w:tcPr>
            <w:tcW w:w="4815" w:type="dxa"/>
          </w:tcPr>
          <w:p w14:paraId="22BB26C2" w14:textId="77777777" w:rsidR="00A02777" w:rsidRPr="007441B1" w:rsidRDefault="00A02777" w:rsidP="00727E78">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3408" behindDoc="1" locked="0" layoutInCell="1" allowOverlap="1" wp14:anchorId="2D9593BD" wp14:editId="5E51948C">
                      <wp:simplePos x="0" y="0"/>
                      <wp:positionH relativeFrom="column">
                        <wp:posOffset>2531745</wp:posOffset>
                      </wp:positionH>
                      <wp:positionV relativeFrom="paragraph">
                        <wp:posOffset>41275</wp:posOffset>
                      </wp:positionV>
                      <wp:extent cx="313055" cy="319405"/>
                      <wp:effectExtent l="38100" t="38100" r="67945" b="99695"/>
                      <wp:wrapNone/>
                      <wp:docPr id="5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05D431" id="流程图: 接点 10" o:spid="_x0000_s1026" type="#_x0000_t120" style="position:absolute;left:0;text-align:left;margin-left:199.3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9G2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f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noPR&#10;tv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00CA9B73" w14:textId="77777777" w:rsidR="00A02777" w:rsidRPr="007441B1" w:rsidRDefault="00A02777" w:rsidP="00727E78">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7ABCA55C" wp14:editId="3220A6D8">
                      <wp:simplePos x="0" y="0"/>
                      <wp:positionH relativeFrom="margin">
                        <wp:posOffset>-72390</wp:posOffset>
                      </wp:positionH>
                      <wp:positionV relativeFrom="paragraph">
                        <wp:posOffset>41275</wp:posOffset>
                      </wp:positionV>
                      <wp:extent cx="905510" cy="321310"/>
                      <wp:effectExtent l="38100" t="38100" r="104140" b="97790"/>
                      <wp:wrapNone/>
                      <wp:docPr id="5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514F18" id="矩形: 圆角 12" o:spid="_x0000_s1026" style="position:absolute;left:0;text-align:left;margin-left:-5.7pt;margin-top:3.25pt;width:71.3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es+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&#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hSIXr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EAB3885" w14:textId="77777777" w:rsidR="00A02777" w:rsidRDefault="00A02777" w:rsidP="00A027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D77E1AC" w14:textId="49A41F42" w:rsidR="00A02777" w:rsidRPr="00A02777" w:rsidRDefault="00A02777" w:rsidP="00A02777">
      <w:pPr>
        <w:rPr>
          <w:rFonts w:ascii="思源黑体 CN Normal" w:eastAsia="思源黑体 CN Normal" w:hAnsi="思源黑体 CN Normal"/>
          <w:sz w:val="16"/>
          <w:szCs w:val="16"/>
          <w:highlight w:val="cyan"/>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B982B8" w14:textId="77777777" w:rsidR="00A02777" w:rsidRDefault="00A02777" w:rsidP="00A02777">
      <w:pPr>
        <w:rPr>
          <w:rFonts w:ascii="思源黑体 CN Normal" w:eastAsia="思源黑体 CN Normal" w:hAnsi="思源黑体 CN Normal"/>
          <w:sz w:val="16"/>
          <w:szCs w:val="16"/>
        </w:rPr>
      </w:pPr>
      <w:r w:rsidRPr="00A02777">
        <w:rPr>
          <w:rFonts w:ascii="思源黑体 CN Normal" w:eastAsia="思源黑体 CN Normal" w:hAnsi="思源黑体 CN Normal" w:hint="eastAsia"/>
          <w:sz w:val="16"/>
          <w:szCs w:val="16"/>
          <w:highlight w:val="cyan"/>
        </w:rPr>
        <w:t>{</w:t>
      </w:r>
      <w:r w:rsidRPr="00A02777">
        <w:rPr>
          <w:rFonts w:ascii="思源黑体 CN Normal" w:eastAsia="思源黑体 CN Normal" w:hAnsi="思源黑体 CN Normal"/>
          <w:sz w:val="16"/>
          <w:szCs w:val="16"/>
          <w:highlight w:val="cyan"/>
        </w:rPr>
        <w:t>%p endif%}</w:t>
      </w:r>
    </w:p>
    <w:p w14:paraId="4F32CFD7" w14:textId="77777777" w:rsidR="00DF73A8" w:rsidRDefault="00DF73A8">
      <w:pPr>
        <w:rPr>
          <w:rFonts w:ascii="思源黑体 CN Normal" w:eastAsia="思源黑体 CN Normal" w:hAnsi="思源黑体 CN Normal"/>
          <w:sz w:val="16"/>
          <w:szCs w:val="16"/>
        </w:rPr>
      </w:pPr>
    </w:p>
    <w:p w14:paraId="5D92D970"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中华医学会病理学分会</w:t>
      </w:r>
      <w:r w:rsidRPr="00776135">
        <w:rPr>
          <w:rFonts w:ascii="思源黑体 CN Normal" w:eastAsia="思源黑体 CN Normal" w:hAnsi="思源黑体 CN Normal"/>
          <w:sz w:val="16"/>
          <w:szCs w:val="16"/>
        </w:rPr>
        <w:t>, 国家病理质控中心. BRCA1/2数据解读中国专家共识（2021版）[J] .中华病理学杂志, 2021, 50(6): 565-571.</w:t>
      </w:r>
    </w:p>
    <w:p w14:paraId="65AC792C"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中国医师协会精准治疗委员会乳腺癌专业委员会</w:t>
      </w:r>
      <w:r w:rsidRPr="00776135">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4B184DF"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中国抗癌协会肿瘤标志专业委员会遗传性肿瘤标志物协作组</w:t>
      </w:r>
      <w:r w:rsidRPr="00776135">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49432A7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中华医学会妇科肿瘤学分会</w:t>
      </w:r>
      <w:r w:rsidRPr="00776135">
        <w:rPr>
          <w:rFonts w:ascii="思源黑体 CN Normal" w:eastAsia="思源黑体 CN Normal" w:hAnsi="思源黑体 CN Normal"/>
          <w:sz w:val="16"/>
          <w:szCs w:val="16"/>
        </w:rPr>
        <w:t>. 卵巢癌PARP抑制剂临床应用指南（2022版）[J].现代妇产科进展,2022,31(8):561-572.</w:t>
      </w:r>
    </w:p>
    <w:p w14:paraId="30C0EDB3"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中国抗癌协会泌尿男生殖系肿瘤专业委员会</w:t>
      </w:r>
      <w:r w:rsidRPr="00776135">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46BB70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35980ED"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Risk Reduction. (version 1.2024)[EB/OL]. http://www.nccn.org</w:t>
      </w:r>
    </w:p>
    <w:p w14:paraId="7BB3E7D3"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FD180CA"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(version 4.2023)[EB/OL]. http://www.nccn.org</w:t>
      </w:r>
    </w:p>
    <w:p w14:paraId="6346980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Oncology-Prostate Cancer. (version 4.2023)[EB/OL]. http://www.nccn.org</w:t>
      </w:r>
    </w:p>
    <w:p w14:paraId="26432BCC"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Oncology-Pancreatic Adenocarcinoma. (version 2.2023)[EB/OL]. http://www.nccn.org</w:t>
      </w:r>
    </w:p>
    <w:p w14:paraId="79F3F01F"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E4FCC40"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王秋菊</w:t>
      </w:r>
      <w:r w:rsidRPr="00776135">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65B77CE"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Li MM, Datto M, </w:t>
      </w:r>
      <w:proofErr w:type="spellStart"/>
      <w:r w:rsidRPr="00776135">
        <w:rPr>
          <w:rFonts w:ascii="思源黑体 CN Normal" w:eastAsia="思源黑体 CN Normal" w:hAnsi="思源黑体 CN Normal"/>
          <w:sz w:val="16"/>
          <w:szCs w:val="16"/>
        </w:rPr>
        <w:t>Duncavage</w:t>
      </w:r>
      <w:proofErr w:type="spellEnd"/>
      <w:r w:rsidRPr="00776135">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w:t>
      </w:r>
      <w:r w:rsidRPr="00776135">
        <w:rPr>
          <w:rFonts w:ascii="思源黑体 CN Normal" w:eastAsia="思源黑体 CN Normal" w:hAnsi="思源黑体 CN Normal"/>
          <w:sz w:val="16"/>
          <w:szCs w:val="16"/>
        </w:rPr>
        <w:lastRenderedPageBreak/>
        <w:t>College of American Pathologists. J Mol Diagn. Jan;19(1):4-23. [PMID: 27993330]</w:t>
      </w:r>
    </w:p>
    <w:p w14:paraId="2E1021C2"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二代测序临床报告解读专家组</w:t>
      </w:r>
      <w:r w:rsidRPr="00776135">
        <w:rPr>
          <w:rFonts w:ascii="思源黑体 CN Normal" w:eastAsia="思源黑体 CN Normal" w:hAnsi="思源黑体 CN Normal"/>
          <w:sz w:val="16"/>
          <w:szCs w:val="16"/>
        </w:rPr>
        <w:t>. 二代测序临床报告解读指引[J]. 循证医学, 2020, 20(4): 193-202.</w:t>
      </w:r>
    </w:p>
    <w:p w14:paraId="59E131E2" w14:textId="77777777" w:rsidR="00A02777" w:rsidRPr="006D5F12" w:rsidRDefault="00A02777" w:rsidP="00A02777">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2F438F95" w14:textId="77777777" w:rsidR="00A02777" w:rsidRPr="006D5F12" w:rsidRDefault="00A02777" w:rsidP="00A02777">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4DE810DC" w14:textId="77777777" w:rsidR="00A02777" w:rsidRPr="006D5F12" w:rsidRDefault="00A02777" w:rsidP="00A02777">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ADB9792" w14:textId="77777777" w:rsidR="00A02777" w:rsidRPr="006D5F12" w:rsidRDefault="00A02777" w:rsidP="00A02777">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552991A" w14:textId="77777777" w:rsidR="00A02777" w:rsidRPr="006D5F12" w:rsidRDefault="00A02777" w:rsidP="00A02777">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3CC844DA" w14:textId="77777777" w:rsidR="00A02777" w:rsidRPr="006D5F12" w:rsidRDefault="00A02777" w:rsidP="00A02777">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6A0620D5" w14:textId="77777777" w:rsidR="00A02777" w:rsidRPr="006D5F12" w:rsidRDefault="00A02777" w:rsidP="00A02777">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82669B8" w14:textId="77777777" w:rsidR="00A02777" w:rsidRPr="006D5F12" w:rsidRDefault="00A02777" w:rsidP="00A02777">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3CDB640" w14:textId="472AF30F" w:rsidR="00D43009" w:rsidRPr="00A02777" w:rsidRDefault="00A02777" w:rsidP="00A02777">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D43009" w:rsidRPr="00A02777" w:rsidSect="00CE6A27">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7F695" w14:textId="77777777" w:rsidR="00D6343B" w:rsidRDefault="00D6343B">
      <w:r>
        <w:separator/>
      </w:r>
    </w:p>
  </w:endnote>
  <w:endnote w:type="continuationSeparator" w:id="0">
    <w:p w14:paraId="56442096" w14:textId="77777777" w:rsidR="00D6343B" w:rsidRDefault="00D63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CDF1F76" w14:textId="6D4A0A11" w:rsidR="00571DD8" w:rsidRPr="00415943" w:rsidRDefault="00415943" w:rsidP="00415943">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E1435">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sidR="00EA7C69">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sidR="00EE1435">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E8C76" w14:textId="77777777" w:rsidR="00D6343B" w:rsidRDefault="00D6343B">
      <w:r>
        <w:separator/>
      </w:r>
    </w:p>
  </w:footnote>
  <w:footnote w:type="continuationSeparator" w:id="0">
    <w:p w14:paraId="64289B5A" w14:textId="77777777" w:rsidR="00D6343B" w:rsidRDefault="00D63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4AE2D" w14:textId="611AC7AB" w:rsidR="00415943" w:rsidRPr="00415943" w:rsidRDefault="00415943" w:rsidP="0041594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2533B"/>
    <w:rsid w:val="00030D33"/>
    <w:rsid w:val="00030D87"/>
    <w:rsid w:val="000343F2"/>
    <w:rsid w:val="00040681"/>
    <w:rsid w:val="00041E2C"/>
    <w:rsid w:val="0004421F"/>
    <w:rsid w:val="00044461"/>
    <w:rsid w:val="000503F7"/>
    <w:rsid w:val="000550AB"/>
    <w:rsid w:val="000565D6"/>
    <w:rsid w:val="000566AA"/>
    <w:rsid w:val="00056E1B"/>
    <w:rsid w:val="00060977"/>
    <w:rsid w:val="000625FA"/>
    <w:rsid w:val="00066237"/>
    <w:rsid w:val="00067EE4"/>
    <w:rsid w:val="00071C70"/>
    <w:rsid w:val="0007445F"/>
    <w:rsid w:val="0007644F"/>
    <w:rsid w:val="00076DD9"/>
    <w:rsid w:val="0007791F"/>
    <w:rsid w:val="00080F9C"/>
    <w:rsid w:val="000914FF"/>
    <w:rsid w:val="00091C5E"/>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0701"/>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7EE4"/>
    <w:rsid w:val="00167FDC"/>
    <w:rsid w:val="0017145E"/>
    <w:rsid w:val="00172C4A"/>
    <w:rsid w:val="00180B44"/>
    <w:rsid w:val="001816EF"/>
    <w:rsid w:val="00181F59"/>
    <w:rsid w:val="00184F41"/>
    <w:rsid w:val="001851C2"/>
    <w:rsid w:val="001919D3"/>
    <w:rsid w:val="00191DD8"/>
    <w:rsid w:val="00192B1D"/>
    <w:rsid w:val="00193EC4"/>
    <w:rsid w:val="00197CB7"/>
    <w:rsid w:val="001A6007"/>
    <w:rsid w:val="001B580A"/>
    <w:rsid w:val="001B743D"/>
    <w:rsid w:val="001C0D7C"/>
    <w:rsid w:val="001C0E77"/>
    <w:rsid w:val="001C2CB6"/>
    <w:rsid w:val="001C42F6"/>
    <w:rsid w:val="001C754B"/>
    <w:rsid w:val="001D01AF"/>
    <w:rsid w:val="001D1432"/>
    <w:rsid w:val="001D4BA9"/>
    <w:rsid w:val="001D5DD0"/>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627"/>
    <w:rsid w:val="002D4C47"/>
    <w:rsid w:val="002D7CD5"/>
    <w:rsid w:val="002E0C93"/>
    <w:rsid w:val="002E25A8"/>
    <w:rsid w:val="002E49E3"/>
    <w:rsid w:val="002E67A7"/>
    <w:rsid w:val="00306A02"/>
    <w:rsid w:val="00307350"/>
    <w:rsid w:val="003100E3"/>
    <w:rsid w:val="00311EAF"/>
    <w:rsid w:val="00312DB5"/>
    <w:rsid w:val="00321953"/>
    <w:rsid w:val="00321F24"/>
    <w:rsid w:val="00323BCA"/>
    <w:rsid w:val="00326F99"/>
    <w:rsid w:val="003308B3"/>
    <w:rsid w:val="003326FF"/>
    <w:rsid w:val="003418F4"/>
    <w:rsid w:val="00342D93"/>
    <w:rsid w:val="003430B6"/>
    <w:rsid w:val="00343D26"/>
    <w:rsid w:val="00354065"/>
    <w:rsid w:val="00354271"/>
    <w:rsid w:val="003567B2"/>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D8F"/>
    <w:rsid w:val="003D01B7"/>
    <w:rsid w:val="003D19A1"/>
    <w:rsid w:val="003D29DE"/>
    <w:rsid w:val="003D3594"/>
    <w:rsid w:val="003D4164"/>
    <w:rsid w:val="003D601D"/>
    <w:rsid w:val="003D7BB4"/>
    <w:rsid w:val="003D7F22"/>
    <w:rsid w:val="003E2FBB"/>
    <w:rsid w:val="003E386D"/>
    <w:rsid w:val="003E61EA"/>
    <w:rsid w:val="003E75F5"/>
    <w:rsid w:val="003E77FE"/>
    <w:rsid w:val="003F3FB7"/>
    <w:rsid w:val="003F6E9F"/>
    <w:rsid w:val="00401394"/>
    <w:rsid w:val="0040351A"/>
    <w:rsid w:val="00407236"/>
    <w:rsid w:val="00410CA1"/>
    <w:rsid w:val="00412899"/>
    <w:rsid w:val="00415409"/>
    <w:rsid w:val="00415943"/>
    <w:rsid w:val="0041775F"/>
    <w:rsid w:val="00420BD0"/>
    <w:rsid w:val="00423172"/>
    <w:rsid w:val="00425041"/>
    <w:rsid w:val="004250EC"/>
    <w:rsid w:val="00425799"/>
    <w:rsid w:val="004272FD"/>
    <w:rsid w:val="00427F36"/>
    <w:rsid w:val="00431BC1"/>
    <w:rsid w:val="00433409"/>
    <w:rsid w:val="00433674"/>
    <w:rsid w:val="004337E0"/>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3157C"/>
    <w:rsid w:val="00533B40"/>
    <w:rsid w:val="00533DCE"/>
    <w:rsid w:val="00537850"/>
    <w:rsid w:val="00542687"/>
    <w:rsid w:val="00544B95"/>
    <w:rsid w:val="00544F46"/>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53B5"/>
    <w:rsid w:val="005A72DF"/>
    <w:rsid w:val="005A76ED"/>
    <w:rsid w:val="005B0C5E"/>
    <w:rsid w:val="005B2EE3"/>
    <w:rsid w:val="005B3F52"/>
    <w:rsid w:val="005B4BD0"/>
    <w:rsid w:val="005B71EB"/>
    <w:rsid w:val="005C7C1B"/>
    <w:rsid w:val="005D42B4"/>
    <w:rsid w:val="005D5997"/>
    <w:rsid w:val="005E7941"/>
    <w:rsid w:val="005F1260"/>
    <w:rsid w:val="005F1B35"/>
    <w:rsid w:val="005F224E"/>
    <w:rsid w:val="005F4724"/>
    <w:rsid w:val="005F6EEB"/>
    <w:rsid w:val="00606934"/>
    <w:rsid w:val="006072DA"/>
    <w:rsid w:val="006075F5"/>
    <w:rsid w:val="0060774C"/>
    <w:rsid w:val="006125D3"/>
    <w:rsid w:val="00613A04"/>
    <w:rsid w:val="0062046A"/>
    <w:rsid w:val="00620F0A"/>
    <w:rsid w:val="006242A8"/>
    <w:rsid w:val="00634501"/>
    <w:rsid w:val="0063535C"/>
    <w:rsid w:val="00640361"/>
    <w:rsid w:val="0064122C"/>
    <w:rsid w:val="0064227E"/>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0E6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6AF1"/>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246D"/>
    <w:rsid w:val="00763489"/>
    <w:rsid w:val="00776135"/>
    <w:rsid w:val="0078103F"/>
    <w:rsid w:val="00787F60"/>
    <w:rsid w:val="00793A4D"/>
    <w:rsid w:val="007A512A"/>
    <w:rsid w:val="007B4502"/>
    <w:rsid w:val="007B51A0"/>
    <w:rsid w:val="007C11F3"/>
    <w:rsid w:val="007C1FF4"/>
    <w:rsid w:val="007C4676"/>
    <w:rsid w:val="007C5130"/>
    <w:rsid w:val="007D16F9"/>
    <w:rsid w:val="007D57E8"/>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58C0"/>
    <w:rsid w:val="00887C22"/>
    <w:rsid w:val="00887F63"/>
    <w:rsid w:val="00891E1E"/>
    <w:rsid w:val="0089349A"/>
    <w:rsid w:val="008A1345"/>
    <w:rsid w:val="008A5A1B"/>
    <w:rsid w:val="008B2A9A"/>
    <w:rsid w:val="008B6357"/>
    <w:rsid w:val="008C0007"/>
    <w:rsid w:val="008C0CDD"/>
    <w:rsid w:val="008C230E"/>
    <w:rsid w:val="008C64BA"/>
    <w:rsid w:val="008C6E4E"/>
    <w:rsid w:val="008D170D"/>
    <w:rsid w:val="008D6ECF"/>
    <w:rsid w:val="008E4FF4"/>
    <w:rsid w:val="008E5025"/>
    <w:rsid w:val="008F0F46"/>
    <w:rsid w:val="008F1273"/>
    <w:rsid w:val="00901CD2"/>
    <w:rsid w:val="00903ECF"/>
    <w:rsid w:val="00910964"/>
    <w:rsid w:val="0091151E"/>
    <w:rsid w:val="009140B9"/>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2777"/>
    <w:rsid w:val="00A12824"/>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40B3"/>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1416"/>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717FE"/>
    <w:rsid w:val="00C728EF"/>
    <w:rsid w:val="00C72BD4"/>
    <w:rsid w:val="00C82010"/>
    <w:rsid w:val="00C84EA6"/>
    <w:rsid w:val="00C8689E"/>
    <w:rsid w:val="00C91A57"/>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5C70"/>
    <w:rsid w:val="00D07876"/>
    <w:rsid w:val="00D126B5"/>
    <w:rsid w:val="00D16C5A"/>
    <w:rsid w:val="00D170AC"/>
    <w:rsid w:val="00D23131"/>
    <w:rsid w:val="00D324DB"/>
    <w:rsid w:val="00D35DDA"/>
    <w:rsid w:val="00D43009"/>
    <w:rsid w:val="00D43BCD"/>
    <w:rsid w:val="00D52758"/>
    <w:rsid w:val="00D53418"/>
    <w:rsid w:val="00D566E8"/>
    <w:rsid w:val="00D61388"/>
    <w:rsid w:val="00D6169C"/>
    <w:rsid w:val="00D624C3"/>
    <w:rsid w:val="00D6343B"/>
    <w:rsid w:val="00D6766F"/>
    <w:rsid w:val="00D74848"/>
    <w:rsid w:val="00D748A8"/>
    <w:rsid w:val="00D76185"/>
    <w:rsid w:val="00D77622"/>
    <w:rsid w:val="00D84BC4"/>
    <w:rsid w:val="00D91EC0"/>
    <w:rsid w:val="00D9311B"/>
    <w:rsid w:val="00D96106"/>
    <w:rsid w:val="00D964F5"/>
    <w:rsid w:val="00D973AB"/>
    <w:rsid w:val="00D977AD"/>
    <w:rsid w:val="00D97C85"/>
    <w:rsid w:val="00DA1EC8"/>
    <w:rsid w:val="00DB015D"/>
    <w:rsid w:val="00DB0AB4"/>
    <w:rsid w:val="00DC50C2"/>
    <w:rsid w:val="00DC52F8"/>
    <w:rsid w:val="00DC6AEE"/>
    <w:rsid w:val="00DD25A9"/>
    <w:rsid w:val="00DD2A83"/>
    <w:rsid w:val="00DD2AAE"/>
    <w:rsid w:val="00DD733E"/>
    <w:rsid w:val="00DE02A8"/>
    <w:rsid w:val="00DE08E0"/>
    <w:rsid w:val="00DE1ABE"/>
    <w:rsid w:val="00DE2900"/>
    <w:rsid w:val="00DE380B"/>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1DC5"/>
    <w:rsid w:val="00E32438"/>
    <w:rsid w:val="00E34974"/>
    <w:rsid w:val="00E34F1C"/>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A7C69"/>
    <w:rsid w:val="00EB2268"/>
    <w:rsid w:val="00EB262F"/>
    <w:rsid w:val="00EB6285"/>
    <w:rsid w:val="00EC150B"/>
    <w:rsid w:val="00EC4848"/>
    <w:rsid w:val="00EC5B96"/>
    <w:rsid w:val="00ED0E26"/>
    <w:rsid w:val="00ED36FF"/>
    <w:rsid w:val="00ED65BA"/>
    <w:rsid w:val="00EE1435"/>
    <w:rsid w:val="00EF21DE"/>
    <w:rsid w:val="00EF57C0"/>
    <w:rsid w:val="00EF64A7"/>
    <w:rsid w:val="00EF797A"/>
    <w:rsid w:val="00F0042C"/>
    <w:rsid w:val="00F014C8"/>
    <w:rsid w:val="00F01FA3"/>
    <w:rsid w:val="00F10EB1"/>
    <w:rsid w:val="00F11A43"/>
    <w:rsid w:val="00F206AA"/>
    <w:rsid w:val="00F26C08"/>
    <w:rsid w:val="00F27879"/>
    <w:rsid w:val="00F31DC5"/>
    <w:rsid w:val="00F34550"/>
    <w:rsid w:val="00F35989"/>
    <w:rsid w:val="00F41F29"/>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863E2"/>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Body Text"/>
    <w:basedOn w:val="a"/>
    <w:link w:val="af0"/>
    <w:semiHidden/>
    <w:qFormat/>
    <w:rsid w:val="003D19A1"/>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f0">
    <w:name w:val="正文文本 字符"/>
    <w:basedOn w:val="a0"/>
    <w:link w:val="af"/>
    <w:semiHidden/>
    <w:rsid w:val="003D19A1"/>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73604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9</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211</cp:revision>
  <dcterms:created xsi:type="dcterms:W3CDTF">2022-08-08T09:13:00Z</dcterms:created>
  <dcterms:modified xsi:type="dcterms:W3CDTF">2026-08-05T08:22:00Z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