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794574" w14:textId="77777777" w:rsidR="002642C1" w:rsidRDefault="00D433AD">
      <w:pPr>
        <w:jc w:val="center"/>
      </w:pPr>
      <w:r>
        <w:rPr>
          <w:noProof/>
        </w:rPr>
        <w:drawing>
          <wp:inline distT="0" distB="0" distL="0" distR="0" wp14:anchorId="4E85A5CF" wp14:editId="7836D3C8">
            <wp:extent cx="5273675" cy="977900"/>
            <wp:effectExtent l="0" t="0" r="3175" b="0"/>
            <wp:docPr id="3" name="图片 3" descr="C:\Users\ADMINI~1\AppData\Local\Temp\ksohtml14620\wps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C:\Users\ADMINI~1\AppData\Local\Temp\ksohtml14620\wps1.jp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a:xfrm>
                      <a:off x="0" y="0"/>
                      <a:ext cx="5273675" cy="977900"/>
                    </a:xfrm>
                    <a:prstGeom prst="rect">
                      <a:avLst/>
                    </a:prstGeom>
                    <a:noFill/>
                    <a:ln>
                      <a:noFill/>
                    </a:ln>
                  </pic:spPr>
                </pic:pic>
              </a:graphicData>
            </a:graphic>
          </wp:inline>
        </w:drawing>
      </w:r>
    </w:p>
    <w:p w14:paraId="2B6A5440" w14:textId="1ADBA14A" w:rsidR="002642C1" w:rsidRDefault="00D433AD" w:rsidP="00B56E9B">
      <w:pPr>
        <w:jc w:val="right"/>
        <w:rPr>
          <w:rFonts w:ascii="Times New Roman" w:hAnsi="Times New Roman"/>
        </w:rPr>
      </w:pPr>
      <w:r>
        <w:rPr>
          <w:rFonts w:ascii="Times New Roman" w:hAnsi="Times New Roman"/>
        </w:rPr>
        <w:t>检测编号：</w:t>
      </w:r>
      <w:r w:rsidR="00D23245">
        <w:rPr>
          <w:rFonts w:ascii="Times New Roman" w:hAnsi="Times New Roman" w:hint="eastAsia"/>
        </w:rPr>
        <w:t>{{</w:t>
      </w:r>
      <w:proofErr w:type="spellStart"/>
      <w:r w:rsidR="00D23245">
        <w:rPr>
          <w:rFonts w:ascii="Times New Roman" w:hAnsi="Times New Roman"/>
        </w:rPr>
        <w:t>sample.sample_id</w:t>
      </w:r>
      <w:proofErr w:type="spellEnd"/>
      <w:r w:rsidR="00D23245">
        <w:rPr>
          <w:rFonts w:ascii="Times New Roman" w:hAnsi="Times New Roman" w:hint="eastAsia"/>
        </w:rPr>
        <w:t>}}</w:t>
      </w:r>
    </w:p>
    <w:tbl>
      <w:tblPr>
        <w:tblStyle w:val="a9"/>
        <w:tblW w:w="10419"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73"/>
        <w:gridCol w:w="3473"/>
        <w:gridCol w:w="3473"/>
      </w:tblGrid>
      <w:tr w:rsidR="002642C1" w14:paraId="7EE7BF68" w14:textId="77777777">
        <w:trPr>
          <w:trHeight w:val="689"/>
          <w:jc w:val="center"/>
        </w:trPr>
        <w:tc>
          <w:tcPr>
            <w:tcW w:w="3473" w:type="dxa"/>
          </w:tcPr>
          <w:p w14:paraId="292EDE50" w14:textId="72AB0C31" w:rsidR="002642C1" w:rsidRDefault="00D433AD">
            <w:pPr>
              <w:spacing w:line="480" w:lineRule="auto"/>
              <w:rPr>
                <w:rFonts w:ascii="Times New Roman" w:hAnsi="Times New Roman"/>
                <w:kern w:val="0"/>
                <w:szCs w:val="22"/>
              </w:rPr>
            </w:pPr>
            <w:r>
              <w:rPr>
                <w:rFonts w:ascii="Times New Roman" w:hAnsi="Times New Roman"/>
                <w:kern w:val="0"/>
                <w:szCs w:val="22"/>
              </w:rPr>
              <w:t>姓名：</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sample.patient_name</w:t>
            </w:r>
            <w:proofErr w:type="spellEnd"/>
            <w:r w:rsidR="00D23245" w:rsidRPr="00D23245">
              <w:rPr>
                <w:rFonts w:ascii="Times New Roman" w:hAnsi="Times New Roman"/>
                <w:kern w:val="0"/>
                <w:szCs w:val="22"/>
              </w:rPr>
              <w:t>}}</w:t>
            </w:r>
          </w:p>
        </w:tc>
        <w:tc>
          <w:tcPr>
            <w:tcW w:w="3473" w:type="dxa"/>
          </w:tcPr>
          <w:p w14:paraId="06136C59" w14:textId="2BB00B4E" w:rsidR="002642C1" w:rsidRDefault="00D433AD">
            <w:pPr>
              <w:spacing w:line="480" w:lineRule="auto"/>
              <w:rPr>
                <w:rFonts w:ascii="Times New Roman" w:hAnsi="Times New Roman"/>
                <w:kern w:val="0"/>
                <w:szCs w:val="22"/>
              </w:rPr>
            </w:pPr>
            <w:r>
              <w:rPr>
                <w:rFonts w:ascii="Times New Roman" w:hAnsi="Times New Roman"/>
                <w:kern w:val="0"/>
                <w:szCs w:val="22"/>
              </w:rPr>
              <w:t>性别：</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sample.gender</w:t>
            </w:r>
            <w:proofErr w:type="spellEnd"/>
            <w:r w:rsidR="00D23245" w:rsidRPr="00D23245">
              <w:rPr>
                <w:rFonts w:ascii="Times New Roman" w:hAnsi="Times New Roman"/>
                <w:kern w:val="0"/>
                <w:szCs w:val="22"/>
              </w:rPr>
              <w:t>}}</w:t>
            </w:r>
          </w:p>
        </w:tc>
        <w:tc>
          <w:tcPr>
            <w:tcW w:w="3473" w:type="dxa"/>
          </w:tcPr>
          <w:p w14:paraId="3230382C" w14:textId="4E3D953D" w:rsidR="002642C1" w:rsidRDefault="00D433AD">
            <w:pPr>
              <w:spacing w:line="480" w:lineRule="auto"/>
              <w:rPr>
                <w:rFonts w:ascii="Times New Roman" w:hAnsi="Times New Roman"/>
                <w:kern w:val="0"/>
                <w:szCs w:val="22"/>
              </w:rPr>
            </w:pPr>
            <w:r>
              <w:rPr>
                <w:rFonts w:ascii="Times New Roman" w:hAnsi="Times New Roman"/>
                <w:kern w:val="0"/>
                <w:szCs w:val="22"/>
              </w:rPr>
              <w:t>年龄：</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sample.age</w:t>
            </w:r>
            <w:proofErr w:type="spellEnd"/>
            <w:r w:rsidR="00D23245" w:rsidRPr="00D23245">
              <w:rPr>
                <w:rFonts w:ascii="Times New Roman" w:hAnsi="Times New Roman"/>
                <w:kern w:val="0"/>
                <w:szCs w:val="22"/>
              </w:rPr>
              <w:t>}}</w:t>
            </w:r>
          </w:p>
        </w:tc>
      </w:tr>
      <w:tr w:rsidR="002642C1" w14:paraId="3E9572B6" w14:textId="77777777">
        <w:trPr>
          <w:trHeight w:val="670"/>
          <w:jc w:val="center"/>
        </w:trPr>
        <w:tc>
          <w:tcPr>
            <w:tcW w:w="3473" w:type="dxa"/>
          </w:tcPr>
          <w:p w14:paraId="1BA6E74E" w14:textId="1A2DA620" w:rsidR="002642C1" w:rsidRDefault="00D433AD">
            <w:pPr>
              <w:spacing w:line="480" w:lineRule="auto"/>
              <w:rPr>
                <w:rFonts w:ascii="Times New Roman" w:hAnsi="Times New Roman"/>
                <w:kern w:val="0"/>
                <w:szCs w:val="22"/>
              </w:rPr>
            </w:pPr>
            <w:r>
              <w:rPr>
                <w:rFonts w:ascii="Times New Roman" w:hAnsi="Times New Roman"/>
                <w:kern w:val="0"/>
                <w:szCs w:val="22"/>
              </w:rPr>
              <w:t>住院号：</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sample.hospitalization_no</w:t>
            </w:r>
            <w:proofErr w:type="spellEnd"/>
            <w:r w:rsidR="00D23245" w:rsidRPr="00D23245">
              <w:rPr>
                <w:rFonts w:ascii="Times New Roman" w:hAnsi="Times New Roman"/>
                <w:kern w:val="0"/>
                <w:szCs w:val="22"/>
              </w:rPr>
              <w:t>}}</w:t>
            </w:r>
          </w:p>
        </w:tc>
        <w:tc>
          <w:tcPr>
            <w:tcW w:w="3473" w:type="dxa"/>
          </w:tcPr>
          <w:p w14:paraId="6D044BD0" w14:textId="7D035238" w:rsidR="002642C1" w:rsidRDefault="00D433AD">
            <w:pPr>
              <w:spacing w:line="480" w:lineRule="auto"/>
              <w:rPr>
                <w:rFonts w:ascii="Times New Roman" w:hAnsi="Times New Roman"/>
                <w:kern w:val="0"/>
                <w:szCs w:val="22"/>
              </w:rPr>
            </w:pPr>
            <w:r>
              <w:rPr>
                <w:rFonts w:ascii="Times New Roman" w:hAnsi="Times New Roman"/>
                <w:kern w:val="0"/>
                <w:szCs w:val="22"/>
              </w:rPr>
              <w:t>送检科室：</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sample.submission_department</w:t>
            </w:r>
            <w:proofErr w:type="spellEnd"/>
            <w:r w:rsidR="00D23245" w:rsidRPr="00D23245">
              <w:rPr>
                <w:rFonts w:ascii="Times New Roman" w:hAnsi="Times New Roman"/>
                <w:kern w:val="0"/>
                <w:szCs w:val="22"/>
              </w:rPr>
              <w:t xml:space="preserve"> }}</w:t>
            </w:r>
          </w:p>
        </w:tc>
        <w:tc>
          <w:tcPr>
            <w:tcW w:w="3473" w:type="dxa"/>
          </w:tcPr>
          <w:p w14:paraId="58DD5868" w14:textId="07C0A720" w:rsidR="002642C1" w:rsidRDefault="00D433AD">
            <w:pPr>
              <w:spacing w:line="480" w:lineRule="auto"/>
              <w:rPr>
                <w:rFonts w:ascii="Times New Roman" w:hAnsi="Times New Roman"/>
                <w:kern w:val="0"/>
                <w:szCs w:val="22"/>
              </w:rPr>
            </w:pPr>
            <w:r>
              <w:rPr>
                <w:rFonts w:ascii="Times New Roman" w:hAnsi="Times New Roman"/>
                <w:kern w:val="0"/>
                <w:szCs w:val="22"/>
              </w:rPr>
              <w:t>送检医生：</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sample.submission_doctor</w:t>
            </w:r>
            <w:proofErr w:type="spellEnd"/>
            <w:r w:rsidR="00D23245" w:rsidRPr="00D23245">
              <w:rPr>
                <w:rFonts w:ascii="Times New Roman" w:hAnsi="Times New Roman"/>
                <w:kern w:val="0"/>
                <w:szCs w:val="22"/>
              </w:rPr>
              <w:t>}}</w:t>
            </w:r>
          </w:p>
        </w:tc>
      </w:tr>
      <w:tr w:rsidR="002642C1" w14:paraId="555B631E" w14:textId="77777777">
        <w:trPr>
          <w:trHeight w:val="670"/>
          <w:jc w:val="center"/>
        </w:trPr>
        <w:tc>
          <w:tcPr>
            <w:tcW w:w="3473" w:type="dxa"/>
          </w:tcPr>
          <w:p w14:paraId="065E7D4C" w14:textId="46F6F2C2" w:rsidR="002642C1" w:rsidRDefault="00D433AD">
            <w:pPr>
              <w:spacing w:line="480" w:lineRule="auto"/>
              <w:rPr>
                <w:rFonts w:ascii="Times New Roman" w:hAnsi="Times New Roman"/>
                <w:kern w:val="0"/>
                <w:szCs w:val="22"/>
              </w:rPr>
            </w:pPr>
            <w:r>
              <w:rPr>
                <w:rFonts w:ascii="Times New Roman" w:hAnsi="Times New Roman"/>
                <w:kern w:val="0"/>
                <w:szCs w:val="22"/>
              </w:rPr>
              <w:t>标本类型：</w:t>
            </w:r>
            <w:r w:rsidR="00D23245" w:rsidRPr="00D23245">
              <w:rPr>
                <w:rFonts w:ascii="Times New Roman" w:hAnsi="Times New Roman"/>
                <w:kern w:val="0"/>
                <w:szCs w:val="22"/>
              </w:rPr>
              <w:t>{{</w:t>
            </w:r>
            <w:proofErr w:type="spellStart"/>
            <w:r w:rsidR="00D23245" w:rsidRPr="00D23245">
              <w:rPr>
                <w:rFonts w:ascii="Times New Roman" w:hAnsi="Times New Roman"/>
                <w:kern w:val="0"/>
                <w:szCs w:val="22"/>
              </w:rPr>
              <w:t>sample.sample_type</w:t>
            </w:r>
            <w:proofErr w:type="spellEnd"/>
            <w:r w:rsidR="00D23245" w:rsidRPr="00D23245">
              <w:rPr>
                <w:rFonts w:ascii="Times New Roman" w:hAnsi="Times New Roman"/>
                <w:kern w:val="0"/>
                <w:szCs w:val="22"/>
              </w:rPr>
              <w:t>}}</w:t>
            </w:r>
          </w:p>
        </w:tc>
        <w:tc>
          <w:tcPr>
            <w:tcW w:w="3473" w:type="dxa"/>
          </w:tcPr>
          <w:p w14:paraId="71F98387" w14:textId="1916927A" w:rsidR="002642C1" w:rsidRDefault="00D433AD">
            <w:pPr>
              <w:spacing w:line="480" w:lineRule="auto"/>
              <w:rPr>
                <w:rFonts w:ascii="Times New Roman" w:hAnsi="Times New Roman"/>
                <w:kern w:val="0"/>
                <w:szCs w:val="22"/>
              </w:rPr>
            </w:pPr>
            <w:r>
              <w:rPr>
                <w:rFonts w:ascii="Times New Roman" w:hAnsi="Times New Roman"/>
                <w:kern w:val="0"/>
                <w:szCs w:val="22"/>
              </w:rPr>
              <w:t>病理号：</w:t>
            </w:r>
          </w:p>
        </w:tc>
        <w:tc>
          <w:tcPr>
            <w:tcW w:w="3473" w:type="dxa"/>
          </w:tcPr>
          <w:p w14:paraId="0C37D7B8" w14:textId="5953B33A" w:rsidR="002642C1" w:rsidRDefault="00D433AD">
            <w:pPr>
              <w:spacing w:line="480" w:lineRule="auto"/>
              <w:rPr>
                <w:rFonts w:ascii="Times New Roman" w:hAnsi="Times New Roman"/>
                <w:kern w:val="0"/>
                <w:szCs w:val="22"/>
              </w:rPr>
            </w:pPr>
            <w:r>
              <w:rPr>
                <w:rFonts w:ascii="Times New Roman" w:hAnsi="Times New Roman"/>
                <w:kern w:val="0"/>
                <w:szCs w:val="22"/>
              </w:rPr>
              <w:t>蜡块号：</w:t>
            </w:r>
          </w:p>
        </w:tc>
      </w:tr>
      <w:tr w:rsidR="002642C1" w14:paraId="366AF180" w14:textId="77777777">
        <w:trPr>
          <w:trHeight w:val="670"/>
          <w:jc w:val="center"/>
        </w:trPr>
        <w:tc>
          <w:tcPr>
            <w:tcW w:w="3473" w:type="dxa"/>
          </w:tcPr>
          <w:p w14:paraId="2DF6555C" w14:textId="730AF02D" w:rsidR="002642C1" w:rsidRDefault="00D433AD">
            <w:pPr>
              <w:spacing w:line="480" w:lineRule="auto"/>
              <w:rPr>
                <w:rFonts w:ascii="Times New Roman" w:hAnsi="Times New Roman"/>
                <w:kern w:val="0"/>
                <w:szCs w:val="22"/>
              </w:rPr>
            </w:pPr>
            <w:r>
              <w:rPr>
                <w:rFonts w:ascii="Times New Roman" w:hAnsi="Times New Roman"/>
                <w:kern w:val="0"/>
                <w:szCs w:val="22"/>
              </w:rPr>
              <w:t>联系方式：</w:t>
            </w:r>
            <w:r w:rsidR="00F42E23" w:rsidRPr="00D23245">
              <w:rPr>
                <w:rFonts w:ascii="Times New Roman" w:hAnsi="Times New Roman"/>
                <w:kern w:val="0"/>
                <w:szCs w:val="22"/>
              </w:rPr>
              <w:t>{{</w:t>
            </w:r>
            <w:proofErr w:type="spellStart"/>
            <w:r w:rsidR="00F42E23" w:rsidRPr="00D23245">
              <w:rPr>
                <w:rFonts w:ascii="Times New Roman" w:hAnsi="Times New Roman"/>
                <w:kern w:val="0"/>
                <w:szCs w:val="22"/>
              </w:rPr>
              <w:t>sample.</w:t>
            </w:r>
            <w:r w:rsidR="00F42E23" w:rsidRPr="00F42E23">
              <w:rPr>
                <w:rFonts w:ascii="Times New Roman" w:hAnsi="Times New Roman"/>
                <w:kern w:val="0"/>
                <w:szCs w:val="22"/>
              </w:rPr>
              <w:t>patient_phonenumber</w:t>
            </w:r>
            <w:proofErr w:type="spellEnd"/>
            <w:r w:rsidR="00F42E23" w:rsidRPr="00D23245">
              <w:rPr>
                <w:rFonts w:ascii="Times New Roman" w:hAnsi="Times New Roman"/>
                <w:kern w:val="0"/>
                <w:szCs w:val="22"/>
              </w:rPr>
              <w:t>}}</w:t>
            </w:r>
          </w:p>
        </w:tc>
        <w:tc>
          <w:tcPr>
            <w:tcW w:w="3473" w:type="dxa"/>
          </w:tcPr>
          <w:p w14:paraId="5E356DA2" w14:textId="27FA7E31" w:rsidR="002642C1" w:rsidRDefault="00D433AD">
            <w:pPr>
              <w:spacing w:line="480" w:lineRule="auto"/>
              <w:rPr>
                <w:rFonts w:ascii="Times New Roman" w:hAnsi="Times New Roman"/>
                <w:kern w:val="0"/>
                <w:szCs w:val="22"/>
              </w:rPr>
            </w:pPr>
            <w:r>
              <w:rPr>
                <w:rFonts w:ascii="Times New Roman" w:hAnsi="Times New Roman"/>
                <w:kern w:val="0"/>
                <w:szCs w:val="22"/>
              </w:rPr>
              <w:t>送检日期</w:t>
            </w:r>
            <w:r w:rsidR="00F42E23">
              <w:rPr>
                <w:rFonts w:ascii="Times New Roman" w:hAnsi="Times New Roman" w:hint="eastAsia"/>
                <w:kern w:val="0"/>
                <w:szCs w:val="22"/>
              </w:rPr>
              <w:t>：</w:t>
            </w:r>
            <w:r w:rsidR="00F42E23" w:rsidRPr="00D23245">
              <w:rPr>
                <w:rFonts w:ascii="Times New Roman" w:hAnsi="Times New Roman"/>
                <w:kern w:val="0"/>
                <w:szCs w:val="22"/>
              </w:rPr>
              <w:t>{{</w:t>
            </w:r>
            <w:proofErr w:type="spellStart"/>
            <w:r w:rsidR="00F42E23" w:rsidRPr="00D23245">
              <w:rPr>
                <w:rFonts w:ascii="Times New Roman" w:hAnsi="Times New Roman"/>
                <w:kern w:val="0"/>
                <w:szCs w:val="22"/>
              </w:rPr>
              <w:t>sample.</w:t>
            </w:r>
            <w:r w:rsidR="00F42E23" w:rsidRPr="00F42E23">
              <w:rPr>
                <w:rFonts w:ascii="Times New Roman" w:hAnsi="Times New Roman"/>
                <w:kern w:val="0"/>
                <w:szCs w:val="22"/>
              </w:rPr>
              <w:t>submission_date</w:t>
            </w:r>
            <w:proofErr w:type="spellEnd"/>
            <w:r w:rsidR="00F42E23" w:rsidRPr="00D23245">
              <w:rPr>
                <w:rFonts w:ascii="Times New Roman" w:hAnsi="Times New Roman"/>
                <w:kern w:val="0"/>
                <w:szCs w:val="22"/>
              </w:rPr>
              <w:t>}}</w:t>
            </w:r>
          </w:p>
        </w:tc>
        <w:tc>
          <w:tcPr>
            <w:tcW w:w="3473" w:type="dxa"/>
          </w:tcPr>
          <w:p w14:paraId="42BBB711" w14:textId="77777777" w:rsidR="002642C1" w:rsidRDefault="002642C1">
            <w:pPr>
              <w:spacing w:line="480" w:lineRule="auto"/>
              <w:rPr>
                <w:rFonts w:ascii="Times New Roman" w:hAnsi="Times New Roman"/>
                <w:kern w:val="0"/>
                <w:szCs w:val="22"/>
              </w:rPr>
            </w:pPr>
          </w:p>
        </w:tc>
      </w:tr>
    </w:tbl>
    <w:p w14:paraId="3FBF8BAC"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项目信息</w:t>
      </w:r>
    </w:p>
    <w:p w14:paraId="325E2CF6" w14:textId="77777777" w:rsidR="002642C1" w:rsidRDefault="00D433AD">
      <w:pPr>
        <w:spacing w:line="480" w:lineRule="auto"/>
        <w:rPr>
          <w:rFonts w:ascii="Times New Roman" w:hAnsi="Times New Roman"/>
        </w:rPr>
      </w:pPr>
      <w:r>
        <w:rPr>
          <w:rFonts w:ascii="Times New Roman" w:hAnsi="Times New Roman"/>
          <w:sz w:val="22"/>
          <w:szCs w:val="22"/>
        </w:rPr>
        <w:t>项</w:t>
      </w:r>
      <w:r>
        <w:rPr>
          <w:rFonts w:ascii="Times New Roman" w:hAnsi="Times New Roman"/>
        </w:rPr>
        <w:t>目名称：</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基因变异检测（高通量测序法）</w:t>
      </w:r>
    </w:p>
    <w:p w14:paraId="61EFAD49" w14:textId="77777777" w:rsidR="002642C1" w:rsidRDefault="00D433AD">
      <w:pPr>
        <w:spacing w:line="480" w:lineRule="auto"/>
        <w:rPr>
          <w:rFonts w:ascii="Times New Roman" w:hAnsi="Times New Roman"/>
        </w:rPr>
      </w:pPr>
      <w:r>
        <w:rPr>
          <w:rFonts w:ascii="Times New Roman" w:hAnsi="Times New Roman"/>
        </w:rPr>
        <w:t>检测内容：</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区（非翻译区）和内含子区热点变异；检测突变类型：点突变、插入</w:t>
      </w:r>
      <w:r>
        <w:rPr>
          <w:rFonts w:ascii="Times New Roman" w:hAnsi="Times New Roman"/>
        </w:rPr>
        <w:t>/</w:t>
      </w:r>
      <w:r>
        <w:rPr>
          <w:rFonts w:ascii="Times New Roman" w:hAnsi="Times New Roman"/>
        </w:rPr>
        <w:t>缺失突变、大片段重排（仅限血液样本）。</w:t>
      </w:r>
    </w:p>
    <w:p w14:paraId="42D7B425"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t>检测小结</w:t>
      </w:r>
    </w:p>
    <w:tbl>
      <w:tblPr>
        <w:tblStyle w:val="a9"/>
        <w:tblW w:w="0" w:type="auto"/>
        <w:jc w:val="center"/>
        <w:tblLook w:val="04A0" w:firstRow="1" w:lastRow="0" w:firstColumn="1" w:lastColumn="0" w:noHBand="0" w:noVBand="1"/>
      </w:tblPr>
      <w:tblGrid>
        <w:gridCol w:w="2983"/>
        <w:gridCol w:w="6016"/>
      </w:tblGrid>
      <w:tr w:rsidR="002642C1" w14:paraId="739D79D0" w14:textId="77777777" w:rsidTr="002022CC">
        <w:trPr>
          <w:trHeight w:val="851"/>
          <w:jc w:val="center"/>
        </w:trPr>
        <w:tc>
          <w:tcPr>
            <w:tcW w:w="2983" w:type="dxa"/>
            <w:tcBorders>
              <w:top w:val="single" w:sz="4" w:space="0" w:color="auto"/>
              <w:left w:val="single" w:sz="4" w:space="0" w:color="auto"/>
              <w:bottom w:val="single" w:sz="4" w:space="0" w:color="auto"/>
              <w:right w:val="single" w:sz="4" w:space="0" w:color="auto"/>
            </w:tcBorders>
            <w:vAlign w:val="center"/>
          </w:tcPr>
          <w:p w14:paraId="6826B51F" w14:textId="77777777" w:rsidR="002642C1" w:rsidRDefault="00D433AD" w:rsidP="00DD73DB">
            <w:pPr>
              <w:jc w:val="center"/>
              <w:rPr>
                <w:rFonts w:ascii="宋体" w:hAnsi="宋体" w:cs="宋体"/>
                <w:b/>
                <w:bCs/>
                <w:kern w:val="0"/>
                <w:sz w:val="24"/>
                <w:szCs w:val="24"/>
              </w:rPr>
            </w:pPr>
            <w:r>
              <w:rPr>
                <w:rFonts w:ascii="宋体" w:hAnsi="宋体" w:cs="宋体" w:hint="eastAsia"/>
                <w:b/>
                <w:bCs/>
                <w:kern w:val="0"/>
                <w:sz w:val="24"/>
                <w:szCs w:val="24"/>
              </w:rPr>
              <w:t>基 因 变 异</w:t>
            </w:r>
          </w:p>
        </w:tc>
        <w:tc>
          <w:tcPr>
            <w:tcW w:w="6016" w:type="dxa"/>
            <w:tcBorders>
              <w:top w:val="single" w:sz="4" w:space="0" w:color="auto"/>
              <w:left w:val="single" w:sz="4" w:space="0" w:color="auto"/>
              <w:bottom w:val="single" w:sz="4" w:space="0" w:color="auto"/>
              <w:right w:val="single" w:sz="4" w:space="0" w:color="auto"/>
            </w:tcBorders>
            <w:vAlign w:val="center"/>
          </w:tcPr>
          <w:p w14:paraId="1FC69B37" w14:textId="150C7D16" w:rsidR="008D297B" w:rsidRDefault="008D297B" w:rsidP="00DD73DB">
            <w:pPr>
              <w:jc w:val="left"/>
              <w:rPr>
                <w:rFonts w:ascii="Times New Roman" w:hAnsi="Times New Roman"/>
                <w:kern w:val="0"/>
              </w:rPr>
            </w:pPr>
            <w:r w:rsidRPr="008D297B">
              <w:rPr>
                <w:rFonts w:ascii="Times New Roman" w:hAnsi="Times New Roman"/>
                <w:kern w:val="0"/>
                <w:highlight w:val="magenta"/>
              </w:rPr>
              <w:t xml:space="preserve">{%p if </w:t>
            </w:r>
            <w:proofErr w:type="spellStart"/>
            <w:r w:rsidRPr="008D297B">
              <w:rPr>
                <w:rFonts w:ascii="Times New Roman" w:hAnsi="Times New Roman"/>
                <w:kern w:val="0"/>
                <w:highlight w:val="magenta"/>
              </w:rPr>
              <w:t>judge_brca_cnv</w:t>
            </w:r>
            <w:proofErr w:type="spellEnd"/>
            <w:r w:rsidRPr="008D297B">
              <w:rPr>
                <w:rFonts w:ascii="Times New Roman" w:hAnsi="Times New Roman"/>
                <w:kern w:val="0"/>
                <w:highlight w:val="magenta"/>
              </w:rPr>
              <w:t xml:space="preserve"> == “</w:t>
            </w:r>
            <w:proofErr w:type="spellStart"/>
            <w:r w:rsidRPr="008D297B">
              <w:rPr>
                <w:rFonts w:ascii="Times New Roman" w:hAnsi="Times New Roman"/>
                <w:kern w:val="0"/>
                <w:highlight w:val="magenta"/>
              </w:rPr>
              <w:t>mlpa</w:t>
            </w:r>
            <w:proofErr w:type="spellEnd"/>
            <w:r w:rsidRPr="008D297B">
              <w:rPr>
                <w:rFonts w:ascii="Times New Roman" w:hAnsi="Times New Roman"/>
                <w:kern w:val="0"/>
                <w:highlight w:val="magenta"/>
              </w:rPr>
              <w:t>”%}</w:t>
            </w:r>
          </w:p>
          <w:p w14:paraId="22B4F9C4" w14:textId="59AF7DEC" w:rsidR="002642C1" w:rsidRDefault="00D433AD" w:rsidP="00DD73DB">
            <w:pPr>
              <w:jc w:val="left"/>
              <w:rPr>
                <w:rFonts w:ascii="Times New Roman" w:hAnsi="Times New Roman"/>
                <w:kern w:val="0"/>
              </w:rPr>
            </w:pPr>
            <w:r>
              <w:rPr>
                <w:rFonts w:ascii="Times New Roman" w:hAnsi="Times New Roman"/>
                <w:kern w:val="0"/>
              </w:rPr>
              <w:t>共检测到</w:t>
            </w:r>
            <w:r w:rsidR="0016333B">
              <w:rPr>
                <w:rFonts w:ascii="Times New Roman" w:hAnsi="Times New Roman" w:hint="eastAsia"/>
                <w:kern w:val="0"/>
              </w:rPr>
              <w:t>{{(</w:t>
            </w:r>
            <w:r w:rsidR="0016333B">
              <w:t xml:space="preserve"> </w:t>
            </w:r>
            <w:r w:rsidR="00611504" w:rsidRPr="00611504">
              <w:rPr>
                <w:rFonts w:ascii="Times New Roman" w:hAnsi="Times New Roman"/>
                <w:kern w:val="0"/>
              </w:rPr>
              <w:t>var_brca.snv_s.B1_L5 + var_brca.snv_s.B2_L5 + var_brca.mlpa_v2.B1_mlpa_L5 + var_brca.mlpa_v2.B2_mlpa_L5 + var_brca.snv_s.B1_L4 + var_brca.snv_s.B2_L4 + var_brca.mlpa_v2.B1_mlpa_L4 + var_brca.mlpa_v2.B2_mlpa_L4 + var_brca.snv_s.B1_L3 + var_brca.snv_s.B2_L3 + var_brca.mlpa_v2.B1_mlpa_L3 + var_brca.mlpa_v2.B2_mlpa_L3</w:t>
            </w:r>
            <w:r w:rsidR="00611504">
              <w:rPr>
                <w:rFonts w:ascii="Times New Roman" w:hAnsi="Times New Roman"/>
                <w:kern w:val="0"/>
              </w:rPr>
              <w:t xml:space="preserve"> + </w:t>
            </w:r>
            <w:r w:rsidR="00611504" w:rsidRPr="00611504">
              <w:rPr>
                <w:rFonts w:ascii="Times New Roman" w:hAnsi="Times New Roman"/>
                <w:kern w:val="0"/>
              </w:rPr>
              <w:t>var_brca.snv_s.B1_L</w:t>
            </w:r>
            <w:r w:rsidR="00611504">
              <w:rPr>
                <w:rFonts w:ascii="Times New Roman" w:hAnsi="Times New Roman"/>
                <w:kern w:val="0"/>
              </w:rPr>
              <w:t>2</w:t>
            </w:r>
            <w:r w:rsidR="00611504" w:rsidRPr="00611504">
              <w:rPr>
                <w:rFonts w:ascii="Times New Roman" w:hAnsi="Times New Roman"/>
                <w:kern w:val="0"/>
              </w:rPr>
              <w:t xml:space="preserve"> + var_brca.snv_s.B2_L</w:t>
            </w:r>
            <w:r w:rsidR="00611504">
              <w:rPr>
                <w:rFonts w:ascii="Times New Roman" w:hAnsi="Times New Roman"/>
                <w:kern w:val="0"/>
              </w:rPr>
              <w:t>2</w:t>
            </w:r>
            <w:r w:rsidR="00611504" w:rsidRPr="00611504">
              <w:rPr>
                <w:rFonts w:ascii="Times New Roman" w:hAnsi="Times New Roman"/>
                <w:kern w:val="0"/>
              </w:rPr>
              <w:t xml:space="preserve"> + var_brca.mlpa_v2.B1_mlpa_L</w:t>
            </w:r>
            <w:r w:rsidR="00611504">
              <w:rPr>
                <w:rFonts w:ascii="Times New Roman" w:hAnsi="Times New Roman"/>
                <w:kern w:val="0"/>
              </w:rPr>
              <w:t>2</w:t>
            </w:r>
            <w:r w:rsidR="00611504" w:rsidRPr="00611504">
              <w:rPr>
                <w:rFonts w:ascii="Times New Roman" w:hAnsi="Times New Roman"/>
                <w:kern w:val="0"/>
              </w:rPr>
              <w:t xml:space="preserve"> + var_brca.mlpa_v2.B2_mlpa_L</w:t>
            </w:r>
            <w:r w:rsidR="00611504">
              <w:rPr>
                <w:rFonts w:ascii="Times New Roman" w:hAnsi="Times New Roman"/>
                <w:kern w:val="0"/>
              </w:rPr>
              <w:t xml:space="preserve">2 + </w:t>
            </w:r>
            <w:r w:rsidR="00611504" w:rsidRPr="00611504">
              <w:rPr>
                <w:rFonts w:ascii="Times New Roman" w:hAnsi="Times New Roman"/>
                <w:kern w:val="0"/>
              </w:rPr>
              <w:t>var_brca.snv_s.B1_L</w:t>
            </w:r>
            <w:r w:rsidR="00611504">
              <w:rPr>
                <w:rFonts w:ascii="Times New Roman" w:hAnsi="Times New Roman"/>
                <w:kern w:val="0"/>
              </w:rPr>
              <w:t>1</w:t>
            </w:r>
            <w:r w:rsidR="00611504" w:rsidRPr="00611504">
              <w:rPr>
                <w:rFonts w:ascii="Times New Roman" w:hAnsi="Times New Roman"/>
                <w:kern w:val="0"/>
              </w:rPr>
              <w:t xml:space="preserve"> + var_brca.snv_s.B2_L</w:t>
            </w:r>
            <w:r w:rsidR="00611504">
              <w:rPr>
                <w:rFonts w:ascii="Times New Roman" w:hAnsi="Times New Roman"/>
                <w:kern w:val="0"/>
              </w:rPr>
              <w:t>1</w:t>
            </w:r>
            <w:r w:rsidR="00611504" w:rsidRPr="00611504">
              <w:rPr>
                <w:rFonts w:ascii="Times New Roman" w:hAnsi="Times New Roman"/>
                <w:kern w:val="0"/>
              </w:rPr>
              <w:t xml:space="preserve"> + var_brca.mlpa_v2.B1_mlpa_L</w:t>
            </w:r>
            <w:r w:rsidR="00611504">
              <w:rPr>
                <w:rFonts w:ascii="Times New Roman" w:hAnsi="Times New Roman"/>
                <w:kern w:val="0"/>
              </w:rPr>
              <w:t>1</w:t>
            </w:r>
            <w:r w:rsidR="00611504" w:rsidRPr="00611504">
              <w:rPr>
                <w:rFonts w:ascii="Times New Roman" w:hAnsi="Times New Roman"/>
                <w:kern w:val="0"/>
              </w:rPr>
              <w:t xml:space="preserve"> + var_brca.mlpa_v2.B2_mlpa_L</w:t>
            </w:r>
            <w:r w:rsidR="00611504">
              <w:rPr>
                <w:rFonts w:ascii="Times New Roman" w:hAnsi="Times New Roman"/>
                <w:kern w:val="0"/>
              </w:rPr>
              <w:t>1</w:t>
            </w:r>
            <w:r w:rsidR="0016333B">
              <w:rPr>
                <w:rFonts w:ascii="Times New Roman" w:hAnsi="Times New Roman"/>
                <w:kern w:val="0"/>
              </w:rPr>
              <w:t>)|count</w:t>
            </w:r>
            <w:r w:rsidR="0016333B">
              <w:rPr>
                <w:rFonts w:ascii="Times New Roman" w:hAnsi="Times New Roman" w:hint="eastAsia"/>
                <w:kern w:val="0"/>
              </w:rPr>
              <w:t>}}</w:t>
            </w:r>
            <w:r>
              <w:rPr>
                <w:rFonts w:ascii="Times New Roman" w:hAnsi="Times New Roman"/>
                <w:kern w:val="0"/>
              </w:rPr>
              <w:t>个基因变异，其中具有临床意义的变异有</w:t>
            </w:r>
            <w:r w:rsidR="0016333B" w:rsidRPr="0016333B">
              <w:rPr>
                <w:rFonts w:ascii="Times New Roman" w:hAnsi="Times New Roman"/>
                <w:kern w:val="0"/>
              </w:rPr>
              <w:t xml:space="preserve">{{( </w:t>
            </w:r>
            <w:r w:rsidR="00611504" w:rsidRPr="00611504">
              <w:rPr>
                <w:rFonts w:ascii="Times New Roman" w:hAnsi="Times New Roman"/>
                <w:kern w:val="0"/>
              </w:rPr>
              <w:t xml:space="preserve">var_brca.snv_s.B1_L5 + var_brca.snv_s.B2_L5 + var_brca.mlpa_v2.B1_mlpa_L5 + var_brca.mlpa_v2.B2_mlpa_L5 + var_brca.snv_s.B1_L4 + var_brca.snv_s.B2_L4 + var_brca.mlpa_v2.B1_mlpa_L4 + </w:t>
            </w:r>
            <w:r w:rsidR="00611504" w:rsidRPr="00611504">
              <w:rPr>
                <w:rFonts w:ascii="Times New Roman" w:hAnsi="Times New Roman"/>
                <w:kern w:val="0"/>
              </w:rPr>
              <w:lastRenderedPageBreak/>
              <w:t>var_brca.mlpa_v2.B2_mlpa_L4</w:t>
            </w:r>
            <w:r w:rsidR="0016333B" w:rsidRPr="0016333B">
              <w:rPr>
                <w:rFonts w:ascii="Times New Roman" w:hAnsi="Times New Roman"/>
                <w:kern w:val="0"/>
              </w:rPr>
              <w:t>)|count}}</w:t>
            </w:r>
            <w:r>
              <w:rPr>
                <w:rFonts w:ascii="Times New Roman" w:hAnsi="Times New Roman"/>
                <w:kern w:val="0"/>
              </w:rPr>
              <w:t>个</w:t>
            </w:r>
          </w:p>
          <w:p w14:paraId="12FB3140" w14:textId="03D80CD4" w:rsidR="008D297B" w:rsidRDefault="008D297B" w:rsidP="00DD73DB">
            <w:pPr>
              <w:jc w:val="left"/>
              <w:rPr>
                <w:rFonts w:ascii="Times New Roman" w:hAnsi="Times New Roman"/>
                <w:kern w:val="0"/>
                <w:highlight w:val="magenta"/>
              </w:rPr>
            </w:pPr>
            <w:r w:rsidRPr="008D297B">
              <w:rPr>
                <w:rFonts w:ascii="Times New Roman" w:hAnsi="Times New Roman" w:hint="eastAsia"/>
                <w:kern w:val="0"/>
                <w:highlight w:val="magenta"/>
              </w:rPr>
              <w:t>{</w:t>
            </w:r>
            <w:r w:rsidRPr="008D297B">
              <w:rPr>
                <w:rFonts w:ascii="Times New Roman" w:hAnsi="Times New Roman"/>
                <w:kern w:val="0"/>
                <w:highlight w:val="magenta"/>
              </w:rPr>
              <w:t>%p else%</w:t>
            </w:r>
            <w:r w:rsidRPr="008D297B">
              <w:rPr>
                <w:rFonts w:ascii="Times New Roman" w:hAnsi="Times New Roman" w:hint="eastAsia"/>
                <w:kern w:val="0"/>
                <w:highlight w:val="magenta"/>
              </w:rPr>
              <w:t>}</w:t>
            </w:r>
          </w:p>
          <w:p w14:paraId="1270DF0F" w14:textId="3C7EB567" w:rsidR="002E1064" w:rsidRPr="008D297B" w:rsidRDefault="002E1064" w:rsidP="00DD73DB">
            <w:pPr>
              <w:jc w:val="left"/>
              <w:rPr>
                <w:rFonts w:ascii="Times New Roman" w:hAnsi="Times New Roman"/>
                <w:kern w:val="0"/>
                <w:highlight w:val="magenta"/>
              </w:rPr>
            </w:pPr>
            <w:r>
              <w:rPr>
                <w:rFonts w:ascii="Times New Roman" w:hAnsi="Times New Roman"/>
                <w:kern w:val="0"/>
              </w:rPr>
              <w:t>共检测到</w:t>
            </w:r>
            <w:r>
              <w:rPr>
                <w:rFonts w:ascii="Times New Roman" w:hAnsi="Times New Roman" w:hint="eastAsia"/>
                <w:kern w:val="0"/>
              </w:rPr>
              <w:t>{{(</w:t>
            </w:r>
            <w:r>
              <w:t xml:space="preserve"> </w:t>
            </w:r>
            <w:r w:rsidRPr="002E1064">
              <w:rPr>
                <w:rFonts w:ascii="Times New Roman" w:hAnsi="Times New Roman"/>
                <w:kern w:val="0"/>
              </w:rPr>
              <w:t>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w:t>
            </w:r>
            <w:r>
              <w:rPr>
                <w:rFonts w:ascii="Times New Roman" w:hAnsi="Times New Roman"/>
                <w:kern w:val="0"/>
              </w:rPr>
              <w:t xml:space="preserve"> </w:t>
            </w:r>
            <w:r w:rsidRPr="002E1064">
              <w:rPr>
                <w:rFonts w:ascii="Times New Roman" w:hAnsi="Times New Roman"/>
                <w:kern w:val="0"/>
              </w:rPr>
              <w:t>+ var_brca.snv_s.B1_L</w:t>
            </w:r>
            <w:r>
              <w:rPr>
                <w:rFonts w:ascii="Times New Roman" w:hAnsi="Times New Roman"/>
                <w:kern w:val="0"/>
              </w:rPr>
              <w:t>2</w:t>
            </w:r>
            <w:r w:rsidRPr="002E1064">
              <w:rPr>
                <w:rFonts w:ascii="Times New Roman" w:hAnsi="Times New Roman"/>
                <w:kern w:val="0"/>
              </w:rPr>
              <w:t xml:space="preserve"> + var_brca.snv_s.B2_L</w:t>
            </w:r>
            <w:r>
              <w:rPr>
                <w:rFonts w:ascii="Times New Roman" w:hAnsi="Times New Roman"/>
                <w:kern w:val="0"/>
              </w:rPr>
              <w:t>2</w:t>
            </w:r>
            <w:r w:rsidRPr="002E1064">
              <w:rPr>
                <w:rFonts w:ascii="Times New Roman" w:hAnsi="Times New Roman"/>
                <w:kern w:val="0"/>
              </w:rPr>
              <w:t xml:space="preserve"> + var_brca.gcnv_v2.B1_gcnv_L</w:t>
            </w:r>
            <w:r>
              <w:rPr>
                <w:rFonts w:ascii="Times New Roman" w:hAnsi="Times New Roman"/>
                <w:kern w:val="0"/>
              </w:rPr>
              <w:t>2</w:t>
            </w:r>
            <w:r w:rsidRPr="002E1064">
              <w:rPr>
                <w:rFonts w:ascii="Times New Roman" w:hAnsi="Times New Roman"/>
                <w:kern w:val="0"/>
              </w:rPr>
              <w:t xml:space="preserve"> + var_brca.gcnv_v2.B2_gcnv_L</w:t>
            </w:r>
            <w:r>
              <w:rPr>
                <w:rFonts w:ascii="Times New Roman" w:hAnsi="Times New Roman"/>
                <w:kern w:val="0"/>
              </w:rPr>
              <w:t xml:space="preserve">2 </w:t>
            </w:r>
            <w:r w:rsidRPr="002E1064">
              <w:rPr>
                <w:rFonts w:ascii="Times New Roman" w:hAnsi="Times New Roman"/>
                <w:kern w:val="0"/>
              </w:rPr>
              <w:t>+ var_brca.snv_s.B1_L</w:t>
            </w:r>
            <w:r>
              <w:rPr>
                <w:rFonts w:ascii="Times New Roman" w:hAnsi="Times New Roman"/>
                <w:kern w:val="0"/>
              </w:rPr>
              <w:t>1</w:t>
            </w:r>
            <w:r w:rsidRPr="002E1064">
              <w:rPr>
                <w:rFonts w:ascii="Times New Roman" w:hAnsi="Times New Roman"/>
                <w:kern w:val="0"/>
              </w:rPr>
              <w:t xml:space="preserve"> + var_brca.snv_s.B2_L</w:t>
            </w:r>
            <w:r>
              <w:rPr>
                <w:rFonts w:ascii="Times New Roman" w:hAnsi="Times New Roman"/>
                <w:kern w:val="0"/>
              </w:rPr>
              <w:t>1</w:t>
            </w:r>
            <w:r w:rsidRPr="002E1064">
              <w:rPr>
                <w:rFonts w:ascii="Times New Roman" w:hAnsi="Times New Roman"/>
                <w:kern w:val="0"/>
              </w:rPr>
              <w:t xml:space="preserve"> + var_brca.gcnv_v2.B1_gcnv_L</w:t>
            </w:r>
            <w:r>
              <w:rPr>
                <w:rFonts w:ascii="Times New Roman" w:hAnsi="Times New Roman"/>
                <w:kern w:val="0"/>
              </w:rPr>
              <w:t>1</w:t>
            </w:r>
            <w:r w:rsidRPr="002E1064">
              <w:rPr>
                <w:rFonts w:ascii="Times New Roman" w:hAnsi="Times New Roman"/>
                <w:kern w:val="0"/>
              </w:rPr>
              <w:t xml:space="preserve"> + var_brca.gcnv_v2.B2_gcnv_L</w:t>
            </w:r>
            <w:r>
              <w:rPr>
                <w:rFonts w:ascii="Times New Roman" w:hAnsi="Times New Roman"/>
                <w:kern w:val="0"/>
              </w:rPr>
              <w:t>1)|count</w:t>
            </w:r>
            <w:r>
              <w:rPr>
                <w:rFonts w:ascii="Times New Roman" w:hAnsi="Times New Roman" w:hint="eastAsia"/>
                <w:kern w:val="0"/>
              </w:rPr>
              <w:t>}}</w:t>
            </w:r>
            <w:r>
              <w:rPr>
                <w:rFonts w:ascii="Times New Roman" w:hAnsi="Times New Roman"/>
                <w:kern w:val="0"/>
              </w:rPr>
              <w:t>个基因变异，其中具有临床意义的变异有</w:t>
            </w:r>
            <w:r w:rsidRPr="0016333B">
              <w:rPr>
                <w:rFonts w:ascii="Times New Roman" w:hAnsi="Times New Roman"/>
                <w:kern w:val="0"/>
              </w:rPr>
              <w:t xml:space="preserve">{{( </w:t>
            </w:r>
            <w:r w:rsidRPr="002E1064">
              <w:rPr>
                <w:rFonts w:ascii="Times New Roman" w:hAnsi="Times New Roman"/>
                <w:kern w:val="0"/>
              </w:rPr>
              <w:t>var_brca.snv_s.B1_L5 + var_brca.snv_s.B2_L5 + var_brca.gcnv_v2.B1_gcnv_L5 + var_brca.gcnv_v2.B2_gcnv_L5 + var_brca.snv_s.B1_L4 + var_brca.snv_s.B2_L4 + var_brca.gcnv_v2.B1_gcnv_L4 + var_brca.gcnv_v2.B2_gcnv_L4</w:t>
            </w:r>
            <w:r w:rsidRPr="0016333B">
              <w:rPr>
                <w:rFonts w:ascii="Times New Roman" w:hAnsi="Times New Roman"/>
                <w:kern w:val="0"/>
              </w:rPr>
              <w:t>)|count}}</w:t>
            </w:r>
            <w:r>
              <w:rPr>
                <w:rFonts w:ascii="Times New Roman" w:hAnsi="Times New Roman"/>
                <w:kern w:val="0"/>
              </w:rPr>
              <w:t>个</w:t>
            </w:r>
          </w:p>
          <w:p w14:paraId="2FFF639E" w14:textId="044079A5" w:rsidR="008D297B" w:rsidRDefault="008D297B" w:rsidP="00DD73DB">
            <w:pPr>
              <w:jc w:val="left"/>
              <w:rPr>
                <w:rFonts w:ascii="Times New Roman" w:hAnsi="Times New Roman"/>
                <w:kern w:val="0"/>
                <w:sz w:val="22"/>
                <w:szCs w:val="22"/>
              </w:rPr>
            </w:pPr>
            <w:r w:rsidRPr="008D297B">
              <w:rPr>
                <w:rFonts w:ascii="Times New Roman" w:hAnsi="Times New Roman" w:hint="eastAsia"/>
                <w:kern w:val="0"/>
                <w:highlight w:val="magenta"/>
              </w:rPr>
              <w:t>{</w:t>
            </w:r>
            <w:r w:rsidRPr="008D297B">
              <w:rPr>
                <w:rFonts w:ascii="Times New Roman" w:hAnsi="Times New Roman"/>
                <w:kern w:val="0"/>
                <w:highlight w:val="magenta"/>
              </w:rPr>
              <w:t>%p endif%}</w:t>
            </w:r>
          </w:p>
        </w:tc>
      </w:tr>
      <w:tr w:rsidR="002642C1" w14:paraId="4893BEC6" w14:textId="77777777" w:rsidTr="002022CC">
        <w:trPr>
          <w:trHeight w:val="851"/>
          <w:jc w:val="center"/>
        </w:trPr>
        <w:tc>
          <w:tcPr>
            <w:tcW w:w="2983" w:type="dxa"/>
            <w:tcBorders>
              <w:top w:val="single" w:sz="4" w:space="0" w:color="auto"/>
              <w:left w:val="single" w:sz="4" w:space="0" w:color="auto"/>
              <w:bottom w:val="single" w:sz="4" w:space="0" w:color="auto"/>
              <w:right w:val="single" w:sz="4" w:space="0" w:color="auto"/>
            </w:tcBorders>
            <w:vAlign w:val="center"/>
          </w:tcPr>
          <w:p w14:paraId="7B572375" w14:textId="73524C01" w:rsidR="002642C1" w:rsidRDefault="00D433AD" w:rsidP="00DD73DB">
            <w:pPr>
              <w:rPr>
                <w:rFonts w:ascii="宋体" w:hAnsi="宋体" w:cs="宋体"/>
                <w:b/>
                <w:bCs/>
                <w:kern w:val="0"/>
                <w:sz w:val="24"/>
                <w:szCs w:val="24"/>
              </w:rPr>
            </w:pPr>
            <w:r>
              <w:rPr>
                <w:rFonts w:ascii="宋体" w:hAnsi="宋体" w:cs="宋体" w:hint="eastAsia"/>
                <w:b/>
                <w:bCs/>
                <w:kern w:val="0"/>
                <w:sz w:val="24"/>
                <w:szCs w:val="24"/>
              </w:rPr>
              <w:lastRenderedPageBreak/>
              <w:t>具有临床意义的基因变异</w:t>
            </w:r>
          </w:p>
        </w:tc>
        <w:tc>
          <w:tcPr>
            <w:tcW w:w="6016" w:type="dxa"/>
            <w:tcBorders>
              <w:top w:val="single" w:sz="4" w:space="0" w:color="auto"/>
              <w:left w:val="single" w:sz="4" w:space="0" w:color="auto"/>
              <w:bottom w:val="single" w:sz="4" w:space="0" w:color="auto"/>
              <w:right w:val="single" w:sz="4" w:space="0" w:color="auto"/>
            </w:tcBorders>
            <w:vAlign w:val="center"/>
          </w:tcPr>
          <w:p w14:paraId="53F2E0FF" w14:textId="2AAE48AF" w:rsidR="008D297B" w:rsidRDefault="008D297B" w:rsidP="00DD73DB">
            <w:pPr>
              <w:rPr>
                <w:rFonts w:ascii="Times New Roman" w:hAnsi="Times New Roman"/>
              </w:rPr>
            </w:pPr>
            <w:r w:rsidRPr="008D297B">
              <w:rPr>
                <w:rFonts w:ascii="Times New Roman" w:hAnsi="Times New Roman"/>
                <w:highlight w:val="magenta"/>
              </w:rPr>
              <w:t xml:space="preserve">{%p if </w:t>
            </w:r>
            <w:proofErr w:type="spellStart"/>
            <w:r w:rsidRPr="008D297B">
              <w:rPr>
                <w:rFonts w:ascii="Times New Roman" w:hAnsi="Times New Roman"/>
                <w:highlight w:val="magenta"/>
              </w:rPr>
              <w:t>judge_brca_cnv</w:t>
            </w:r>
            <w:proofErr w:type="spellEnd"/>
            <w:r w:rsidRPr="008D297B">
              <w:rPr>
                <w:rFonts w:ascii="Times New Roman" w:hAnsi="Times New Roman"/>
                <w:highlight w:val="magenta"/>
              </w:rPr>
              <w:t xml:space="preserve"> == “</w:t>
            </w:r>
            <w:proofErr w:type="spellStart"/>
            <w:r w:rsidRPr="008D297B">
              <w:rPr>
                <w:rFonts w:ascii="Times New Roman" w:hAnsi="Times New Roman"/>
                <w:highlight w:val="magenta"/>
              </w:rPr>
              <w:t>mlpa</w:t>
            </w:r>
            <w:proofErr w:type="spellEnd"/>
            <w:r w:rsidRPr="008D297B">
              <w:rPr>
                <w:rFonts w:ascii="Times New Roman" w:hAnsi="Times New Roman"/>
                <w:highlight w:val="magenta"/>
              </w:rPr>
              <w:t>”%}</w:t>
            </w:r>
          </w:p>
          <w:p w14:paraId="33688859" w14:textId="3D8C8C65" w:rsid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if </w:t>
            </w:r>
            <w:bookmarkStart w:id="0" w:name="_Hlk193958143"/>
            <w:r w:rsidR="00611504" w:rsidRPr="00611504">
              <w:rPr>
                <w:rFonts w:ascii="Times New Roman" w:hAnsi="Times New Roman"/>
              </w:rPr>
              <w:t>var_brca.snv_s.B1_L5 + var_brca.snv_s.B2_L5 + var_brca.mlpa_v2.B1_mlpa_L5 + var_brca.mlpa_v2.B2_mlpa_L5 + var_brca.snv_s.B1_L4 + var_brca.snv_s.B2_L4 + var_brca.mlpa_v2.B1_mlpa_L4 + var_brca.mlpa_v2.B2_mlpa_L4</w:t>
            </w:r>
            <w:bookmarkEnd w:id="0"/>
            <w:r>
              <w:rPr>
                <w:rFonts w:ascii="Times New Roman" w:hAnsi="Times New Roman"/>
              </w:rPr>
              <w:t>%}</w:t>
            </w:r>
          </w:p>
          <w:p w14:paraId="09EBA8B3" w14:textId="4F160C47" w:rsid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w:t>
            </w:r>
            <w:r>
              <w:rPr>
                <w:rFonts w:ascii="Times New Roman" w:hAnsi="Times New Roman" w:hint="eastAsia"/>
              </w:rPr>
              <w:t>for</w:t>
            </w:r>
            <w:r>
              <w:rPr>
                <w:rFonts w:ascii="Times New Roman" w:hAnsi="Times New Roman"/>
              </w:rPr>
              <w:t xml:space="preserve"> a in </w:t>
            </w:r>
            <w:r w:rsidR="00611504" w:rsidRPr="00611504">
              <w:rPr>
                <w:rFonts w:ascii="Times New Roman" w:hAnsi="Times New Roman"/>
              </w:rPr>
              <w:t>var_brca.snv_s.B1_L5 + var_brca.snv_s.B2_L5 + var_brca.mlpa_v2.B1_mlpa_L5 + var_brca.mlpa_v2.B2_mlpa_L5 + var_brca.snv_s.B1_L4 + var_brca.snv_s.B2_L4 + var_brca.mlpa_v2.B1_mlpa_L4 + var_brca.mlpa_v2.B2_mlpa_L4</w:t>
            </w:r>
            <w:r>
              <w:rPr>
                <w:rFonts w:ascii="Times New Roman" w:hAnsi="Times New Roman"/>
              </w:rPr>
              <w:t>%}</w:t>
            </w:r>
          </w:p>
          <w:p w14:paraId="6BDB9F9E" w14:textId="3F70F3CF" w:rsidR="00A4207F" w:rsidRDefault="00A4207F" w:rsidP="00DD73DB">
            <w:pPr>
              <w:rPr>
                <w:rFonts w:ascii="Times New Roman" w:hAnsi="Times New Roman"/>
              </w:rPr>
            </w:pPr>
            <w:r>
              <w:rPr>
                <w:rFonts w:ascii="Times New Roman" w:hAnsi="Times New Roman" w:hint="eastAsia"/>
              </w:rPr>
              <w:t>{</w:t>
            </w:r>
            <w:r>
              <w:rPr>
                <w:rFonts w:ascii="Times New Roman" w:hAnsi="Times New Roman"/>
              </w:rPr>
              <w:t>{</w:t>
            </w:r>
            <w:proofErr w:type="spellStart"/>
            <w:r>
              <w:rPr>
                <w:rFonts w:ascii="Times New Roman" w:hAnsi="Times New Roman"/>
              </w:rPr>
              <w:t>a.gene_symbol</w:t>
            </w:r>
            <w:proofErr w:type="spellEnd"/>
            <w:r>
              <w:rPr>
                <w:rFonts w:ascii="Times New Roman" w:hAnsi="Times New Roman"/>
              </w:rPr>
              <w:t xml:space="preserve">}} {%if </w:t>
            </w:r>
            <w:proofErr w:type="spellStart"/>
            <w:r>
              <w:rPr>
                <w:rFonts w:ascii="Times New Roman" w:hAnsi="Times New Roman"/>
              </w:rPr>
              <w:t>a.type</w:t>
            </w:r>
            <w:proofErr w:type="spellEnd"/>
            <w:r>
              <w:rPr>
                <w:rFonts w:ascii="Times New Roman" w:hAnsi="Times New Roman"/>
              </w:rPr>
              <w:t xml:space="preserve"> == “Loss”%}{{</w:t>
            </w:r>
            <w:proofErr w:type="spellStart"/>
            <w:r>
              <w:rPr>
                <w:rFonts w:ascii="Times New Roman" w:hAnsi="Times New Roman"/>
              </w:rPr>
              <w:t>a.value</w:t>
            </w:r>
            <w:proofErr w:type="spellEnd"/>
            <w:r>
              <w:rPr>
                <w:rFonts w:ascii="Times New Roman" w:hAnsi="Times New Roman"/>
              </w:rPr>
              <w:t>}} del{%</w:t>
            </w:r>
            <w:proofErr w:type="spellStart"/>
            <w:r>
              <w:rPr>
                <w:rFonts w:ascii="Times New Roman" w:hAnsi="Times New Roman"/>
              </w:rPr>
              <w:t>elif</w:t>
            </w:r>
            <w:proofErr w:type="spellEnd"/>
            <w:r>
              <w:rPr>
                <w:rFonts w:ascii="Times New Roman" w:hAnsi="Times New Roman"/>
              </w:rPr>
              <w:t xml:space="preserve"> </w:t>
            </w:r>
            <w:proofErr w:type="spellStart"/>
            <w:r>
              <w:rPr>
                <w:rFonts w:ascii="Times New Roman" w:hAnsi="Times New Roman"/>
              </w:rPr>
              <w:t>a.type</w:t>
            </w:r>
            <w:proofErr w:type="spellEnd"/>
            <w:r>
              <w:rPr>
                <w:rFonts w:ascii="Times New Roman" w:hAnsi="Times New Roman"/>
              </w:rPr>
              <w:t xml:space="preserve"> == “Gain”%}{{</w:t>
            </w:r>
            <w:proofErr w:type="spellStart"/>
            <w:r>
              <w:rPr>
                <w:rFonts w:ascii="Times New Roman" w:hAnsi="Times New Roman"/>
              </w:rPr>
              <w:t>a.value</w:t>
            </w:r>
            <w:proofErr w:type="spellEnd"/>
            <w:r>
              <w:rPr>
                <w:rFonts w:ascii="Times New Roman" w:hAnsi="Times New Roman"/>
              </w:rPr>
              <w:t>}} dup{%else%}{{</w:t>
            </w:r>
            <w:proofErr w:type="spellStart"/>
            <w:r>
              <w:rPr>
                <w:rFonts w:ascii="Times New Roman" w:hAnsi="Times New Roman"/>
              </w:rPr>
              <w:t>a.gene_region</w:t>
            </w:r>
            <w:proofErr w:type="spellEnd"/>
            <w:r>
              <w:rPr>
                <w:rFonts w:ascii="Times New Roman" w:hAnsi="Times New Roman"/>
              </w:rPr>
              <w:t>}} {{</w:t>
            </w:r>
            <w:proofErr w:type="spellStart"/>
            <w:r>
              <w:rPr>
                <w:rFonts w:ascii="Times New Roman" w:hAnsi="Times New Roman"/>
              </w:rPr>
              <w:t>a.hgvs_c</w:t>
            </w:r>
            <w:proofErr w:type="spellEnd"/>
            <w:r>
              <w:rPr>
                <w:rFonts w:ascii="Times New Roman" w:hAnsi="Times New Roman"/>
              </w:rPr>
              <w:t xml:space="preserve">}}{%if </w:t>
            </w:r>
            <w:proofErr w:type="spellStart"/>
            <w:r>
              <w:rPr>
                <w:rFonts w:ascii="Times New Roman" w:hAnsi="Times New Roman"/>
              </w:rPr>
              <w:t>a.hgvs_p</w:t>
            </w:r>
            <w:proofErr w:type="spellEnd"/>
            <w:r>
              <w:rPr>
                <w:rFonts w:ascii="Times New Roman" w:hAnsi="Times New Roman"/>
              </w:rPr>
              <w:t xml:space="preserve"> != “p.?”%} {{</w:t>
            </w:r>
            <w:proofErr w:type="spellStart"/>
            <w:r>
              <w:rPr>
                <w:rFonts w:ascii="Times New Roman" w:hAnsi="Times New Roman"/>
              </w:rPr>
              <w:t>a.hgvs_p</w:t>
            </w:r>
            <w:proofErr w:type="spellEnd"/>
            <w:r>
              <w:rPr>
                <w:rFonts w:ascii="Times New Roman" w:hAnsi="Times New Roman"/>
              </w:rPr>
              <w:t>}}{%endif%}{%endif%}</w:t>
            </w:r>
          </w:p>
          <w:p w14:paraId="2214A395" w14:textId="165B3970" w:rsidR="00A4207F" w:rsidRPr="00A4207F" w:rsidRDefault="00A4207F" w:rsidP="00DD73DB">
            <w:pPr>
              <w:rPr>
                <w:rFonts w:ascii="Times New Roman" w:hAnsi="Times New Roman"/>
              </w:rPr>
            </w:pPr>
            <w:r>
              <w:rPr>
                <w:rFonts w:ascii="Times New Roman" w:hAnsi="Times New Roman" w:hint="eastAsia"/>
              </w:rPr>
              <w:t>{</w:t>
            </w:r>
            <w:r>
              <w:rPr>
                <w:rFonts w:ascii="Times New Roman" w:hAnsi="Times New Roman"/>
              </w:rPr>
              <w:t xml:space="preserve">%p </w:t>
            </w:r>
            <w:proofErr w:type="spellStart"/>
            <w:r>
              <w:rPr>
                <w:rFonts w:ascii="Times New Roman" w:hAnsi="Times New Roman"/>
              </w:rPr>
              <w:t>endfor</w:t>
            </w:r>
            <w:proofErr w:type="spellEnd"/>
            <w:r>
              <w:rPr>
                <w:rFonts w:ascii="Times New Roman" w:hAnsi="Times New Roman"/>
              </w:rPr>
              <w:t>%}</w:t>
            </w:r>
          </w:p>
          <w:p w14:paraId="5B87D1D4" w14:textId="48D565BE" w:rsidR="00A4207F" w:rsidRDefault="00A4207F" w:rsidP="00DD73DB">
            <w:pPr>
              <w:rPr>
                <w:rFonts w:ascii="Times New Roman" w:hAnsi="Times New Roman"/>
              </w:rPr>
            </w:pPr>
            <w:r>
              <w:rPr>
                <w:rFonts w:ascii="Times New Roman" w:hAnsi="Times New Roman" w:hint="eastAsia"/>
              </w:rPr>
              <w:t>{</w:t>
            </w:r>
            <w:r>
              <w:rPr>
                <w:rFonts w:ascii="Times New Roman" w:hAnsi="Times New Roman"/>
              </w:rPr>
              <w:t>%p else%}</w:t>
            </w:r>
          </w:p>
          <w:p w14:paraId="3DAD098F" w14:textId="1AA09F05" w:rsidR="00A4207F" w:rsidRDefault="00A4207F" w:rsidP="00DD73DB">
            <w:pPr>
              <w:rPr>
                <w:rFonts w:ascii="Times New Roman" w:hAnsi="Times New Roman"/>
              </w:rPr>
            </w:pPr>
            <w:r>
              <w:rPr>
                <w:rFonts w:ascii="Times New Roman" w:hAnsi="Times New Roman" w:hint="eastAsia"/>
              </w:rPr>
              <w:t>未检测到具有临床意义的基因变异</w:t>
            </w:r>
          </w:p>
          <w:p w14:paraId="05BDE879" w14:textId="77777777" w:rsidR="0046777A" w:rsidRDefault="00A4207F" w:rsidP="00DD73DB">
            <w:pPr>
              <w:rPr>
                <w:rFonts w:ascii="Times New Roman" w:hAnsi="Times New Roman"/>
              </w:rPr>
            </w:pPr>
            <w:r>
              <w:rPr>
                <w:rFonts w:ascii="Times New Roman" w:hAnsi="Times New Roman" w:hint="eastAsia"/>
              </w:rPr>
              <w:t>{</w:t>
            </w:r>
            <w:r>
              <w:rPr>
                <w:rFonts w:ascii="Times New Roman" w:hAnsi="Times New Roman"/>
              </w:rPr>
              <w:t>%p endif%}</w:t>
            </w:r>
          </w:p>
          <w:p w14:paraId="587BD64D" w14:textId="69562BA2" w:rsidR="008D297B" w:rsidRDefault="008D297B" w:rsidP="00DD73DB">
            <w:pPr>
              <w:rPr>
                <w:rFonts w:ascii="Times New Roman" w:hAnsi="Times New Roman"/>
                <w:highlight w:val="magenta"/>
              </w:rPr>
            </w:pPr>
            <w:r w:rsidRPr="008D297B">
              <w:rPr>
                <w:rFonts w:ascii="Times New Roman" w:hAnsi="Times New Roman"/>
                <w:highlight w:val="magenta"/>
              </w:rPr>
              <w:t>{%p else%}</w:t>
            </w:r>
          </w:p>
          <w:p w14:paraId="62CA8F76" w14:textId="459D87D3" w:rsidR="002E1064"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if </w:t>
            </w:r>
            <w:r w:rsidRPr="002E1064">
              <w:rPr>
                <w:rFonts w:ascii="Times New Roman" w:hAnsi="Times New Roman"/>
              </w:rPr>
              <w:t xml:space="preserve">var_brca.snv_s.B1_L5 + var_brca.snv_s.B2_L5 + var_brca.gcnv_v2.B1_gcnv_L5 + var_brca.gcnv_v2.B2_gcnv_L5 + var_brca.snv_s.B1_L4 + var_brca.snv_s.B2_L4 + var_brca.gcnv_v2.B1_gcnv_L4 + var_brca.gcnv_v2.B2_gcnv_L4 + var_brca.snv_s.B1_L3 + var_brca.snv_s.B2_L3 + </w:t>
            </w:r>
            <w:r w:rsidRPr="002E1064">
              <w:rPr>
                <w:rFonts w:ascii="Times New Roman" w:hAnsi="Times New Roman"/>
              </w:rPr>
              <w:lastRenderedPageBreak/>
              <w:t xml:space="preserve">var_brca.gcnv_v2.B1_gcnv_L3 + var_brca.gcnv_v2.B2_gcnv_L3 </w:t>
            </w:r>
            <w:r>
              <w:rPr>
                <w:rFonts w:ascii="Times New Roman" w:hAnsi="Times New Roman"/>
              </w:rPr>
              <w:t>%}</w:t>
            </w:r>
          </w:p>
          <w:p w14:paraId="0FEE8C1E" w14:textId="4A80E573" w:rsidR="002E1064"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w:t>
            </w:r>
            <w:r>
              <w:rPr>
                <w:rFonts w:ascii="Times New Roman" w:hAnsi="Times New Roman" w:hint="eastAsia"/>
              </w:rPr>
              <w:t>for</w:t>
            </w:r>
            <w:r>
              <w:rPr>
                <w:rFonts w:ascii="Times New Roman" w:hAnsi="Times New Roman"/>
              </w:rPr>
              <w:t xml:space="preserve"> a in </w:t>
            </w:r>
            <w:r w:rsidRPr="002E1064">
              <w:rPr>
                <w:rFonts w:ascii="Times New Roman" w:hAnsi="Times New Roman"/>
              </w:rPr>
              <w:t xml:space="preserve">var_brca.snv_s.B1_L5 + var_brca.snv_s.B2_L5 + var_brca.gcnv_v2.B1_gcnv_L5 + var_brca.gcnv_v2.B2_gcnv_L5 + var_brca.snv_s.B1_L4 + var_brca.snv_s.B2_L4 + var_brca.gcnv_v2.B1_gcnv_L4 + var_brca.gcnv_v2.B2_gcnv_L4 + var_brca.snv_s.B1_L3 + var_brca.snv_s.B2_L3 + var_brca.gcnv_v2.B1_gcnv_L3 + var_brca.gcnv_v2.B2_gcnv_L3 </w:t>
            </w:r>
            <w:r>
              <w:rPr>
                <w:rFonts w:ascii="Times New Roman" w:hAnsi="Times New Roman"/>
              </w:rPr>
              <w:t>%}</w:t>
            </w:r>
          </w:p>
          <w:p w14:paraId="4D82241A" w14:textId="53214C1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w:t>
            </w:r>
            <w:proofErr w:type="spellStart"/>
            <w:r>
              <w:rPr>
                <w:rFonts w:ascii="Times New Roman" w:hAnsi="Times New Roman"/>
              </w:rPr>
              <w:t>a.gene_symbol</w:t>
            </w:r>
            <w:proofErr w:type="spellEnd"/>
            <w:r>
              <w:rPr>
                <w:rFonts w:ascii="Times New Roman" w:hAnsi="Times New Roman"/>
              </w:rPr>
              <w:t xml:space="preserve">}} {%if </w:t>
            </w:r>
            <w:proofErr w:type="spellStart"/>
            <w:r>
              <w:rPr>
                <w:rFonts w:ascii="Times New Roman" w:hAnsi="Times New Roman"/>
              </w:rPr>
              <w:t>a.type</w:t>
            </w:r>
            <w:proofErr w:type="spellEnd"/>
            <w:r>
              <w:rPr>
                <w:rFonts w:ascii="Times New Roman" w:hAnsi="Times New Roman"/>
              </w:rPr>
              <w:t xml:space="preserve"> == “Loss”%}{{</w:t>
            </w:r>
            <w:proofErr w:type="spellStart"/>
            <w:r>
              <w:rPr>
                <w:rFonts w:ascii="Times New Roman" w:hAnsi="Times New Roman"/>
              </w:rPr>
              <w:t>a.value</w:t>
            </w:r>
            <w:proofErr w:type="spellEnd"/>
            <w:r>
              <w:rPr>
                <w:rFonts w:ascii="Times New Roman" w:hAnsi="Times New Roman"/>
              </w:rPr>
              <w:t>}} del{%</w:t>
            </w:r>
            <w:proofErr w:type="spellStart"/>
            <w:r>
              <w:rPr>
                <w:rFonts w:ascii="Times New Roman" w:hAnsi="Times New Roman"/>
              </w:rPr>
              <w:t>elif</w:t>
            </w:r>
            <w:proofErr w:type="spellEnd"/>
            <w:r>
              <w:rPr>
                <w:rFonts w:ascii="Times New Roman" w:hAnsi="Times New Roman"/>
              </w:rPr>
              <w:t xml:space="preserve"> </w:t>
            </w:r>
            <w:proofErr w:type="spellStart"/>
            <w:r>
              <w:rPr>
                <w:rFonts w:ascii="Times New Roman" w:hAnsi="Times New Roman"/>
              </w:rPr>
              <w:t>a.type</w:t>
            </w:r>
            <w:proofErr w:type="spellEnd"/>
            <w:r>
              <w:rPr>
                <w:rFonts w:ascii="Times New Roman" w:hAnsi="Times New Roman"/>
              </w:rPr>
              <w:t xml:space="preserve"> == “Gain”%}{{</w:t>
            </w:r>
            <w:proofErr w:type="spellStart"/>
            <w:r>
              <w:rPr>
                <w:rFonts w:ascii="Times New Roman" w:hAnsi="Times New Roman"/>
              </w:rPr>
              <w:t>a.value</w:t>
            </w:r>
            <w:proofErr w:type="spellEnd"/>
            <w:r>
              <w:rPr>
                <w:rFonts w:ascii="Times New Roman" w:hAnsi="Times New Roman"/>
              </w:rPr>
              <w:t>}} dup{%else%}{{</w:t>
            </w:r>
            <w:proofErr w:type="spellStart"/>
            <w:r>
              <w:rPr>
                <w:rFonts w:ascii="Times New Roman" w:hAnsi="Times New Roman"/>
              </w:rPr>
              <w:t>a.gene_region</w:t>
            </w:r>
            <w:proofErr w:type="spellEnd"/>
            <w:r>
              <w:rPr>
                <w:rFonts w:ascii="Times New Roman" w:hAnsi="Times New Roman"/>
              </w:rPr>
              <w:t>}} {{</w:t>
            </w:r>
            <w:proofErr w:type="spellStart"/>
            <w:r>
              <w:rPr>
                <w:rFonts w:ascii="Times New Roman" w:hAnsi="Times New Roman"/>
              </w:rPr>
              <w:t>a.hgvs_c</w:t>
            </w:r>
            <w:proofErr w:type="spellEnd"/>
            <w:r>
              <w:rPr>
                <w:rFonts w:ascii="Times New Roman" w:hAnsi="Times New Roman"/>
              </w:rPr>
              <w:t xml:space="preserve">}}{%if </w:t>
            </w:r>
            <w:proofErr w:type="spellStart"/>
            <w:r>
              <w:rPr>
                <w:rFonts w:ascii="Times New Roman" w:hAnsi="Times New Roman"/>
              </w:rPr>
              <w:t>a.hgvs_p</w:t>
            </w:r>
            <w:proofErr w:type="spellEnd"/>
            <w:r>
              <w:rPr>
                <w:rFonts w:ascii="Times New Roman" w:hAnsi="Times New Roman"/>
              </w:rPr>
              <w:t xml:space="preserve"> != “p.?”%} {{</w:t>
            </w:r>
            <w:proofErr w:type="spellStart"/>
            <w:r>
              <w:rPr>
                <w:rFonts w:ascii="Times New Roman" w:hAnsi="Times New Roman"/>
              </w:rPr>
              <w:t>a.hgvs_p</w:t>
            </w:r>
            <w:proofErr w:type="spellEnd"/>
            <w:r>
              <w:rPr>
                <w:rFonts w:ascii="Times New Roman" w:hAnsi="Times New Roman"/>
              </w:rPr>
              <w:t>}}{%endif%}{%endif%}</w:t>
            </w:r>
          </w:p>
          <w:p w14:paraId="14AFE50C" w14:textId="77777777" w:rsidR="002E1064" w:rsidRPr="00A4207F" w:rsidRDefault="002E1064" w:rsidP="00DD73DB">
            <w:pPr>
              <w:rPr>
                <w:rFonts w:ascii="Times New Roman" w:hAnsi="Times New Roman"/>
              </w:rPr>
            </w:pPr>
            <w:r>
              <w:rPr>
                <w:rFonts w:ascii="Times New Roman" w:hAnsi="Times New Roman" w:hint="eastAsia"/>
              </w:rPr>
              <w:t>{</w:t>
            </w:r>
            <w:r>
              <w:rPr>
                <w:rFonts w:ascii="Times New Roman" w:hAnsi="Times New Roman"/>
              </w:rPr>
              <w:t xml:space="preserve">%p </w:t>
            </w:r>
            <w:proofErr w:type="spellStart"/>
            <w:r>
              <w:rPr>
                <w:rFonts w:ascii="Times New Roman" w:hAnsi="Times New Roman"/>
              </w:rPr>
              <w:t>endfor</w:t>
            </w:r>
            <w:proofErr w:type="spellEnd"/>
            <w:r>
              <w:rPr>
                <w:rFonts w:ascii="Times New Roman" w:hAnsi="Times New Roman"/>
              </w:rPr>
              <w:t>%}</w:t>
            </w:r>
          </w:p>
          <w:p w14:paraId="3AF2AA8B" w14:textId="7777777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%p else%}</w:t>
            </w:r>
          </w:p>
          <w:p w14:paraId="0A855E48" w14:textId="77777777" w:rsidR="002E1064" w:rsidRDefault="002E1064" w:rsidP="00DD73DB">
            <w:pPr>
              <w:rPr>
                <w:rFonts w:ascii="Times New Roman" w:hAnsi="Times New Roman"/>
              </w:rPr>
            </w:pPr>
            <w:r>
              <w:rPr>
                <w:rFonts w:ascii="Times New Roman" w:hAnsi="Times New Roman" w:hint="eastAsia"/>
              </w:rPr>
              <w:t>未检测到具有临床意义的基因变异</w:t>
            </w:r>
          </w:p>
          <w:p w14:paraId="397EA415" w14:textId="77777777" w:rsidR="002E1064" w:rsidRDefault="002E1064" w:rsidP="00DD73DB">
            <w:pPr>
              <w:rPr>
                <w:rFonts w:ascii="Times New Roman" w:hAnsi="Times New Roman"/>
              </w:rPr>
            </w:pPr>
            <w:r>
              <w:rPr>
                <w:rFonts w:ascii="Times New Roman" w:hAnsi="Times New Roman" w:hint="eastAsia"/>
              </w:rPr>
              <w:t>{</w:t>
            </w:r>
            <w:r>
              <w:rPr>
                <w:rFonts w:ascii="Times New Roman" w:hAnsi="Times New Roman"/>
              </w:rPr>
              <w:t>%p endif%}</w:t>
            </w:r>
          </w:p>
          <w:p w14:paraId="58F84C4B" w14:textId="21D92543" w:rsidR="008D297B" w:rsidRPr="0046777A" w:rsidRDefault="008D297B" w:rsidP="00DD73DB">
            <w:pPr>
              <w:rPr>
                <w:rFonts w:ascii="Times New Roman" w:hAnsi="Times New Roman"/>
              </w:rPr>
            </w:pPr>
            <w:r w:rsidRPr="008D297B">
              <w:rPr>
                <w:rFonts w:ascii="Times New Roman" w:hAnsi="Times New Roman"/>
                <w:highlight w:val="magenta"/>
              </w:rPr>
              <w:t>{%p endif%}</w:t>
            </w:r>
          </w:p>
        </w:tc>
      </w:tr>
    </w:tbl>
    <w:p w14:paraId="670A907D" w14:textId="77777777" w:rsidR="002642C1" w:rsidRDefault="002642C1">
      <w:pPr>
        <w:ind w:rightChars="-59" w:right="-124"/>
        <w:jc w:val="left"/>
        <w:rPr>
          <w:rFonts w:ascii="Times New Roman" w:hAnsi="Times New Roman"/>
          <w:b/>
          <w:bCs/>
          <w:kern w:val="0"/>
          <w:sz w:val="28"/>
          <w:szCs w:val="28"/>
        </w:rPr>
      </w:pPr>
    </w:p>
    <w:p w14:paraId="1B55EE18" w14:textId="77777777" w:rsidR="002642C1" w:rsidRDefault="002642C1">
      <w:pPr>
        <w:ind w:rightChars="-59" w:right="-124"/>
        <w:jc w:val="left"/>
        <w:rPr>
          <w:rFonts w:ascii="Times New Roman" w:hAnsi="Times New Roman"/>
          <w:kern w:val="0"/>
          <w:sz w:val="30"/>
          <w:szCs w:val="30"/>
        </w:rPr>
      </w:pPr>
    </w:p>
    <w:p w14:paraId="4A9BCAA9" w14:textId="77777777" w:rsidR="002642C1" w:rsidRDefault="00D433AD">
      <w:pPr>
        <w:spacing w:line="480" w:lineRule="auto"/>
        <w:rPr>
          <w:rFonts w:ascii="Times New Roman" w:hAnsi="Times New Roman"/>
          <w:sz w:val="22"/>
          <w:szCs w:val="22"/>
        </w:rPr>
      </w:pPr>
      <w:r>
        <w:rPr>
          <w:rFonts w:ascii="Times New Roman" w:hAnsi="Times New Roman"/>
          <w:sz w:val="22"/>
          <w:szCs w:val="22"/>
        </w:rPr>
        <w:t xml:space="preserve">  </w:t>
      </w:r>
    </w:p>
    <w:p w14:paraId="55BA9B39" w14:textId="77777777" w:rsidR="002642C1" w:rsidRDefault="00D433AD">
      <w:pPr>
        <w:spacing w:line="480" w:lineRule="auto"/>
        <w:ind w:firstLineChars="400" w:firstLine="880"/>
        <w:jc w:val="left"/>
        <w:rPr>
          <w:rFonts w:ascii="Times New Roman" w:hAnsi="Times New Roman"/>
          <w:sz w:val="22"/>
          <w:szCs w:val="22"/>
        </w:rPr>
      </w:pPr>
      <w:r>
        <w:rPr>
          <w:rFonts w:ascii="Times New Roman" w:hAnsi="Times New Roman"/>
          <w:sz w:val="22"/>
          <w:szCs w:val="22"/>
        </w:rPr>
        <w:t>检</w:t>
      </w:r>
      <w:r>
        <w:rPr>
          <w:rFonts w:ascii="Times New Roman" w:hAnsi="Times New Roman"/>
          <w:sz w:val="22"/>
          <w:szCs w:val="22"/>
        </w:rPr>
        <w:t xml:space="preserve">   </w:t>
      </w:r>
      <w:r>
        <w:rPr>
          <w:rFonts w:ascii="Times New Roman" w:hAnsi="Times New Roman"/>
          <w:sz w:val="22"/>
          <w:szCs w:val="22"/>
        </w:rPr>
        <w:t>测：</w:t>
      </w:r>
      <w:r>
        <w:rPr>
          <w:rFonts w:ascii="Times New Roman" w:hAnsi="Times New Roman"/>
          <w:sz w:val="22"/>
          <w:szCs w:val="22"/>
        </w:rPr>
        <w:t xml:space="preserve">                                    </w:t>
      </w:r>
      <w:r>
        <w:rPr>
          <w:rFonts w:ascii="Times New Roman" w:hAnsi="Times New Roman"/>
          <w:sz w:val="22"/>
          <w:szCs w:val="22"/>
        </w:rPr>
        <w:t>生信解读：</w:t>
      </w:r>
    </w:p>
    <w:p w14:paraId="56D47D7D" w14:textId="49D4F551" w:rsidR="00A4207F" w:rsidRPr="00A4207F" w:rsidRDefault="00D433AD" w:rsidP="00A4207F">
      <w:pPr>
        <w:spacing w:line="480" w:lineRule="auto"/>
        <w:ind w:firstLineChars="400" w:firstLine="880"/>
        <w:rPr>
          <w:rFonts w:ascii="Times New Roman" w:hAnsi="Times New Roman"/>
          <w:sz w:val="22"/>
          <w:szCs w:val="22"/>
        </w:rPr>
      </w:pPr>
      <w:r>
        <w:rPr>
          <w:rFonts w:ascii="Times New Roman" w:hAnsi="Times New Roman"/>
          <w:sz w:val="22"/>
          <w:szCs w:val="22"/>
        </w:rPr>
        <w:t>审</w:t>
      </w:r>
      <w:r>
        <w:rPr>
          <w:rFonts w:ascii="Times New Roman" w:hAnsi="Times New Roman"/>
          <w:sz w:val="22"/>
          <w:szCs w:val="22"/>
        </w:rPr>
        <w:t xml:space="preserve">   </w:t>
      </w:r>
      <w:r>
        <w:rPr>
          <w:rFonts w:ascii="Times New Roman" w:hAnsi="Times New Roman"/>
          <w:sz w:val="22"/>
          <w:szCs w:val="22"/>
        </w:rPr>
        <w:t>核：</w:t>
      </w:r>
      <w:r>
        <w:rPr>
          <w:rFonts w:ascii="Times New Roman" w:hAnsi="Times New Roman"/>
          <w:sz w:val="22"/>
          <w:szCs w:val="22"/>
        </w:rPr>
        <w:t xml:space="preserve">                                    </w:t>
      </w:r>
      <w:r>
        <w:rPr>
          <w:rFonts w:ascii="Times New Roman" w:hAnsi="Times New Roman"/>
          <w:sz w:val="22"/>
          <w:szCs w:val="22"/>
        </w:rPr>
        <w:t>审核日期：</w:t>
      </w:r>
      <w:r w:rsidR="00A4207F">
        <w:rPr>
          <w:rFonts w:ascii="Times New Roman" w:hAnsi="Times New Roman"/>
          <w:b/>
          <w:bCs/>
          <w:kern w:val="0"/>
          <w:sz w:val="28"/>
          <w:szCs w:val="28"/>
        </w:rPr>
        <w:br w:type="page"/>
      </w:r>
    </w:p>
    <w:p w14:paraId="774DDD97" w14:textId="77777777" w:rsidR="002642C1" w:rsidRDefault="00D433AD">
      <w:pPr>
        <w:numPr>
          <w:ilvl w:val="0"/>
          <w:numId w:val="1"/>
        </w:numPr>
        <w:ind w:rightChars="-59" w:right="-124"/>
        <w:jc w:val="left"/>
        <w:rPr>
          <w:rFonts w:ascii="Times New Roman" w:hAnsi="Times New Roman"/>
          <w:b/>
          <w:bCs/>
          <w:kern w:val="0"/>
          <w:sz w:val="28"/>
          <w:szCs w:val="28"/>
        </w:rPr>
      </w:pPr>
      <w:r>
        <w:rPr>
          <w:rFonts w:ascii="Times New Roman" w:hAnsi="Times New Roman"/>
          <w:b/>
          <w:bCs/>
          <w:kern w:val="0"/>
          <w:sz w:val="28"/>
          <w:szCs w:val="28"/>
        </w:rPr>
        <w:lastRenderedPageBreak/>
        <w:t>基因变异类型</w:t>
      </w:r>
    </w:p>
    <w:p w14:paraId="6B17140C" w14:textId="203CB97D" w:rsidR="00E25992" w:rsidRPr="00E25992" w:rsidRDefault="00D433AD" w:rsidP="00E25992">
      <w:pPr>
        <w:pStyle w:val="ab"/>
        <w:numPr>
          <w:ilvl w:val="1"/>
          <w:numId w:val="1"/>
        </w:numPr>
        <w:ind w:rightChars="-59" w:right="-124" w:firstLineChars="0"/>
        <w:jc w:val="left"/>
        <w:rPr>
          <w:rFonts w:ascii="Times New Roman" w:hAnsi="Times New Roman"/>
          <w:b/>
          <w:bCs/>
          <w:kern w:val="0"/>
          <w:sz w:val="24"/>
          <w:szCs w:val="24"/>
        </w:rPr>
      </w:pPr>
      <w:r w:rsidRPr="008D297B">
        <w:rPr>
          <w:rFonts w:ascii="Times New Roman" w:hAnsi="Times New Roman" w:hint="eastAsia"/>
          <w:b/>
          <w:bCs/>
          <w:kern w:val="0"/>
          <w:sz w:val="24"/>
          <w:szCs w:val="24"/>
        </w:rPr>
        <w:t>检测结果</w:t>
      </w:r>
      <w:r w:rsidRPr="008D297B">
        <w:rPr>
          <w:rFonts w:ascii="Times New Roman" w:hAnsi="Times New Roman"/>
          <w:b/>
          <w:bCs/>
          <w:kern w:val="0"/>
          <w:sz w:val="24"/>
          <w:szCs w:val="24"/>
        </w:rPr>
        <w:t>列表</w:t>
      </w:r>
    </w:p>
    <w:p w14:paraId="721A4C7B" w14:textId="6898FB69" w:rsidR="008D297B" w:rsidRPr="008D297B" w:rsidRDefault="008D297B" w:rsidP="008D297B">
      <w:pPr>
        <w:pStyle w:val="ab"/>
        <w:ind w:rightChars="-59" w:right="-124" w:firstLineChars="0" w:firstLine="0"/>
        <w:jc w:val="left"/>
        <w:rPr>
          <w:rFonts w:ascii="Times New Roman" w:hAnsi="Times New Roman"/>
          <w:b/>
          <w:bCs/>
          <w:kern w:val="0"/>
          <w:sz w:val="24"/>
          <w:szCs w:val="24"/>
        </w:rPr>
      </w:pPr>
      <w:r w:rsidRPr="008D297B">
        <w:rPr>
          <w:rFonts w:ascii="Times New Roman" w:hAnsi="Times New Roman"/>
          <w:b/>
          <w:bCs/>
          <w:kern w:val="0"/>
          <w:sz w:val="24"/>
          <w:szCs w:val="24"/>
          <w:highlight w:val="magenta"/>
        </w:rPr>
        <w:t xml:space="preserve">{%p if </w:t>
      </w:r>
      <w:proofErr w:type="spellStart"/>
      <w:r w:rsidRPr="008D297B">
        <w:rPr>
          <w:rFonts w:ascii="Times New Roman" w:hAnsi="Times New Roman"/>
          <w:b/>
          <w:bCs/>
          <w:kern w:val="0"/>
          <w:sz w:val="24"/>
          <w:szCs w:val="24"/>
          <w:highlight w:val="magenta"/>
        </w:rPr>
        <w:t>judge_brca_cnv</w:t>
      </w:r>
      <w:proofErr w:type="spellEnd"/>
      <w:r w:rsidRPr="008D297B">
        <w:rPr>
          <w:rFonts w:ascii="Times New Roman" w:hAnsi="Times New Roman"/>
          <w:b/>
          <w:bCs/>
          <w:kern w:val="0"/>
          <w:sz w:val="24"/>
          <w:szCs w:val="24"/>
          <w:highlight w:val="magenta"/>
        </w:rPr>
        <w:t xml:space="preserve"> == “</w:t>
      </w:r>
      <w:proofErr w:type="spellStart"/>
      <w:r w:rsidRPr="008D297B">
        <w:rPr>
          <w:rFonts w:ascii="Times New Roman" w:hAnsi="Times New Roman"/>
          <w:b/>
          <w:bCs/>
          <w:kern w:val="0"/>
          <w:sz w:val="24"/>
          <w:szCs w:val="24"/>
          <w:highlight w:val="magenta"/>
        </w:rPr>
        <w:t>mlpa</w:t>
      </w:r>
      <w:proofErr w:type="spellEnd"/>
      <w:r w:rsidRPr="008D297B">
        <w:rPr>
          <w:rFonts w:ascii="Times New Roman" w:hAnsi="Times New Roman"/>
          <w:b/>
          <w:bCs/>
          <w:kern w:val="0"/>
          <w:sz w:val="24"/>
          <w:szCs w:val="24"/>
          <w:highlight w:val="magenta"/>
        </w:rPr>
        <w:t>”%}</w:t>
      </w:r>
    </w:p>
    <w:tbl>
      <w:tblPr>
        <w:tblStyle w:val="BRCA"/>
        <w:tblW w:w="0" w:type="auto"/>
        <w:tblLayout w:type="fixed"/>
        <w:tblLook w:val="04A0" w:firstRow="1" w:lastRow="0" w:firstColumn="1" w:lastColumn="0" w:noHBand="0" w:noVBand="1"/>
      </w:tblPr>
      <w:tblGrid>
        <w:gridCol w:w="973"/>
        <w:gridCol w:w="1920"/>
        <w:gridCol w:w="1183"/>
        <w:gridCol w:w="1489"/>
        <w:gridCol w:w="1335"/>
        <w:gridCol w:w="3537"/>
      </w:tblGrid>
      <w:tr w:rsidR="002642C1" w14:paraId="04F8F93F" w14:textId="77777777" w:rsidTr="00E25992">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49DC2E18"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基因</w:t>
            </w:r>
          </w:p>
        </w:tc>
        <w:tc>
          <w:tcPr>
            <w:tcW w:w="1920" w:type="dxa"/>
          </w:tcPr>
          <w:p w14:paraId="1EE13C44"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41D1D113"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变异来源</w:t>
            </w:r>
          </w:p>
        </w:tc>
        <w:tc>
          <w:tcPr>
            <w:tcW w:w="1489" w:type="dxa"/>
          </w:tcPr>
          <w:p w14:paraId="294E8D9C"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335" w:type="dxa"/>
          </w:tcPr>
          <w:p w14:paraId="459B6CFE"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变异解读</w:t>
            </w:r>
          </w:p>
        </w:tc>
        <w:tc>
          <w:tcPr>
            <w:tcW w:w="3537" w:type="dxa"/>
          </w:tcPr>
          <w:p w14:paraId="76B12583" w14:textId="77777777" w:rsidR="002642C1" w:rsidRDefault="00D433AD">
            <w:pPr>
              <w:adjustRightInd w:val="0"/>
              <w:snapToGrid w:val="0"/>
              <w:jc w:val="center"/>
              <w:rPr>
                <w:rFonts w:ascii="Times New Roman" w:hAnsi="Times New Roman"/>
                <w:b/>
                <w:kern w:val="0"/>
              </w:rPr>
            </w:pPr>
            <w:r>
              <w:rPr>
                <w:rFonts w:ascii="Times New Roman" w:hAnsi="Times New Roman"/>
                <w:b/>
                <w:kern w:val="0"/>
              </w:rPr>
              <w:t>用药提示</w:t>
            </w:r>
          </w:p>
        </w:tc>
      </w:tr>
      <w:tr w:rsidR="00710377" w14:paraId="3B03C009" w14:textId="77777777" w:rsidTr="00E25992">
        <w:trPr>
          <w:trHeight w:val="567"/>
        </w:trPr>
        <w:tc>
          <w:tcPr>
            <w:tcW w:w="10437" w:type="dxa"/>
            <w:gridSpan w:val="6"/>
          </w:tcPr>
          <w:p w14:paraId="723D76CE" w14:textId="4674E70C" w:rsidR="00710377" w:rsidRDefault="00710377" w:rsidP="00EF02BA">
            <w:pPr>
              <w:spacing w:line="360" w:lineRule="auto"/>
              <w:jc w:val="center"/>
              <w:rPr>
                <w:rFonts w:ascii="Times New Roman" w:hAnsi="Times New Roman"/>
                <w:bCs/>
                <w:iCs/>
              </w:rPr>
            </w:pPr>
            <w:r w:rsidRPr="00710377">
              <w:rPr>
                <w:rFonts w:ascii="Times New Roman" w:hAnsi="Times New Roman"/>
                <w:bCs/>
                <w:iCs/>
              </w:rPr>
              <w:t>{%tr for a in var_brca.snv_s.B1_L5+var_brca.mlpa_v2.B1_mlpa_L5 +var_brca.snv_s.B1_L4 +var_brca.mlpa_v2.B1_mlpa_L4%}</w:t>
            </w:r>
          </w:p>
        </w:tc>
      </w:tr>
      <w:tr w:rsidR="00710377" w14:paraId="63119CD7" w14:textId="77777777" w:rsidTr="00E25992">
        <w:trPr>
          <w:trHeight w:val="567"/>
        </w:trPr>
        <w:tc>
          <w:tcPr>
            <w:tcW w:w="973" w:type="dxa"/>
          </w:tcPr>
          <w:p w14:paraId="0D293466" w14:textId="53E885E7" w:rsidR="00710377" w:rsidRDefault="005C35A2" w:rsidP="00EF02BA">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a.gene_symbol</w:t>
            </w:r>
            <w:proofErr w:type="spellEnd"/>
            <w:r w:rsidRPr="005C35A2">
              <w:rPr>
                <w:rFonts w:ascii="Times New Roman" w:hAnsi="Times New Roman"/>
                <w:color w:val="FF0000"/>
              </w:rPr>
              <w:t>}}</w:t>
            </w:r>
          </w:p>
        </w:tc>
        <w:tc>
          <w:tcPr>
            <w:tcW w:w="1920" w:type="dxa"/>
          </w:tcPr>
          <w:p w14:paraId="126AD74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27D1FBFD"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del</w:t>
            </w:r>
          </w:p>
          <w:p w14:paraId="3DBCE50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12AB7917"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dup</w:t>
            </w:r>
          </w:p>
          <w:p w14:paraId="575133A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6136A43E" w14:textId="4B7DB694" w:rsidR="005C35A2" w:rsidRDefault="005C35A2" w:rsidP="005C35A2">
            <w:pPr>
              <w:spacing w:line="360" w:lineRule="auto"/>
              <w:jc w:val="center"/>
              <w:rPr>
                <w:rFonts w:ascii="Times New Roman" w:hAnsi="Times New Roman"/>
                <w:color w:val="FF0000"/>
              </w:rPr>
            </w:pPr>
            <w:r>
              <w:rPr>
                <w:rFonts w:ascii="Times New Roman" w:hAnsi="Times New Roman"/>
                <w:color w:val="FF0000"/>
              </w:rPr>
              <w:t>{{</w:t>
            </w:r>
            <w:proofErr w:type="spellStart"/>
            <w:r>
              <w:rPr>
                <w:rFonts w:ascii="Times New Roman" w:hAnsi="Times New Roman"/>
                <w:color w:val="FF0000"/>
              </w:rPr>
              <w:t>a.gene_region</w:t>
            </w:r>
            <w:proofErr w:type="spellEnd"/>
            <w:r>
              <w:rPr>
                <w:rFonts w:ascii="Times New Roman" w:hAnsi="Times New Roman"/>
                <w:color w:val="FF0000"/>
              </w:rPr>
              <w:t xml:space="preserve">}} </w:t>
            </w:r>
            <w:r w:rsidRPr="005C35A2">
              <w:rPr>
                <w:rFonts w:ascii="Times New Roman" w:hAnsi="Times New Roman"/>
                <w:color w:val="FF0000"/>
              </w:rPr>
              <w:t>{{</w:t>
            </w:r>
            <w:proofErr w:type="spellStart"/>
            <w:r w:rsidRPr="005C35A2">
              <w:rPr>
                <w:rFonts w:ascii="Times New Roman" w:hAnsi="Times New Roman"/>
                <w:color w:val="FF0000"/>
              </w:rPr>
              <w:t>a.hgvs_c</w:t>
            </w:r>
            <w:proofErr w:type="spellEnd"/>
            <w:r w:rsidRPr="005C35A2">
              <w:rPr>
                <w:rFonts w:ascii="Times New Roman" w:hAnsi="Times New Roman"/>
                <w:color w:val="FF0000"/>
              </w:rPr>
              <w:t>}}</w:t>
            </w:r>
            <w:r>
              <w:rPr>
                <w:rFonts w:ascii="Times New Roman" w:hAnsi="Times New Roman"/>
                <w:color w:val="FF0000"/>
              </w:rPr>
              <w:t xml:space="preserve">{%if </w:t>
            </w:r>
            <w:proofErr w:type="spellStart"/>
            <w:r>
              <w:rPr>
                <w:rFonts w:ascii="Times New Roman" w:hAnsi="Times New Roman"/>
                <w:color w:val="FF0000"/>
              </w:rPr>
              <w:t>a.hgvs_p</w:t>
            </w:r>
            <w:proofErr w:type="spellEnd"/>
            <w:r>
              <w:rPr>
                <w:rFonts w:ascii="Times New Roman" w:hAnsi="Times New Roman"/>
                <w:color w:val="FF0000"/>
              </w:rPr>
              <w:t xml:space="preserve"> != “p.?”%} {{</w:t>
            </w:r>
            <w:proofErr w:type="spellStart"/>
            <w:r>
              <w:rPr>
                <w:rFonts w:ascii="Times New Roman" w:hAnsi="Times New Roman"/>
                <w:color w:val="FF0000"/>
              </w:rPr>
              <w:t>a.hgvs_p</w:t>
            </w:r>
            <w:proofErr w:type="spellEnd"/>
            <w:r>
              <w:rPr>
                <w:rFonts w:ascii="Times New Roman" w:hAnsi="Times New Roman"/>
                <w:color w:val="FF0000"/>
              </w:rPr>
              <w:t>}}{%endif%}</w:t>
            </w:r>
          </w:p>
          <w:p w14:paraId="30D21652" w14:textId="2900EB9B" w:rsidR="005C35A2" w:rsidRPr="005C35A2" w:rsidRDefault="005C35A2" w:rsidP="005C35A2">
            <w:pPr>
              <w:spacing w:line="360" w:lineRule="auto"/>
              <w:jc w:val="center"/>
              <w:rPr>
                <w:rFonts w:ascii="Times New Roman" w:hAnsi="Times New Roman"/>
                <w:color w:val="FF0000"/>
              </w:rPr>
            </w:pPr>
            <w:r>
              <w:rPr>
                <w:rFonts w:ascii="Times New Roman" w:hAnsi="Times New Roman"/>
                <w:color w:val="FF0000"/>
              </w:rPr>
              <w:t>{{</w:t>
            </w:r>
            <w:r>
              <w:t xml:space="preserve"> </w:t>
            </w:r>
            <w:proofErr w:type="spellStart"/>
            <w:r w:rsidRPr="005C35A2">
              <w:rPr>
                <w:rFonts w:ascii="Times New Roman" w:hAnsi="Times New Roman"/>
                <w:color w:val="FF0000"/>
              </w:rPr>
              <w:t>a.transcript_primary</w:t>
            </w:r>
            <w:proofErr w:type="spellEnd"/>
            <w:r w:rsidRPr="005C35A2">
              <w:rPr>
                <w:rFonts w:ascii="Times New Roman" w:hAnsi="Times New Roman"/>
                <w:color w:val="FF0000"/>
              </w:rPr>
              <w:t xml:space="preserve"> </w:t>
            </w:r>
            <w:r>
              <w:rPr>
                <w:rFonts w:ascii="Times New Roman" w:hAnsi="Times New Roman"/>
                <w:color w:val="FF0000"/>
              </w:rPr>
              <w:t>}}</w:t>
            </w:r>
          </w:p>
          <w:p w14:paraId="00CBDE5D" w14:textId="0847C8ED"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281E36D5" w14:textId="3150EBDD" w:rsidR="00710377" w:rsidRDefault="005C35A2" w:rsidP="00EF02BA">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26749E4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62E8FE74"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1F76A13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2513F5E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09CE665C"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4E39820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 xml:space="preserve">{%if </w:t>
            </w:r>
            <w:proofErr w:type="spellStart"/>
            <w:r w:rsidRPr="005C35A2">
              <w:rPr>
                <w:rFonts w:ascii="Times New Roman" w:hAnsi="Times New Roman" w:hint="eastAsia"/>
                <w:color w:val="FF0000"/>
              </w:rPr>
              <w:t>a.freq</w:t>
            </w:r>
            <w:proofErr w:type="spellEnd"/>
            <w:r w:rsidRPr="005C35A2">
              <w:rPr>
                <w:rFonts w:ascii="Times New Roman" w:hAnsi="Times New Roman" w:hint="eastAsia"/>
                <w:color w:val="FF0000"/>
              </w:rPr>
              <w:t xml:space="preserve">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2A2A40D4" w14:textId="0F3F3A7E"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335" w:type="dxa"/>
          </w:tcPr>
          <w:p w14:paraId="75456D3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==5%}</w:t>
            </w:r>
          </w:p>
          <w:p w14:paraId="037BB146" w14:textId="267E2819"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3B4C7943"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==4%}</w:t>
            </w:r>
          </w:p>
          <w:p w14:paraId="7FD4C6F8" w14:textId="1A659A88"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3205D3E1" w14:textId="20E20AD0" w:rsidR="00710377"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1B822665"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 xml:space="preserve">{%p if </w:t>
            </w:r>
            <w:proofErr w:type="spellStart"/>
            <w:r w:rsidRPr="005C35A2">
              <w:rPr>
                <w:rFonts w:ascii="Times New Roman" w:hAnsi="Times New Roman"/>
                <w:bCs/>
                <w:iCs/>
              </w:rPr>
              <w:t>a.evi_sum.evi_split</w:t>
            </w:r>
            <w:proofErr w:type="spellEnd"/>
            <w:r w:rsidRPr="005C35A2">
              <w:rPr>
                <w:rFonts w:ascii="Times New Roman" w:hAnsi="Times New Roman"/>
                <w:bCs/>
                <w:iCs/>
              </w:rPr>
              <w:t xml:space="preserve"> and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6B07AEBB"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 xml:space="preserve">{%p for b in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20C7250F"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hint="eastAsia"/>
                <w:bCs/>
                <w:iCs/>
              </w:rPr>
              <w:t>{{</w:t>
            </w:r>
            <w:proofErr w:type="spellStart"/>
            <w:r w:rsidRPr="005C35A2">
              <w:rPr>
                <w:rFonts w:ascii="Times New Roman" w:hAnsi="Times New Roman" w:hint="eastAsia"/>
                <w:bCs/>
                <w:iCs/>
              </w:rPr>
              <w:t>b.regimen_name</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b.clinical_significance_cn</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b.evi_conclusion_simple</w:t>
            </w:r>
            <w:proofErr w:type="spellEnd"/>
            <w:r w:rsidRPr="005C35A2">
              <w:rPr>
                <w:rFonts w:ascii="Times New Roman" w:hAnsi="Times New Roman" w:hint="eastAsia"/>
                <w:bCs/>
                <w:iCs/>
              </w:rPr>
              <w:t>}}</w:t>
            </w:r>
            <w:r w:rsidRPr="005C35A2">
              <w:rPr>
                <w:rFonts w:ascii="Times New Roman" w:hAnsi="Times New Roman" w:hint="eastAsia"/>
                <w:bCs/>
                <w:iCs/>
              </w:rPr>
              <w:t>级）</w:t>
            </w:r>
          </w:p>
          <w:p w14:paraId="12E5844C"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 xml:space="preserve">{%p </w:t>
            </w:r>
            <w:proofErr w:type="spellStart"/>
            <w:r w:rsidRPr="005C35A2">
              <w:rPr>
                <w:rFonts w:ascii="Times New Roman" w:hAnsi="Times New Roman"/>
                <w:bCs/>
                <w:iCs/>
              </w:rPr>
              <w:t>endfor</w:t>
            </w:r>
            <w:proofErr w:type="spellEnd"/>
            <w:r w:rsidRPr="005C35A2">
              <w:rPr>
                <w:rFonts w:ascii="Times New Roman" w:hAnsi="Times New Roman"/>
                <w:bCs/>
                <w:iCs/>
              </w:rPr>
              <w:t>%}</w:t>
            </w:r>
          </w:p>
          <w:p w14:paraId="0A1114E8"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else%}</w:t>
            </w:r>
          </w:p>
          <w:p w14:paraId="4C5BABB9"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w:t>
            </w:r>
          </w:p>
          <w:p w14:paraId="249E2C2E" w14:textId="73D7AED2" w:rsidR="00710377" w:rsidRDefault="005C35A2" w:rsidP="005C35A2">
            <w:pPr>
              <w:spacing w:line="360" w:lineRule="auto"/>
              <w:jc w:val="center"/>
              <w:rPr>
                <w:rFonts w:ascii="Times New Roman" w:hAnsi="Times New Roman"/>
                <w:bCs/>
                <w:iCs/>
              </w:rPr>
            </w:pPr>
            <w:r w:rsidRPr="005C35A2">
              <w:rPr>
                <w:rFonts w:ascii="Times New Roman" w:hAnsi="Times New Roman"/>
                <w:bCs/>
                <w:iCs/>
              </w:rPr>
              <w:t>{%p endif%}</w:t>
            </w:r>
          </w:p>
        </w:tc>
      </w:tr>
      <w:tr w:rsidR="00994F5C" w14:paraId="71DED0B9" w14:textId="77777777" w:rsidTr="00E25992">
        <w:trPr>
          <w:trHeight w:val="567"/>
        </w:trPr>
        <w:tc>
          <w:tcPr>
            <w:tcW w:w="10437" w:type="dxa"/>
            <w:gridSpan w:val="6"/>
          </w:tcPr>
          <w:p w14:paraId="5A6F10A8" w14:textId="21222900"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994F5C" w14:paraId="5B65C3F5" w14:textId="77777777" w:rsidTr="00E25992">
        <w:trPr>
          <w:trHeight w:val="567"/>
        </w:trPr>
        <w:tc>
          <w:tcPr>
            <w:tcW w:w="10437" w:type="dxa"/>
            <w:gridSpan w:val="6"/>
          </w:tcPr>
          <w:p w14:paraId="285EE436" w14:textId="311496FF" w:rsidR="00994F5C" w:rsidRDefault="00994F5C" w:rsidP="00EF02BA">
            <w:pPr>
              <w:spacing w:line="360" w:lineRule="auto"/>
              <w:jc w:val="center"/>
              <w:rPr>
                <w:rFonts w:ascii="Times New Roman" w:hAnsi="Times New Roman"/>
                <w:bCs/>
                <w:iCs/>
              </w:rPr>
            </w:pPr>
            <w:r w:rsidRPr="00710377">
              <w:rPr>
                <w:rFonts w:ascii="Times New Roman" w:hAnsi="Times New Roman"/>
                <w:bCs/>
                <w:iCs/>
              </w:rPr>
              <w:t>{%tr for a in var_brca.snv_s.B1_L</w:t>
            </w:r>
            <w:r>
              <w:rPr>
                <w:rFonts w:ascii="Times New Roman" w:hAnsi="Times New Roman"/>
                <w:bCs/>
                <w:iCs/>
              </w:rPr>
              <w:t>3</w:t>
            </w:r>
            <w:r w:rsidRPr="00710377">
              <w:rPr>
                <w:rFonts w:ascii="Times New Roman" w:hAnsi="Times New Roman"/>
                <w:bCs/>
                <w:iCs/>
              </w:rPr>
              <w:t>+var_brca.mlpa_v2.B1_mlpa_L</w:t>
            </w:r>
            <w:r>
              <w:rPr>
                <w:rFonts w:ascii="Times New Roman" w:hAnsi="Times New Roman"/>
                <w:bCs/>
                <w:iCs/>
              </w:rPr>
              <w:t>3</w:t>
            </w:r>
            <w:r w:rsidRPr="00710377">
              <w:rPr>
                <w:rFonts w:ascii="Times New Roman" w:hAnsi="Times New Roman"/>
                <w:bCs/>
                <w:iCs/>
              </w:rPr>
              <w:t xml:space="preserve"> %}</w:t>
            </w:r>
          </w:p>
        </w:tc>
      </w:tr>
      <w:tr w:rsidR="005C35A2" w14:paraId="26F44FEA" w14:textId="77777777" w:rsidTr="00E25992">
        <w:trPr>
          <w:trHeight w:val="567"/>
        </w:trPr>
        <w:tc>
          <w:tcPr>
            <w:tcW w:w="973" w:type="dxa"/>
          </w:tcPr>
          <w:p w14:paraId="31A96F8C" w14:textId="2915539A"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a.gene_symbol</w:t>
            </w:r>
            <w:proofErr w:type="spellEnd"/>
            <w:r w:rsidRPr="005C35A2">
              <w:rPr>
                <w:rFonts w:ascii="Times New Roman" w:hAnsi="Times New Roman"/>
                <w:color w:val="000000" w:themeColor="text1"/>
              </w:rPr>
              <w:t>}}</w:t>
            </w:r>
          </w:p>
        </w:tc>
        <w:tc>
          <w:tcPr>
            <w:tcW w:w="1920" w:type="dxa"/>
          </w:tcPr>
          <w:p w14:paraId="3235060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if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“Loss”%}</w:t>
            </w:r>
          </w:p>
          <w:p w14:paraId="3734EE2B"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del</w:t>
            </w:r>
          </w:p>
          <w:p w14:paraId="04A1C73C"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w:t>
            </w:r>
            <w:proofErr w:type="spellStart"/>
            <w:r w:rsidRPr="005C35A2">
              <w:rPr>
                <w:rFonts w:ascii="Times New Roman" w:hAnsi="Times New Roman"/>
                <w:color w:val="000000" w:themeColor="text1"/>
              </w:rPr>
              <w:t>elif</w:t>
            </w:r>
            <w:proofErr w:type="spellEnd"/>
            <w:r w:rsidRPr="005C35A2">
              <w:rPr>
                <w:rFonts w:ascii="Times New Roman" w:hAnsi="Times New Roman"/>
                <w:color w:val="000000" w:themeColor="text1"/>
              </w:rPr>
              <w:t xml:space="preserve">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“Gain”%}</w:t>
            </w:r>
          </w:p>
          <w:p w14:paraId="4D64F39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lastRenderedPageBreak/>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dup</w:t>
            </w:r>
          </w:p>
          <w:p w14:paraId="34E16A1B"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46B0528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a.gene_region</w:t>
            </w:r>
            <w:proofErr w:type="spellEnd"/>
            <w:r w:rsidRPr="005C35A2">
              <w:rPr>
                <w:rFonts w:ascii="Times New Roman" w:hAnsi="Times New Roman"/>
                <w:color w:val="000000" w:themeColor="text1"/>
              </w:rPr>
              <w:t>}} {{</w:t>
            </w:r>
            <w:proofErr w:type="spellStart"/>
            <w:r w:rsidRPr="005C35A2">
              <w:rPr>
                <w:rFonts w:ascii="Times New Roman" w:hAnsi="Times New Roman"/>
                <w:color w:val="000000" w:themeColor="text1"/>
              </w:rPr>
              <w:t>a.hgvs_c</w:t>
            </w:r>
            <w:proofErr w:type="spellEnd"/>
            <w:r w:rsidRPr="005C35A2">
              <w:rPr>
                <w:rFonts w:ascii="Times New Roman" w:hAnsi="Times New Roman"/>
                <w:color w:val="000000" w:themeColor="text1"/>
              </w:rPr>
              <w:t xml:space="preserve">}}{%if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 xml:space="preserve"> != “p.?”%}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}}{%endif%}</w:t>
            </w:r>
          </w:p>
          <w:p w14:paraId="755A8172"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proofErr w:type="spellStart"/>
            <w:r w:rsidRPr="005C35A2">
              <w:rPr>
                <w:rFonts w:ascii="Times New Roman" w:hAnsi="Times New Roman"/>
                <w:color w:val="000000" w:themeColor="text1"/>
              </w:rPr>
              <w:t>a.transcript_primary</w:t>
            </w:r>
            <w:proofErr w:type="spellEnd"/>
            <w:r w:rsidRPr="005C35A2">
              <w:rPr>
                <w:rFonts w:ascii="Times New Roman" w:hAnsi="Times New Roman"/>
                <w:color w:val="000000" w:themeColor="text1"/>
              </w:rPr>
              <w:t xml:space="preserve"> }}</w:t>
            </w:r>
          </w:p>
          <w:p w14:paraId="4C291D22" w14:textId="2C24D70B"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183" w:type="dxa"/>
          </w:tcPr>
          <w:p w14:paraId="604F81EF" w14:textId="1C5A98BD"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lastRenderedPageBreak/>
              <w:t>胚系</w:t>
            </w:r>
          </w:p>
        </w:tc>
        <w:tc>
          <w:tcPr>
            <w:tcW w:w="1489" w:type="dxa"/>
          </w:tcPr>
          <w:p w14:paraId="5AA25909"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if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“Loss”%}</w:t>
            </w:r>
          </w:p>
          <w:p w14:paraId="213E87F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76F2AC19"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w:t>
            </w:r>
            <w:proofErr w:type="spellStart"/>
            <w:r w:rsidRPr="005C35A2">
              <w:rPr>
                <w:rFonts w:ascii="Times New Roman" w:hAnsi="Times New Roman"/>
                <w:color w:val="000000" w:themeColor="text1"/>
              </w:rPr>
              <w:t>elif</w:t>
            </w:r>
            <w:proofErr w:type="spellEnd"/>
            <w:r w:rsidRPr="005C35A2">
              <w:rPr>
                <w:rFonts w:ascii="Times New Roman" w:hAnsi="Times New Roman"/>
                <w:color w:val="000000" w:themeColor="text1"/>
              </w:rPr>
              <w:t xml:space="preserve">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“Gain”%}</w:t>
            </w:r>
          </w:p>
          <w:p w14:paraId="56C1431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lastRenderedPageBreak/>
              <w:t>/</w:t>
            </w:r>
          </w:p>
          <w:p w14:paraId="4F3723D1"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1165E2B1"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t xml:space="preserve">{%if </w:t>
            </w:r>
            <w:proofErr w:type="spellStart"/>
            <w:r w:rsidRPr="005C35A2">
              <w:rPr>
                <w:rFonts w:ascii="Times New Roman" w:hAnsi="Times New Roman" w:hint="eastAsia"/>
                <w:color w:val="000000" w:themeColor="text1"/>
              </w:rPr>
              <w:t>a.freq</w:t>
            </w:r>
            <w:proofErr w:type="spellEnd"/>
            <w:r w:rsidRPr="005C35A2">
              <w:rPr>
                <w:rFonts w:ascii="Times New Roman" w:hAnsi="Times New Roman" w:hint="eastAsia"/>
                <w:color w:val="000000" w:themeColor="text1"/>
              </w:rPr>
              <w:t xml:space="preserve"> &gt;= 0.85%}</w:t>
            </w:r>
            <w:r w:rsidRPr="005C35A2">
              <w:rPr>
                <w:rFonts w:ascii="Times New Roman" w:hAnsi="Times New Roman" w:hint="eastAsia"/>
                <w:color w:val="000000" w:themeColor="text1"/>
              </w:rPr>
              <w:t>纯合</w:t>
            </w:r>
            <w:r w:rsidRPr="005C35A2">
              <w:rPr>
                <w:rFonts w:ascii="Times New Roman" w:hAnsi="Times New Roman" w:hint="eastAsia"/>
                <w:color w:val="000000" w:themeColor="text1"/>
              </w:rPr>
              <w:t>{%else%}</w:t>
            </w:r>
            <w:r w:rsidRPr="005C35A2">
              <w:rPr>
                <w:rFonts w:ascii="Times New Roman" w:hAnsi="Times New Roman" w:hint="eastAsia"/>
                <w:color w:val="000000" w:themeColor="text1"/>
              </w:rPr>
              <w:t>杂合</w:t>
            </w:r>
            <w:r w:rsidRPr="005C35A2">
              <w:rPr>
                <w:rFonts w:ascii="Times New Roman" w:hAnsi="Times New Roman" w:hint="eastAsia"/>
                <w:color w:val="000000" w:themeColor="text1"/>
              </w:rPr>
              <w:t>{%endif%}</w:t>
            </w:r>
          </w:p>
          <w:p w14:paraId="65388CD5" w14:textId="0CB66B02"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335" w:type="dxa"/>
          </w:tcPr>
          <w:p w14:paraId="457FAD82" w14:textId="503ADBE4"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4E301DCE" w14:textId="7D12A1E6" w:rsidR="005C35A2" w:rsidRDefault="005C35A2" w:rsidP="005C35A2">
            <w:pPr>
              <w:spacing w:line="360" w:lineRule="auto"/>
              <w:jc w:val="center"/>
              <w:rPr>
                <w:rFonts w:ascii="Times New Roman" w:hAnsi="Times New Roman"/>
                <w:bCs/>
                <w:iCs/>
              </w:rPr>
            </w:pPr>
            <w:r>
              <w:rPr>
                <w:rFonts w:ascii="Times New Roman" w:hAnsi="Times New Roman" w:hint="eastAsia"/>
                <w:bCs/>
                <w:iCs/>
              </w:rPr>
              <w:t>-</w:t>
            </w:r>
          </w:p>
        </w:tc>
      </w:tr>
      <w:tr w:rsidR="00994F5C" w14:paraId="651A8553" w14:textId="77777777" w:rsidTr="00E25992">
        <w:trPr>
          <w:trHeight w:val="567"/>
        </w:trPr>
        <w:tc>
          <w:tcPr>
            <w:tcW w:w="10437" w:type="dxa"/>
            <w:gridSpan w:val="6"/>
          </w:tcPr>
          <w:p w14:paraId="6F10730C" w14:textId="52A6F4C4"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994F5C" w14:paraId="418CDF61" w14:textId="77777777" w:rsidTr="00E25992">
        <w:trPr>
          <w:trHeight w:val="567"/>
        </w:trPr>
        <w:tc>
          <w:tcPr>
            <w:tcW w:w="10437" w:type="dxa"/>
            <w:gridSpan w:val="6"/>
          </w:tcPr>
          <w:p w14:paraId="3D1DF6AB" w14:textId="1DE2F9A2" w:rsidR="00994F5C" w:rsidRDefault="00994F5C" w:rsidP="00EF02BA">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var_brca.snv_s.B1_L5+var_brca.mlpa_v2.B1_mlpa_L5 +var_brca.snv_s.B1_L4 +var_brca.mlpa_v2.B1_mlpa_L4</w:t>
            </w:r>
            <w:r>
              <w:rPr>
                <w:rFonts w:ascii="Times New Roman" w:hAnsi="Times New Roman"/>
                <w:bCs/>
                <w:iCs/>
              </w:rPr>
              <w:t xml:space="preserve"> + </w:t>
            </w:r>
            <w:r w:rsidRPr="00710377">
              <w:rPr>
                <w:rFonts w:ascii="Times New Roman" w:hAnsi="Times New Roman"/>
                <w:bCs/>
                <w:iCs/>
              </w:rPr>
              <w:t>var_brca.snv_s.B1_L</w:t>
            </w:r>
            <w:r>
              <w:rPr>
                <w:rFonts w:ascii="Times New Roman" w:hAnsi="Times New Roman"/>
                <w:bCs/>
                <w:iCs/>
              </w:rPr>
              <w:t>3</w:t>
            </w:r>
            <w:r w:rsidRPr="00710377">
              <w:rPr>
                <w:rFonts w:ascii="Times New Roman" w:hAnsi="Times New Roman"/>
                <w:bCs/>
                <w:iCs/>
              </w:rPr>
              <w:t>+var_brca.mlpa_v2.B1_mlpa_L</w:t>
            </w:r>
            <w:r>
              <w:rPr>
                <w:rFonts w:ascii="Times New Roman" w:hAnsi="Times New Roman"/>
                <w:bCs/>
                <w:iCs/>
              </w:rPr>
              <w:t>3</w:t>
            </w:r>
            <w:r w:rsidRPr="00710377">
              <w:rPr>
                <w:rFonts w:ascii="Times New Roman" w:hAnsi="Times New Roman"/>
                <w:bCs/>
                <w:iCs/>
              </w:rPr>
              <w:t>%}</w:t>
            </w:r>
          </w:p>
        </w:tc>
      </w:tr>
      <w:tr w:rsidR="00EF02BA" w14:paraId="4F1B6232" w14:textId="77777777" w:rsidTr="00E25992">
        <w:trPr>
          <w:trHeight w:val="567"/>
        </w:trPr>
        <w:tc>
          <w:tcPr>
            <w:tcW w:w="973" w:type="dxa"/>
          </w:tcPr>
          <w:p w14:paraId="2D1F6A2D" w14:textId="6CCEC903" w:rsidR="00EF02BA" w:rsidRDefault="00EF02BA" w:rsidP="00EF02BA">
            <w:pPr>
              <w:spacing w:line="360" w:lineRule="auto"/>
              <w:jc w:val="center"/>
              <w:rPr>
                <w:rFonts w:ascii="Times New Roman" w:hAnsi="Times New Roman"/>
                <w:color w:val="FF0000"/>
              </w:rPr>
            </w:pPr>
            <w:r>
              <w:rPr>
                <w:rFonts w:ascii="Times New Roman" w:hAnsi="Times New Roman"/>
                <w:color w:val="000000" w:themeColor="text1"/>
              </w:rPr>
              <w:t>BRCA1</w:t>
            </w:r>
          </w:p>
        </w:tc>
        <w:tc>
          <w:tcPr>
            <w:tcW w:w="9464" w:type="dxa"/>
            <w:gridSpan w:val="5"/>
          </w:tcPr>
          <w:p w14:paraId="5411EF6F" w14:textId="54025C0B" w:rsidR="00EF02BA" w:rsidRDefault="00EF02BA" w:rsidP="00EF02BA">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994F5C" w14:paraId="774A9E64" w14:textId="77777777" w:rsidTr="00E25992">
        <w:trPr>
          <w:trHeight w:val="567"/>
        </w:trPr>
        <w:tc>
          <w:tcPr>
            <w:tcW w:w="10437" w:type="dxa"/>
            <w:gridSpan w:val="6"/>
          </w:tcPr>
          <w:p w14:paraId="567F9381" w14:textId="5850A0DF" w:rsidR="00994F5C" w:rsidRDefault="00994F5C"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r w:rsidR="00EF02BA" w14:paraId="10C11240" w14:textId="77777777" w:rsidTr="00E25992">
        <w:trPr>
          <w:trHeight w:val="567"/>
        </w:trPr>
        <w:tc>
          <w:tcPr>
            <w:tcW w:w="10437" w:type="dxa"/>
            <w:gridSpan w:val="6"/>
          </w:tcPr>
          <w:p w14:paraId="120CD12B" w14:textId="48CFD7C1" w:rsidR="00EF02BA" w:rsidRDefault="00EF02BA" w:rsidP="00EF02BA">
            <w:pPr>
              <w:spacing w:line="360" w:lineRule="auto"/>
              <w:jc w:val="center"/>
              <w:rPr>
                <w:rFonts w:ascii="Times New Roman" w:hAnsi="Times New Roman"/>
                <w:bCs/>
                <w:iCs/>
              </w:rPr>
            </w:pPr>
            <w:r w:rsidRPr="00710377">
              <w:rPr>
                <w:rFonts w:ascii="Times New Roman" w:hAnsi="Times New Roman"/>
                <w:bCs/>
                <w:iCs/>
              </w:rPr>
              <w:t>{%tr for a in var_brca.snv_s.B</w:t>
            </w:r>
            <w:r>
              <w:rPr>
                <w:rFonts w:ascii="Times New Roman" w:hAnsi="Times New Roman"/>
                <w:bCs/>
                <w:iCs/>
              </w:rPr>
              <w:t>2</w:t>
            </w:r>
            <w:r w:rsidRPr="00710377">
              <w:rPr>
                <w:rFonts w:ascii="Times New Roman" w:hAnsi="Times New Roman"/>
                <w:bCs/>
                <w:iCs/>
              </w:rPr>
              <w:t>_L5+var_brca.mlpa_v2.B</w:t>
            </w:r>
            <w:r>
              <w:rPr>
                <w:rFonts w:ascii="Times New Roman" w:hAnsi="Times New Roman"/>
                <w:bCs/>
                <w:iCs/>
              </w:rPr>
              <w:t>2</w:t>
            </w:r>
            <w:r w:rsidRPr="00710377">
              <w:rPr>
                <w:rFonts w:ascii="Times New Roman" w:hAnsi="Times New Roman"/>
                <w:bCs/>
                <w:iCs/>
              </w:rPr>
              <w:t>_mlpa_L5 +var_brca.snv_s.B</w:t>
            </w:r>
            <w:r>
              <w:rPr>
                <w:rFonts w:ascii="Times New Roman" w:hAnsi="Times New Roman"/>
                <w:bCs/>
                <w:iCs/>
              </w:rPr>
              <w:t>2</w:t>
            </w:r>
            <w:r w:rsidRPr="00710377">
              <w:rPr>
                <w:rFonts w:ascii="Times New Roman" w:hAnsi="Times New Roman"/>
                <w:bCs/>
                <w:iCs/>
              </w:rPr>
              <w:t>_L4 +var_brca.mlpa_v2.B</w:t>
            </w:r>
            <w:r>
              <w:rPr>
                <w:rFonts w:ascii="Times New Roman" w:hAnsi="Times New Roman"/>
                <w:bCs/>
                <w:iCs/>
              </w:rPr>
              <w:t>2</w:t>
            </w:r>
            <w:r w:rsidRPr="00710377">
              <w:rPr>
                <w:rFonts w:ascii="Times New Roman" w:hAnsi="Times New Roman"/>
                <w:bCs/>
                <w:iCs/>
              </w:rPr>
              <w:t>_mlpa_L4%}</w:t>
            </w:r>
          </w:p>
        </w:tc>
      </w:tr>
      <w:tr w:rsidR="005C35A2" w14:paraId="4EDE3345" w14:textId="77777777" w:rsidTr="00E25992">
        <w:trPr>
          <w:trHeight w:val="567"/>
        </w:trPr>
        <w:tc>
          <w:tcPr>
            <w:tcW w:w="973" w:type="dxa"/>
          </w:tcPr>
          <w:p w14:paraId="3A24475B" w14:textId="27ED22B2"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a.gene_symbol</w:t>
            </w:r>
            <w:proofErr w:type="spellEnd"/>
            <w:r w:rsidRPr="005C35A2">
              <w:rPr>
                <w:rFonts w:ascii="Times New Roman" w:hAnsi="Times New Roman"/>
                <w:color w:val="FF0000"/>
              </w:rPr>
              <w:t>}}</w:t>
            </w:r>
          </w:p>
        </w:tc>
        <w:tc>
          <w:tcPr>
            <w:tcW w:w="1920" w:type="dxa"/>
          </w:tcPr>
          <w:p w14:paraId="4F58C96D"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1C342E5F"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del</w:t>
            </w:r>
          </w:p>
          <w:p w14:paraId="18E3A8D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70D0E7A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dup</w:t>
            </w:r>
          </w:p>
          <w:p w14:paraId="1954615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55280952" w14:textId="77777777" w:rsidR="005C35A2" w:rsidRDefault="005C35A2" w:rsidP="005C35A2">
            <w:pPr>
              <w:spacing w:line="360" w:lineRule="auto"/>
              <w:jc w:val="center"/>
              <w:rPr>
                <w:rFonts w:ascii="Times New Roman" w:hAnsi="Times New Roman"/>
                <w:color w:val="FF0000"/>
              </w:rPr>
            </w:pPr>
            <w:r>
              <w:rPr>
                <w:rFonts w:ascii="Times New Roman" w:hAnsi="Times New Roman"/>
                <w:color w:val="FF0000"/>
              </w:rPr>
              <w:t>{{</w:t>
            </w:r>
            <w:proofErr w:type="spellStart"/>
            <w:r>
              <w:rPr>
                <w:rFonts w:ascii="Times New Roman" w:hAnsi="Times New Roman"/>
                <w:color w:val="FF0000"/>
              </w:rPr>
              <w:t>a.gene_region</w:t>
            </w:r>
            <w:proofErr w:type="spellEnd"/>
            <w:r>
              <w:rPr>
                <w:rFonts w:ascii="Times New Roman" w:hAnsi="Times New Roman"/>
                <w:color w:val="FF0000"/>
              </w:rPr>
              <w:t xml:space="preserve">}} </w:t>
            </w:r>
            <w:r w:rsidRPr="005C35A2">
              <w:rPr>
                <w:rFonts w:ascii="Times New Roman" w:hAnsi="Times New Roman"/>
                <w:color w:val="FF0000"/>
              </w:rPr>
              <w:t>{{</w:t>
            </w:r>
            <w:proofErr w:type="spellStart"/>
            <w:r w:rsidRPr="005C35A2">
              <w:rPr>
                <w:rFonts w:ascii="Times New Roman" w:hAnsi="Times New Roman"/>
                <w:color w:val="FF0000"/>
              </w:rPr>
              <w:t>a.hgvs_c</w:t>
            </w:r>
            <w:proofErr w:type="spellEnd"/>
            <w:r w:rsidRPr="005C35A2">
              <w:rPr>
                <w:rFonts w:ascii="Times New Roman" w:hAnsi="Times New Roman"/>
                <w:color w:val="FF0000"/>
              </w:rPr>
              <w:t>}}</w:t>
            </w:r>
            <w:r>
              <w:rPr>
                <w:rFonts w:ascii="Times New Roman" w:hAnsi="Times New Roman"/>
                <w:color w:val="FF0000"/>
              </w:rPr>
              <w:t xml:space="preserve">{%if </w:t>
            </w:r>
            <w:proofErr w:type="spellStart"/>
            <w:r>
              <w:rPr>
                <w:rFonts w:ascii="Times New Roman" w:hAnsi="Times New Roman"/>
                <w:color w:val="FF0000"/>
              </w:rPr>
              <w:t>a.hgvs_p</w:t>
            </w:r>
            <w:proofErr w:type="spellEnd"/>
            <w:r>
              <w:rPr>
                <w:rFonts w:ascii="Times New Roman" w:hAnsi="Times New Roman"/>
                <w:color w:val="FF0000"/>
              </w:rPr>
              <w:t xml:space="preserve"> != “p.?”%} </w:t>
            </w:r>
            <w:r>
              <w:rPr>
                <w:rFonts w:ascii="Times New Roman" w:hAnsi="Times New Roman"/>
                <w:color w:val="FF0000"/>
              </w:rPr>
              <w:lastRenderedPageBreak/>
              <w:t>{{</w:t>
            </w:r>
            <w:proofErr w:type="spellStart"/>
            <w:r>
              <w:rPr>
                <w:rFonts w:ascii="Times New Roman" w:hAnsi="Times New Roman"/>
                <w:color w:val="FF0000"/>
              </w:rPr>
              <w:t>a.hgvs_p</w:t>
            </w:r>
            <w:proofErr w:type="spellEnd"/>
            <w:r>
              <w:rPr>
                <w:rFonts w:ascii="Times New Roman" w:hAnsi="Times New Roman"/>
                <w:color w:val="FF0000"/>
              </w:rPr>
              <w:t>}}{%endif%}</w:t>
            </w:r>
          </w:p>
          <w:p w14:paraId="7BFA7523" w14:textId="77777777" w:rsidR="005C35A2" w:rsidRPr="005C35A2" w:rsidRDefault="005C35A2" w:rsidP="005C35A2">
            <w:pPr>
              <w:spacing w:line="360" w:lineRule="auto"/>
              <w:jc w:val="center"/>
              <w:rPr>
                <w:rFonts w:ascii="Times New Roman" w:hAnsi="Times New Roman"/>
                <w:color w:val="FF0000"/>
              </w:rPr>
            </w:pPr>
            <w:r>
              <w:rPr>
                <w:rFonts w:ascii="Times New Roman" w:hAnsi="Times New Roman"/>
                <w:color w:val="FF0000"/>
              </w:rPr>
              <w:t>{{</w:t>
            </w:r>
            <w:r>
              <w:t xml:space="preserve"> </w:t>
            </w:r>
            <w:proofErr w:type="spellStart"/>
            <w:r w:rsidRPr="005C35A2">
              <w:rPr>
                <w:rFonts w:ascii="Times New Roman" w:hAnsi="Times New Roman"/>
                <w:color w:val="FF0000"/>
              </w:rPr>
              <w:t>a.transcript_primary</w:t>
            </w:r>
            <w:proofErr w:type="spellEnd"/>
            <w:r w:rsidRPr="005C35A2">
              <w:rPr>
                <w:rFonts w:ascii="Times New Roman" w:hAnsi="Times New Roman"/>
                <w:color w:val="FF0000"/>
              </w:rPr>
              <w:t xml:space="preserve"> </w:t>
            </w:r>
            <w:r>
              <w:rPr>
                <w:rFonts w:ascii="Times New Roman" w:hAnsi="Times New Roman"/>
                <w:color w:val="FF0000"/>
              </w:rPr>
              <w:t>}}</w:t>
            </w:r>
          </w:p>
          <w:p w14:paraId="1CD23937" w14:textId="526CC490"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47E9AD93" w14:textId="31BDA41A" w:rsidR="005C35A2" w:rsidRDefault="005C35A2" w:rsidP="005C35A2">
            <w:pPr>
              <w:spacing w:line="360" w:lineRule="auto"/>
              <w:jc w:val="center"/>
              <w:rPr>
                <w:rFonts w:ascii="Times New Roman" w:hAnsi="Times New Roman"/>
                <w:color w:val="FF0000"/>
              </w:rPr>
            </w:pPr>
            <w:r>
              <w:rPr>
                <w:rFonts w:ascii="Times New Roman" w:hAnsi="Times New Roman" w:hint="eastAsia"/>
                <w:color w:val="FF0000"/>
              </w:rPr>
              <w:lastRenderedPageBreak/>
              <w:t>胚系</w:t>
            </w:r>
          </w:p>
        </w:tc>
        <w:tc>
          <w:tcPr>
            <w:tcW w:w="1489" w:type="dxa"/>
          </w:tcPr>
          <w:p w14:paraId="534D407A"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55AF69A7"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457503A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35194122"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w:t>
            </w:r>
          </w:p>
          <w:p w14:paraId="24E482AE"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else%}</w:t>
            </w:r>
          </w:p>
          <w:p w14:paraId="6D761211"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 xml:space="preserve">{%if </w:t>
            </w:r>
            <w:proofErr w:type="spellStart"/>
            <w:r w:rsidRPr="005C35A2">
              <w:rPr>
                <w:rFonts w:ascii="Times New Roman" w:hAnsi="Times New Roman" w:hint="eastAsia"/>
                <w:color w:val="FF0000"/>
              </w:rPr>
              <w:t>a.freq</w:t>
            </w:r>
            <w:proofErr w:type="spellEnd"/>
            <w:r w:rsidRPr="005C35A2">
              <w:rPr>
                <w:rFonts w:ascii="Times New Roman" w:hAnsi="Times New Roman" w:hint="eastAsia"/>
                <w:color w:val="FF0000"/>
              </w:rPr>
              <w:t xml:space="preserve">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6AB4BBE3" w14:textId="65A0139B"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lastRenderedPageBreak/>
              <w:t>{%p endif%}</w:t>
            </w:r>
          </w:p>
        </w:tc>
        <w:tc>
          <w:tcPr>
            <w:tcW w:w="1335" w:type="dxa"/>
          </w:tcPr>
          <w:p w14:paraId="491CFDD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lastRenderedPageBreak/>
              <w:t xml:space="preserve">{%p if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==5%}</w:t>
            </w:r>
          </w:p>
          <w:p w14:paraId="78432DD1"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4441AFC6"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==4%}</w:t>
            </w:r>
          </w:p>
          <w:p w14:paraId="27011AB8" w14:textId="77777777" w:rsidR="005C35A2" w:rsidRP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3298EB5A" w14:textId="706ACBE0" w:rsidR="005C35A2" w:rsidRDefault="005C35A2" w:rsidP="005C35A2">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4C1C31B5"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 xml:space="preserve">{%p if </w:t>
            </w:r>
            <w:proofErr w:type="spellStart"/>
            <w:r w:rsidRPr="005C35A2">
              <w:rPr>
                <w:rFonts w:ascii="Times New Roman" w:hAnsi="Times New Roman"/>
                <w:bCs/>
                <w:iCs/>
              </w:rPr>
              <w:t>a.evi_sum.evi_split</w:t>
            </w:r>
            <w:proofErr w:type="spellEnd"/>
            <w:r w:rsidRPr="005C35A2">
              <w:rPr>
                <w:rFonts w:ascii="Times New Roman" w:hAnsi="Times New Roman"/>
                <w:bCs/>
                <w:iCs/>
              </w:rPr>
              <w:t xml:space="preserve"> and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70ABC4CB"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 xml:space="preserve">{%p for b in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08A98A00"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hint="eastAsia"/>
                <w:bCs/>
                <w:iCs/>
              </w:rPr>
              <w:t>{{</w:t>
            </w:r>
            <w:proofErr w:type="spellStart"/>
            <w:r w:rsidRPr="005C35A2">
              <w:rPr>
                <w:rFonts w:ascii="Times New Roman" w:hAnsi="Times New Roman" w:hint="eastAsia"/>
                <w:bCs/>
                <w:iCs/>
              </w:rPr>
              <w:t>b.regimen_name</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b.clinical_significance_cn</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b.evi_conclusion_simple</w:t>
            </w:r>
            <w:proofErr w:type="spellEnd"/>
            <w:r w:rsidRPr="005C35A2">
              <w:rPr>
                <w:rFonts w:ascii="Times New Roman" w:hAnsi="Times New Roman" w:hint="eastAsia"/>
                <w:bCs/>
                <w:iCs/>
              </w:rPr>
              <w:t>}}</w:t>
            </w:r>
            <w:r w:rsidRPr="005C35A2">
              <w:rPr>
                <w:rFonts w:ascii="Times New Roman" w:hAnsi="Times New Roman" w:hint="eastAsia"/>
                <w:bCs/>
                <w:iCs/>
              </w:rPr>
              <w:t>级）</w:t>
            </w:r>
          </w:p>
          <w:p w14:paraId="6B1FC4FD"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 xml:space="preserve">{%p </w:t>
            </w:r>
            <w:proofErr w:type="spellStart"/>
            <w:r w:rsidRPr="005C35A2">
              <w:rPr>
                <w:rFonts w:ascii="Times New Roman" w:hAnsi="Times New Roman"/>
                <w:bCs/>
                <w:iCs/>
              </w:rPr>
              <w:t>endfor</w:t>
            </w:r>
            <w:proofErr w:type="spellEnd"/>
            <w:r w:rsidRPr="005C35A2">
              <w:rPr>
                <w:rFonts w:ascii="Times New Roman" w:hAnsi="Times New Roman"/>
                <w:bCs/>
                <w:iCs/>
              </w:rPr>
              <w:t>%}</w:t>
            </w:r>
          </w:p>
          <w:p w14:paraId="3CD51772"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{%p else%}</w:t>
            </w:r>
          </w:p>
          <w:p w14:paraId="55F13BDE" w14:textId="77777777" w:rsidR="005C35A2" w:rsidRPr="005C35A2" w:rsidRDefault="005C35A2" w:rsidP="005C35A2">
            <w:pPr>
              <w:spacing w:line="360" w:lineRule="auto"/>
              <w:jc w:val="center"/>
              <w:rPr>
                <w:rFonts w:ascii="Times New Roman" w:hAnsi="Times New Roman"/>
                <w:bCs/>
                <w:iCs/>
              </w:rPr>
            </w:pPr>
            <w:r w:rsidRPr="005C35A2">
              <w:rPr>
                <w:rFonts w:ascii="Times New Roman" w:hAnsi="Times New Roman"/>
                <w:bCs/>
                <w:iCs/>
              </w:rPr>
              <w:t>-</w:t>
            </w:r>
          </w:p>
          <w:p w14:paraId="2F89A726" w14:textId="22928A1E" w:rsidR="005C35A2" w:rsidRDefault="005C35A2" w:rsidP="005C35A2">
            <w:pPr>
              <w:spacing w:line="360" w:lineRule="auto"/>
              <w:jc w:val="center"/>
              <w:rPr>
                <w:rFonts w:ascii="Times New Roman" w:hAnsi="Times New Roman"/>
                <w:bCs/>
                <w:iCs/>
              </w:rPr>
            </w:pPr>
            <w:r w:rsidRPr="005C35A2">
              <w:rPr>
                <w:rFonts w:ascii="Times New Roman" w:hAnsi="Times New Roman"/>
                <w:bCs/>
                <w:iCs/>
              </w:rPr>
              <w:t>{%p endif%}</w:t>
            </w:r>
          </w:p>
        </w:tc>
      </w:tr>
      <w:tr w:rsidR="00EF02BA" w14:paraId="2785739B" w14:textId="77777777" w:rsidTr="00E25992">
        <w:trPr>
          <w:trHeight w:val="567"/>
        </w:trPr>
        <w:tc>
          <w:tcPr>
            <w:tcW w:w="10437" w:type="dxa"/>
            <w:gridSpan w:val="6"/>
          </w:tcPr>
          <w:p w14:paraId="747AD68A" w14:textId="73580D31"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EF02BA" w14:paraId="26412001" w14:textId="77777777" w:rsidTr="00E25992">
        <w:trPr>
          <w:trHeight w:val="567"/>
        </w:trPr>
        <w:tc>
          <w:tcPr>
            <w:tcW w:w="10437" w:type="dxa"/>
            <w:gridSpan w:val="6"/>
          </w:tcPr>
          <w:p w14:paraId="636B4BA0" w14:textId="0D33226E" w:rsidR="00EF02BA" w:rsidRDefault="00EF02BA" w:rsidP="00EF02BA">
            <w:pPr>
              <w:spacing w:line="360" w:lineRule="auto"/>
              <w:jc w:val="center"/>
              <w:rPr>
                <w:rFonts w:ascii="Times New Roman" w:hAnsi="Times New Roman"/>
                <w:bCs/>
                <w:iCs/>
              </w:rPr>
            </w:pPr>
            <w:r w:rsidRPr="00710377">
              <w:rPr>
                <w:rFonts w:ascii="Times New Roman" w:hAnsi="Times New Roman"/>
                <w:bCs/>
                <w:iCs/>
              </w:rPr>
              <w:t>{%tr for a in 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+var_brca.mlpa_v2.B</w:t>
            </w:r>
            <w:r>
              <w:rPr>
                <w:rFonts w:ascii="Times New Roman" w:hAnsi="Times New Roman"/>
                <w:bCs/>
                <w:iCs/>
              </w:rPr>
              <w:t>2</w:t>
            </w:r>
            <w:r w:rsidRPr="00710377">
              <w:rPr>
                <w:rFonts w:ascii="Times New Roman" w:hAnsi="Times New Roman"/>
                <w:bCs/>
                <w:iCs/>
              </w:rPr>
              <w:t>_mlpa_L</w:t>
            </w:r>
            <w:r>
              <w:rPr>
                <w:rFonts w:ascii="Times New Roman" w:hAnsi="Times New Roman"/>
                <w:bCs/>
                <w:iCs/>
              </w:rPr>
              <w:t>3</w:t>
            </w:r>
            <w:r w:rsidRPr="00710377">
              <w:rPr>
                <w:rFonts w:ascii="Times New Roman" w:hAnsi="Times New Roman"/>
                <w:bCs/>
                <w:iCs/>
              </w:rPr>
              <w:t xml:space="preserve"> %}</w:t>
            </w:r>
          </w:p>
        </w:tc>
      </w:tr>
      <w:tr w:rsidR="005C35A2" w14:paraId="401E407D" w14:textId="77777777" w:rsidTr="00E25992">
        <w:trPr>
          <w:trHeight w:val="567"/>
        </w:trPr>
        <w:tc>
          <w:tcPr>
            <w:tcW w:w="973" w:type="dxa"/>
          </w:tcPr>
          <w:p w14:paraId="394A411D" w14:textId="53420400"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a.gene_symbol</w:t>
            </w:r>
            <w:proofErr w:type="spellEnd"/>
            <w:r w:rsidRPr="005C35A2">
              <w:rPr>
                <w:rFonts w:ascii="Times New Roman" w:hAnsi="Times New Roman"/>
                <w:color w:val="000000" w:themeColor="text1"/>
              </w:rPr>
              <w:t>}}</w:t>
            </w:r>
          </w:p>
        </w:tc>
        <w:tc>
          <w:tcPr>
            <w:tcW w:w="1920" w:type="dxa"/>
          </w:tcPr>
          <w:p w14:paraId="26A0525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if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“Loss”%}</w:t>
            </w:r>
          </w:p>
          <w:p w14:paraId="6F837B04"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del</w:t>
            </w:r>
          </w:p>
          <w:p w14:paraId="22133720"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w:t>
            </w:r>
            <w:proofErr w:type="spellStart"/>
            <w:r w:rsidRPr="005C35A2">
              <w:rPr>
                <w:rFonts w:ascii="Times New Roman" w:hAnsi="Times New Roman"/>
                <w:color w:val="000000" w:themeColor="text1"/>
              </w:rPr>
              <w:t>elif</w:t>
            </w:r>
            <w:proofErr w:type="spellEnd"/>
            <w:r w:rsidRPr="005C35A2">
              <w:rPr>
                <w:rFonts w:ascii="Times New Roman" w:hAnsi="Times New Roman"/>
                <w:color w:val="000000" w:themeColor="text1"/>
              </w:rPr>
              <w:t xml:space="preserve">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“Gain”%}</w:t>
            </w:r>
          </w:p>
          <w:p w14:paraId="5636850A"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dup</w:t>
            </w:r>
          </w:p>
          <w:p w14:paraId="049AB63D"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3E4E015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a.gene_region</w:t>
            </w:r>
            <w:proofErr w:type="spellEnd"/>
            <w:r w:rsidRPr="005C35A2">
              <w:rPr>
                <w:rFonts w:ascii="Times New Roman" w:hAnsi="Times New Roman"/>
                <w:color w:val="000000" w:themeColor="text1"/>
              </w:rPr>
              <w:t>}} {{</w:t>
            </w:r>
            <w:proofErr w:type="spellStart"/>
            <w:r w:rsidRPr="005C35A2">
              <w:rPr>
                <w:rFonts w:ascii="Times New Roman" w:hAnsi="Times New Roman"/>
                <w:color w:val="000000" w:themeColor="text1"/>
              </w:rPr>
              <w:t>a.hgvs_c</w:t>
            </w:r>
            <w:proofErr w:type="spellEnd"/>
            <w:r w:rsidRPr="005C35A2">
              <w:rPr>
                <w:rFonts w:ascii="Times New Roman" w:hAnsi="Times New Roman"/>
                <w:color w:val="000000" w:themeColor="text1"/>
              </w:rPr>
              <w:t xml:space="preserve">}}{%if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 xml:space="preserve"> != “p.?”%}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}}{%endif%}</w:t>
            </w:r>
          </w:p>
          <w:p w14:paraId="5195ABB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proofErr w:type="spellStart"/>
            <w:r w:rsidRPr="005C35A2">
              <w:rPr>
                <w:rFonts w:ascii="Times New Roman" w:hAnsi="Times New Roman"/>
                <w:color w:val="000000" w:themeColor="text1"/>
              </w:rPr>
              <w:t>a.transcript_primary</w:t>
            </w:r>
            <w:proofErr w:type="spellEnd"/>
            <w:r w:rsidRPr="005C35A2">
              <w:rPr>
                <w:rFonts w:ascii="Times New Roman" w:hAnsi="Times New Roman"/>
                <w:color w:val="000000" w:themeColor="text1"/>
              </w:rPr>
              <w:t xml:space="preserve"> }}</w:t>
            </w:r>
          </w:p>
          <w:p w14:paraId="70B0BCCA" w14:textId="75E947CB"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183" w:type="dxa"/>
          </w:tcPr>
          <w:p w14:paraId="4747879F" w14:textId="11743F6B"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t>胚系</w:t>
            </w:r>
          </w:p>
        </w:tc>
        <w:tc>
          <w:tcPr>
            <w:tcW w:w="1489" w:type="dxa"/>
          </w:tcPr>
          <w:p w14:paraId="33B1AB56"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if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“Loss”%}</w:t>
            </w:r>
          </w:p>
          <w:p w14:paraId="4206D650"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1B588D43"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w:t>
            </w:r>
            <w:proofErr w:type="spellStart"/>
            <w:r w:rsidRPr="005C35A2">
              <w:rPr>
                <w:rFonts w:ascii="Times New Roman" w:hAnsi="Times New Roman"/>
                <w:color w:val="000000" w:themeColor="text1"/>
              </w:rPr>
              <w:t>elif</w:t>
            </w:r>
            <w:proofErr w:type="spellEnd"/>
            <w:r w:rsidRPr="005C35A2">
              <w:rPr>
                <w:rFonts w:ascii="Times New Roman" w:hAnsi="Times New Roman"/>
                <w:color w:val="000000" w:themeColor="text1"/>
              </w:rPr>
              <w:t xml:space="preserve">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“Gain”%}</w:t>
            </w:r>
          </w:p>
          <w:p w14:paraId="2F3000C8"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
          <w:p w14:paraId="5F9AD065"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5139A76E" w14:textId="77777777" w:rsidR="005C35A2" w:rsidRPr="005C35A2" w:rsidRDefault="005C35A2" w:rsidP="005C35A2">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t xml:space="preserve">{%if </w:t>
            </w:r>
            <w:proofErr w:type="spellStart"/>
            <w:r w:rsidRPr="005C35A2">
              <w:rPr>
                <w:rFonts w:ascii="Times New Roman" w:hAnsi="Times New Roman" w:hint="eastAsia"/>
                <w:color w:val="000000" w:themeColor="text1"/>
              </w:rPr>
              <w:t>a.freq</w:t>
            </w:r>
            <w:proofErr w:type="spellEnd"/>
            <w:r w:rsidRPr="005C35A2">
              <w:rPr>
                <w:rFonts w:ascii="Times New Roman" w:hAnsi="Times New Roman" w:hint="eastAsia"/>
                <w:color w:val="000000" w:themeColor="text1"/>
              </w:rPr>
              <w:t xml:space="preserve"> &gt;= 0.85%}</w:t>
            </w:r>
            <w:r w:rsidRPr="005C35A2">
              <w:rPr>
                <w:rFonts w:ascii="Times New Roman" w:hAnsi="Times New Roman" w:hint="eastAsia"/>
                <w:color w:val="000000" w:themeColor="text1"/>
              </w:rPr>
              <w:t>纯合</w:t>
            </w:r>
            <w:r w:rsidRPr="005C35A2">
              <w:rPr>
                <w:rFonts w:ascii="Times New Roman" w:hAnsi="Times New Roman" w:hint="eastAsia"/>
                <w:color w:val="000000" w:themeColor="text1"/>
              </w:rPr>
              <w:t>{%else%}</w:t>
            </w:r>
            <w:r w:rsidRPr="005C35A2">
              <w:rPr>
                <w:rFonts w:ascii="Times New Roman" w:hAnsi="Times New Roman" w:hint="eastAsia"/>
                <w:color w:val="000000" w:themeColor="text1"/>
              </w:rPr>
              <w:t>杂合</w:t>
            </w:r>
            <w:r w:rsidRPr="005C35A2">
              <w:rPr>
                <w:rFonts w:ascii="Times New Roman" w:hAnsi="Times New Roman" w:hint="eastAsia"/>
                <w:color w:val="000000" w:themeColor="text1"/>
              </w:rPr>
              <w:t>{%endif%}</w:t>
            </w:r>
          </w:p>
          <w:p w14:paraId="1E2AAA84" w14:textId="2BD900A7" w:rsidR="005C35A2" w:rsidRDefault="005C35A2" w:rsidP="005C35A2">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335" w:type="dxa"/>
          </w:tcPr>
          <w:p w14:paraId="65DC55EE" w14:textId="3EFACA67" w:rsidR="005C35A2" w:rsidRDefault="005C35A2" w:rsidP="005C35A2">
            <w:pPr>
              <w:spacing w:line="360" w:lineRule="auto"/>
              <w:jc w:val="center"/>
              <w:rPr>
                <w:rFonts w:ascii="Times New Roman" w:hAnsi="Times New Roman"/>
                <w:color w:val="FF0000"/>
              </w:rPr>
            </w:pPr>
            <w:r w:rsidRPr="005C35A2">
              <w:rPr>
                <w:rFonts w:ascii="Times New Roman" w:hAnsi="Times New Roman" w:hint="eastAsia"/>
                <w:color w:val="000000" w:themeColor="text1"/>
              </w:rPr>
              <w:t>意义不明确</w:t>
            </w:r>
          </w:p>
        </w:tc>
        <w:tc>
          <w:tcPr>
            <w:tcW w:w="3537" w:type="dxa"/>
          </w:tcPr>
          <w:p w14:paraId="50D96C58" w14:textId="3633B30D" w:rsidR="005C35A2" w:rsidRDefault="005C35A2" w:rsidP="005C35A2">
            <w:pPr>
              <w:spacing w:line="360" w:lineRule="auto"/>
              <w:jc w:val="center"/>
              <w:rPr>
                <w:rFonts w:ascii="Times New Roman" w:hAnsi="Times New Roman"/>
                <w:bCs/>
                <w:iCs/>
              </w:rPr>
            </w:pPr>
            <w:r>
              <w:rPr>
                <w:rFonts w:ascii="Times New Roman" w:hAnsi="Times New Roman" w:hint="eastAsia"/>
                <w:bCs/>
                <w:iCs/>
              </w:rPr>
              <w:t>-</w:t>
            </w:r>
          </w:p>
        </w:tc>
      </w:tr>
      <w:tr w:rsidR="00EF02BA" w14:paraId="3CB6D53C" w14:textId="77777777" w:rsidTr="00E25992">
        <w:trPr>
          <w:trHeight w:val="567"/>
        </w:trPr>
        <w:tc>
          <w:tcPr>
            <w:tcW w:w="10437" w:type="dxa"/>
            <w:gridSpan w:val="6"/>
          </w:tcPr>
          <w:p w14:paraId="5C8A3241" w14:textId="5315C056"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EF02BA" w14:paraId="70CB2B9E" w14:textId="77777777" w:rsidTr="00E25992">
        <w:trPr>
          <w:trHeight w:val="567"/>
        </w:trPr>
        <w:tc>
          <w:tcPr>
            <w:tcW w:w="10437" w:type="dxa"/>
            <w:gridSpan w:val="6"/>
          </w:tcPr>
          <w:p w14:paraId="75845559" w14:textId="16CFF0F8" w:rsidR="00EF02BA" w:rsidRDefault="00EF02BA" w:rsidP="00EF02BA">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var_brca.snv_s.B</w:t>
            </w:r>
            <w:r>
              <w:rPr>
                <w:rFonts w:ascii="Times New Roman" w:hAnsi="Times New Roman"/>
                <w:bCs/>
                <w:iCs/>
              </w:rPr>
              <w:t>2</w:t>
            </w:r>
            <w:r w:rsidRPr="00710377">
              <w:rPr>
                <w:rFonts w:ascii="Times New Roman" w:hAnsi="Times New Roman"/>
                <w:bCs/>
                <w:iCs/>
              </w:rPr>
              <w:t>_L5+var_brca.mlpa_v2.B</w:t>
            </w:r>
            <w:r>
              <w:rPr>
                <w:rFonts w:ascii="Times New Roman" w:hAnsi="Times New Roman"/>
                <w:bCs/>
                <w:iCs/>
              </w:rPr>
              <w:t>2</w:t>
            </w:r>
            <w:r w:rsidRPr="00710377">
              <w:rPr>
                <w:rFonts w:ascii="Times New Roman" w:hAnsi="Times New Roman"/>
                <w:bCs/>
                <w:iCs/>
              </w:rPr>
              <w:t>_mlpa_L5 +var_brca.snv_s.B</w:t>
            </w:r>
            <w:r>
              <w:rPr>
                <w:rFonts w:ascii="Times New Roman" w:hAnsi="Times New Roman"/>
                <w:bCs/>
                <w:iCs/>
              </w:rPr>
              <w:t>2</w:t>
            </w:r>
            <w:r w:rsidRPr="00710377">
              <w:rPr>
                <w:rFonts w:ascii="Times New Roman" w:hAnsi="Times New Roman"/>
                <w:bCs/>
                <w:iCs/>
              </w:rPr>
              <w:t>_L4 +var_brca.mlpa_v2.B</w:t>
            </w:r>
            <w:r>
              <w:rPr>
                <w:rFonts w:ascii="Times New Roman" w:hAnsi="Times New Roman"/>
                <w:bCs/>
                <w:iCs/>
              </w:rPr>
              <w:t>2</w:t>
            </w:r>
            <w:r w:rsidRPr="00710377">
              <w:rPr>
                <w:rFonts w:ascii="Times New Roman" w:hAnsi="Times New Roman"/>
                <w:bCs/>
                <w:iCs/>
              </w:rPr>
              <w:t>_mlpa_L4</w:t>
            </w:r>
            <w:r>
              <w:rPr>
                <w:rFonts w:ascii="Times New Roman" w:hAnsi="Times New Roman"/>
                <w:bCs/>
                <w:iCs/>
              </w:rPr>
              <w:t xml:space="preserve"> + </w:t>
            </w:r>
            <w:r w:rsidRPr="00710377">
              <w:rPr>
                <w:rFonts w:ascii="Times New Roman" w:hAnsi="Times New Roman"/>
                <w:bCs/>
                <w:iCs/>
              </w:rPr>
              <w:t>var_brca.snv_s.B</w:t>
            </w:r>
            <w:r>
              <w:rPr>
                <w:rFonts w:ascii="Times New Roman" w:hAnsi="Times New Roman"/>
                <w:bCs/>
                <w:iCs/>
              </w:rPr>
              <w:t>2</w:t>
            </w:r>
            <w:r w:rsidRPr="00710377">
              <w:rPr>
                <w:rFonts w:ascii="Times New Roman" w:hAnsi="Times New Roman"/>
                <w:bCs/>
                <w:iCs/>
              </w:rPr>
              <w:t>_L</w:t>
            </w:r>
            <w:r>
              <w:rPr>
                <w:rFonts w:ascii="Times New Roman" w:hAnsi="Times New Roman"/>
                <w:bCs/>
                <w:iCs/>
              </w:rPr>
              <w:t>3</w:t>
            </w:r>
            <w:r w:rsidRPr="00710377">
              <w:rPr>
                <w:rFonts w:ascii="Times New Roman" w:hAnsi="Times New Roman"/>
                <w:bCs/>
                <w:iCs/>
              </w:rPr>
              <w:t>+var_brca.mlpa_v2.B</w:t>
            </w:r>
            <w:r>
              <w:rPr>
                <w:rFonts w:ascii="Times New Roman" w:hAnsi="Times New Roman"/>
                <w:bCs/>
                <w:iCs/>
              </w:rPr>
              <w:t>2</w:t>
            </w:r>
            <w:r w:rsidRPr="00710377">
              <w:rPr>
                <w:rFonts w:ascii="Times New Roman" w:hAnsi="Times New Roman"/>
                <w:bCs/>
                <w:iCs/>
              </w:rPr>
              <w:t>_mlpa_L</w:t>
            </w:r>
            <w:r>
              <w:rPr>
                <w:rFonts w:ascii="Times New Roman" w:hAnsi="Times New Roman"/>
                <w:bCs/>
                <w:iCs/>
              </w:rPr>
              <w:t>3</w:t>
            </w:r>
            <w:r w:rsidRPr="00710377">
              <w:rPr>
                <w:rFonts w:ascii="Times New Roman" w:hAnsi="Times New Roman"/>
                <w:bCs/>
                <w:iCs/>
              </w:rPr>
              <w:t>%}</w:t>
            </w:r>
          </w:p>
        </w:tc>
      </w:tr>
      <w:tr w:rsidR="00EF02BA" w14:paraId="5E2B5C8C" w14:textId="77777777" w:rsidTr="00E25992">
        <w:trPr>
          <w:trHeight w:val="567"/>
        </w:trPr>
        <w:tc>
          <w:tcPr>
            <w:tcW w:w="973" w:type="dxa"/>
          </w:tcPr>
          <w:p w14:paraId="57FE3B04" w14:textId="18C253A9" w:rsidR="00EF02BA" w:rsidRDefault="00EF02BA" w:rsidP="00EF02BA">
            <w:pPr>
              <w:spacing w:line="360" w:lineRule="auto"/>
              <w:jc w:val="center"/>
              <w:rPr>
                <w:rFonts w:ascii="Times New Roman" w:hAnsi="Times New Roman"/>
                <w:color w:val="FF0000"/>
              </w:rPr>
            </w:pPr>
            <w:r>
              <w:rPr>
                <w:rFonts w:ascii="Times New Roman" w:hAnsi="Times New Roman"/>
                <w:color w:val="000000" w:themeColor="text1"/>
              </w:rPr>
              <w:t>BRCA2</w:t>
            </w:r>
          </w:p>
        </w:tc>
        <w:tc>
          <w:tcPr>
            <w:tcW w:w="9464" w:type="dxa"/>
            <w:gridSpan w:val="5"/>
          </w:tcPr>
          <w:p w14:paraId="6FF326FB" w14:textId="0D0EAE80" w:rsidR="00EF02BA" w:rsidRDefault="00EF02BA" w:rsidP="00EF02BA">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EF02BA" w14:paraId="522561F7" w14:textId="77777777" w:rsidTr="00E25992">
        <w:trPr>
          <w:trHeight w:val="567"/>
        </w:trPr>
        <w:tc>
          <w:tcPr>
            <w:tcW w:w="10437" w:type="dxa"/>
            <w:gridSpan w:val="6"/>
          </w:tcPr>
          <w:p w14:paraId="7F5DF24D" w14:textId="092CEB42" w:rsidR="00EF02BA" w:rsidRDefault="00EF02BA" w:rsidP="00EF02BA">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bl>
    <w:p w14:paraId="7A82E96C" w14:textId="29CF3B98" w:rsidR="002642C1" w:rsidRDefault="008D297B">
      <w:pPr>
        <w:adjustRightInd w:val="0"/>
        <w:snapToGrid w:val="0"/>
        <w:spacing w:line="360" w:lineRule="auto"/>
        <w:ind w:right="420"/>
        <w:rPr>
          <w:rFonts w:ascii="Times New Roman" w:hAnsi="Times New Roman"/>
          <w:b/>
          <w:sz w:val="15"/>
          <w:szCs w:val="15"/>
          <w:highlight w:val="magenta"/>
        </w:rPr>
      </w:pPr>
      <w:r w:rsidRPr="008D297B">
        <w:rPr>
          <w:rFonts w:ascii="Times New Roman" w:hAnsi="Times New Roman" w:hint="eastAsia"/>
          <w:b/>
          <w:sz w:val="15"/>
          <w:szCs w:val="15"/>
          <w:highlight w:val="magenta"/>
        </w:rPr>
        <w:t>{</w:t>
      </w:r>
      <w:r w:rsidRPr="008D297B">
        <w:rPr>
          <w:rFonts w:ascii="Times New Roman" w:hAnsi="Times New Roman"/>
          <w:b/>
          <w:sz w:val="15"/>
          <w:szCs w:val="15"/>
          <w:highlight w:val="magenta"/>
        </w:rPr>
        <w:t>%p else%}</w:t>
      </w:r>
    </w:p>
    <w:tbl>
      <w:tblPr>
        <w:tblStyle w:val="BRCA"/>
        <w:tblW w:w="0" w:type="auto"/>
        <w:tblLayout w:type="fixed"/>
        <w:tblLook w:val="04A0" w:firstRow="1" w:lastRow="0" w:firstColumn="1" w:lastColumn="0" w:noHBand="0" w:noVBand="1"/>
      </w:tblPr>
      <w:tblGrid>
        <w:gridCol w:w="973"/>
        <w:gridCol w:w="1920"/>
        <w:gridCol w:w="1183"/>
        <w:gridCol w:w="1489"/>
        <w:gridCol w:w="1335"/>
        <w:gridCol w:w="3537"/>
      </w:tblGrid>
      <w:tr w:rsidR="002E1064" w14:paraId="13FF6159" w14:textId="77777777" w:rsidTr="00E25992">
        <w:trPr>
          <w:cnfStyle w:val="100000000000" w:firstRow="1" w:lastRow="0" w:firstColumn="0" w:lastColumn="0" w:oddVBand="0" w:evenVBand="0" w:oddHBand="0" w:evenHBand="0" w:firstRowFirstColumn="0" w:firstRowLastColumn="0" w:lastRowFirstColumn="0" w:lastRowLastColumn="0"/>
          <w:trHeight w:val="530"/>
        </w:trPr>
        <w:tc>
          <w:tcPr>
            <w:tcW w:w="973" w:type="dxa"/>
          </w:tcPr>
          <w:p w14:paraId="14D5278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lastRenderedPageBreak/>
              <w:t>基因</w:t>
            </w:r>
          </w:p>
        </w:tc>
        <w:tc>
          <w:tcPr>
            <w:tcW w:w="1920" w:type="dxa"/>
          </w:tcPr>
          <w:p w14:paraId="505A6220"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检测结果</w:t>
            </w:r>
          </w:p>
        </w:tc>
        <w:tc>
          <w:tcPr>
            <w:tcW w:w="1183" w:type="dxa"/>
          </w:tcPr>
          <w:p w14:paraId="367337AC"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变异来源</w:t>
            </w:r>
          </w:p>
        </w:tc>
        <w:tc>
          <w:tcPr>
            <w:tcW w:w="1489" w:type="dxa"/>
          </w:tcPr>
          <w:p w14:paraId="7D2B975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基因型</w:t>
            </w:r>
            <w:r>
              <w:rPr>
                <w:rFonts w:ascii="Times New Roman" w:hAnsi="Times New Roman"/>
                <w:b/>
                <w:kern w:val="0"/>
              </w:rPr>
              <w:t>/</w:t>
            </w:r>
            <w:r>
              <w:rPr>
                <w:rFonts w:ascii="Times New Roman" w:hAnsi="Times New Roman"/>
                <w:b/>
                <w:kern w:val="0"/>
              </w:rPr>
              <w:t>丰度</w:t>
            </w:r>
          </w:p>
        </w:tc>
        <w:tc>
          <w:tcPr>
            <w:tcW w:w="1335" w:type="dxa"/>
          </w:tcPr>
          <w:p w14:paraId="0C5A37AF"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变异解读</w:t>
            </w:r>
          </w:p>
        </w:tc>
        <w:tc>
          <w:tcPr>
            <w:tcW w:w="3537" w:type="dxa"/>
          </w:tcPr>
          <w:p w14:paraId="7C16DBE9" w14:textId="77777777" w:rsidR="002E1064" w:rsidRDefault="002E1064" w:rsidP="00C6595E">
            <w:pPr>
              <w:adjustRightInd w:val="0"/>
              <w:snapToGrid w:val="0"/>
              <w:jc w:val="center"/>
              <w:rPr>
                <w:rFonts w:ascii="Times New Roman" w:hAnsi="Times New Roman"/>
                <w:b/>
                <w:kern w:val="0"/>
              </w:rPr>
            </w:pPr>
            <w:r>
              <w:rPr>
                <w:rFonts w:ascii="Times New Roman" w:hAnsi="Times New Roman"/>
                <w:b/>
                <w:kern w:val="0"/>
              </w:rPr>
              <w:t>用药提示</w:t>
            </w:r>
          </w:p>
        </w:tc>
      </w:tr>
      <w:tr w:rsidR="002E1064" w14:paraId="70562B01" w14:textId="77777777" w:rsidTr="00E25992">
        <w:trPr>
          <w:trHeight w:val="567"/>
        </w:trPr>
        <w:tc>
          <w:tcPr>
            <w:tcW w:w="10437" w:type="dxa"/>
            <w:gridSpan w:val="6"/>
          </w:tcPr>
          <w:p w14:paraId="474655CB" w14:textId="24370BC5"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var_brca.snv_s.B1_L5+ var_brca.gcnv_v2.B1_gcnv_L5+var_brca.snv_s.B1_L4 + var_brca.gcnv_v2.B1_gcnv_L4</w:t>
            </w:r>
            <w:r w:rsidRPr="00710377">
              <w:rPr>
                <w:rFonts w:ascii="Times New Roman" w:hAnsi="Times New Roman"/>
                <w:bCs/>
                <w:iCs/>
              </w:rPr>
              <w:t>%}</w:t>
            </w:r>
          </w:p>
        </w:tc>
      </w:tr>
      <w:tr w:rsidR="002E1064" w14:paraId="42FF4EDD" w14:textId="77777777" w:rsidTr="00E25992">
        <w:trPr>
          <w:trHeight w:val="567"/>
        </w:trPr>
        <w:tc>
          <w:tcPr>
            <w:tcW w:w="973" w:type="dxa"/>
          </w:tcPr>
          <w:p w14:paraId="34BCB289"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a.gene_symbol</w:t>
            </w:r>
            <w:proofErr w:type="spellEnd"/>
            <w:r w:rsidRPr="005C35A2">
              <w:rPr>
                <w:rFonts w:ascii="Times New Roman" w:hAnsi="Times New Roman"/>
                <w:color w:val="FF0000"/>
              </w:rPr>
              <w:t>}}</w:t>
            </w:r>
          </w:p>
        </w:tc>
        <w:tc>
          <w:tcPr>
            <w:tcW w:w="1920" w:type="dxa"/>
          </w:tcPr>
          <w:p w14:paraId="4619FE4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6E3C885C"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del</w:t>
            </w:r>
          </w:p>
          <w:p w14:paraId="234835D2"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244591A2"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dup</w:t>
            </w:r>
          </w:p>
          <w:p w14:paraId="1BF0AD4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7B3328F8" w14:textId="77777777" w:rsidR="002E1064" w:rsidRDefault="002E1064" w:rsidP="00C6595E">
            <w:pPr>
              <w:spacing w:line="360" w:lineRule="auto"/>
              <w:jc w:val="center"/>
              <w:rPr>
                <w:rFonts w:ascii="Times New Roman" w:hAnsi="Times New Roman"/>
                <w:color w:val="FF0000"/>
              </w:rPr>
            </w:pPr>
            <w:r>
              <w:rPr>
                <w:rFonts w:ascii="Times New Roman" w:hAnsi="Times New Roman"/>
                <w:color w:val="FF0000"/>
              </w:rPr>
              <w:t>{{</w:t>
            </w:r>
            <w:proofErr w:type="spellStart"/>
            <w:r>
              <w:rPr>
                <w:rFonts w:ascii="Times New Roman" w:hAnsi="Times New Roman"/>
                <w:color w:val="FF0000"/>
              </w:rPr>
              <w:t>a.gene_region</w:t>
            </w:r>
            <w:proofErr w:type="spellEnd"/>
            <w:r>
              <w:rPr>
                <w:rFonts w:ascii="Times New Roman" w:hAnsi="Times New Roman"/>
                <w:color w:val="FF0000"/>
              </w:rPr>
              <w:t xml:space="preserve">}} </w:t>
            </w:r>
            <w:r w:rsidRPr="005C35A2">
              <w:rPr>
                <w:rFonts w:ascii="Times New Roman" w:hAnsi="Times New Roman"/>
                <w:color w:val="FF0000"/>
              </w:rPr>
              <w:t>{{</w:t>
            </w:r>
            <w:proofErr w:type="spellStart"/>
            <w:r w:rsidRPr="005C35A2">
              <w:rPr>
                <w:rFonts w:ascii="Times New Roman" w:hAnsi="Times New Roman"/>
                <w:color w:val="FF0000"/>
              </w:rPr>
              <w:t>a.hgvs_c</w:t>
            </w:r>
            <w:proofErr w:type="spellEnd"/>
            <w:r w:rsidRPr="005C35A2">
              <w:rPr>
                <w:rFonts w:ascii="Times New Roman" w:hAnsi="Times New Roman"/>
                <w:color w:val="FF0000"/>
              </w:rPr>
              <w:t>}}</w:t>
            </w:r>
            <w:r>
              <w:rPr>
                <w:rFonts w:ascii="Times New Roman" w:hAnsi="Times New Roman"/>
                <w:color w:val="FF0000"/>
              </w:rPr>
              <w:t xml:space="preserve">{%if </w:t>
            </w:r>
            <w:proofErr w:type="spellStart"/>
            <w:r>
              <w:rPr>
                <w:rFonts w:ascii="Times New Roman" w:hAnsi="Times New Roman"/>
                <w:color w:val="FF0000"/>
              </w:rPr>
              <w:t>a.hgvs_p</w:t>
            </w:r>
            <w:proofErr w:type="spellEnd"/>
            <w:r>
              <w:rPr>
                <w:rFonts w:ascii="Times New Roman" w:hAnsi="Times New Roman"/>
                <w:color w:val="FF0000"/>
              </w:rPr>
              <w:t xml:space="preserve"> != “p.?”%} {{</w:t>
            </w:r>
            <w:proofErr w:type="spellStart"/>
            <w:r>
              <w:rPr>
                <w:rFonts w:ascii="Times New Roman" w:hAnsi="Times New Roman"/>
                <w:color w:val="FF0000"/>
              </w:rPr>
              <w:t>a.hgvs_p</w:t>
            </w:r>
            <w:proofErr w:type="spellEnd"/>
            <w:r>
              <w:rPr>
                <w:rFonts w:ascii="Times New Roman" w:hAnsi="Times New Roman"/>
                <w:color w:val="FF0000"/>
              </w:rPr>
              <w:t>}}{%endif%}</w:t>
            </w:r>
          </w:p>
          <w:p w14:paraId="74B79F30" w14:textId="77777777" w:rsidR="002E1064" w:rsidRPr="005C35A2" w:rsidRDefault="002E1064" w:rsidP="00C6595E">
            <w:pPr>
              <w:spacing w:line="360" w:lineRule="auto"/>
              <w:jc w:val="center"/>
              <w:rPr>
                <w:rFonts w:ascii="Times New Roman" w:hAnsi="Times New Roman"/>
                <w:color w:val="FF0000"/>
              </w:rPr>
            </w:pPr>
            <w:r>
              <w:rPr>
                <w:rFonts w:ascii="Times New Roman" w:hAnsi="Times New Roman"/>
                <w:color w:val="FF0000"/>
              </w:rPr>
              <w:t>{{</w:t>
            </w:r>
            <w:r>
              <w:t xml:space="preserve"> </w:t>
            </w:r>
            <w:proofErr w:type="spellStart"/>
            <w:r w:rsidRPr="005C35A2">
              <w:rPr>
                <w:rFonts w:ascii="Times New Roman" w:hAnsi="Times New Roman"/>
                <w:color w:val="FF0000"/>
              </w:rPr>
              <w:t>a.transcript_primary</w:t>
            </w:r>
            <w:proofErr w:type="spellEnd"/>
            <w:r w:rsidRPr="005C35A2">
              <w:rPr>
                <w:rFonts w:ascii="Times New Roman" w:hAnsi="Times New Roman"/>
                <w:color w:val="FF0000"/>
              </w:rPr>
              <w:t xml:space="preserve"> </w:t>
            </w:r>
            <w:r>
              <w:rPr>
                <w:rFonts w:ascii="Times New Roman" w:hAnsi="Times New Roman"/>
                <w:color w:val="FF0000"/>
              </w:rPr>
              <w:t>}}</w:t>
            </w:r>
          </w:p>
          <w:p w14:paraId="4362E042"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43422C80" w14:textId="77777777" w:rsidR="002E1064" w:rsidRDefault="002E1064" w:rsidP="00C6595E">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5CB2134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209A54B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if </w:t>
            </w:r>
            <w:proofErr w:type="spellStart"/>
            <w:r w:rsidRPr="002E1064">
              <w:rPr>
                <w:rFonts w:ascii="Times New Roman" w:hAnsi="Times New Roman"/>
                <w:color w:val="FF0000"/>
              </w:rPr>
              <w:t>a.cnv_type</w:t>
            </w:r>
            <w:proofErr w:type="spellEnd"/>
            <w:r w:rsidRPr="002E1064">
              <w:rPr>
                <w:rFonts w:ascii="Times New Roman" w:hAnsi="Times New Roman"/>
                <w:color w:val="FF0000"/>
              </w:rPr>
              <w:t xml:space="preserve"> == “</w:t>
            </w:r>
            <w:proofErr w:type="spellStart"/>
            <w:r w:rsidRPr="002E1064">
              <w:rPr>
                <w:rFonts w:ascii="Times New Roman" w:hAnsi="Times New Roman"/>
                <w:color w:val="FF0000"/>
              </w:rPr>
              <w:t>HeteDel</w:t>
            </w:r>
            <w:proofErr w:type="spellEnd"/>
            <w:r w:rsidRPr="002E1064">
              <w:rPr>
                <w:rFonts w:ascii="Times New Roman" w:hAnsi="Times New Roman"/>
                <w:color w:val="FF0000"/>
              </w:rPr>
              <w:t>”%}</w:t>
            </w:r>
          </w:p>
          <w:p w14:paraId="5BB0A0F5"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杂合</w:t>
            </w:r>
          </w:p>
          <w:p w14:paraId="221BC4D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w:t>
            </w:r>
            <w:proofErr w:type="spellStart"/>
            <w:r w:rsidRPr="002E1064">
              <w:rPr>
                <w:rFonts w:ascii="Times New Roman" w:hAnsi="Times New Roman"/>
                <w:color w:val="FF0000"/>
              </w:rPr>
              <w:t>elif</w:t>
            </w:r>
            <w:proofErr w:type="spellEnd"/>
            <w:r w:rsidRPr="002E1064">
              <w:rPr>
                <w:rFonts w:ascii="Times New Roman" w:hAnsi="Times New Roman"/>
                <w:color w:val="FF0000"/>
              </w:rPr>
              <w:t xml:space="preserve"> </w:t>
            </w:r>
            <w:proofErr w:type="spellStart"/>
            <w:r w:rsidRPr="002E1064">
              <w:rPr>
                <w:rFonts w:ascii="Times New Roman" w:hAnsi="Times New Roman"/>
                <w:color w:val="FF0000"/>
              </w:rPr>
              <w:t>a.cnv_type</w:t>
            </w:r>
            <w:proofErr w:type="spellEnd"/>
            <w:r w:rsidRPr="002E1064">
              <w:rPr>
                <w:rFonts w:ascii="Times New Roman" w:hAnsi="Times New Roman"/>
                <w:color w:val="FF0000"/>
              </w:rPr>
              <w:t xml:space="preserve"> == “</w:t>
            </w:r>
            <w:proofErr w:type="spellStart"/>
            <w:r w:rsidRPr="002E1064">
              <w:rPr>
                <w:rFonts w:ascii="Times New Roman" w:hAnsi="Times New Roman"/>
                <w:color w:val="FF0000"/>
              </w:rPr>
              <w:t>HomoDel</w:t>
            </w:r>
            <w:proofErr w:type="spellEnd"/>
            <w:r w:rsidRPr="002E1064">
              <w:rPr>
                <w:rFonts w:ascii="Times New Roman" w:hAnsi="Times New Roman"/>
                <w:color w:val="FF0000"/>
              </w:rPr>
              <w:t>”%}</w:t>
            </w:r>
          </w:p>
          <w:p w14:paraId="1E5B9D9D"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纯合</w:t>
            </w:r>
          </w:p>
          <w:p w14:paraId="3BBA4F4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758015F4"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3699558B" w14:textId="54551524" w:rsidR="002E1064" w:rsidRPr="005C35A2"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p w14:paraId="3373806D"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7112A1A6"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
          <w:p w14:paraId="72D04527"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3AF9E01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 xml:space="preserve">{%if </w:t>
            </w:r>
            <w:proofErr w:type="spellStart"/>
            <w:r w:rsidRPr="005C35A2">
              <w:rPr>
                <w:rFonts w:ascii="Times New Roman" w:hAnsi="Times New Roman" w:hint="eastAsia"/>
                <w:color w:val="FF0000"/>
              </w:rPr>
              <w:t>a.freq</w:t>
            </w:r>
            <w:proofErr w:type="spellEnd"/>
            <w:r w:rsidRPr="005C35A2">
              <w:rPr>
                <w:rFonts w:ascii="Times New Roman" w:hAnsi="Times New Roman" w:hint="eastAsia"/>
                <w:color w:val="FF0000"/>
              </w:rPr>
              <w:t xml:space="preserve"> &gt;= 0.85%}</w:t>
            </w:r>
            <w:r w:rsidRPr="005C35A2">
              <w:rPr>
                <w:rFonts w:ascii="Times New Roman" w:hAnsi="Times New Roman" w:hint="eastAsia"/>
                <w:color w:val="FF0000"/>
              </w:rPr>
              <w:t>纯合</w:t>
            </w:r>
            <w:r w:rsidRPr="005C35A2">
              <w:rPr>
                <w:rFonts w:ascii="Times New Roman" w:hAnsi="Times New Roman" w:hint="eastAsia"/>
                <w:color w:val="FF0000"/>
              </w:rPr>
              <w:t>{%else%}</w:t>
            </w:r>
            <w:r w:rsidRPr="005C35A2">
              <w:rPr>
                <w:rFonts w:ascii="Times New Roman" w:hAnsi="Times New Roman" w:hint="eastAsia"/>
                <w:color w:val="FF0000"/>
              </w:rPr>
              <w:t>杂合</w:t>
            </w:r>
            <w:r w:rsidRPr="005C35A2">
              <w:rPr>
                <w:rFonts w:ascii="Times New Roman" w:hAnsi="Times New Roman" w:hint="eastAsia"/>
                <w:color w:val="FF0000"/>
              </w:rPr>
              <w:t>{%endif%}</w:t>
            </w:r>
          </w:p>
          <w:p w14:paraId="1F16434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335" w:type="dxa"/>
          </w:tcPr>
          <w:p w14:paraId="342080E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==5%}</w:t>
            </w:r>
          </w:p>
          <w:p w14:paraId="5DFD933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64050CB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==4%}</w:t>
            </w:r>
          </w:p>
          <w:p w14:paraId="30C534ED"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188C3248"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5571A0E3"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 xml:space="preserve">{%p if </w:t>
            </w:r>
            <w:proofErr w:type="spellStart"/>
            <w:r w:rsidRPr="005C35A2">
              <w:rPr>
                <w:rFonts w:ascii="Times New Roman" w:hAnsi="Times New Roman"/>
                <w:bCs/>
                <w:iCs/>
              </w:rPr>
              <w:t>a.evi_sum.evi_split</w:t>
            </w:r>
            <w:proofErr w:type="spellEnd"/>
            <w:r w:rsidRPr="005C35A2">
              <w:rPr>
                <w:rFonts w:ascii="Times New Roman" w:hAnsi="Times New Roman"/>
                <w:bCs/>
                <w:iCs/>
              </w:rPr>
              <w:t xml:space="preserve"> and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03360F2B"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 xml:space="preserve">{%p for b in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4BF08AE9"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hint="eastAsia"/>
                <w:bCs/>
                <w:iCs/>
              </w:rPr>
              <w:t>{{</w:t>
            </w:r>
            <w:proofErr w:type="spellStart"/>
            <w:r w:rsidRPr="005C35A2">
              <w:rPr>
                <w:rFonts w:ascii="Times New Roman" w:hAnsi="Times New Roman" w:hint="eastAsia"/>
                <w:bCs/>
                <w:iCs/>
              </w:rPr>
              <w:t>b.regimen_name</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b.clinical_significance_cn</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b.evi_conclusion_simple</w:t>
            </w:r>
            <w:proofErr w:type="spellEnd"/>
            <w:r w:rsidRPr="005C35A2">
              <w:rPr>
                <w:rFonts w:ascii="Times New Roman" w:hAnsi="Times New Roman" w:hint="eastAsia"/>
                <w:bCs/>
                <w:iCs/>
              </w:rPr>
              <w:t>}}</w:t>
            </w:r>
            <w:r w:rsidRPr="005C35A2">
              <w:rPr>
                <w:rFonts w:ascii="Times New Roman" w:hAnsi="Times New Roman" w:hint="eastAsia"/>
                <w:bCs/>
                <w:iCs/>
              </w:rPr>
              <w:t>级）</w:t>
            </w:r>
          </w:p>
          <w:p w14:paraId="660DDF84"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 xml:space="preserve">{%p </w:t>
            </w:r>
            <w:proofErr w:type="spellStart"/>
            <w:r w:rsidRPr="005C35A2">
              <w:rPr>
                <w:rFonts w:ascii="Times New Roman" w:hAnsi="Times New Roman"/>
                <w:bCs/>
                <w:iCs/>
              </w:rPr>
              <w:t>endfor</w:t>
            </w:r>
            <w:proofErr w:type="spellEnd"/>
            <w:r w:rsidRPr="005C35A2">
              <w:rPr>
                <w:rFonts w:ascii="Times New Roman" w:hAnsi="Times New Roman"/>
                <w:bCs/>
                <w:iCs/>
              </w:rPr>
              <w:t>%}</w:t>
            </w:r>
          </w:p>
          <w:p w14:paraId="3D44B7C0"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else%}</w:t>
            </w:r>
          </w:p>
          <w:p w14:paraId="104A10B4"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w:t>
            </w:r>
          </w:p>
          <w:p w14:paraId="046F759A" w14:textId="77777777" w:rsidR="002E1064" w:rsidRDefault="002E1064" w:rsidP="00C6595E">
            <w:pPr>
              <w:spacing w:line="360" w:lineRule="auto"/>
              <w:jc w:val="center"/>
              <w:rPr>
                <w:rFonts w:ascii="Times New Roman" w:hAnsi="Times New Roman"/>
                <w:bCs/>
                <w:iCs/>
              </w:rPr>
            </w:pPr>
            <w:r w:rsidRPr="005C35A2">
              <w:rPr>
                <w:rFonts w:ascii="Times New Roman" w:hAnsi="Times New Roman"/>
                <w:bCs/>
                <w:iCs/>
              </w:rPr>
              <w:t>{%p endif%}</w:t>
            </w:r>
          </w:p>
        </w:tc>
      </w:tr>
      <w:tr w:rsidR="002E1064" w14:paraId="18F7B845" w14:textId="77777777" w:rsidTr="00E25992">
        <w:trPr>
          <w:trHeight w:val="567"/>
        </w:trPr>
        <w:tc>
          <w:tcPr>
            <w:tcW w:w="10437" w:type="dxa"/>
            <w:gridSpan w:val="6"/>
          </w:tcPr>
          <w:p w14:paraId="57815DC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2E1064" w14:paraId="266A3C9B" w14:textId="77777777" w:rsidTr="00E25992">
        <w:trPr>
          <w:trHeight w:val="567"/>
        </w:trPr>
        <w:tc>
          <w:tcPr>
            <w:tcW w:w="10437" w:type="dxa"/>
            <w:gridSpan w:val="6"/>
          </w:tcPr>
          <w:p w14:paraId="7264F725" w14:textId="6AEAC9E3"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var_brca.snv_s.B1_L3 + var_brca.gcnv_v2.B1_gcnv_L3</w:t>
            </w:r>
            <w:r w:rsidRPr="00710377">
              <w:rPr>
                <w:rFonts w:ascii="Times New Roman" w:hAnsi="Times New Roman"/>
                <w:bCs/>
                <w:iCs/>
              </w:rPr>
              <w:t xml:space="preserve"> %}</w:t>
            </w:r>
          </w:p>
        </w:tc>
      </w:tr>
      <w:tr w:rsidR="002E1064" w14:paraId="17737705" w14:textId="77777777" w:rsidTr="00E25992">
        <w:trPr>
          <w:trHeight w:val="567"/>
        </w:trPr>
        <w:tc>
          <w:tcPr>
            <w:tcW w:w="973" w:type="dxa"/>
          </w:tcPr>
          <w:p w14:paraId="54A3CB04"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w:t>
            </w:r>
            <w:r w:rsidRPr="005C35A2">
              <w:rPr>
                <w:rFonts w:ascii="Times New Roman" w:hAnsi="Times New Roman"/>
                <w:color w:val="000000" w:themeColor="text1"/>
              </w:rPr>
              <w:lastRenderedPageBreak/>
              <w:t>_symbol</w:t>
            </w:r>
            <w:proofErr w:type="spellEnd"/>
            <w:r w:rsidRPr="005C35A2">
              <w:rPr>
                <w:rFonts w:ascii="Times New Roman" w:hAnsi="Times New Roman"/>
                <w:color w:val="000000" w:themeColor="text1"/>
              </w:rPr>
              <w:t>}}</w:t>
            </w:r>
          </w:p>
        </w:tc>
        <w:tc>
          <w:tcPr>
            <w:tcW w:w="1920" w:type="dxa"/>
          </w:tcPr>
          <w:p w14:paraId="2AB047F3"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lastRenderedPageBreak/>
              <w:t xml:space="preserve">{%p if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w:t>
            </w:r>
            <w:r w:rsidRPr="005C35A2">
              <w:rPr>
                <w:rFonts w:ascii="Times New Roman" w:hAnsi="Times New Roman"/>
                <w:color w:val="000000" w:themeColor="text1"/>
              </w:rPr>
              <w:lastRenderedPageBreak/>
              <w:t>“Loss”%}</w:t>
            </w:r>
          </w:p>
          <w:p w14:paraId="47C4F38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del</w:t>
            </w:r>
          </w:p>
          <w:p w14:paraId="69BFF329"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w:t>
            </w:r>
            <w:proofErr w:type="spellStart"/>
            <w:r w:rsidRPr="005C35A2">
              <w:rPr>
                <w:rFonts w:ascii="Times New Roman" w:hAnsi="Times New Roman"/>
                <w:color w:val="000000" w:themeColor="text1"/>
              </w:rPr>
              <w:t>elif</w:t>
            </w:r>
            <w:proofErr w:type="spellEnd"/>
            <w:r w:rsidRPr="005C35A2">
              <w:rPr>
                <w:rFonts w:ascii="Times New Roman" w:hAnsi="Times New Roman"/>
                <w:color w:val="000000" w:themeColor="text1"/>
              </w:rPr>
              <w:t xml:space="preserve">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“Gain”%}</w:t>
            </w:r>
          </w:p>
          <w:p w14:paraId="03E059A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dup</w:t>
            </w:r>
          </w:p>
          <w:p w14:paraId="50DCAC91"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3CD5206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a.gene_region</w:t>
            </w:r>
            <w:proofErr w:type="spellEnd"/>
            <w:r w:rsidRPr="005C35A2">
              <w:rPr>
                <w:rFonts w:ascii="Times New Roman" w:hAnsi="Times New Roman"/>
                <w:color w:val="000000" w:themeColor="text1"/>
              </w:rPr>
              <w:t>}} {{</w:t>
            </w:r>
            <w:proofErr w:type="spellStart"/>
            <w:r w:rsidRPr="005C35A2">
              <w:rPr>
                <w:rFonts w:ascii="Times New Roman" w:hAnsi="Times New Roman"/>
                <w:color w:val="000000" w:themeColor="text1"/>
              </w:rPr>
              <w:t>a.hgvs_c</w:t>
            </w:r>
            <w:proofErr w:type="spellEnd"/>
            <w:r w:rsidRPr="005C35A2">
              <w:rPr>
                <w:rFonts w:ascii="Times New Roman" w:hAnsi="Times New Roman"/>
                <w:color w:val="000000" w:themeColor="text1"/>
              </w:rPr>
              <w:t xml:space="preserve">}}{%if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 xml:space="preserve"> != “p.?”%}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}}{%endif%}</w:t>
            </w:r>
          </w:p>
          <w:p w14:paraId="5748CE35"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proofErr w:type="spellStart"/>
            <w:r w:rsidRPr="005C35A2">
              <w:rPr>
                <w:rFonts w:ascii="Times New Roman" w:hAnsi="Times New Roman"/>
                <w:color w:val="000000" w:themeColor="text1"/>
              </w:rPr>
              <w:t>a.transcript_primary</w:t>
            </w:r>
            <w:proofErr w:type="spellEnd"/>
            <w:r w:rsidRPr="005C35A2">
              <w:rPr>
                <w:rFonts w:ascii="Times New Roman" w:hAnsi="Times New Roman"/>
                <w:color w:val="000000" w:themeColor="text1"/>
              </w:rPr>
              <w:t xml:space="preserve"> }}</w:t>
            </w:r>
          </w:p>
          <w:p w14:paraId="1F1BA95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endif%}</w:t>
            </w:r>
          </w:p>
        </w:tc>
        <w:tc>
          <w:tcPr>
            <w:tcW w:w="1183" w:type="dxa"/>
          </w:tcPr>
          <w:p w14:paraId="033C192B"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hint="eastAsia"/>
                <w:color w:val="000000" w:themeColor="text1"/>
              </w:rPr>
              <w:lastRenderedPageBreak/>
              <w:t>胚系</w:t>
            </w:r>
          </w:p>
        </w:tc>
        <w:tc>
          <w:tcPr>
            <w:tcW w:w="1489" w:type="dxa"/>
          </w:tcPr>
          <w:p w14:paraId="62CEC02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if </w:t>
            </w:r>
            <w:proofErr w:type="spellStart"/>
            <w:r w:rsidRPr="002E1064">
              <w:rPr>
                <w:rFonts w:ascii="Times New Roman" w:hAnsi="Times New Roman"/>
                <w:color w:val="000000" w:themeColor="text1"/>
              </w:rPr>
              <w:t>a.type</w:t>
            </w:r>
            <w:proofErr w:type="spellEnd"/>
            <w:r w:rsidRPr="002E1064">
              <w:rPr>
                <w:rFonts w:ascii="Times New Roman" w:hAnsi="Times New Roman"/>
                <w:color w:val="000000" w:themeColor="text1"/>
              </w:rPr>
              <w:t xml:space="preserve"> </w:t>
            </w:r>
            <w:r w:rsidRPr="002E1064">
              <w:rPr>
                <w:rFonts w:ascii="Times New Roman" w:hAnsi="Times New Roman"/>
                <w:color w:val="000000" w:themeColor="text1"/>
              </w:rPr>
              <w:lastRenderedPageBreak/>
              <w:t>== “Loss”%}</w:t>
            </w:r>
          </w:p>
          <w:p w14:paraId="30AE3D8F"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if </w:t>
            </w:r>
            <w:proofErr w:type="spellStart"/>
            <w:r w:rsidRPr="002E1064">
              <w:rPr>
                <w:rFonts w:ascii="Times New Roman" w:hAnsi="Times New Roman"/>
                <w:color w:val="000000" w:themeColor="text1"/>
              </w:rPr>
              <w:t>a.cnv_type</w:t>
            </w:r>
            <w:proofErr w:type="spellEnd"/>
            <w:r w:rsidRPr="002E1064">
              <w:rPr>
                <w:rFonts w:ascii="Times New Roman" w:hAnsi="Times New Roman"/>
                <w:color w:val="000000" w:themeColor="text1"/>
              </w:rPr>
              <w:t xml:space="preserve"> == “</w:t>
            </w:r>
            <w:proofErr w:type="spellStart"/>
            <w:r w:rsidRPr="002E1064">
              <w:rPr>
                <w:rFonts w:ascii="Times New Roman" w:hAnsi="Times New Roman"/>
                <w:color w:val="000000" w:themeColor="text1"/>
              </w:rPr>
              <w:t>HeteDel</w:t>
            </w:r>
            <w:proofErr w:type="spellEnd"/>
            <w:r w:rsidRPr="002E1064">
              <w:rPr>
                <w:rFonts w:ascii="Times New Roman" w:hAnsi="Times New Roman"/>
                <w:color w:val="000000" w:themeColor="text1"/>
              </w:rPr>
              <w:t>”%}</w:t>
            </w:r>
          </w:p>
          <w:p w14:paraId="277C62EE"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杂合</w:t>
            </w:r>
          </w:p>
          <w:p w14:paraId="69EBFEF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w:t>
            </w:r>
            <w:proofErr w:type="spellStart"/>
            <w:r w:rsidRPr="002E1064">
              <w:rPr>
                <w:rFonts w:ascii="Times New Roman" w:hAnsi="Times New Roman"/>
                <w:color w:val="000000" w:themeColor="text1"/>
              </w:rPr>
              <w:t>elif</w:t>
            </w:r>
            <w:proofErr w:type="spellEnd"/>
            <w:r w:rsidRPr="002E1064">
              <w:rPr>
                <w:rFonts w:ascii="Times New Roman" w:hAnsi="Times New Roman"/>
                <w:color w:val="000000" w:themeColor="text1"/>
              </w:rPr>
              <w:t xml:space="preserve"> </w:t>
            </w:r>
            <w:proofErr w:type="spellStart"/>
            <w:r w:rsidRPr="002E1064">
              <w:rPr>
                <w:rFonts w:ascii="Times New Roman" w:hAnsi="Times New Roman"/>
                <w:color w:val="000000" w:themeColor="text1"/>
              </w:rPr>
              <w:t>a.cnv_type</w:t>
            </w:r>
            <w:proofErr w:type="spellEnd"/>
            <w:r w:rsidRPr="002E1064">
              <w:rPr>
                <w:rFonts w:ascii="Times New Roman" w:hAnsi="Times New Roman"/>
                <w:color w:val="000000" w:themeColor="text1"/>
              </w:rPr>
              <w:t xml:space="preserve"> == “</w:t>
            </w:r>
            <w:proofErr w:type="spellStart"/>
            <w:r w:rsidRPr="002E1064">
              <w:rPr>
                <w:rFonts w:ascii="Times New Roman" w:hAnsi="Times New Roman"/>
                <w:color w:val="000000" w:themeColor="text1"/>
              </w:rPr>
              <w:t>HomoDel</w:t>
            </w:r>
            <w:proofErr w:type="spellEnd"/>
            <w:r w:rsidRPr="002E1064">
              <w:rPr>
                <w:rFonts w:ascii="Times New Roman" w:hAnsi="Times New Roman"/>
                <w:color w:val="000000" w:themeColor="text1"/>
              </w:rPr>
              <w:t>”%}</w:t>
            </w:r>
          </w:p>
          <w:p w14:paraId="1DA1B7B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纯合</w:t>
            </w:r>
          </w:p>
          <w:p w14:paraId="60114A08"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1252065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6FCA5E51"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p w14:paraId="41914F66"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w:t>
            </w:r>
            <w:proofErr w:type="spellStart"/>
            <w:r w:rsidRPr="002E1064">
              <w:rPr>
                <w:rFonts w:ascii="Times New Roman" w:hAnsi="Times New Roman"/>
                <w:color w:val="000000" w:themeColor="text1"/>
              </w:rPr>
              <w:t>elif</w:t>
            </w:r>
            <w:proofErr w:type="spellEnd"/>
            <w:r w:rsidRPr="002E1064">
              <w:rPr>
                <w:rFonts w:ascii="Times New Roman" w:hAnsi="Times New Roman"/>
                <w:color w:val="000000" w:themeColor="text1"/>
              </w:rPr>
              <w:t xml:space="preserve"> </w:t>
            </w:r>
            <w:proofErr w:type="spellStart"/>
            <w:r w:rsidRPr="002E1064">
              <w:rPr>
                <w:rFonts w:ascii="Times New Roman" w:hAnsi="Times New Roman"/>
                <w:color w:val="000000" w:themeColor="text1"/>
              </w:rPr>
              <w:t>a.type</w:t>
            </w:r>
            <w:proofErr w:type="spellEnd"/>
            <w:r w:rsidRPr="002E1064">
              <w:rPr>
                <w:rFonts w:ascii="Times New Roman" w:hAnsi="Times New Roman"/>
                <w:color w:val="000000" w:themeColor="text1"/>
              </w:rPr>
              <w:t xml:space="preserve"> == “Gain”%}</w:t>
            </w:r>
          </w:p>
          <w:p w14:paraId="7E9FCD33"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539012D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59309382"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 xml:space="preserve">{%if </w:t>
            </w:r>
            <w:proofErr w:type="spellStart"/>
            <w:r w:rsidRPr="002E1064">
              <w:rPr>
                <w:rFonts w:ascii="Times New Roman" w:hAnsi="Times New Roman" w:hint="eastAsia"/>
                <w:color w:val="000000" w:themeColor="text1"/>
              </w:rPr>
              <w:t>a.freq</w:t>
            </w:r>
            <w:proofErr w:type="spellEnd"/>
            <w:r w:rsidRPr="002E1064">
              <w:rPr>
                <w:rFonts w:ascii="Times New Roman" w:hAnsi="Times New Roman" w:hint="eastAsia"/>
                <w:color w:val="000000" w:themeColor="text1"/>
              </w:rPr>
              <w:t xml:space="preserve"> &gt;= 0.85%}</w:t>
            </w:r>
            <w:r w:rsidRPr="002E1064">
              <w:rPr>
                <w:rFonts w:ascii="Times New Roman" w:hAnsi="Times New Roman" w:hint="eastAsia"/>
                <w:color w:val="000000" w:themeColor="text1"/>
              </w:rPr>
              <w:t>纯合</w:t>
            </w:r>
            <w:r w:rsidRPr="002E1064">
              <w:rPr>
                <w:rFonts w:ascii="Times New Roman" w:hAnsi="Times New Roman" w:hint="eastAsia"/>
                <w:color w:val="000000" w:themeColor="text1"/>
              </w:rPr>
              <w:t>{%else%}</w:t>
            </w:r>
            <w:r w:rsidRPr="002E1064">
              <w:rPr>
                <w:rFonts w:ascii="Times New Roman" w:hAnsi="Times New Roman" w:hint="eastAsia"/>
                <w:color w:val="000000" w:themeColor="text1"/>
              </w:rPr>
              <w:t>杂合</w:t>
            </w:r>
            <w:r w:rsidRPr="002E1064">
              <w:rPr>
                <w:rFonts w:ascii="Times New Roman" w:hAnsi="Times New Roman" w:hint="eastAsia"/>
                <w:color w:val="000000" w:themeColor="text1"/>
              </w:rPr>
              <w:t>{%endif%}</w:t>
            </w:r>
          </w:p>
          <w:p w14:paraId="10C2C274" w14:textId="3797B94B" w:rsidR="002E1064" w:rsidRPr="005C35A2"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tc>
        <w:tc>
          <w:tcPr>
            <w:tcW w:w="1335" w:type="dxa"/>
          </w:tcPr>
          <w:p w14:paraId="1AAAA62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1FB5AB25"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p>
        </w:tc>
      </w:tr>
      <w:tr w:rsidR="002E1064" w14:paraId="63395AC2" w14:textId="77777777" w:rsidTr="00E25992">
        <w:trPr>
          <w:trHeight w:val="567"/>
        </w:trPr>
        <w:tc>
          <w:tcPr>
            <w:tcW w:w="10437" w:type="dxa"/>
            <w:gridSpan w:val="6"/>
          </w:tcPr>
          <w:p w14:paraId="43A9C6B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2E1064" w14:paraId="17A75D2B" w14:textId="77777777" w:rsidTr="00E25992">
        <w:trPr>
          <w:trHeight w:val="567"/>
        </w:trPr>
        <w:tc>
          <w:tcPr>
            <w:tcW w:w="10437" w:type="dxa"/>
            <w:gridSpan w:val="6"/>
          </w:tcPr>
          <w:p w14:paraId="2A5B9D1E" w14:textId="2AFF15F9"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w:t>
            </w:r>
            <w:r w:rsidRPr="002E1064">
              <w:rPr>
                <w:rFonts w:ascii="Times New Roman" w:hAnsi="Times New Roman"/>
                <w:bCs/>
                <w:iCs/>
              </w:rPr>
              <w:t>var_brca.snv_s.B1_L5+ var_brca.gcnv_v2.B1_gcnv_L5+var_brca.snv_s.B1_L4 + var_brca.gcnv_v2.B1_gcnv_L4+var_brca.snv_s.B1_L3 + var_brca.gcnv_v2.B1_gcnv_L3</w:t>
            </w:r>
            <w:r w:rsidRPr="00710377">
              <w:rPr>
                <w:rFonts w:ascii="Times New Roman" w:hAnsi="Times New Roman"/>
                <w:bCs/>
                <w:iCs/>
              </w:rPr>
              <w:t>%}</w:t>
            </w:r>
          </w:p>
        </w:tc>
      </w:tr>
      <w:tr w:rsidR="002E1064" w14:paraId="3265AFED" w14:textId="77777777" w:rsidTr="00E25992">
        <w:trPr>
          <w:trHeight w:val="567"/>
        </w:trPr>
        <w:tc>
          <w:tcPr>
            <w:tcW w:w="973" w:type="dxa"/>
          </w:tcPr>
          <w:p w14:paraId="0AAE0939" w14:textId="77777777" w:rsidR="002E1064" w:rsidRDefault="002E1064" w:rsidP="00C6595E">
            <w:pPr>
              <w:spacing w:line="360" w:lineRule="auto"/>
              <w:jc w:val="center"/>
              <w:rPr>
                <w:rFonts w:ascii="Times New Roman" w:hAnsi="Times New Roman"/>
                <w:color w:val="FF0000"/>
              </w:rPr>
            </w:pPr>
            <w:r>
              <w:rPr>
                <w:rFonts w:ascii="Times New Roman" w:hAnsi="Times New Roman"/>
                <w:color w:val="000000" w:themeColor="text1"/>
              </w:rPr>
              <w:t>BRCA1</w:t>
            </w:r>
          </w:p>
        </w:tc>
        <w:tc>
          <w:tcPr>
            <w:tcW w:w="9464" w:type="dxa"/>
            <w:gridSpan w:val="5"/>
          </w:tcPr>
          <w:p w14:paraId="51A497F0"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2E1064" w14:paraId="5A304BAF" w14:textId="77777777" w:rsidTr="00E25992">
        <w:trPr>
          <w:trHeight w:val="567"/>
        </w:trPr>
        <w:tc>
          <w:tcPr>
            <w:tcW w:w="10437" w:type="dxa"/>
            <w:gridSpan w:val="6"/>
          </w:tcPr>
          <w:p w14:paraId="021AD37E"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r w:rsidR="002E1064" w14:paraId="3298679B" w14:textId="77777777" w:rsidTr="00E25992">
        <w:trPr>
          <w:trHeight w:val="567"/>
        </w:trPr>
        <w:tc>
          <w:tcPr>
            <w:tcW w:w="10437" w:type="dxa"/>
            <w:gridSpan w:val="6"/>
          </w:tcPr>
          <w:p w14:paraId="09D45A49" w14:textId="7B9A80D3"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var_brca.snv_s.B2_L5+ var_brca.gcnv_v2.B2_gcnv_L5+var_brca.snv_s.B2_L4 + var_brca.gcnv_v2.B2_gcnv_L4</w:t>
            </w:r>
            <w:r w:rsidRPr="00710377">
              <w:rPr>
                <w:rFonts w:ascii="Times New Roman" w:hAnsi="Times New Roman"/>
                <w:bCs/>
                <w:iCs/>
              </w:rPr>
              <w:t>%}</w:t>
            </w:r>
          </w:p>
        </w:tc>
      </w:tr>
      <w:tr w:rsidR="002E1064" w14:paraId="7B1783F1" w14:textId="77777777" w:rsidTr="00E25992">
        <w:trPr>
          <w:trHeight w:val="567"/>
        </w:trPr>
        <w:tc>
          <w:tcPr>
            <w:tcW w:w="973" w:type="dxa"/>
          </w:tcPr>
          <w:p w14:paraId="1BCB6AEB"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lastRenderedPageBreak/>
              <w:t>{{</w:t>
            </w:r>
            <w:proofErr w:type="spellStart"/>
            <w:r w:rsidRPr="005C35A2">
              <w:rPr>
                <w:rFonts w:ascii="Times New Roman" w:hAnsi="Times New Roman"/>
                <w:color w:val="FF0000"/>
              </w:rPr>
              <w:t>a.gene_symbol</w:t>
            </w:r>
            <w:proofErr w:type="spellEnd"/>
            <w:r w:rsidRPr="005C35A2">
              <w:rPr>
                <w:rFonts w:ascii="Times New Roman" w:hAnsi="Times New Roman"/>
                <w:color w:val="FF0000"/>
              </w:rPr>
              <w:t>}}</w:t>
            </w:r>
          </w:p>
        </w:tc>
        <w:tc>
          <w:tcPr>
            <w:tcW w:w="1920" w:type="dxa"/>
          </w:tcPr>
          <w:p w14:paraId="65D1896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“Loss”%}</w:t>
            </w:r>
          </w:p>
          <w:p w14:paraId="3290C13B"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del</w:t>
            </w:r>
          </w:p>
          <w:p w14:paraId="7651D09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a.type</w:t>
            </w:r>
            <w:proofErr w:type="spellEnd"/>
            <w:r w:rsidRPr="005C35A2">
              <w:rPr>
                <w:rFonts w:ascii="Times New Roman" w:hAnsi="Times New Roman"/>
                <w:color w:val="FF0000"/>
              </w:rPr>
              <w:t xml:space="preserve"> == “Gain”%}</w:t>
            </w:r>
          </w:p>
          <w:p w14:paraId="3BBC411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w:t>
            </w:r>
            <w:proofErr w:type="spellStart"/>
            <w:r w:rsidRPr="005C35A2">
              <w:rPr>
                <w:rFonts w:ascii="Times New Roman" w:hAnsi="Times New Roman"/>
                <w:color w:val="FF0000"/>
              </w:rPr>
              <w:t>a.value</w:t>
            </w:r>
            <w:proofErr w:type="spellEnd"/>
            <w:r w:rsidRPr="005C35A2">
              <w:rPr>
                <w:rFonts w:ascii="Times New Roman" w:hAnsi="Times New Roman"/>
                <w:color w:val="FF0000"/>
              </w:rPr>
              <w:t>}} dup</w:t>
            </w:r>
          </w:p>
          <w:p w14:paraId="401A0285"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else%}</w:t>
            </w:r>
          </w:p>
          <w:p w14:paraId="40DF8920" w14:textId="77777777" w:rsidR="002E1064" w:rsidRDefault="002E1064" w:rsidP="00C6595E">
            <w:pPr>
              <w:spacing w:line="360" w:lineRule="auto"/>
              <w:jc w:val="center"/>
              <w:rPr>
                <w:rFonts w:ascii="Times New Roman" w:hAnsi="Times New Roman"/>
                <w:color w:val="FF0000"/>
              </w:rPr>
            </w:pPr>
            <w:r>
              <w:rPr>
                <w:rFonts w:ascii="Times New Roman" w:hAnsi="Times New Roman"/>
                <w:color w:val="FF0000"/>
              </w:rPr>
              <w:t>{{</w:t>
            </w:r>
            <w:proofErr w:type="spellStart"/>
            <w:r>
              <w:rPr>
                <w:rFonts w:ascii="Times New Roman" w:hAnsi="Times New Roman"/>
                <w:color w:val="FF0000"/>
              </w:rPr>
              <w:t>a.gene_region</w:t>
            </w:r>
            <w:proofErr w:type="spellEnd"/>
            <w:r>
              <w:rPr>
                <w:rFonts w:ascii="Times New Roman" w:hAnsi="Times New Roman"/>
                <w:color w:val="FF0000"/>
              </w:rPr>
              <w:t xml:space="preserve">}} </w:t>
            </w:r>
            <w:r w:rsidRPr="005C35A2">
              <w:rPr>
                <w:rFonts w:ascii="Times New Roman" w:hAnsi="Times New Roman"/>
                <w:color w:val="FF0000"/>
              </w:rPr>
              <w:t>{{</w:t>
            </w:r>
            <w:proofErr w:type="spellStart"/>
            <w:r w:rsidRPr="005C35A2">
              <w:rPr>
                <w:rFonts w:ascii="Times New Roman" w:hAnsi="Times New Roman"/>
                <w:color w:val="FF0000"/>
              </w:rPr>
              <w:t>a.hgvs_c</w:t>
            </w:r>
            <w:proofErr w:type="spellEnd"/>
            <w:r w:rsidRPr="005C35A2">
              <w:rPr>
                <w:rFonts w:ascii="Times New Roman" w:hAnsi="Times New Roman"/>
                <w:color w:val="FF0000"/>
              </w:rPr>
              <w:t>}}</w:t>
            </w:r>
            <w:r>
              <w:rPr>
                <w:rFonts w:ascii="Times New Roman" w:hAnsi="Times New Roman"/>
                <w:color w:val="FF0000"/>
              </w:rPr>
              <w:t xml:space="preserve">{%if </w:t>
            </w:r>
            <w:proofErr w:type="spellStart"/>
            <w:r>
              <w:rPr>
                <w:rFonts w:ascii="Times New Roman" w:hAnsi="Times New Roman"/>
                <w:color w:val="FF0000"/>
              </w:rPr>
              <w:t>a.hgvs_p</w:t>
            </w:r>
            <w:proofErr w:type="spellEnd"/>
            <w:r>
              <w:rPr>
                <w:rFonts w:ascii="Times New Roman" w:hAnsi="Times New Roman"/>
                <w:color w:val="FF0000"/>
              </w:rPr>
              <w:t xml:space="preserve"> != “p.?”%} {{</w:t>
            </w:r>
            <w:proofErr w:type="spellStart"/>
            <w:r>
              <w:rPr>
                <w:rFonts w:ascii="Times New Roman" w:hAnsi="Times New Roman"/>
                <w:color w:val="FF0000"/>
              </w:rPr>
              <w:t>a.hgvs_p</w:t>
            </w:r>
            <w:proofErr w:type="spellEnd"/>
            <w:r>
              <w:rPr>
                <w:rFonts w:ascii="Times New Roman" w:hAnsi="Times New Roman"/>
                <w:color w:val="FF0000"/>
              </w:rPr>
              <w:t>}}{%endif%}</w:t>
            </w:r>
          </w:p>
          <w:p w14:paraId="5A9C5E2D" w14:textId="77777777" w:rsidR="002E1064" w:rsidRPr="005C35A2" w:rsidRDefault="002E1064" w:rsidP="00C6595E">
            <w:pPr>
              <w:spacing w:line="360" w:lineRule="auto"/>
              <w:jc w:val="center"/>
              <w:rPr>
                <w:rFonts w:ascii="Times New Roman" w:hAnsi="Times New Roman"/>
                <w:color w:val="FF0000"/>
              </w:rPr>
            </w:pPr>
            <w:r>
              <w:rPr>
                <w:rFonts w:ascii="Times New Roman" w:hAnsi="Times New Roman"/>
                <w:color w:val="FF0000"/>
              </w:rPr>
              <w:t>{{</w:t>
            </w:r>
            <w:r>
              <w:t xml:space="preserve"> </w:t>
            </w:r>
            <w:proofErr w:type="spellStart"/>
            <w:r w:rsidRPr="005C35A2">
              <w:rPr>
                <w:rFonts w:ascii="Times New Roman" w:hAnsi="Times New Roman"/>
                <w:color w:val="FF0000"/>
              </w:rPr>
              <w:t>a.transcript_primary</w:t>
            </w:r>
            <w:proofErr w:type="spellEnd"/>
            <w:r w:rsidRPr="005C35A2">
              <w:rPr>
                <w:rFonts w:ascii="Times New Roman" w:hAnsi="Times New Roman"/>
                <w:color w:val="FF0000"/>
              </w:rPr>
              <w:t xml:space="preserve"> </w:t>
            </w:r>
            <w:r>
              <w:rPr>
                <w:rFonts w:ascii="Times New Roman" w:hAnsi="Times New Roman"/>
                <w:color w:val="FF0000"/>
              </w:rPr>
              <w:t>}}</w:t>
            </w:r>
          </w:p>
          <w:p w14:paraId="3BD5BE1D"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1183" w:type="dxa"/>
          </w:tcPr>
          <w:p w14:paraId="11EB293E" w14:textId="77777777" w:rsidR="002E1064" w:rsidRDefault="002E1064" w:rsidP="00C6595E">
            <w:pPr>
              <w:spacing w:line="360" w:lineRule="auto"/>
              <w:jc w:val="center"/>
              <w:rPr>
                <w:rFonts w:ascii="Times New Roman" w:hAnsi="Times New Roman"/>
                <w:color w:val="FF0000"/>
              </w:rPr>
            </w:pPr>
            <w:r>
              <w:rPr>
                <w:rFonts w:ascii="Times New Roman" w:hAnsi="Times New Roman" w:hint="eastAsia"/>
                <w:color w:val="FF0000"/>
              </w:rPr>
              <w:t>胚系</w:t>
            </w:r>
          </w:p>
        </w:tc>
        <w:tc>
          <w:tcPr>
            <w:tcW w:w="1489" w:type="dxa"/>
          </w:tcPr>
          <w:p w14:paraId="6B048E46"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if </w:t>
            </w:r>
            <w:proofErr w:type="spellStart"/>
            <w:r w:rsidRPr="002E1064">
              <w:rPr>
                <w:rFonts w:ascii="Times New Roman" w:hAnsi="Times New Roman"/>
                <w:color w:val="FF0000"/>
              </w:rPr>
              <w:t>a.type</w:t>
            </w:r>
            <w:proofErr w:type="spellEnd"/>
            <w:r w:rsidRPr="002E1064">
              <w:rPr>
                <w:rFonts w:ascii="Times New Roman" w:hAnsi="Times New Roman"/>
                <w:color w:val="FF0000"/>
              </w:rPr>
              <w:t xml:space="preserve"> == “Loss”%}</w:t>
            </w:r>
          </w:p>
          <w:p w14:paraId="28D30912"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if </w:t>
            </w:r>
            <w:proofErr w:type="spellStart"/>
            <w:r w:rsidRPr="002E1064">
              <w:rPr>
                <w:rFonts w:ascii="Times New Roman" w:hAnsi="Times New Roman"/>
                <w:color w:val="FF0000"/>
              </w:rPr>
              <w:t>a.cnv_type</w:t>
            </w:r>
            <w:proofErr w:type="spellEnd"/>
            <w:r w:rsidRPr="002E1064">
              <w:rPr>
                <w:rFonts w:ascii="Times New Roman" w:hAnsi="Times New Roman"/>
                <w:color w:val="FF0000"/>
              </w:rPr>
              <w:t xml:space="preserve"> == “</w:t>
            </w:r>
            <w:proofErr w:type="spellStart"/>
            <w:r w:rsidRPr="002E1064">
              <w:rPr>
                <w:rFonts w:ascii="Times New Roman" w:hAnsi="Times New Roman"/>
                <w:color w:val="FF0000"/>
              </w:rPr>
              <w:t>HeteDel</w:t>
            </w:r>
            <w:proofErr w:type="spellEnd"/>
            <w:r w:rsidRPr="002E1064">
              <w:rPr>
                <w:rFonts w:ascii="Times New Roman" w:hAnsi="Times New Roman"/>
                <w:color w:val="FF0000"/>
              </w:rPr>
              <w:t>”%}</w:t>
            </w:r>
          </w:p>
          <w:p w14:paraId="430FB1E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杂合</w:t>
            </w:r>
          </w:p>
          <w:p w14:paraId="4C28FE3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w:t>
            </w:r>
            <w:proofErr w:type="spellStart"/>
            <w:r w:rsidRPr="002E1064">
              <w:rPr>
                <w:rFonts w:ascii="Times New Roman" w:hAnsi="Times New Roman"/>
                <w:color w:val="FF0000"/>
              </w:rPr>
              <w:t>elif</w:t>
            </w:r>
            <w:proofErr w:type="spellEnd"/>
            <w:r w:rsidRPr="002E1064">
              <w:rPr>
                <w:rFonts w:ascii="Times New Roman" w:hAnsi="Times New Roman"/>
                <w:color w:val="FF0000"/>
              </w:rPr>
              <w:t xml:space="preserve"> </w:t>
            </w:r>
            <w:proofErr w:type="spellStart"/>
            <w:r w:rsidRPr="002E1064">
              <w:rPr>
                <w:rFonts w:ascii="Times New Roman" w:hAnsi="Times New Roman"/>
                <w:color w:val="FF0000"/>
              </w:rPr>
              <w:t>a.cnv_type</w:t>
            </w:r>
            <w:proofErr w:type="spellEnd"/>
            <w:r w:rsidRPr="002E1064">
              <w:rPr>
                <w:rFonts w:ascii="Times New Roman" w:hAnsi="Times New Roman"/>
                <w:color w:val="FF0000"/>
              </w:rPr>
              <w:t xml:space="preserve"> == “</w:t>
            </w:r>
            <w:proofErr w:type="spellStart"/>
            <w:r w:rsidRPr="002E1064">
              <w:rPr>
                <w:rFonts w:ascii="Times New Roman" w:hAnsi="Times New Roman"/>
                <w:color w:val="FF0000"/>
              </w:rPr>
              <w:t>HomoDel</w:t>
            </w:r>
            <w:proofErr w:type="spellEnd"/>
            <w:r w:rsidRPr="002E1064">
              <w:rPr>
                <w:rFonts w:ascii="Times New Roman" w:hAnsi="Times New Roman"/>
                <w:color w:val="FF0000"/>
              </w:rPr>
              <w:t>”%}</w:t>
            </w:r>
          </w:p>
          <w:p w14:paraId="5BADD4F4"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纯合</w:t>
            </w:r>
          </w:p>
          <w:p w14:paraId="36CF8555"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523AEEE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39EC431A"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p w14:paraId="37D709D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 xml:space="preserve">{%p </w:t>
            </w:r>
            <w:proofErr w:type="spellStart"/>
            <w:r w:rsidRPr="002E1064">
              <w:rPr>
                <w:rFonts w:ascii="Times New Roman" w:hAnsi="Times New Roman"/>
                <w:color w:val="FF0000"/>
              </w:rPr>
              <w:t>elif</w:t>
            </w:r>
            <w:proofErr w:type="spellEnd"/>
            <w:r w:rsidRPr="002E1064">
              <w:rPr>
                <w:rFonts w:ascii="Times New Roman" w:hAnsi="Times New Roman"/>
                <w:color w:val="FF0000"/>
              </w:rPr>
              <w:t xml:space="preserve"> </w:t>
            </w:r>
            <w:proofErr w:type="spellStart"/>
            <w:r w:rsidRPr="002E1064">
              <w:rPr>
                <w:rFonts w:ascii="Times New Roman" w:hAnsi="Times New Roman"/>
                <w:color w:val="FF0000"/>
              </w:rPr>
              <w:t>a.type</w:t>
            </w:r>
            <w:proofErr w:type="spellEnd"/>
            <w:r w:rsidRPr="002E1064">
              <w:rPr>
                <w:rFonts w:ascii="Times New Roman" w:hAnsi="Times New Roman"/>
                <w:color w:val="FF0000"/>
              </w:rPr>
              <w:t xml:space="preserve"> == “Gain”%}</w:t>
            </w:r>
          </w:p>
          <w:p w14:paraId="4FA195A9"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w:t>
            </w:r>
          </w:p>
          <w:p w14:paraId="04F74758"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else%}</w:t>
            </w:r>
          </w:p>
          <w:p w14:paraId="1D78B15E" w14:textId="77777777" w:rsidR="002E1064" w:rsidRPr="002E1064" w:rsidRDefault="002E1064" w:rsidP="002E1064">
            <w:pPr>
              <w:spacing w:line="360" w:lineRule="auto"/>
              <w:jc w:val="center"/>
              <w:rPr>
                <w:rFonts w:ascii="Times New Roman" w:hAnsi="Times New Roman"/>
                <w:color w:val="FF0000"/>
              </w:rPr>
            </w:pPr>
            <w:r w:rsidRPr="002E1064">
              <w:rPr>
                <w:rFonts w:ascii="Times New Roman" w:hAnsi="Times New Roman" w:hint="eastAsia"/>
                <w:color w:val="FF0000"/>
              </w:rPr>
              <w:t xml:space="preserve">{%if </w:t>
            </w:r>
            <w:proofErr w:type="spellStart"/>
            <w:r w:rsidRPr="002E1064">
              <w:rPr>
                <w:rFonts w:ascii="Times New Roman" w:hAnsi="Times New Roman" w:hint="eastAsia"/>
                <w:color w:val="FF0000"/>
              </w:rPr>
              <w:t>a.freq</w:t>
            </w:r>
            <w:proofErr w:type="spellEnd"/>
            <w:r w:rsidRPr="002E1064">
              <w:rPr>
                <w:rFonts w:ascii="Times New Roman" w:hAnsi="Times New Roman" w:hint="eastAsia"/>
                <w:color w:val="FF0000"/>
              </w:rPr>
              <w:t xml:space="preserve"> &gt;= 0.85%}</w:t>
            </w:r>
            <w:r w:rsidRPr="002E1064">
              <w:rPr>
                <w:rFonts w:ascii="Times New Roman" w:hAnsi="Times New Roman" w:hint="eastAsia"/>
                <w:color w:val="FF0000"/>
              </w:rPr>
              <w:t>纯合</w:t>
            </w:r>
            <w:r w:rsidRPr="002E1064">
              <w:rPr>
                <w:rFonts w:ascii="Times New Roman" w:hAnsi="Times New Roman" w:hint="eastAsia"/>
                <w:color w:val="FF0000"/>
              </w:rPr>
              <w:t>{%else%}</w:t>
            </w:r>
            <w:r w:rsidRPr="002E1064">
              <w:rPr>
                <w:rFonts w:ascii="Times New Roman" w:hAnsi="Times New Roman" w:hint="eastAsia"/>
                <w:color w:val="FF0000"/>
              </w:rPr>
              <w:t>杂合</w:t>
            </w:r>
            <w:r w:rsidRPr="002E1064">
              <w:rPr>
                <w:rFonts w:ascii="Times New Roman" w:hAnsi="Times New Roman" w:hint="eastAsia"/>
                <w:color w:val="FF0000"/>
              </w:rPr>
              <w:t>{%endif%}</w:t>
            </w:r>
          </w:p>
          <w:p w14:paraId="44DB9B38" w14:textId="3A39380B" w:rsidR="002E1064" w:rsidRDefault="002E1064" w:rsidP="002E1064">
            <w:pPr>
              <w:spacing w:line="360" w:lineRule="auto"/>
              <w:jc w:val="center"/>
              <w:rPr>
                <w:rFonts w:ascii="Times New Roman" w:hAnsi="Times New Roman"/>
                <w:color w:val="FF0000"/>
              </w:rPr>
            </w:pPr>
            <w:r w:rsidRPr="002E1064">
              <w:rPr>
                <w:rFonts w:ascii="Times New Roman" w:hAnsi="Times New Roman"/>
                <w:color w:val="FF0000"/>
              </w:rPr>
              <w:t>{%p endif%}</w:t>
            </w:r>
          </w:p>
        </w:tc>
        <w:tc>
          <w:tcPr>
            <w:tcW w:w="1335" w:type="dxa"/>
          </w:tcPr>
          <w:p w14:paraId="37DE946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if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==5%}</w:t>
            </w:r>
          </w:p>
          <w:p w14:paraId="70EF0954"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致病性</w:t>
            </w:r>
          </w:p>
          <w:p w14:paraId="1D45CF48"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color w:val="FF0000"/>
              </w:rPr>
              <w:t xml:space="preserve">{%p </w:t>
            </w:r>
            <w:proofErr w:type="spellStart"/>
            <w:r w:rsidRPr="005C35A2">
              <w:rPr>
                <w:rFonts w:ascii="Times New Roman" w:hAnsi="Times New Roman"/>
                <w:color w:val="FF0000"/>
              </w:rPr>
              <w:t>elif</w:t>
            </w:r>
            <w:proofErr w:type="spellEnd"/>
            <w:r w:rsidRPr="005C35A2">
              <w:rPr>
                <w:rFonts w:ascii="Times New Roman" w:hAnsi="Times New Roman"/>
                <w:color w:val="FF0000"/>
              </w:rPr>
              <w:t xml:space="preserve"> </w:t>
            </w:r>
            <w:proofErr w:type="spellStart"/>
            <w:r w:rsidRPr="005C35A2">
              <w:rPr>
                <w:rFonts w:ascii="Times New Roman" w:hAnsi="Times New Roman"/>
                <w:color w:val="FF0000"/>
              </w:rPr>
              <w:t>a.clinic_num_g</w:t>
            </w:r>
            <w:proofErr w:type="spellEnd"/>
            <w:r w:rsidRPr="005C35A2">
              <w:rPr>
                <w:rFonts w:ascii="Times New Roman" w:hAnsi="Times New Roman"/>
                <w:color w:val="FF0000"/>
              </w:rPr>
              <w:t>==4%}</w:t>
            </w:r>
          </w:p>
          <w:p w14:paraId="1A2DC910" w14:textId="77777777" w:rsidR="002E1064" w:rsidRPr="005C35A2" w:rsidRDefault="002E1064" w:rsidP="00C6595E">
            <w:pPr>
              <w:spacing w:line="360" w:lineRule="auto"/>
              <w:jc w:val="center"/>
              <w:rPr>
                <w:rFonts w:ascii="Times New Roman" w:hAnsi="Times New Roman"/>
                <w:color w:val="FF0000"/>
              </w:rPr>
            </w:pPr>
            <w:r w:rsidRPr="005C35A2">
              <w:rPr>
                <w:rFonts w:ascii="Times New Roman" w:hAnsi="Times New Roman" w:hint="eastAsia"/>
                <w:color w:val="FF0000"/>
              </w:rPr>
              <w:t>疑似致病性</w:t>
            </w:r>
          </w:p>
          <w:p w14:paraId="69871E5C"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FF0000"/>
              </w:rPr>
              <w:t>{%p endif%}</w:t>
            </w:r>
          </w:p>
        </w:tc>
        <w:tc>
          <w:tcPr>
            <w:tcW w:w="3537" w:type="dxa"/>
          </w:tcPr>
          <w:p w14:paraId="7FA4AE6C"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 xml:space="preserve">{%p if </w:t>
            </w:r>
            <w:proofErr w:type="spellStart"/>
            <w:r w:rsidRPr="005C35A2">
              <w:rPr>
                <w:rFonts w:ascii="Times New Roman" w:hAnsi="Times New Roman"/>
                <w:bCs/>
                <w:iCs/>
              </w:rPr>
              <w:t>a.evi_sum.evi_split</w:t>
            </w:r>
            <w:proofErr w:type="spellEnd"/>
            <w:r w:rsidRPr="005C35A2">
              <w:rPr>
                <w:rFonts w:ascii="Times New Roman" w:hAnsi="Times New Roman"/>
                <w:bCs/>
                <w:iCs/>
              </w:rPr>
              <w:t xml:space="preserve"> and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6BC460DD"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 xml:space="preserve">{%p for b in </w:t>
            </w:r>
            <w:proofErr w:type="spellStart"/>
            <w:r w:rsidRPr="005C35A2">
              <w:rPr>
                <w:rFonts w:ascii="Times New Roman" w:hAnsi="Times New Roman"/>
                <w:bCs/>
                <w:iCs/>
              </w:rPr>
              <w:t>a.evi_sum.evi_split.Predictive</w:t>
            </w:r>
            <w:proofErr w:type="spellEnd"/>
            <w:r w:rsidRPr="005C35A2">
              <w:rPr>
                <w:rFonts w:ascii="Times New Roman" w:hAnsi="Times New Roman"/>
                <w:bCs/>
                <w:iCs/>
              </w:rPr>
              <w:t>%}</w:t>
            </w:r>
          </w:p>
          <w:p w14:paraId="67C4F365"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hint="eastAsia"/>
                <w:bCs/>
                <w:iCs/>
              </w:rPr>
              <w:t>{{</w:t>
            </w:r>
            <w:proofErr w:type="spellStart"/>
            <w:r w:rsidRPr="005C35A2">
              <w:rPr>
                <w:rFonts w:ascii="Times New Roman" w:hAnsi="Times New Roman" w:hint="eastAsia"/>
                <w:bCs/>
                <w:iCs/>
              </w:rPr>
              <w:t>b.regimen_name</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b.clinical_significance_cn</w:t>
            </w:r>
            <w:proofErr w:type="spellEnd"/>
            <w:r w:rsidRPr="005C35A2">
              <w:rPr>
                <w:rFonts w:ascii="Times New Roman" w:hAnsi="Times New Roman" w:hint="eastAsia"/>
                <w:bCs/>
                <w:iCs/>
              </w:rPr>
              <w:t>}}</w:t>
            </w:r>
            <w:r w:rsidRPr="005C35A2">
              <w:rPr>
                <w:rFonts w:ascii="Times New Roman" w:hAnsi="Times New Roman" w:hint="eastAsia"/>
                <w:bCs/>
                <w:iCs/>
              </w:rPr>
              <w:t>，</w:t>
            </w:r>
            <w:r w:rsidRPr="005C35A2">
              <w:rPr>
                <w:rFonts w:ascii="Times New Roman" w:hAnsi="Times New Roman" w:hint="eastAsia"/>
                <w:bCs/>
                <w:iCs/>
              </w:rPr>
              <w:t>{{</w:t>
            </w:r>
            <w:proofErr w:type="spellStart"/>
            <w:r w:rsidRPr="005C35A2">
              <w:rPr>
                <w:rFonts w:ascii="Times New Roman" w:hAnsi="Times New Roman" w:hint="eastAsia"/>
                <w:bCs/>
                <w:iCs/>
              </w:rPr>
              <w:t>b.evi_conclusion_simple</w:t>
            </w:r>
            <w:proofErr w:type="spellEnd"/>
            <w:r w:rsidRPr="005C35A2">
              <w:rPr>
                <w:rFonts w:ascii="Times New Roman" w:hAnsi="Times New Roman" w:hint="eastAsia"/>
                <w:bCs/>
                <w:iCs/>
              </w:rPr>
              <w:t>}}</w:t>
            </w:r>
            <w:r w:rsidRPr="005C35A2">
              <w:rPr>
                <w:rFonts w:ascii="Times New Roman" w:hAnsi="Times New Roman" w:hint="eastAsia"/>
                <w:bCs/>
                <w:iCs/>
              </w:rPr>
              <w:t>级）</w:t>
            </w:r>
          </w:p>
          <w:p w14:paraId="09BA664D"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 xml:space="preserve">{%p </w:t>
            </w:r>
            <w:proofErr w:type="spellStart"/>
            <w:r w:rsidRPr="005C35A2">
              <w:rPr>
                <w:rFonts w:ascii="Times New Roman" w:hAnsi="Times New Roman"/>
                <w:bCs/>
                <w:iCs/>
              </w:rPr>
              <w:t>endfor</w:t>
            </w:r>
            <w:proofErr w:type="spellEnd"/>
            <w:r w:rsidRPr="005C35A2">
              <w:rPr>
                <w:rFonts w:ascii="Times New Roman" w:hAnsi="Times New Roman"/>
                <w:bCs/>
                <w:iCs/>
              </w:rPr>
              <w:t>%}</w:t>
            </w:r>
          </w:p>
          <w:p w14:paraId="4EF34E12"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{%p else%}</w:t>
            </w:r>
          </w:p>
          <w:p w14:paraId="6706E7EC" w14:textId="77777777" w:rsidR="002E1064" w:rsidRPr="005C35A2" w:rsidRDefault="002E1064" w:rsidP="00C6595E">
            <w:pPr>
              <w:spacing w:line="360" w:lineRule="auto"/>
              <w:jc w:val="center"/>
              <w:rPr>
                <w:rFonts w:ascii="Times New Roman" w:hAnsi="Times New Roman"/>
                <w:bCs/>
                <w:iCs/>
              </w:rPr>
            </w:pPr>
            <w:r w:rsidRPr="005C35A2">
              <w:rPr>
                <w:rFonts w:ascii="Times New Roman" w:hAnsi="Times New Roman"/>
                <w:bCs/>
                <w:iCs/>
              </w:rPr>
              <w:t>-</w:t>
            </w:r>
          </w:p>
          <w:p w14:paraId="0EFC2B58" w14:textId="77777777" w:rsidR="002E1064" w:rsidRDefault="002E1064" w:rsidP="00C6595E">
            <w:pPr>
              <w:spacing w:line="360" w:lineRule="auto"/>
              <w:jc w:val="center"/>
              <w:rPr>
                <w:rFonts w:ascii="Times New Roman" w:hAnsi="Times New Roman"/>
                <w:bCs/>
                <w:iCs/>
              </w:rPr>
            </w:pPr>
            <w:r w:rsidRPr="005C35A2">
              <w:rPr>
                <w:rFonts w:ascii="Times New Roman" w:hAnsi="Times New Roman"/>
                <w:bCs/>
                <w:iCs/>
              </w:rPr>
              <w:t>{%p endif%}</w:t>
            </w:r>
          </w:p>
        </w:tc>
      </w:tr>
      <w:tr w:rsidR="002E1064" w14:paraId="01266859" w14:textId="77777777" w:rsidTr="00E25992">
        <w:trPr>
          <w:trHeight w:val="567"/>
        </w:trPr>
        <w:tc>
          <w:tcPr>
            <w:tcW w:w="10437" w:type="dxa"/>
            <w:gridSpan w:val="6"/>
          </w:tcPr>
          <w:p w14:paraId="502D9E80"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2E1064" w14:paraId="2C5F52EF" w14:textId="77777777" w:rsidTr="00E25992">
        <w:trPr>
          <w:trHeight w:val="567"/>
        </w:trPr>
        <w:tc>
          <w:tcPr>
            <w:tcW w:w="10437" w:type="dxa"/>
            <w:gridSpan w:val="6"/>
          </w:tcPr>
          <w:p w14:paraId="397DDBA0" w14:textId="54D3F1CD"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for a in </w:t>
            </w:r>
            <w:r w:rsidRPr="002E1064">
              <w:rPr>
                <w:rFonts w:ascii="Times New Roman" w:hAnsi="Times New Roman"/>
                <w:bCs/>
                <w:iCs/>
              </w:rPr>
              <w:t>var_brca.snv_s.B2_L3 + var_brca.gcnv_v2.B2_gcnv_L3</w:t>
            </w:r>
            <w:r w:rsidRPr="00710377">
              <w:rPr>
                <w:rFonts w:ascii="Times New Roman" w:hAnsi="Times New Roman"/>
                <w:bCs/>
                <w:iCs/>
              </w:rPr>
              <w:t xml:space="preserve"> %}</w:t>
            </w:r>
          </w:p>
        </w:tc>
      </w:tr>
      <w:tr w:rsidR="002E1064" w14:paraId="5F08060C" w14:textId="77777777" w:rsidTr="00E25992">
        <w:trPr>
          <w:trHeight w:val="567"/>
        </w:trPr>
        <w:tc>
          <w:tcPr>
            <w:tcW w:w="973" w:type="dxa"/>
          </w:tcPr>
          <w:p w14:paraId="5FFD568A"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a.gene_symbol</w:t>
            </w:r>
            <w:proofErr w:type="spellEnd"/>
            <w:r w:rsidRPr="005C35A2">
              <w:rPr>
                <w:rFonts w:ascii="Times New Roman" w:hAnsi="Times New Roman"/>
                <w:color w:val="000000" w:themeColor="text1"/>
              </w:rPr>
              <w:t>}}</w:t>
            </w:r>
          </w:p>
        </w:tc>
        <w:tc>
          <w:tcPr>
            <w:tcW w:w="1920" w:type="dxa"/>
          </w:tcPr>
          <w:p w14:paraId="14EDE36C"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if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“Loss”%}</w:t>
            </w:r>
          </w:p>
          <w:p w14:paraId="053A604F"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del</w:t>
            </w:r>
          </w:p>
          <w:p w14:paraId="2B8D6169"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 xml:space="preserve">{%p </w:t>
            </w:r>
            <w:proofErr w:type="spellStart"/>
            <w:r w:rsidRPr="005C35A2">
              <w:rPr>
                <w:rFonts w:ascii="Times New Roman" w:hAnsi="Times New Roman"/>
                <w:color w:val="000000" w:themeColor="text1"/>
              </w:rPr>
              <w:t>elif</w:t>
            </w:r>
            <w:proofErr w:type="spellEnd"/>
            <w:r w:rsidRPr="005C35A2">
              <w:rPr>
                <w:rFonts w:ascii="Times New Roman" w:hAnsi="Times New Roman"/>
                <w:color w:val="000000" w:themeColor="text1"/>
              </w:rPr>
              <w:t xml:space="preserve"> </w:t>
            </w:r>
            <w:proofErr w:type="spellStart"/>
            <w:r w:rsidRPr="005C35A2">
              <w:rPr>
                <w:rFonts w:ascii="Times New Roman" w:hAnsi="Times New Roman"/>
                <w:color w:val="000000" w:themeColor="text1"/>
              </w:rPr>
              <w:t>a.type</w:t>
            </w:r>
            <w:proofErr w:type="spellEnd"/>
            <w:r w:rsidRPr="005C35A2">
              <w:rPr>
                <w:rFonts w:ascii="Times New Roman" w:hAnsi="Times New Roman"/>
                <w:color w:val="000000" w:themeColor="text1"/>
              </w:rPr>
              <w:t xml:space="preserve"> == </w:t>
            </w:r>
            <w:r w:rsidRPr="005C35A2">
              <w:rPr>
                <w:rFonts w:ascii="Times New Roman" w:hAnsi="Times New Roman"/>
                <w:color w:val="000000" w:themeColor="text1"/>
              </w:rPr>
              <w:lastRenderedPageBreak/>
              <w:t>“Gain”%}</w:t>
            </w:r>
          </w:p>
          <w:p w14:paraId="69DEC126"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a.value</w:t>
            </w:r>
            <w:proofErr w:type="spellEnd"/>
            <w:r w:rsidRPr="005C35A2">
              <w:rPr>
                <w:rFonts w:ascii="Times New Roman" w:hAnsi="Times New Roman"/>
                <w:color w:val="000000" w:themeColor="text1"/>
              </w:rPr>
              <w:t>}} dup</w:t>
            </w:r>
          </w:p>
          <w:p w14:paraId="21A4BE00"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{%p else%}</w:t>
            </w:r>
          </w:p>
          <w:p w14:paraId="4819CEC1"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proofErr w:type="spellStart"/>
            <w:r w:rsidRPr="005C35A2">
              <w:rPr>
                <w:rFonts w:ascii="Times New Roman" w:hAnsi="Times New Roman"/>
                <w:color w:val="000000" w:themeColor="text1"/>
              </w:rPr>
              <w:t>a.gene_region</w:t>
            </w:r>
            <w:proofErr w:type="spellEnd"/>
            <w:r w:rsidRPr="005C35A2">
              <w:rPr>
                <w:rFonts w:ascii="Times New Roman" w:hAnsi="Times New Roman"/>
                <w:color w:val="000000" w:themeColor="text1"/>
              </w:rPr>
              <w:t>}} {{</w:t>
            </w:r>
            <w:proofErr w:type="spellStart"/>
            <w:r w:rsidRPr="005C35A2">
              <w:rPr>
                <w:rFonts w:ascii="Times New Roman" w:hAnsi="Times New Roman"/>
                <w:color w:val="000000" w:themeColor="text1"/>
              </w:rPr>
              <w:t>a.hgvs_c</w:t>
            </w:r>
            <w:proofErr w:type="spellEnd"/>
            <w:r w:rsidRPr="005C35A2">
              <w:rPr>
                <w:rFonts w:ascii="Times New Roman" w:hAnsi="Times New Roman"/>
                <w:color w:val="000000" w:themeColor="text1"/>
              </w:rPr>
              <w:t xml:space="preserve">}}{%if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 xml:space="preserve"> != “p.?”%} {{</w:t>
            </w:r>
            <w:proofErr w:type="spellStart"/>
            <w:r w:rsidRPr="005C35A2">
              <w:rPr>
                <w:rFonts w:ascii="Times New Roman" w:hAnsi="Times New Roman"/>
                <w:color w:val="000000" w:themeColor="text1"/>
              </w:rPr>
              <w:t>a.hgvs_p</w:t>
            </w:r>
            <w:proofErr w:type="spellEnd"/>
            <w:r w:rsidRPr="005C35A2">
              <w:rPr>
                <w:rFonts w:ascii="Times New Roman" w:hAnsi="Times New Roman"/>
                <w:color w:val="000000" w:themeColor="text1"/>
              </w:rPr>
              <w:t>}}{%endif%}</w:t>
            </w:r>
          </w:p>
          <w:p w14:paraId="211DAA44" w14:textId="77777777" w:rsidR="002E1064" w:rsidRPr="005C35A2" w:rsidRDefault="002E1064" w:rsidP="00C6595E">
            <w:pPr>
              <w:spacing w:line="360" w:lineRule="auto"/>
              <w:jc w:val="center"/>
              <w:rPr>
                <w:rFonts w:ascii="Times New Roman" w:hAnsi="Times New Roman"/>
                <w:color w:val="000000" w:themeColor="text1"/>
              </w:rPr>
            </w:pPr>
            <w:r w:rsidRPr="005C35A2">
              <w:rPr>
                <w:rFonts w:ascii="Times New Roman" w:hAnsi="Times New Roman"/>
                <w:color w:val="000000" w:themeColor="text1"/>
              </w:rPr>
              <w:t>{{</w:t>
            </w:r>
            <w:r w:rsidRPr="005C35A2">
              <w:rPr>
                <w:color w:val="000000" w:themeColor="text1"/>
              </w:rPr>
              <w:t xml:space="preserve"> </w:t>
            </w:r>
            <w:proofErr w:type="spellStart"/>
            <w:r w:rsidRPr="005C35A2">
              <w:rPr>
                <w:rFonts w:ascii="Times New Roman" w:hAnsi="Times New Roman"/>
                <w:color w:val="000000" w:themeColor="text1"/>
              </w:rPr>
              <w:t>a.transcript_primary</w:t>
            </w:r>
            <w:proofErr w:type="spellEnd"/>
            <w:r w:rsidRPr="005C35A2">
              <w:rPr>
                <w:rFonts w:ascii="Times New Roman" w:hAnsi="Times New Roman"/>
                <w:color w:val="000000" w:themeColor="text1"/>
              </w:rPr>
              <w:t xml:space="preserve"> }}</w:t>
            </w:r>
          </w:p>
          <w:p w14:paraId="0A19B89D"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color w:val="000000" w:themeColor="text1"/>
              </w:rPr>
              <w:t>{%p endif%}</w:t>
            </w:r>
          </w:p>
        </w:tc>
        <w:tc>
          <w:tcPr>
            <w:tcW w:w="1183" w:type="dxa"/>
          </w:tcPr>
          <w:p w14:paraId="17CC2492"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胚系</w:t>
            </w:r>
          </w:p>
        </w:tc>
        <w:tc>
          <w:tcPr>
            <w:tcW w:w="1489" w:type="dxa"/>
          </w:tcPr>
          <w:p w14:paraId="457FD52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if </w:t>
            </w:r>
            <w:proofErr w:type="spellStart"/>
            <w:r w:rsidRPr="002E1064">
              <w:rPr>
                <w:rFonts w:ascii="Times New Roman" w:hAnsi="Times New Roman"/>
                <w:color w:val="000000" w:themeColor="text1"/>
              </w:rPr>
              <w:t>a.type</w:t>
            </w:r>
            <w:proofErr w:type="spellEnd"/>
            <w:r w:rsidRPr="002E1064">
              <w:rPr>
                <w:rFonts w:ascii="Times New Roman" w:hAnsi="Times New Roman"/>
                <w:color w:val="000000" w:themeColor="text1"/>
              </w:rPr>
              <w:t xml:space="preserve"> == “Loss”%}</w:t>
            </w:r>
          </w:p>
          <w:p w14:paraId="5420CADA"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if </w:t>
            </w:r>
            <w:proofErr w:type="spellStart"/>
            <w:r w:rsidRPr="002E1064">
              <w:rPr>
                <w:rFonts w:ascii="Times New Roman" w:hAnsi="Times New Roman"/>
                <w:color w:val="000000" w:themeColor="text1"/>
              </w:rPr>
              <w:t>a.cnv_type</w:t>
            </w:r>
            <w:proofErr w:type="spellEnd"/>
            <w:r w:rsidRPr="002E1064">
              <w:rPr>
                <w:rFonts w:ascii="Times New Roman" w:hAnsi="Times New Roman"/>
                <w:color w:val="000000" w:themeColor="text1"/>
              </w:rPr>
              <w:t xml:space="preserve"> == </w:t>
            </w:r>
            <w:r w:rsidRPr="002E1064">
              <w:rPr>
                <w:rFonts w:ascii="Times New Roman" w:hAnsi="Times New Roman"/>
                <w:color w:val="000000" w:themeColor="text1"/>
              </w:rPr>
              <w:lastRenderedPageBreak/>
              <w:t>“</w:t>
            </w:r>
            <w:proofErr w:type="spellStart"/>
            <w:r w:rsidRPr="002E1064">
              <w:rPr>
                <w:rFonts w:ascii="Times New Roman" w:hAnsi="Times New Roman"/>
                <w:color w:val="000000" w:themeColor="text1"/>
              </w:rPr>
              <w:t>HeteDel</w:t>
            </w:r>
            <w:proofErr w:type="spellEnd"/>
            <w:r w:rsidRPr="002E1064">
              <w:rPr>
                <w:rFonts w:ascii="Times New Roman" w:hAnsi="Times New Roman"/>
                <w:color w:val="000000" w:themeColor="text1"/>
              </w:rPr>
              <w:t>”%}</w:t>
            </w:r>
          </w:p>
          <w:p w14:paraId="0912E1F1"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杂合</w:t>
            </w:r>
          </w:p>
          <w:p w14:paraId="34729EB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w:t>
            </w:r>
            <w:proofErr w:type="spellStart"/>
            <w:r w:rsidRPr="002E1064">
              <w:rPr>
                <w:rFonts w:ascii="Times New Roman" w:hAnsi="Times New Roman"/>
                <w:color w:val="000000" w:themeColor="text1"/>
              </w:rPr>
              <w:t>elif</w:t>
            </w:r>
            <w:proofErr w:type="spellEnd"/>
            <w:r w:rsidRPr="002E1064">
              <w:rPr>
                <w:rFonts w:ascii="Times New Roman" w:hAnsi="Times New Roman"/>
                <w:color w:val="000000" w:themeColor="text1"/>
              </w:rPr>
              <w:t xml:space="preserve"> </w:t>
            </w:r>
            <w:proofErr w:type="spellStart"/>
            <w:r w:rsidRPr="002E1064">
              <w:rPr>
                <w:rFonts w:ascii="Times New Roman" w:hAnsi="Times New Roman"/>
                <w:color w:val="000000" w:themeColor="text1"/>
              </w:rPr>
              <w:t>a.cnv_type</w:t>
            </w:r>
            <w:proofErr w:type="spellEnd"/>
            <w:r w:rsidRPr="002E1064">
              <w:rPr>
                <w:rFonts w:ascii="Times New Roman" w:hAnsi="Times New Roman"/>
                <w:color w:val="000000" w:themeColor="text1"/>
              </w:rPr>
              <w:t xml:space="preserve"> == “</w:t>
            </w:r>
            <w:proofErr w:type="spellStart"/>
            <w:r w:rsidRPr="002E1064">
              <w:rPr>
                <w:rFonts w:ascii="Times New Roman" w:hAnsi="Times New Roman"/>
                <w:color w:val="000000" w:themeColor="text1"/>
              </w:rPr>
              <w:t>HomoDel</w:t>
            </w:r>
            <w:proofErr w:type="spellEnd"/>
            <w:r w:rsidRPr="002E1064">
              <w:rPr>
                <w:rFonts w:ascii="Times New Roman" w:hAnsi="Times New Roman"/>
                <w:color w:val="000000" w:themeColor="text1"/>
              </w:rPr>
              <w:t>”%}</w:t>
            </w:r>
          </w:p>
          <w:p w14:paraId="2C407760"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纯合</w:t>
            </w:r>
          </w:p>
          <w:p w14:paraId="403078FD"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1E9E56F5"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3B7AAEB3"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endif%}</w:t>
            </w:r>
          </w:p>
          <w:p w14:paraId="6C8CDD9E"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 xml:space="preserve">{%p </w:t>
            </w:r>
            <w:proofErr w:type="spellStart"/>
            <w:r w:rsidRPr="002E1064">
              <w:rPr>
                <w:rFonts w:ascii="Times New Roman" w:hAnsi="Times New Roman"/>
                <w:color w:val="000000" w:themeColor="text1"/>
              </w:rPr>
              <w:t>elif</w:t>
            </w:r>
            <w:proofErr w:type="spellEnd"/>
            <w:r w:rsidRPr="002E1064">
              <w:rPr>
                <w:rFonts w:ascii="Times New Roman" w:hAnsi="Times New Roman"/>
                <w:color w:val="000000" w:themeColor="text1"/>
              </w:rPr>
              <w:t xml:space="preserve"> </w:t>
            </w:r>
            <w:proofErr w:type="spellStart"/>
            <w:r w:rsidRPr="002E1064">
              <w:rPr>
                <w:rFonts w:ascii="Times New Roman" w:hAnsi="Times New Roman"/>
                <w:color w:val="000000" w:themeColor="text1"/>
              </w:rPr>
              <w:t>a.type</w:t>
            </w:r>
            <w:proofErr w:type="spellEnd"/>
            <w:r w:rsidRPr="002E1064">
              <w:rPr>
                <w:rFonts w:ascii="Times New Roman" w:hAnsi="Times New Roman"/>
                <w:color w:val="000000" w:themeColor="text1"/>
              </w:rPr>
              <w:t xml:space="preserve"> == “Gain”%}</w:t>
            </w:r>
          </w:p>
          <w:p w14:paraId="731EF95F"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w:t>
            </w:r>
          </w:p>
          <w:p w14:paraId="06519ED6"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color w:val="000000" w:themeColor="text1"/>
              </w:rPr>
              <w:t>{%p else%}</w:t>
            </w:r>
          </w:p>
          <w:p w14:paraId="04472BD2" w14:textId="77777777" w:rsidR="002E1064" w:rsidRPr="002E1064" w:rsidRDefault="002E1064" w:rsidP="002E1064">
            <w:pPr>
              <w:spacing w:line="360" w:lineRule="auto"/>
              <w:jc w:val="center"/>
              <w:rPr>
                <w:rFonts w:ascii="Times New Roman" w:hAnsi="Times New Roman"/>
                <w:color w:val="000000" w:themeColor="text1"/>
              </w:rPr>
            </w:pPr>
            <w:r w:rsidRPr="002E1064">
              <w:rPr>
                <w:rFonts w:ascii="Times New Roman" w:hAnsi="Times New Roman" w:hint="eastAsia"/>
                <w:color w:val="000000" w:themeColor="text1"/>
              </w:rPr>
              <w:t xml:space="preserve">{%if </w:t>
            </w:r>
            <w:proofErr w:type="spellStart"/>
            <w:r w:rsidRPr="002E1064">
              <w:rPr>
                <w:rFonts w:ascii="Times New Roman" w:hAnsi="Times New Roman" w:hint="eastAsia"/>
                <w:color w:val="000000" w:themeColor="text1"/>
              </w:rPr>
              <w:t>a.freq</w:t>
            </w:r>
            <w:proofErr w:type="spellEnd"/>
            <w:r w:rsidRPr="002E1064">
              <w:rPr>
                <w:rFonts w:ascii="Times New Roman" w:hAnsi="Times New Roman" w:hint="eastAsia"/>
                <w:color w:val="000000" w:themeColor="text1"/>
              </w:rPr>
              <w:t xml:space="preserve"> &gt;= 0.85%}</w:t>
            </w:r>
            <w:r w:rsidRPr="002E1064">
              <w:rPr>
                <w:rFonts w:ascii="Times New Roman" w:hAnsi="Times New Roman" w:hint="eastAsia"/>
                <w:color w:val="000000" w:themeColor="text1"/>
              </w:rPr>
              <w:t>纯合</w:t>
            </w:r>
            <w:r w:rsidRPr="002E1064">
              <w:rPr>
                <w:rFonts w:ascii="Times New Roman" w:hAnsi="Times New Roman" w:hint="eastAsia"/>
                <w:color w:val="000000" w:themeColor="text1"/>
              </w:rPr>
              <w:t>{%else%}</w:t>
            </w:r>
            <w:r w:rsidRPr="002E1064">
              <w:rPr>
                <w:rFonts w:ascii="Times New Roman" w:hAnsi="Times New Roman" w:hint="eastAsia"/>
                <w:color w:val="000000" w:themeColor="text1"/>
              </w:rPr>
              <w:t>杂合</w:t>
            </w:r>
            <w:r w:rsidRPr="002E1064">
              <w:rPr>
                <w:rFonts w:ascii="Times New Roman" w:hAnsi="Times New Roman" w:hint="eastAsia"/>
                <w:color w:val="000000" w:themeColor="text1"/>
              </w:rPr>
              <w:t>{%endif%}</w:t>
            </w:r>
          </w:p>
          <w:p w14:paraId="2DA5E99F" w14:textId="3968D3FB" w:rsidR="002E1064" w:rsidRDefault="002E1064" w:rsidP="002E1064">
            <w:pPr>
              <w:spacing w:line="360" w:lineRule="auto"/>
              <w:jc w:val="center"/>
              <w:rPr>
                <w:rFonts w:ascii="Times New Roman" w:hAnsi="Times New Roman"/>
                <w:color w:val="FF0000"/>
              </w:rPr>
            </w:pPr>
            <w:r w:rsidRPr="002E1064">
              <w:rPr>
                <w:rFonts w:ascii="Times New Roman" w:hAnsi="Times New Roman"/>
                <w:color w:val="000000" w:themeColor="text1"/>
              </w:rPr>
              <w:t>{%p endif%}</w:t>
            </w:r>
          </w:p>
        </w:tc>
        <w:tc>
          <w:tcPr>
            <w:tcW w:w="1335" w:type="dxa"/>
          </w:tcPr>
          <w:p w14:paraId="51004616" w14:textId="77777777" w:rsidR="002E1064" w:rsidRDefault="002E1064" w:rsidP="00C6595E">
            <w:pPr>
              <w:spacing w:line="360" w:lineRule="auto"/>
              <w:jc w:val="center"/>
              <w:rPr>
                <w:rFonts w:ascii="Times New Roman" w:hAnsi="Times New Roman"/>
                <w:color w:val="FF0000"/>
              </w:rPr>
            </w:pPr>
            <w:r w:rsidRPr="005C35A2">
              <w:rPr>
                <w:rFonts w:ascii="Times New Roman" w:hAnsi="Times New Roman" w:hint="eastAsia"/>
                <w:color w:val="000000" w:themeColor="text1"/>
              </w:rPr>
              <w:lastRenderedPageBreak/>
              <w:t>意义不明确</w:t>
            </w:r>
          </w:p>
        </w:tc>
        <w:tc>
          <w:tcPr>
            <w:tcW w:w="3537" w:type="dxa"/>
          </w:tcPr>
          <w:p w14:paraId="128DA538"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p>
        </w:tc>
      </w:tr>
      <w:tr w:rsidR="002E1064" w14:paraId="202735CE" w14:textId="77777777" w:rsidTr="00E25992">
        <w:trPr>
          <w:trHeight w:val="567"/>
        </w:trPr>
        <w:tc>
          <w:tcPr>
            <w:tcW w:w="10437" w:type="dxa"/>
            <w:gridSpan w:val="6"/>
          </w:tcPr>
          <w:p w14:paraId="51DCD6BF"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r w:rsidR="002E1064" w14:paraId="2F70DF7E" w14:textId="77777777" w:rsidTr="00E25992">
        <w:trPr>
          <w:trHeight w:val="567"/>
        </w:trPr>
        <w:tc>
          <w:tcPr>
            <w:tcW w:w="10437" w:type="dxa"/>
            <w:gridSpan w:val="6"/>
          </w:tcPr>
          <w:p w14:paraId="1B47E034" w14:textId="06B287A1" w:rsidR="002E1064" w:rsidRDefault="002E1064" w:rsidP="00C6595E">
            <w:pPr>
              <w:spacing w:line="360" w:lineRule="auto"/>
              <w:jc w:val="center"/>
              <w:rPr>
                <w:rFonts w:ascii="Times New Roman" w:hAnsi="Times New Roman"/>
                <w:bCs/>
                <w:iCs/>
              </w:rPr>
            </w:pPr>
            <w:r w:rsidRPr="00710377">
              <w:rPr>
                <w:rFonts w:ascii="Times New Roman" w:hAnsi="Times New Roman"/>
                <w:bCs/>
                <w:iCs/>
              </w:rPr>
              <w:t xml:space="preserve">{%tr </w:t>
            </w:r>
            <w:r>
              <w:rPr>
                <w:rFonts w:ascii="Times New Roman" w:hAnsi="Times New Roman"/>
                <w:bCs/>
                <w:iCs/>
              </w:rPr>
              <w:t>if not</w:t>
            </w:r>
            <w:r w:rsidRPr="00710377">
              <w:rPr>
                <w:rFonts w:ascii="Times New Roman" w:hAnsi="Times New Roman"/>
                <w:bCs/>
                <w:iCs/>
              </w:rPr>
              <w:t xml:space="preserve"> </w:t>
            </w:r>
            <w:r w:rsidRPr="002E1064">
              <w:rPr>
                <w:rFonts w:ascii="Times New Roman" w:hAnsi="Times New Roman"/>
                <w:bCs/>
                <w:iCs/>
              </w:rPr>
              <w:t>var_brca.snv_s.B2_L5+ var_brca.gcnv_v2.B2_gcnv_L5+var_brca.snv_s.B2_L4 + var_brca.gcnv_v2.B2_gcnv_L4+var_brca.snv_s.B2_L3 + var_brca.gcnv_v2.B2_gcnv_L3</w:t>
            </w:r>
            <w:r w:rsidRPr="00710377">
              <w:rPr>
                <w:rFonts w:ascii="Times New Roman" w:hAnsi="Times New Roman"/>
                <w:bCs/>
                <w:iCs/>
              </w:rPr>
              <w:t>%}</w:t>
            </w:r>
          </w:p>
        </w:tc>
      </w:tr>
      <w:tr w:rsidR="002E1064" w14:paraId="520DB67A" w14:textId="77777777" w:rsidTr="00E25992">
        <w:trPr>
          <w:trHeight w:val="567"/>
        </w:trPr>
        <w:tc>
          <w:tcPr>
            <w:tcW w:w="973" w:type="dxa"/>
          </w:tcPr>
          <w:p w14:paraId="183AABE2" w14:textId="77777777" w:rsidR="002E1064" w:rsidRDefault="002E1064" w:rsidP="00C6595E">
            <w:pPr>
              <w:spacing w:line="360" w:lineRule="auto"/>
              <w:jc w:val="center"/>
              <w:rPr>
                <w:rFonts w:ascii="Times New Roman" w:hAnsi="Times New Roman"/>
                <w:color w:val="FF0000"/>
              </w:rPr>
            </w:pPr>
            <w:r>
              <w:rPr>
                <w:rFonts w:ascii="Times New Roman" w:hAnsi="Times New Roman"/>
                <w:color w:val="000000" w:themeColor="text1"/>
              </w:rPr>
              <w:t>BRCA2</w:t>
            </w:r>
          </w:p>
        </w:tc>
        <w:tc>
          <w:tcPr>
            <w:tcW w:w="9464" w:type="dxa"/>
            <w:gridSpan w:val="5"/>
          </w:tcPr>
          <w:p w14:paraId="1DE0BF0A"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color w:val="000000" w:themeColor="text1"/>
              </w:rPr>
              <w:t>未检测到致病性、疑似致病性、意义不明确的胚系变异</w:t>
            </w:r>
          </w:p>
        </w:tc>
      </w:tr>
      <w:tr w:rsidR="002E1064" w14:paraId="6C08C59F" w14:textId="77777777" w:rsidTr="00E25992">
        <w:trPr>
          <w:trHeight w:val="567"/>
        </w:trPr>
        <w:tc>
          <w:tcPr>
            <w:tcW w:w="10437" w:type="dxa"/>
            <w:gridSpan w:val="6"/>
          </w:tcPr>
          <w:p w14:paraId="731E49F9" w14:textId="77777777" w:rsidR="002E1064" w:rsidRDefault="002E1064" w:rsidP="00C6595E">
            <w:pPr>
              <w:spacing w:line="360" w:lineRule="auto"/>
              <w:jc w:val="center"/>
              <w:rPr>
                <w:rFonts w:ascii="Times New Roman" w:hAnsi="Times New Roman"/>
                <w:bCs/>
                <w:iCs/>
              </w:rPr>
            </w:pPr>
            <w:r>
              <w:rPr>
                <w:rFonts w:ascii="Times New Roman" w:hAnsi="Times New Roman" w:hint="eastAsia"/>
                <w:bCs/>
                <w:iCs/>
              </w:rPr>
              <w:t>{</w:t>
            </w:r>
            <w:r>
              <w:rPr>
                <w:rFonts w:ascii="Times New Roman" w:hAnsi="Times New Roman"/>
                <w:bCs/>
                <w:iCs/>
              </w:rPr>
              <w:t>%tr endif%}</w:t>
            </w:r>
          </w:p>
        </w:tc>
      </w:tr>
    </w:tbl>
    <w:p w14:paraId="0ADF6DE7" w14:textId="26A37F82" w:rsidR="008D297B" w:rsidRDefault="008D297B">
      <w:pPr>
        <w:adjustRightInd w:val="0"/>
        <w:snapToGrid w:val="0"/>
        <w:spacing w:line="360" w:lineRule="auto"/>
        <w:ind w:right="420"/>
        <w:rPr>
          <w:rFonts w:ascii="Times New Roman" w:hAnsi="Times New Roman"/>
          <w:b/>
          <w:sz w:val="15"/>
          <w:szCs w:val="15"/>
        </w:rPr>
      </w:pPr>
      <w:r w:rsidRPr="008D297B">
        <w:rPr>
          <w:rFonts w:ascii="Times New Roman" w:hAnsi="Times New Roman" w:hint="eastAsia"/>
          <w:b/>
          <w:sz w:val="15"/>
          <w:szCs w:val="15"/>
          <w:highlight w:val="magenta"/>
        </w:rPr>
        <w:t>{</w:t>
      </w:r>
      <w:r w:rsidRPr="008D297B">
        <w:rPr>
          <w:rFonts w:ascii="Times New Roman" w:hAnsi="Times New Roman"/>
          <w:b/>
          <w:sz w:val="15"/>
          <w:szCs w:val="15"/>
          <w:highlight w:val="magenta"/>
        </w:rPr>
        <w:t>%p endif%}</w:t>
      </w:r>
    </w:p>
    <w:p w14:paraId="695F5812" w14:textId="77777777" w:rsidR="00FB7001" w:rsidRDefault="00FB7001">
      <w:pPr>
        <w:adjustRightInd w:val="0"/>
        <w:snapToGrid w:val="0"/>
        <w:spacing w:line="360" w:lineRule="auto"/>
        <w:ind w:right="420"/>
        <w:rPr>
          <w:rFonts w:ascii="Times New Roman" w:hAnsi="Times New Roman"/>
          <w:b/>
          <w:sz w:val="15"/>
          <w:szCs w:val="15"/>
        </w:rPr>
      </w:pPr>
    </w:p>
    <w:p w14:paraId="0B41CE72" w14:textId="693B0FE3" w:rsidR="002642C1" w:rsidRPr="008D297B" w:rsidRDefault="00D433AD" w:rsidP="008D297B">
      <w:pPr>
        <w:pStyle w:val="ab"/>
        <w:numPr>
          <w:ilvl w:val="1"/>
          <w:numId w:val="1"/>
        </w:numPr>
        <w:spacing w:line="360" w:lineRule="auto"/>
        <w:ind w:right="420" w:firstLineChars="0"/>
        <w:rPr>
          <w:rFonts w:ascii="Times New Roman" w:hAnsi="Times New Roman"/>
          <w:b/>
          <w:sz w:val="24"/>
          <w:szCs w:val="24"/>
        </w:rPr>
      </w:pPr>
      <w:r w:rsidRPr="008D297B">
        <w:rPr>
          <w:rFonts w:ascii="Times New Roman" w:hAnsi="Times New Roman"/>
          <w:b/>
          <w:sz w:val="24"/>
          <w:szCs w:val="24"/>
        </w:rPr>
        <w:t>其他变异检测结果列表</w:t>
      </w:r>
    </w:p>
    <w:p w14:paraId="23BEC93E" w14:textId="47317B81" w:rsidR="008D297B" w:rsidRPr="008D297B" w:rsidRDefault="008D297B" w:rsidP="008D297B">
      <w:pPr>
        <w:pStyle w:val="ab"/>
        <w:spacing w:line="360" w:lineRule="auto"/>
        <w:ind w:right="420" w:firstLineChars="0" w:firstLine="0"/>
        <w:rPr>
          <w:rFonts w:ascii="Times New Roman" w:hAnsi="Times New Roman"/>
          <w:b/>
          <w:sz w:val="24"/>
          <w:szCs w:val="24"/>
        </w:rPr>
      </w:pPr>
      <w:r w:rsidRPr="008D297B">
        <w:rPr>
          <w:rFonts w:ascii="Times New Roman" w:hAnsi="Times New Roman"/>
          <w:b/>
          <w:sz w:val="24"/>
          <w:szCs w:val="24"/>
          <w:highlight w:val="magenta"/>
        </w:rPr>
        <w:t xml:space="preserve">{%p if </w:t>
      </w:r>
      <w:proofErr w:type="spellStart"/>
      <w:r w:rsidRPr="008D297B">
        <w:rPr>
          <w:rFonts w:ascii="Times New Roman" w:hAnsi="Times New Roman"/>
          <w:b/>
          <w:sz w:val="24"/>
          <w:szCs w:val="24"/>
          <w:highlight w:val="magenta"/>
        </w:rPr>
        <w:t>judge_brca_cnv</w:t>
      </w:r>
      <w:proofErr w:type="spellEnd"/>
      <w:r w:rsidRPr="008D297B">
        <w:rPr>
          <w:rFonts w:ascii="Times New Roman" w:hAnsi="Times New Roman"/>
          <w:b/>
          <w:sz w:val="24"/>
          <w:szCs w:val="24"/>
          <w:highlight w:val="magenta"/>
        </w:rPr>
        <w:t xml:space="preserve"> == “</w:t>
      </w:r>
      <w:proofErr w:type="spellStart"/>
      <w:r w:rsidRPr="008D297B">
        <w:rPr>
          <w:rFonts w:ascii="Times New Roman" w:hAnsi="Times New Roman"/>
          <w:b/>
          <w:sz w:val="24"/>
          <w:szCs w:val="24"/>
          <w:highlight w:val="magenta"/>
        </w:rPr>
        <w:t>mlpa</w:t>
      </w:r>
      <w:proofErr w:type="spellEnd"/>
      <w:r w:rsidRPr="008D297B">
        <w:rPr>
          <w:rFonts w:ascii="Times New Roman" w:hAnsi="Times New Roman"/>
          <w:b/>
          <w:sz w:val="24"/>
          <w:szCs w:val="24"/>
          <w:highlight w:val="magenta"/>
        </w:rPr>
        <w:t>”%}</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801"/>
        <w:gridCol w:w="1194"/>
        <w:gridCol w:w="3817"/>
        <w:gridCol w:w="1418"/>
        <w:gridCol w:w="1417"/>
        <w:gridCol w:w="1830"/>
      </w:tblGrid>
      <w:tr w:rsidR="002642C1" w14:paraId="55A1DFD7" w14:textId="77777777" w:rsidTr="00A87935">
        <w:trPr>
          <w:trHeight w:hRule="exact" w:val="493"/>
          <w:jc w:val="center"/>
        </w:trPr>
        <w:tc>
          <w:tcPr>
            <w:tcW w:w="801" w:type="dxa"/>
            <w:tcBorders>
              <w:top w:val="single" w:sz="4" w:space="0" w:color="272727" w:themeColor="text1" w:themeTint="D8"/>
            </w:tcBorders>
            <w:shd w:val="clear" w:color="auto" w:fill="D8D8D8" w:themeFill="background1" w:themeFillShade="D8"/>
            <w:tcMar>
              <w:top w:w="60" w:type="dxa"/>
              <w:bottom w:w="60" w:type="dxa"/>
            </w:tcMar>
            <w:vAlign w:val="center"/>
          </w:tcPr>
          <w:p w14:paraId="7699A8C7"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94" w:type="dxa"/>
            <w:tcBorders>
              <w:top w:val="single" w:sz="4" w:space="0" w:color="272727" w:themeColor="text1" w:themeTint="D8"/>
            </w:tcBorders>
            <w:shd w:val="clear" w:color="auto" w:fill="D8D8D8" w:themeFill="background1" w:themeFillShade="D8"/>
            <w:tcMar>
              <w:top w:w="60" w:type="dxa"/>
              <w:bottom w:w="60" w:type="dxa"/>
            </w:tcMar>
            <w:vAlign w:val="center"/>
          </w:tcPr>
          <w:p w14:paraId="7FECD16D"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17" w:type="dxa"/>
            <w:tcBorders>
              <w:top w:val="single" w:sz="4" w:space="0" w:color="272727" w:themeColor="text1" w:themeTint="D8"/>
            </w:tcBorders>
            <w:shd w:val="clear" w:color="auto" w:fill="D8D8D8" w:themeFill="background1" w:themeFillShade="D8"/>
            <w:tcMar>
              <w:top w:w="60" w:type="dxa"/>
              <w:bottom w:w="60" w:type="dxa"/>
            </w:tcMar>
            <w:vAlign w:val="center"/>
          </w:tcPr>
          <w:p w14:paraId="3B2B3B9C"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049A90A3"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7" w:type="dxa"/>
            <w:tcBorders>
              <w:top w:val="single" w:sz="4" w:space="0" w:color="272727" w:themeColor="text1" w:themeTint="D8"/>
            </w:tcBorders>
            <w:shd w:val="clear" w:color="auto" w:fill="D8D8D8" w:themeFill="background1" w:themeFillShade="D8"/>
            <w:tcMar>
              <w:top w:w="60" w:type="dxa"/>
              <w:bottom w:w="60" w:type="dxa"/>
            </w:tcMar>
            <w:vAlign w:val="center"/>
          </w:tcPr>
          <w:p w14:paraId="38AB8333"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1830" w:type="dxa"/>
            <w:tcBorders>
              <w:top w:val="single" w:sz="4" w:space="0" w:color="272727" w:themeColor="text1" w:themeTint="D8"/>
            </w:tcBorders>
            <w:shd w:val="clear" w:color="auto" w:fill="D8D8D8" w:themeFill="background1" w:themeFillShade="D8"/>
            <w:tcMar>
              <w:top w:w="60" w:type="dxa"/>
              <w:bottom w:w="60" w:type="dxa"/>
            </w:tcMar>
            <w:vAlign w:val="center"/>
          </w:tcPr>
          <w:p w14:paraId="26D50808" w14:textId="77777777" w:rsidR="002642C1" w:rsidRDefault="00D433AD">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611504" w14:paraId="032ABC88" w14:textId="77777777" w:rsidTr="00507AE7">
        <w:trPr>
          <w:trHeight w:val="583"/>
          <w:jc w:val="center"/>
        </w:trPr>
        <w:tc>
          <w:tcPr>
            <w:tcW w:w="10477" w:type="dxa"/>
            <w:gridSpan w:val="6"/>
            <w:shd w:val="clear" w:color="auto" w:fill="auto"/>
            <w:tcMar>
              <w:top w:w="28" w:type="dxa"/>
              <w:bottom w:w="28" w:type="dxa"/>
            </w:tcMar>
            <w:vAlign w:val="center"/>
          </w:tcPr>
          <w:p w14:paraId="571CB3CE" w14:textId="2F497492" w:rsidR="00611504" w:rsidRDefault="00611504">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lastRenderedPageBreak/>
              <w:t>{</w:t>
            </w:r>
            <w:r>
              <w:rPr>
                <w:rFonts w:ascii="Times New Roman" w:eastAsia="宋体" w:hAnsi="Times New Roman"/>
                <w:snapToGrid w:val="0"/>
                <w:color w:val="000000" w:themeColor="text1"/>
                <w:spacing w:val="6"/>
              </w:rPr>
              <w:t xml:space="preserve">%tr for a in </w:t>
            </w:r>
            <w:r w:rsidR="008D0614" w:rsidRPr="008D0614">
              <w:rPr>
                <w:rFonts w:ascii="Times New Roman" w:eastAsia="宋体" w:hAnsi="Times New Roman"/>
                <w:snapToGrid w:val="0"/>
                <w:color w:val="000000" w:themeColor="text1"/>
                <w:spacing w:val="6"/>
              </w:rPr>
              <w:t>var_brca.snv_s.B1_L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var_brca.snv_s.B2_L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var_brca.mlpa_v2.B1_mlpa_L</w:t>
            </w:r>
            <w:r w:rsidR="008D0614">
              <w:rPr>
                <w:rFonts w:ascii="Times New Roman" w:eastAsia="宋体" w:hAnsi="Times New Roman"/>
                <w:snapToGrid w:val="0"/>
                <w:color w:val="000000" w:themeColor="text1"/>
                <w:spacing w:val="6"/>
              </w:rPr>
              <w:t>2</w:t>
            </w:r>
            <w:r w:rsidR="008D0614" w:rsidRPr="008D0614">
              <w:rPr>
                <w:rFonts w:ascii="Times New Roman" w:eastAsia="宋体" w:hAnsi="Times New Roman"/>
                <w:snapToGrid w:val="0"/>
                <w:color w:val="000000" w:themeColor="text1"/>
                <w:spacing w:val="6"/>
              </w:rPr>
              <w:t xml:space="preserve"> + var_brca.mlpa_v2.B2_mlpa_L</w:t>
            </w:r>
            <w:r w:rsidR="008D0614">
              <w:rPr>
                <w:rFonts w:ascii="Times New Roman" w:eastAsia="宋体" w:hAnsi="Times New Roman"/>
                <w:snapToGrid w:val="0"/>
                <w:color w:val="000000" w:themeColor="text1"/>
                <w:spacing w:val="6"/>
              </w:rPr>
              <w:t xml:space="preserve">2 + </w:t>
            </w:r>
            <w:r w:rsidR="008D0614" w:rsidRPr="008D0614">
              <w:rPr>
                <w:rFonts w:ascii="Times New Roman" w:eastAsia="宋体" w:hAnsi="Times New Roman"/>
                <w:snapToGrid w:val="0"/>
                <w:color w:val="000000" w:themeColor="text1"/>
                <w:spacing w:val="6"/>
              </w:rPr>
              <w:t>var_brca.snv_s.B1_L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var_brca.snv_s.B2_L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var_brca.mlpa_v2.B1_mlpa_L</w:t>
            </w:r>
            <w:r w:rsidR="00051353">
              <w:rPr>
                <w:rFonts w:ascii="Times New Roman" w:eastAsia="宋体" w:hAnsi="Times New Roman"/>
                <w:snapToGrid w:val="0"/>
                <w:color w:val="000000" w:themeColor="text1"/>
                <w:spacing w:val="6"/>
              </w:rPr>
              <w:t>1</w:t>
            </w:r>
            <w:r w:rsidR="008D0614" w:rsidRPr="008D0614">
              <w:rPr>
                <w:rFonts w:ascii="Times New Roman" w:eastAsia="宋体" w:hAnsi="Times New Roman"/>
                <w:snapToGrid w:val="0"/>
                <w:color w:val="000000" w:themeColor="text1"/>
                <w:spacing w:val="6"/>
              </w:rPr>
              <w:t xml:space="preserve"> + var_brca.mlpa_v2.B2_mlpa_L</w:t>
            </w:r>
            <w:r w:rsidR="00051353">
              <w:rPr>
                <w:rFonts w:ascii="Times New Roman" w:eastAsia="宋体" w:hAnsi="Times New Roman"/>
                <w:snapToGrid w:val="0"/>
                <w:color w:val="000000" w:themeColor="text1"/>
                <w:spacing w:val="6"/>
              </w:rPr>
              <w:t>1</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611504" w14:paraId="7B8B1A3D" w14:textId="77777777" w:rsidTr="00A87935">
        <w:trPr>
          <w:trHeight w:val="583"/>
          <w:jc w:val="center"/>
        </w:trPr>
        <w:tc>
          <w:tcPr>
            <w:tcW w:w="801" w:type="dxa"/>
            <w:shd w:val="clear" w:color="auto" w:fill="auto"/>
            <w:tcMar>
              <w:top w:w="28" w:type="dxa"/>
              <w:bottom w:w="28" w:type="dxa"/>
            </w:tcMar>
            <w:vAlign w:val="center"/>
          </w:tcPr>
          <w:p w14:paraId="0C06CB35" w14:textId="1ED642D8" w:rsidR="00611504" w:rsidRPr="00051353" w:rsidRDefault="00611504" w:rsidP="00A87935">
            <w:pPr>
              <w:pStyle w:val="ab"/>
              <w:numPr>
                <w:ilvl w:val="0"/>
                <w:numId w:val="4"/>
              </w:numPr>
              <w:ind w:left="0" w:firstLineChars="0" w:firstLine="0"/>
              <w:jc w:val="center"/>
              <w:rPr>
                <w:rFonts w:ascii="Times New Roman" w:hAnsi="Times New Roman"/>
              </w:rPr>
            </w:pPr>
          </w:p>
        </w:tc>
        <w:tc>
          <w:tcPr>
            <w:tcW w:w="1194" w:type="dxa"/>
            <w:shd w:val="clear" w:color="auto" w:fill="auto"/>
            <w:tcMar>
              <w:top w:w="28" w:type="dxa"/>
              <w:bottom w:w="28" w:type="dxa"/>
            </w:tcMar>
            <w:vAlign w:val="center"/>
          </w:tcPr>
          <w:p w14:paraId="7BAE6081" w14:textId="74D43EE5"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a.gene_symbol</w:t>
            </w:r>
            <w:proofErr w:type="spellEnd"/>
            <w:r w:rsidRPr="00051353">
              <w:rPr>
                <w:rFonts w:ascii="Times New Roman" w:eastAsia="宋体" w:hAnsi="Times New Roman"/>
                <w:snapToGrid w:val="0"/>
                <w:color w:val="000000" w:themeColor="text1"/>
                <w:spacing w:val="6"/>
              </w:rPr>
              <w:t>}}</w:t>
            </w:r>
          </w:p>
        </w:tc>
        <w:tc>
          <w:tcPr>
            <w:tcW w:w="3817" w:type="dxa"/>
            <w:shd w:val="clear" w:color="auto" w:fill="auto"/>
            <w:tcMar>
              <w:top w:w="28" w:type="dxa"/>
              <w:bottom w:w="28" w:type="dxa"/>
            </w:tcMar>
            <w:vAlign w:val="center"/>
          </w:tcPr>
          <w:p w14:paraId="755CFC3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if </w:t>
            </w:r>
            <w:proofErr w:type="spellStart"/>
            <w:r w:rsidRPr="00051353">
              <w:rPr>
                <w:rFonts w:ascii="Times New Roman" w:eastAsia="宋体" w:hAnsi="Times New Roman"/>
                <w:snapToGrid w:val="0"/>
                <w:color w:val="000000" w:themeColor="text1"/>
                <w:spacing w:val="6"/>
              </w:rPr>
              <w:t>a.type</w:t>
            </w:r>
            <w:proofErr w:type="spellEnd"/>
            <w:r w:rsidRPr="00051353">
              <w:rPr>
                <w:rFonts w:ascii="Times New Roman" w:eastAsia="宋体" w:hAnsi="Times New Roman"/>
                <w:snapToGrid w:val="0"/>
                <w:color w:val="000000" w:themeColor="text1"/>
                <w:spacing w:val="6"/>
              </w:rPr>
              <w:t xml:space="preserve"> == “Loss”%}</w:t>
            </w:r>
          </w:p>
          <w:p w14:paraId="0B445A8B"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a.value</w:t>
            </w:r>
            <w:proofErr w:type="spellEnd"/>
            <w:r w:rsidRPr="00051353">
              <w:rPr>
                <w:rFonts w:ascii="Times New Roman" w:eastAsia="宋体" w:hAnsi="Times New Roman"/>
                <w:snapToGrid w:val="0"/>
                <w:color w:val="000000" w:themeColor="text1"/>
                <w:spacing w:val="6"/>
              </w:rPr>
              <w:t>}} del</w:t>
            </w:r>
          </w:p>
          <w:p w14:paraId="58523F8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proofErr w:type="spellStart"/>
            <w:r w:rsidRPr="00051353">
              <w:rPr>
                <w:rFonts w:ascii="Times New Roman" w:eastAsia="宋体" w:hAnsi="Times New Roman"/>
                <w:snapToGrid w:val="0"/>
                <w:color w:val="000000" w:themeColor="text1"/>
                <w:spacing w:val="6"/>
              </w:rPr>
              <w:t>elif</w:t>
            </w:r>
            <w:proofErr w:type="spellEnd"/>
            <w:r w:rsidRPr="00051353">
              <w:rPr>
                <w:rFonts w:ascii="Times New Roman" w:eastAsia="宋体" w:hAnsi="Times New Roman"/>
                <w:snapToGrid w:val="0"/>
                <w:color w:val="000000" w:themeColor="text1"/>
                <w:spacing w:val="6"/>
              </w:rPr>
              <w:t xml:space="preserve"> </w:t>
            </w:r>
            <w:proofErr w:type="spellStart"/>
            <w:r w:rsidRPr="00051353">
              <w:rPr>
                <w:rFonts w:ascii="Times New Roman" w:eastAsia="宋体" w:hAnsi="Times New Roman"/>
                <w:snapToGrid w:val="0"/>
                <w:color w:val="000000" w:themeColor="text1"/>
                <w:spacing w:val="6"/>
              </w:rPr>
              <w:t>a.type</w:t>
            </w:r>
            <w:proofErr w:type="spellEnd"/>
            <w:r w:rsidRPr="00051353">
              <w:rPr>
                <w:rFonts w:ascii="Times New Roman" w:eastAsia="宋体" w:hAnsi="Times New Roman"/>
                <w:snapToGrid w:val="0"/>
                <w:color w:val="000000" w:themeColor="text1"/>
                <w:spacing w:val="6"/>
              </w:rPr>
              <w:t xml:space="preserve"> == “Gain”%}</w:t>
            </w:r>
          </w:p>
          <w:p w14:paraId="665B8D8F"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a.value</w:t>
            </w:r>
            <w:proofErr w:type="spellEnd"/>
            <w:r w:rsidRPr="00051353">
              <w:rPr>
                <w:rFonts w:ascii="Times New Roman" w:eastAsia="宋体" w:hAnsi="Times New Roman"/>
                <w:snapToGrid w:val="0"/>
                <w:color w:val="000000" w:themeColor="text1"/>
                <w:spacing w:val="6"/>
              </w:rPr>
              <w:t>}} dup</w:t>
            </w:r>
          </w:p>
          <w:p w14:paraId="61528249"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355D1478"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a.gene_region</w:t>
            </w:r>
            <w:proofErr w:type="spellEnd"/>
            <w:r w:rsidRPr="00051353">
              <w:rPr>
                <w:rFonts w:ascii="Times New Roman" w:eastAsia="宋体" w:hAnsi="Times New Roman"/>
                <w:snapToGrid w:val="0"/>
                <w:color w:val="000000" w:themeColor="text1"/>
                <w:spacing w:val="6"/>
              </w:rPr>
              <w:t>}} {{</w:t>
            </w:r>
            <w:proofErr w:type="spellStart"/>
            <w:r w:rsidRPr="00051353">
              <w:rPr>
                <w:rFonts w:ascii="Times New Roman" w:eastAsia="宋体" w:hAnsi="Times New Roman"/>
                <w:snapToGrid w:val="0"/>
                <w:color w:val="000000" w:themeColor="text1"/>
                <w:spacing w:val="6"/>
              </w:rPr>
              <w:t>a.hgvs_c</w:t>
            </w:r>
            <w:proofErr w:type="spellEnd"/>
            <w:r w:rsidRPr="00051353">
              <w:rPr>
                <w:rFonts w:ascii="Times New Roman" w:eastAsia="宋体" w:hAnsi="Times New Roman"/>
                <w:snapToGrid w:val="0"/>
                <w:color w:val="000000" w:themeColor="text1"/>
                <w:spacing w:val="6"/>
              </w:rPr>
              <w:t xml:space="preserve">}}{%if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 xml:space="preserve"> != “p.?”%}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}}{%endif%}</w:t>
            </w:r>
          </w:p>
          <w:p w14:paraId="6BB9342A" w14:textId="11DBD39B"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418" w:type="dxa"/>
            <w:shd w:val="clear" w:color="auto" w:fill="auto"/>
            <w:tcMar>
              <w:top w:w="28" w:type="dxa"/>
              <w:bottom w:w="28" w:type="dxa"/>
            </w:tcMar>
            <w:vAlign w:val="center"/>
          </w:tcPr>
          <w:p w14:paraId="3B13207A" w14:textId="32DCAA32" w:rsidR="00611504" w:rsidRDefault="00611504"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胚系</w:t>
            </w:r>
          </w:p>
        </w:tc>
        <w:tc>
          <w:tcPr>
            <w:tcW w:w="1417" w:type="dxa"/>
            <w:shd w:val="clear" w:color="auto" w:fill="auto"/>
            <w:tcMar>
              <w:top w:w="28" w:type="dxa"/>
              <w:bottom w:w="28" w:type="dxa"/>
            </w:tcMar>
            <w:vAlign w:val="center"/>
          </w:tcPr>
          <w:p w14:paraId="20450C5B"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if </w:t>
            </w:r>
            <w:proofErr w:type="spellStart"/>
            <w:r w:rsidRPr="00051353">
              <w:rPr>
                <w:rFonts w:ascii="Times New Roman" w:eastAsia="宋体" w:hAnsi="Times New Roman"/>
                <w:snapToGrid w:val="0"/>
                <w:color w:val="000000" w:themeColor="text1"/>
                <w:spacing w:val="6"/>
              </w:rPr>
              <w:t>a.type</w:t>
            </w:r>
            <w:proofErr w:type="spellEnd"/>
            <w:r w:rsidRPr="00051353">
              <w:rPr>
                <w:rFonts w:ascii="Times New Roman" w:eastAsia="宋体" w:hAnsi="Times New Roman"/>
                <w:snapToGrid w:val="0"/>
                <w:color w:val="000000" w:themeColor="text1"/>
                <w:spacing w:val="6"/>
              </w:rPr>
              <w:t xml:space="preserve"> == “Loss”%}</w:t>
            </w:r>
          </w:p>
          <w:p w14:paraId="13F7C917"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
          <w:p w14:paraId="23EA3C84"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proofErr w:type="spellStart"/>
            <w:r w:rsidRPr="00051353">
              <w:rPr>
                <w:rFonts w:ascii="Times New Roman" w:eastAsia="宋体" w:hAnsi="Times New Roman"/>
                <w:snapToGrid w:val="0"/>
                <w:color w:val="000000" w:themeColor="text1"/>
                <w:spacing w:val="6"/>
              </w:rPr>
              <w:t>elif</w:t>
            </w:r>
            <w:proofErr w:type="spellEnd"/>
            <w:r w:rsidRPr="00051353">
              <w:rPr>
                <w:rFonts w:ascii="Times New Roman" w:eastAsia="宋体" w:hAnsi="Times New Roman"/>
                <w:snapToGrid w:val="0"/>
                <w:color w:val="000000" w:themeColor="text1"/>
                <w:spacing w:val="6"/>
              </w:rPr>
              <w:t xml:space="preserve"> </w:t>
            </w:r>
            <w:proofErr w:type="spellStart"/>
            <w:r w:rsidRPr="00051353">
              <w:rPr>
                <w:rFonts w:ascii="Times New Roman" w:eastAsia="宋体" w:hAnsi="Times New Roman"/>
                <w:snapToGrid w:val="0"/>
                <w:color w:val="000000" w:themeColor="text1"/>
                <w:spacing w:val="6"/>
              </w:rPr>
              <w:t>a.type</w:t>
            </w:r>
            <w:proofErr w:type="spellEnd"/>
            <w:r w:rsidRPr="00051353">
              <w:rPr>
                <w:rFonts w:ascii="Times New Roman" w:eastAsia="宋体" w:hAnsi="Times New Roman"/>
                <w:snapToGrid w:val="0"/>
                <w:color w:val="000000" w:themeColor="text1"/>
                <w:spacing w:val="6"/>
              </w:rPr>
              <w:t xml:space="preserve"> == “Gain”%}</w:t>
            </w:r>
          </w:p>
          <w:p w14:paraId="6C206087"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
          <w:p w14:paraId="31240D4F"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4F1F69B0" w14:textId="77777777"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hint="eastAsia"/>
                <w:snapToGrid w:val="0"/>
                <w:color w:val="000000" w:themeColor="text1"/>
                <w:spacing w:val="6"/>
              </w:rPr>
              <w:t xml:space="preserve">{%if </w:t>
            </w:r>
            <w:proofErr w:type="spellStart"/>
            <w:r w:rsidRPr="00051353">
              <w:rPr>
                <w:rFonts w:ascii="Times New Roman" w:eastAsia="宋体" w:hAnsi="Times New Roman" w:hint="eastAsia"/>
                <w:snapToGrid w:val="0"/>
                <w:color w:val="000000" w:themeColor="text1"/>
                <w:spacing w:val="6"/>
              </w:rPr>
              <w:t>a.freq</w:t>
            </w:r>
            <w:proofErr w:type="spellEnd"/>
            <w:r w:rsidRPr="00051353">
              <w:rPr>
                <w:rFonts w:ascii="Times New Roman" w:eastAsia="宋体" w:hAnsi="Times New Roman" w:hint="eastAsia"/>
                <w:snapToGrid w:val="0"/>
                <w:color w:val="000000" w:themeColor="text1"/>
                <w:spacing w:val="6"/>
              </w:rPr>
              <w:t xml:space="preserve"> &gt;= 0.85%}</w:t>
            </w:r>
            <w:r w:rsidRPr="00051353">
              <w:rPr>
                <w:rFonts w:ascii="Times New Roman" w:eastAsia="宋体" w:hAnsi="Times New Roman" w:hint="eastAsia"/>
                <w:snapToGrid w:val="0"/>
                <w:color w:val="000000" w:themeColor="text1"/>
                <w:spacing w:val="6"/>
              </w:rPr>
              <w:t>纯合</w:t>
            </w:r>
            <w:r w:rsidRPr="00051353">
              <w:rPr>
                <w:rFonts w:ascii="Times New Roman" w:eastAsia="宋体" w:hAnsi="Times New Roman" w:hint="eastAsia"/>
                <w:snapToGrid w:val="0"/>
                <w:color w:val="000000" w:themeColor="text1"/>
                <w:spacing w:val="6"/>
              </w:rPr>
              <w:t>{%else%}</w:t>
            </w:r>
            <w:r w:rsidRPr="00051353">
              <w:rPr>
                <w:rFonts w:ascii="Times New Roman" w:eastAsia="宋体" w:hAnsi="Times New Roman" w:hint="eastAsia"/>
                <w:snapToGrid w:val="0"/>
                <w:color w:val="000000" w:themeColor="text1"/>
                <w:spacing w:val="6"/>
              </w:rPr>
              <w:t>杂合</w:t>
            </w:r>
            <w:r w:rsidRPr="00051353">
              <w:rPr>
                <w:rFonts w:ascii="Times New Roman" w:eastAsia="宋体" w:hAnsi="Times New Roman" w:hint="eastAsia"/>
                <w:snapToGrid w:val="0"/>
                <w:color w:val="000000" w:themeColor="text1"/>
                <w:spacing w:val="6"/>
              </w:rPr>
              <w:t>{%endif%}</w:t>
            </w:r>
          </w:p>
          <w:p w14:paraId="67D1AD7A" w14:textId="0326648D"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830" w:type="dxa"/>
            <w:shd w:val="clear" w:color="auto" w:fill="auto"/>
            <w:tcMar>
              <w:top w:w="28" w:type="dxa"/>
              <w:bottom w:w="28" w:type="dxa"/>
            </w:tcMar>
            <w:vAlign w:val="center"/>
          </w:tcPr>
          <w:p w14:paraId="2E5658B5" w14:textId="439BD275"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if </w:t>
            </w:r>
            <w:proofErr w:type="spellStart"/>
            <w:r w:rsidRPr="00051353">
              <w:rPr>
                <w:rFonts w:ascii="Times New Roman" w:eastAsia="宋体" w:hAnsi="Times New Roman"/>
                <w:snapToGrid w:val="0"/>
                <w:color w:val="000000" w:themeColor="text1"/>
                <w:spacing w:val="6"/>
              </w:rPr>
              <w:t>a.clinic_num_g</w:t>
            </w:r>
            <w:proofErr w:type="spellEnd"/>
            <w:r w:rsidRPr="00051353">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2</w:t>
            </w:r>
            <w:r w:rsidRPr="00051353">
              <w:rPr>
                <w:rFonts w:ascii="Times New Roman" w:eastAsia="宋体" w:hAnsi="Times New Roman"/>
                <w:snapToGrid w:val="0"/>
                <w:color w:val="000000" w:themeColor="text1"/>
                <w:spacing w:val="6"/>
              </w:rPr>
              <w:t>%}</w:t>
            </w:r>
          </w:p>
          <w:p w14:paraId="4195E4EE" w14:textId="61E605B0"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疑似良性</w:t>
            </w:r>
          </w:p>
          <w:p w14:paraId="2E7C5BC0" w14:textId="267D051E"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r>
              <w:rPr>
                <w:rFonts w:ascii="Times New Roman" w:eastAsia="宋体" w:hAnsi="Times New Roman" w:hint="eastAsia"/>
                <w:snapToGrid w:val="0"/>
                <w:color w:val="000000" w:themeColor="text1"/>
                <w:spacing w:val="6"/>
              </w:rPr>
              <w:t>else</w:t>
            </w:r>
            <w:r w:rsidRPr="00051353">
              <w:rPr>
                <w:rFonts w:ascii="Times New Roman" w:eastAsia="宋体" w:hAnsi="Times New Roman"/>
                <w:snapToGrid w:val="0"/>
                <w:color w:val="000000" w:themeColor="text1"/>
                <w:spacing w:val="6"/>
              </w:rPr>
              <w:t>%}</w:t>
            </w:r>
          </w:p>
          <w:p w14:paraId="73D88DB1" w14:textId="6FD535E0" w:rsidR="00051353" w:rsidRPr="00051353" w:rsidRDefault="00051353"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良性</w:t>
            </w:r>
          </w:p>
          <w:p w14:paraId="71F91442" w14:textId="55C0C14D" w:rsidR="00611504" w:rsidRDefault="00051353"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r>
      <w:tr w:rsidR="00611511" w14:paraId="4B4DDEF6" w14:textId="77777777" w:rsidTr="008B5537">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74C1D679" w14:textId="29006E88" w:rsidR="00611511" w:rsidRDefault="00611511" w:rsidP="00611504">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bl>
    <w:p w14:paraId="71E764D5" w14:textId="4826489C" w:rsidR="008D297B" w:rsidRDefault="008D297B">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highlight w:val="magenta"/>
        </w:rPr>
      </w:pPr>
      <w:r w:rsidRPr="008D297B">
        <w:rPr>
          <w:rFonts w:ascii="Times New Roman" w:eastAsia="宋体" w:hAnsi="Times New Roman" w:hint="eastAsia"/>
          <w:b/>
          <w:snapToGrid w:val="0"/>
          <w:color w:val="000000" w:themeColor="text1"/>
          <w:sz w:val="20"/>
          <w:szCs w:val="20"/>
          <w:highlight w:val="magenta"/>
        </w:rPr>
        <w:t>{</w:t>
      </w:r>
      <w:r w:rsidRPr="008D297B">
        <w:rPr>
          <w:rFonts w:ascii="Times New Roman" w:eastAsia="宋体" w:hAnsi="Times New Roman"/>
          <w:b/>
          <w:snapToGrid w:val="0"/>
          <w:color w:val="000000" w:themeColor="text1"/>
          <w:sz w:val="20"/>
          <w:szCs w:val="20"/>
          <w:highlight w:val="magenta"/>
        </w:rPr>
        <w:t>%p else%}</w:t>
      </w:r>
    </w:p>
    <w:tbl>
      <w:tblPr>
        <w:tblStyle w:val="a9"/>
        <w:tblW w:w="10477" w:type="dxa"/>
        <w:jc w:val="center"/>
        <w:tblBorders>
          <w:top w:val="single" w:sz="4" w:space="0" w:color="000000" w:themeColor="text1"/>
          <w:left w:val="none" w:sz="0" w:space="0" w:color="auto"/>
          <w:bottom w:val="single" w:sz="4" w:space="0" w:color="000000" w:themeColor="text1"/>
          <w:right w:val="none" w:sz="0" w:space="0" w:color="auto"/>
          <w:insideH w:val="dashed" w:sz="4" w:space="0" w:color="000000" w:themeColor="text1"/>
          <w:insideV w:val="dashed" w:sz="4" w:space="0" w:color="000000" w:themeColor="text1"/>
        </w:tblBorders>
        <w:shd w:val="clear" w:color="auto" w:fill="F2F2F2"/>
        <w:tblLayout w:type="fixed"/>
        <w:tblLook w:val="04A0" w:firstRow="1" w:lastRow="0" w:firstColumn="1" w:lastColumn="0" w:noHBand="0" w:noVBand="1"/>
      </w:tblPr>
      <w:tblGrid>
        <w:gridCol w:w="801"/>
        <w:gridCol w:w="1194"/>
        <w:gridCol w:w="3817"/>
        <w:gridCol w:w="1418"/>
        <w:gridCol w:w="1417"/>
        <w:gridCol w:w="1830"/>
      </w:tblGrid>
      <w:tr w:rsidR="009D5A45" w14:paraId="6581CEAB" w14:textId="77777777" w:rsidTr="00A87935">
        <w:trPr>
          <w:trHeight w:hRule="exact" w:val="493"/>
          <w:jc w:val="center"/>
        </w:trPr>
        <w:tc>
          <w:tcPr>
            <w:tcW w:w="801" w:type="dxa"/>
            <w:tcBorders>
              <w:top w:val="single" w:sz="4" w:space="0" w:color="272727" w:themeColor="text1" w:themeTint="D8"/>
            </w:tcBorders>
            <w:shd w:val="clear" w:color="auto" w:fill="D8D8D8" w:themeFill="background1" w:themeFillShade="D8"/>
            <w:tcMar>
              <w:top w:w="60" w:type="dxa"/>
              <w:bottom w:w="60" w:type="dxa"/>
            </w:tcMar>
            <w:vAlign w:val="center"/>
          </w:tcPr>
          <w:p w14:paraId="7B15F67F"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序号</w:t>
            </w:r>
          </w:p>
        </w:tc>
        <w:tc>
          <w:tcPr>
            <w:tcW w:w="1194" w:type="dxa"/>
            <w:tcBorders>
              <w:top w:val="single" w:sz="4" w:space="0" w:color="272727" w:themeColor="text1" w:themeTint="D8"/>
            </w:tcBorders>
            <w:shd w:val="clear" w:color="auto" w:fill="D8D8D8" w:themeFill="background1" w:themeFillShade="D8"/>
            <w:tcMar>
              <w:top w:w="60" w:type="dxa"/>
              <w:bottom w:w="60" w:type="dxa"/>
            </w:tcMar>
            <w:vAlign w:val="center"/>
          </w:tcPr>
          <w:p w14:paraId="149E69A4"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基因</w:t>
            </w:r>
          </w:p>
        </w:tc>
        <w:tc>
          <w:tcPr>
            <w:tcW w:w="3817" w:type="dxa"/>
            <w:tcBorders>
              <w:top w:val="single" w:sz="4" w:space="0" w:color="272727" w:themeColor="text1" w:themeTint="D8"/>
            </w:tcBorders>
            <w:shd w:val="clear" w:color="auto" w:fill="D8D8D8" w:themeFill="background1" w:themeFillShade="D8"/>
            <w:tcMar>
              <w:top w:w="60" w:type="dxa"/>
              <w:bottom w:w="60" w:type="dxa"/>
            </w:tcMar>
            <w:vAlign w:val="center"/>
          </w:tcPr>
          <w:p w14:paraId="1C4763AA"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检测结果</w:t>
            </w:r>
          </w:p>
        </w:tc>
        <w:tc>
          <w:tcPr>
            <w:tcW w:w="1418" w:type="dxa"/>
            <w:tcBorders>
              <w:top w:val="single" w:sz="4" w:space="0" w:color="272727" w:themeColor="text1" w:themeTint="D8"/>
            </w:tcBorders>
            <w:shd w:val="clear" w:color="auto" w:fill="D8D8D8" w:themeFill="background1" w:themeFillShade="D8"/>
            <w:tcMar>
              <w:top w:w="60" w:type="dxa"/>
              <w:bottom w:w="60" w:type="dxa"/>
            </w:tcMar>
            <w:vAlign w:val="center"/>
          </w:tcPr>
          <w:p w14:paraId="79C7353D"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变异来源</w:t>
            </w:r>
          </w:p>
        </w:tc>
        <w:tc>
          <w:tcPr>
            <w:tcW w:w="1417" w:type="dxa"/>
            <w:tcBorders>
              <w:top w:val="single" w:sz="4" w:space="0" w:color="272727" w:themeColor="text1" w:themeTint="D8"/>
            </w:tcBorders>
            <w:shd w:val="clear" w:color="auto" w:fill="D8D8D8" w:themeFill="background1" w:themeFillShade="D8"/>
            <w:tcMar>
              <w:top w:w="60" w:type="dxa"/>
              <w:bottom w:w="60" w:type="dxa"/>
            </w:tcMar>
            <w:vAlign w:val="center"/>
          </w:tcPr>
          <w:p w14:paraId="6A52661C"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基因型</w:t>
            </w:r>
            <w:r>
              <w:rPr>
                <w:rFonts w:ascii="Times New Roman" w:hAnsi="Times New Roman"/>
                <w:b/>
                <w:bCs/>
                <w:snapToGrid w:val="0"/>
                <w:spacing w:val="6"/>
              </w:rPr>
              <w:t>/</w:t>
            </w:r>
            <w:r>
              <w:rPr>
                <w:rFonts w:ascii="Times New Roman" w:hAnsi="Times New Roman"/>
                <w:b/>
                <w:bCs/>
                <w:snapToGrid w:val="0"/>
                <w:spacing w:val="6"/>
              </w:rPr>
              <w:t>丰度</w:t>
            </w:r>
          </w:p>
        </w:tc>
        <w:tc>
          <w:tcPr>
            <w:tcW w:w="1830" w:type="dxa"/>
            <w:tcBorders>
              <w:top w:val="single" w:sz="4" w:space="0" w:color="272727" w:themeColor="text1" w:themeTint="D8"/>
            </w:tcBorders>
            <w:shd w:val="clear" w:color="auto" w:fill="D8D8D8" w:themeFill="background1" w:themeFillShade="D8"/>
            <w:tcMar>
              <w:top w:w="60" w:type="dxa"/>
              <w:bottom w:w="60" w:type="dxa"/>
            </w:tcMar>
            <w:vAlign w:val="center"/>
          </w:tcPr>
          <w:p w14:paraId="7624313C" w14:textId="77777777" w:rsidR="009D5A45" w:rsidRDefault="009D5A45" w:rsidP="00C6595E">
            <w:pPr>
              <w:snapToGrid w:val="0"/>
              <w:jc w:val="center"/>
              <w:rPr>
                <w:rFonts w:ascii="Times New Roman" w:hAnsi="Times New Roman"/>
                <w:b/>
                <w:bCs/>
                <w:snapToGrid w:val="0"/>
                <w:spacing w:val="6"/>
              </w:rPr>
            </w:pPr>
            <w:r>
              <w:rPr>
                <w:rFonts w:ascii="Times New Roman" w:hAnsi="Times New Roman"/>
                <w:b/>
                <w:bCs/>
                <w:snapToGrid w:val="0"/>
                <w:spacing w:val="6"/>
              </w:rPr>
              <w:t>变异解读</w:t>
            </w:r>
          </w:p>
        </w:tc>
      </w:tr>
      <w:tr w:rsidR="009D5A45" w14:paraId="6C163484" w14:textId="77777777" w:rsidTr="00C6595E">
        <w:trPr>
          <w:trHeight w:val="583"/>
          <w:jc w:val="center"/>
        </w:trPr>
        <w:tc>
          <w:tcPr>
            <w:tcW w:w="10477" w:type="dxa"/>
            <w:gridSpan w:val="6"/>
            <w:shd w:val="clear" w:color="auto" w:fill="auto"/>
            <w:tcMar>
              <w:top w:w="28" w:type="dxa"/>
              <w:bottom w:w="28" w:type="dxa"/>
            </w:tcMar>
            <w:vAlign w:val="center"/>
          </w:tcPr>
          <w:p w14:paraId="3FE26A56" w14:textId="36578297" w:rsidR="009D5A45" w:rsidRDefault="009D5A45" w:rsidP="00C6595E">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w:t>
            </w:r>
            <w:r>
              <w:rPr>
                <w:rFonts w:ascii="Times New Roman" w:eastAsia="宋体" w:hAnsi="Times New Roman"/>
                <w:snapToGrid w:val="0"/>
                <w:color w:val="000000" w:themeColor="text1"/>
                <w:spacing w:val="6"/>
              </w:rPr>
              <w:t xml:space="preserve">%tr for a in </w:t>
            </w:r>
            <w:r w:rsidRPr="009D5A45">
              <w:rPr>
                <w:rFonts w:ascii="Times New Roman" w:eastAsia="宋体" w:hAnsi="Times New Roman"/>
                <w:snapToGrid w:val="0"/>
                <w:color w:val="000000" w:themeColor="text1"/>
                <w:spacing w:val="6"/>
              </w:rPr>
              <w:t>var_brca.snv_s.B1_L2+var_brca.snv_s.B2_L2 + var_brca.gcnv_v2.B1_gcnv_L2 + var_brca.gcnv_v2.B2_gcnv_L2+var_brca.snv_s.B1_L1+var_brca.snv_s.B2_L1 + var_brca.gcnv_v2.B1_gcnv_L1 + var_brca.gcnv_v2.B2_gcnv_L1</w:t>
            </w:r>
            <w:r>
              <w:rPr>
                <w:rFonts w:ascii="Times New Roman" w:eastAsia="宋体" w:hAnsi="Times New Roman"/>
                <w:snapToGrid w:val="0"/>
                <w:color w:val="000000" w:themeColor="text1"/>
                <w:spacing w:val="6"/>
              </w:rPr>
              <w:t>%</w:t>
            </w:r>
            <w:r>
              <w:rPr>
                <w:rFonts w:ascii="Times New Roman" w:eastAsia="宋体" w:hAnsi="Times New Roman" w:hint="eastAsia"/>
                <w:snapToGrid w:val="0"/>
                <w:color w:val="000000" w:themeColor="text1"/>
                <w:spacing w:val="6"/>
              </w:rPr>
              <w:t>}</w:t>
            </w:r>
          </w:p>
        </w:tc>
      </w:tr>
      <w:tr w:rsidR="009D5A45" w14:paraId="0359C2BC" w14:textId="77777777" w:rsidTr="00A87935">
        <w:trPr>
          <w:trHeight w:val="583"/>
          <w:jc w:val="center"/>
        </w:trPr>
        <w:tc>
          <w:tcPr>
            <w:tcW w:w="801" w:type="dxa"/>
            <w:shd w:val="clear" w:color="auto" w:fill="auto"/>
            <w:tcMar>
              <w:top w:w="28" w:type="dxa"/>
              <w:bottom w:w="28" w:type="dxa"/>
            </w:tcMar>
            <w:vAlign w:val="center"/>
          </w:tcPr>
          <w:p w14:paraId="2AE98C8A" w14:textId="77777777" w:rsidR="009D5A45" w:rsidRPr="00051353" w:rsidRDefault="009D5A45" w:rsidP="00A87935">
            <w:pPr>
              <w:pStyle w:val="ab"/>
              <w:numPr>
                <w:ilvl w:val="0"/>
                <w:numId w:val="4"/>
              </w:numPr>
              <w:ind w:left="0" w:firstLineChars="0" w:firstLine="0"/>
              <w:jc w:val="center"/>
              <w:rPr>
                <w:rFonts w:ascii="Times New Roman" w:hAnsi="Times New Roman"/>
              </w:rPr>
            </w:pPr>
          </w:p>
        </w:tc>
        <w:tc>
          <w:tcPr>
            <w:tcW w:w="1194" w:type="dxa"/>
            <w:shd w:val="clear" w:color="auto" w:fill="auto"/>
            <w:tcMar>
              <w:top w:w="28" w:type="dxa"/>
              <w:bottom w:w="28" w:type="dxa"/>
            </w:tcMar>
            <w:vAlign w:val="center"/>
          </w:tcPr>
          <w:p w14:paraId="5CC142DA"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a.gene_symbol</w:t>
            </w:r>
            <w:proofErr w:type="spellEnd"/>
            <w:r w:rsidRPr="00051353">
              <w:rPr>
                <w:rFonts w:ascii="Times New Roman" w:eastAsia="宋体" w:hAnsi="Times New Roman"/>
                <w:snapToGrid w:val="0"/>
                <w:color w:val="000000" w:themeColor="text1"/>
                <w:spacing w:val="6"/>
              </w:rPr>
              <w:t>}}</w:t>
            </w:r>
          </w:p>
        </w:tc>
        <w:tc>
          <w:tcPr>
            <w:tcW w:w="3817" w:type="dxa"/>
            <w:shd w:val="clear" w:color="auto" w:fill="auto"/>
            <w:tcMar>
              <w:top w:w="28" w:type="dxa"/>
              <w:bottom w:w="28" w:type="dxa"/>
            </w:tcMar>
            <w:vAlign w:val="center"/>
          </w:tcPr>
          <w:p w14:paraId="7D2E924A"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if </w:t>
            </w:r>
            <w:proofErr w:type="spellStart"/>
            <w:r w:rsidRPr="00051353">
              <w:rPr>
                <w:rFonts w:ascii="Times New Roman" w:eastAsia="宋体" w:hAnsi="Times New Roman"/>
                <w:snapToGrid w:val="0"/>
                <w:color w:val="000000" w:themeColor="text1"/>
                <w:spacing w:val="6"/>
              </w:rPr>
              <w:t>a.type</w:t>
            </w:r>
            <w:proofErr w:type="spellEnd"/>
            <w:r w:rsidRPr="00051353">
              <w:rPr>
                <w:rFonts w:ascii="Times New Roman" w:eastAsia="宋体" w:hAnsi="Times New Roman"/>
                <w:snapToGrid w:val="0"/>
                <w:color w:val="000000" w:themeColor="text1"/>
                <w:spacing w:val="6"/>
              </w:rPr>
              <w:t xml:space="preserve"> == “Loss”%}</w:t>
            </w:r>
          </w:p>
          <w:p w14:paraId="7EAF0CB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a.value</w:t>
            </w:r>
            <w:proofErr w:type="spellEnd"/>
            <w:r w:rsidRPr="00051353">
              <w:rPr>
                <w:rFonts w:ascii="Times New Roman" w:eastAsia="宋体" w:hAnsi="Times New Roman"/>
                <w:snapToGrid w:val="0"/>
                <w:color w:val="000000" w:themeColor="text1"/>
                <w:spacing w:val="6"/>
              </w:rPr>
              <w:t>}} del</w:t>
            </w:r>
          </w:p>
          <w:p w14:paraId="1C873DEB"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proofErr w:type="spellStart"/>
            <w:r w:rsidRPr="00051353">
              <w:rPr>
                <w:rFonts w:ascii="Times New Roman" w:eastAsia="宋体" w:hAnsi="Times New Roman"/>
                <w:snapToGrid w:val="0"/>
                <w:color w:val="000000" w:themeColor="text1"/>
                <w:spacing w:val="6"/>
              </w:rPr>
              <w:t>elif</w:t>
            </w:r>
            <w:proofErr w:type="spellEnd"/>
            <w:r w:rsidRPr="00051353">
              <w:rPr>
                <w:rFonts w:ascii="Times New Roman" w:eastAsia="宋体" w:hAnsi="Times New Roman"/>
                <w:snapToGrid w:val="0"/>
                <w:color w:val="000000" w:themeColor="text1"/>
                <w:spacing w:val="6"/>
              </w:rPr>
              <w:t xml:space="preserve"> </w:t>
            </w:r>
            <w:proofErr w:type="spellStart"/>
            <w:r w:rsidRPr="00051353">
              <w:rPr>
                <w:rFonts w:ascii="Times New Roman" w:eastAsia="宋体" w:hAnsi="Times New Roman"/>
                <w:snapToGrid w:val="0"/>
                <w:color w:val="000000" w:themeColor="text1"/>
                <w:spacing w:val="6"/>
              </w:rPr>
              <w:t>a.type</w:t>
            </w:r>
            <w:proofErr w:type="spellEnd"/>
            <w:r w:rsidRPr="00051353">
              <w:rPr>
                <w:rFonts w:ascii="Times New Roman" w:eastAsia="宋体" w:hAnsi="Times New Roman"/>
                <w:snapToGrid w:val="0"/>
                <w:color w:val="000000" w:themeColor="text1"/>
                <w:spacing w:val="6"/>
              </w:rPr>
              <w:t xml:space="preserve"> == “Gain”%}</w:t>
            </w:r>
          </w:p>
          <w:p w14:paraId="0B5F22D6"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a.value</w:t>
            </w:r>
            <w:proofErr w:type="spellEnd"/>
            <w:r w:rsidRPr="00051353">
              <w:rPr>
                <w:rFonts w:ascii="Times New Roman" w:eastAsia="宋体" w:hAnsi="Times New Roman"/>
                <w:snapToGrid w:val="0"/>
                <w:color w:val="000000" w:themeColor="text1"/>
                <w:spacing w:val="6"/>
              </w:rPr>
              <w:t>}} dup</w:t>
            </w:r>
          </w:p>
          <w:p w14:paraId="5BC823A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else%}</w:t>
            </w:r>
          </w:p>
          <w:p w14:paraId="280C1163"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w:t>
            </w:r>
            <w:proofErr w:type="spellStart"/>
            <w:r w:rsidRPr="00051353">
              <w:rPr>
                <w:rFonts w:ascii="Times New Roman" w:eastAsia="宋体" w:hAnsi="Times New Roman"/>
                <w:snapToGrid w:val="0"/>
                <w:color w:val="000000" w:themeColor="text1"/>
                <w:spacing w:val="6"/>
              </w:rPr>
              <w:t>a.gene_region</w:t>
            </w:r>
            <w:proofErr w:type="spellEnd"/>
            <w:r w:rsidRPr="00051353">
              <w:rPr>
                <w:rFonts w:ascii="Times New Roman" w:eastAsia="宋体" w:hAnsi="Times New Roman"/>
                <w:snapToGrid w:val="0"/>
                <w:color w:val="000000" w:themeColor="text1"/>
                <w:spacing w:val="6"/>
              </w:rPr>
              <w:t>}} {{</w:t>
            </w:r>
            <w:proofErr w:type="spellStart"/>
            <w:r w:rsidRPr="00051353">
              <w:rPr>
                <w:rFonts w:ascii="Times New Roman" w:eastAsia="宋体" w:hAnsi="Times New Roman"/>
                <w:snapToGrid w:val="0"/>
                <w:color w:val="000000" w:themeColor="text1"/>
                <w:spacing w:val="6"/>
              </w:rPr>
              <w:t>a.hgvs_c</w:t>
            </w:r>
            <w:proofErr w:type="spellEnd"/>
            <w:r w:rsidRPr="00051353">
              <w:rPr>
                <w:rFonts w:ascii="Times New Roman" w:eastAsia="宋体" w:hAnsi="Times New Roman"/>
                <w:snapToGrid w:val="0"/>
                <w:color w:val="000000" w:themeColor="text1"/>
                <w:spacing w:val="6"/>
              </w:rPr>
              <w:t xml:space="preserve">}}{%if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 xml:space="preserve"> != “p.?”%} {{</w:t>
            </w:r>
            <w:proofErr w:type="spellStart"/>
            <w:r w:rsidRPr="00051353">
              <w:rPr>
                <w:rFonts w:ascii="Times New Roman" w:eastAsia="宋体" w:hAnsi="Times New Roman"/>
                <w:snapToGrid w:val="0"/>
                <w:color w:val="000000" w:themeColor="text1"/>
                <w:spacing w:val="6"/>
              </w:rPr>
              <w:t>a.hgvs_p</w:t>
            </w:r>
            <w:proofErr w:type="spellEnd"/>
            <w:r w:rsidRPr="00051353">
              <w:rPr>
                <w:rFonts w:ascii="Times New Roman" w:eastAsia="宋体" w:hAnsi="Times New Roman"/>
                <w:snapToGrid w:val="0"/>
                <w:color w:val="000000" w:themeColor="text1"/>
                <w:spacing w:val="6"/>
              </w:rPr>
              <w:t>}}{%endif%}</w:t>
            </w:r>
          </w:p>
          <w:p w14:paraId="7203CF64"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c>
          <w:tcPr>
            <w:tcW w:w="1418" w:type="dxa"/>
            <w:shd w:val="clear" w:color="auto" w:fill="auto"/>
            <w:tcMar>
              <w:top w:w="28" w:type="dxa"/>
              <w:bottom w:w="28" w:type="dxa"/>
            </w:tcMar>
            <w:vAlign w:val="center"/>
          </w:tcPr>
          <w:p w14:paraId="173813A9"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snapToGrid w:val="0"/>
                <w:color w:val="000000" w:themeColor="text1"/>
                <w:spacing w:val="6"/>
              </w:rPr>
              <w:t>胚系</w:t>
            </w:r>
          </w:p>
        </w:tc>
        <w:tc>
          <w:tcPr>
            <w:tcW w:w="1417" w:type="dxa"/>
            <w:shd w:val="clear" w:color="auto" w:fill="auto"/>
            <w:tcMar>
              <w:top w:w="28" w:type="dxa"/>
              <w:bottom w:w="28" w:type="dxa"/>
            </w:tcMar>
            <w:vAlign w:val="center"/>
          </w:tcPr>
          <w:p w14:paraId="308245F3"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 xml:space="preserve">{%p if </w:t>
            </w:r>
            <w:proofErr w:type="spellStart"/>
            <w:r w:rsidRPr="009D5A45">
              <w:rPr>
                <w:rFonts w:ascii="Times New Roman" w:eastAsia="宋体" w:hAnsi="Times New Roman"/>
                <w:snapToGrid w:val="0"/>
                <w:color w:val="000000" w:themeColor="text1"/>
                <w:spacing w:val="6"/>
              </w:rPr>
              <w:t>a.type</w:t>
            </w:r>
            <w:proofErr w:type="spellEnd"/>
            <w:r w:rsidRPr="009D5A45">
              <w:rPr>
                <w:rFonts w:ascii="Times New Roman" w:eastAsia="宋体" w:hAnsi="Times New Roman"/>
                <w:snapToGrid w:val="0"/>
                <w:color w:val="000000" w:themeColor="text1"/>
                <w:spacing w:val="6"/>
              </w:rPr>
              <w:t xml:space="preserve"> == “Loss”%}</w:t>
            </w:r>
          </w:p>
          <w:p w14:paraId="10C24AB4"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 xml:space="preserve">{%p if </w:t>
            </w:r>
            <w:proofErr w:type="spellStart"/>
            <w:r w:rsidRPr="009D5A45">
              <w:rPr>
                <w:rFonts w:ascii="Times New Roman" w:eastAsia="宋体" w:hAnsi="Times New Roman"/>
                <w:snapToGrid w:val="0"/>
                <w:color w:val="000000" w:themeColor="text1"/>
                <w:spacing w:val="6"/>
              </w:rPr>
              <w:t>a.cnv_type</w:t>
            </w:r>
            <w:proofErr w:type="spellEnd"/>
            <w:r w:rsidRPr="009D5A45">
              <w:rPr>
                <w:rFonts w:ascii="Times New Roman" w:eastAsia="宋体" w:hAnsi="Times New Roman"/>
                <w:snapToGrid w:val="0"/>
                <w:color w:val="000000" w:themeColor="text1"/>
                <w:spacing w:val="6"/>
              </w:rPr>
              <w:t xml:space="preserve"> == “</w:t>
            </w:r>
            <w:proofErr w:type="spellStart"/>
            <w:r w:rsidRPr="009D5A45">
              <w:rPr>
                <w:rFonts w:ascii="Times New Roman" w:eastAsia="宋体" w:hAnsi="Times New Roman"/>
                <w:snapToGrid w:val="0"/>
                <w:color w:val="000000" w:themeColor="text1"/>
                <w:spacing w:val="6"/>
              </w:rPr>
              <w:t>HeteDel</w:t>
            </w:r>
            <w:proofErr w:type="spellEnd"/>
            <w:r w:rsidRPr="009D5A45">
              <w:rPr>
                <w:rFonts w:ascii="Times New Roman" w:eastAsia="宋体" w:hAnsi="Times New Roman"/>
                <w:snapToGrid w:val="0"/>
                <w:color w:val="000000" w:themeColor="text1"/>
                <w:spacing w:val="6"/>
              </w:rPr>
              <w:t>”%}</w:t>
            </w:r>
          </w:p>
          <w:p w14:paraId="08B8A38D"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hint="eastAsia"/>
                <w:snapToGrid w:val="0"/>
                <w:color w:val="000000" w:themeColor="text1"/>
                <w:spacing w:val="6"/>
              </w:rPr>
              <w:t>杂合</w:t>
            </w:r>
          </w:p>
          <w:p w14:paraId="2E6708A1"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 xml:space="preserve">{%p </w:t>
            </w:r>
            <w:proofErr w:type="spellStart"/>
            <w:r w:rsidRPr="009D5A45">
              <w:rPr>
                <w:rFonts w:ascii="Times New Roman" w:eastAsia="宋体" w:hAnsi="Times New Roman"/>
                <w:snapToGrid w:val="0"/>
                <w:color w:val="000000" w:themeColor="text1"/>
                <w:spacing w:val="6"/>
              </w:rPr>
              <w:t>elif</w:t>
            </w:r>
            <w:proofErr w:type="spellEnd"/>
            <w:r w:rsidRPr="009D5A45">
              <w:rPr>
                <w:rFonts w:ascii="Times New Roman" w:eastAsia="宋体" w:hAnsi="Times New Roman"/>
                <w:snapToGrid w:val="0"/>
                <w:color w:val="000000" w:themeColor="text1"/>
                <w:spacing w:val="6"/>
              </w:rPr>
              <w:t xml:space="preserve"> </w:t>
            </w:r>
            <w:proofErr w:type="spellStart"/>
            <w:r w:rsidRPr="009D5A45">
              <w:rPr>
                <w:rFonts w:ascii="Times New Roman" w:eastAsia="宋体" w:hAnsi="Times New Roman"/>
                <w:snapToGrid w:val="0"/>
                <w:color w:val="000000" w:themeColor="text1"/>
                <w:spacing w:val="6"/>
              </w:rPr>
              <w:t>a.cnv_type</w:t>
            </w:r>
            <w:proofErr w:type="spellEnd"/>
            <w:r w:rsidRPr="009D5A45">
              <w:rPr>
                <w:rFonts w:ascii="Times New Roman" w:eastAsia="宋体" w:hAnsi="Times New Roman"/>
                <w:snapToGrid w:val="0"/>
                <w:color w:val="000000" w:themeColor="text1"/>
                <w:spacing w:val="6"/>
              </w:rPr>
              <w:t xml:space="preserve"> == </w:t>
            </w:r>
            <w:r w:rsidRPr="009D5A45">
              <w:rPr>
                <w:rFonts w:ascii="Times New Roman" w:eastAsia="宋体" w:hAnsi="Times New Roman"/>
                <w:snapToGrid w:val="0"/>
                <w:color w:val="000000" w:themeColor="text1"/>
                <w:spacing w:val="6"/>
              </w:rPr>
              <w:lastRenderedPageBreak/>
              <w:t>“</w:t>
            </w:r>
            <w:proofErr w:type="spellStart"/>
            <w:r w:rsidRPr="009D5A45">
              <w:rPr>
                <w:rFonts w:ascii="Times New Roman" w:eastAsia="宋体" w:hAnsi="Times New Roman"/>
                <w:snapToGrid w:val="0"/>
                <w:color w:val="000000" w:themeColor="text1"/>
                <w:spacing w:val="6"/>
              </w:rPr>
              <w:t>HomoDel</w:t>
            </w:r>
            <w:proofErr w:type="spellEnd"/>
            <w:r w:rsidRPr="009D5A45">
              <w:rPr>
                <w:rFonts w:ascii="Times New Roman" w:eastAsia="宋体" w:hAnsi="Times New Roman"/>
                <w:snapToGrid w:val="0"/>
                <w:color w:val="000000" w:themeColor="text1"/>
                <w:spacing w:val="6"/>
              </w:rPr>
              <w:t>”%}</w:t>
            </w:r>
          </w:p>
          <w:p w14:paraId="41C2C900"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hint="eastAsia"/>
                <w:snapToGrid w:val="0"/>
                <w:color w:val="000000" w:themeColor="text1"/>
                <w:spacing w:val="6"/>
              </w:rPr>
              <w:t>纯合</w:t>
            </w:r>
          </w:p>
          <w:p w14:paraId="68A5EDE6"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else%}</w:t>
            </w:r>
          </w:p>
          <w:p w14:paraId="40A475C8"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w:t>
            </w:r>
          </w:p>
          <w:p w14:paraId="004762B6"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endif%}</w:t>
            </w:r>
          </w:p>
          <w:p w14:paraId="4DA2868E"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 xml:space="preserve">{%p </w:t>
            </w:r>
            <w:proofErr w:type="spellStart"/>
            <w:r w:rsidRPr="009D5A45">
              <w:rPr>
                <w:rFonts w:ascii="Times New Roman" w:eastAsia="宋体" w:hAnsi="Times New Roman"/>
                <w:snapToGrid w:val="0"/>
                <w:color w:val="000000" w:themeColor="text1"/>
                <w:spacing w:val="6"/>
              </w:rPr>
              <w:t>elif</w:t>
            </w:r>
            <w:proofErr w:type="spellEnd"/>
            <w:r w:rsidRPr="009D5A45">
              <w:rPr>
                <w:rFonts w:ascii="Times New Roman" w:eastAsia="宋体" w:hAnsi="Times New Roman"/>
                <w:snapToGrid w:val="0"/>
                <w:color w:val="000000" w:themeColor="text1"/>
                <w:spacing w:val="6"/>
              </w:rPr>
              <w:t xml:space="preserve"> </w:t>
            </w:r>
            <w:proofErr w:type="spellStart"/>
            <w:r w:rsidRPr="009D5A45">
              <w:rPr>
                <w:rFonts w:ascii="Times New Roman" w:eastAsia="宋体" w:hAnsi="Times New Roman"/>
                <w:snapToGrid w:val="0"/>
                <w:color w:val="000000" w:themeColor="text1"/>
                <w:spacing w:val="6"/>
              </w:rPr>
              <w:t>a.type</w:t>
            </w:r>
            <w:proofErr w:type="spellEnd"/>
            <w:r w:rsidRPr="009D5A45">
              <w:rPr>
                <w:rFonts w:ascii="Times New Roman" w:eastAsia="宋体" w:hAnsi="Times New Roman"/>
                <w:snapToGrid w:val="0"/>
                <w:color w:val="000000" w:themeColor="text1"/>
                <w:spacing w:val="6"/>
              </w:rPr>
              <w:t xml:space="preserve"> == “Gain”%}</w:t>
            </w:r>
          </w:p>
          <w:p w14:paraId="6F10D664"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w:t>
            </w:r>
          </w:p>
          <w:p w14:paraId="73FDBCA0"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else%}</w:t>
            </w:r>
          </w:p>
          <w:p w14:paraId="683A4188" w14:textId="77777777" w:rsidR="009D5A45" w:rsidRP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hint="eastAsia"/>
                <w:snapToGrid w:val="0"/>
                <w:color w:val="000000" w:themeColor="text1"/>
                <w:spacing w:val="6"/>
              </w:rPr>
              <w:t xml:space="preserve">{%if </w:t>
            </w:r>
            <w:proofErr w:type="spellStart"/>
            <w:r w:rsidRPr="009D5A45">
              <w:rPr>
                <w:rFonts w:ascii="Times New Roman" w:eastAsia="宋体" w:hAnsi="Times New Roman" w:hint="eastAsia"/>
                <w:snapToGrid w:val="0"/>
                <w:color w:val="000000" w:themeColor="text1"/>
                <w:spacing w:val="6"/>
              </w:rPr>
              <w:t>a.freq</w:t>
            </w:r>
            <w:proofErr w:type="spellEnd"/>
            <w:r w:rsidRPr="009D5A45">
              <w:rPr>
                <w:rFonts w:ascii="Times New Roman" w:eastAsia="宋体" w:hAnsi="Times New Roman" w:hint="eastAsia"/>
                <w:snapToGrid w:val="0"/>
                <w:color w:val="000000" w:themeColor="text1"/>
                <w:spacing w:val="6"/>
              </w:rPr>
              <w:t xml:space="preserve"> &gt;= 0.85%}</w:t>
            </w:r>
            <w:r w:rsidRPr="009D5A45">
              <w:rPr>
                <w:rFonts w:ascii="Times New Roman" w:eastAsia="宋体" w:hAnsi="Times New Roman" w:hint="eastAsia"/>
                <w:snapToGrid w:val="0"/>
                <w:color w:val="000000" w:themeColor="text1"/>
                <w:spacing w:val="6"/>
              </w:rPr>
              <w:t>纯合</w:t>
            </w:r>
            <w:r w:rsidRPr="009D5A45">
              <w:rPr>
                <w:rFonts w:ascii="Times New Roman" w:eastAsia="宋体" w:hAnsi="Times New Roman" w:hint="eastAsia"/>
                <w:snapToGrid w:val="0"/>
                <w:color w:val="000000" w:themeColor="text1"/>
                <w:spacing w:val="6"/>
              </w:rPr>
              <w:t>{%else%}</w:t>
            </w:r>
            <w:r w:rsidRPr="009D5A45">
              <w:rPr>
                <w:rFonts w:ascii="Times New Roman" w:eastAsia="宋体" w:hAnsi="Times New Roman" w:hint="eastAsia"/>
                <w:snapToGrid w:val="0"/>
                <w:color w:val="000000" w:themeColor="text1"/>
                <w:spacing w:val="6"/>
              </w:rPr>
              <w:t>杂合</w:t>
            </w:r>
            <w:r w:rsidRPr="009D5A45">
              <w:rPr>
                <w:rFonts w:ascii="Times New Roman" w:eastAsia="宋体" w:hAnsi="Times New Roman" w:hint="eastAsia"/>
                <w:snapToGrid w:val="0"/>
                <w:color w:val="000000" w:themeColor="text1"/>
                <w:spacing w:val="6"/>
              </w:rPr>
              <w:t>{%endif%}</w:t>
            </w:r>
          </w:p>
          <w:p w14:paraId="0FD0D487" w14:textId="1DF0DE8B"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9D5A45">
              <w:rPr>
                <w:rFonts w:ascii="Times New Roman" w:eastAsia="宋体" w:hAnsi="Times New Roman"/>
                <w:snapToGrid w:val="0"/>
                <w:color w:val="000000" w:themeColor="text1"/>
                <w:spacing w:val="6"/>
              </w:rPr>
              <w:t>{%p endif%}</w:t>
            </w:r>
          </w:p>
        </w:tc>
        <w:tc>
          <w:tcPr>
            <w:tcW w:w="1830" w:type="dxa"/>
            <w:shd w:val="clear" w:color="auto" w:fill="auto"/>
            <w:tcMar>
              <w:top w:w="28" w:type="dxa"/>
              <w:bottom w:w="28" w:type="dxa"/>
            </w:tcMar>
            <w:vAlign w:val="center"/>
          </w:tcPr>
          <w:p w14:paraId="59760074"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lastRenderedPageBreak/>
              <w:t xml:space="preserve">{%p if </w:t>
            </w:r>
            <w:proofErr w:type="spellStart"/>
            <w:r w:rsidRPr="00051353">
              <w:rPr>
                <w:rFonts w:ascii="Times New Roman" w:eastAsia="宋体" w:hAnsi="Times New Roman"/>
                <w:snapToGrid w:val="0"/>
                <w:color w:val="000000" w:themeColor="text1"/>
                <w:spacing w:val="6"/>
              </w:rPr>
              <w:t>a.clinic_num_g</w:t>
            </w:r>
            <w:proofErr w:type="spellEnd"/>
            <w:r w:rsidRPr="00051353">
              <w:rPr>
                <w:rFonts w:ascii="Times New Roman" w:eastAsia="宋体" w:hAnsi="Times New Roman"/>
                <w:snapToGrid w:val="0"/>
                <w:color w:val="000000" w:themeColor="text1"/>
                <w:spacing w:val="6"/>
              </w:rPr>
              <w:t>==</w:t>
            </w:r>
            <w:r>
              <w:rPr>
                <w:rFonts w:ascii="Times New Roman" w:eastAsia="宋体" w:hAnsi="Times New Roman"/>
                <w:snapToGrid w:val="0"/>
                <w:color w:val="000000" w:themeColor="text1"/>
                <w:spacing w:val="6"/>
              </w:rPr>
              <w:t>2</w:t>
            </w:r>
            <w:r w:rsidRPr="00051353">
              <w:rPr>
                <w:rFonts w:ascii="Times New Roman" w:eastAsia="宋体" w:hAnsi="Times New Roman"/>
                <w:snapToGrid w:val="0"/>
                <w:color w:val="000000" w:themeColor="text1"/>
                <w:spacing w:val="6"/>
              </w:rPr>
              <w:t>%}</w:t>
            </w:r>
          </w:p>
          <w:p w14:paraId="1EFC51F0"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疑似良性</w:t>
            </w:r>
          </w:p>
          <w:p w14:paraId="50E017F6"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 xml:space="preserve">{%p </w:t>
            </w:r>
            <w:r>
              <w:rPr>
                <w:rFonts w:ascii="Times New Roman" w:eastAsia="宋体" w:hAnsi="Times New Roman" w:hint="eastAsia"/>
                <w:snapToGrid w:val="0"/>
                <w:color w:val="000000" w:themeColor="text1"/>
                <w:spacing w:val="6"/>
              </w:rPr>
              <w:t>else</w:t>
            </w:r>
            <w:r w:rsidRPr="00051353">
              <w:rPr>
                <w:rFonts w:ascii="Times New Roman" w:eastAsia="宋体" w:hAnsi="Times New Roman"/>
                <w:snapToGrid w:val="0"/>
                <w:color w:val="000000" w:themeColor="text1"/>
                <w:spacing w:val="6"/>
              </w:rPr>
              <w:t>%}</w:t>
            </w:r>
          </w:p>
          <w:p w14:paraId="400425EA" w14:textId="77777777" w:rsidR="009D5A45" w:rsidRPr="00051353" w:rsidRDefault="009D5A45" w:rsidP="00A87935">
            <w:pPr>
              <w:pStyle w:val="1"/>
              <w:ind w:firstLineChars="0" w:firstLine="0"/>
              <w:jc w:val="center"/>
              <w:rPr>
                <w:rFonts w:ascii="Times New Roman" w:eastAsia="宋体" w:hAnsi="Times New Roman"/>
                <w:snapToGrid w:val="0"/>
                <w:color w:val="000000" w:themeColor="text1"/>
                <w:spacing w:val="6"/>
              </w:rPr>
            </w:pPr>
            <w:r>
              <w:rPr>
                <w:rFonts w:ascii="Times New Roman" w:eastAsia="宋体" w:hAnsi="Times New Roman" w:hint="eastAsia"/>
                <w:snapToGrid w:val="0"/>
                <w:color w:val="000000" w:themeColor="text1"/>
                <w:spacing w:val="6"/>
              </w:rPr>
              <w:t>良性</w:t>
            </w:r>
          </w:p>
          <w:p w14:paraId="7A2F4AE9" w14:textId="77777777" w:rsidR="009D5A45" w:rsidRDefault="009D5A45" w:rsidP="00A87935">
            <w:pPr>
              <w:pStyle w:val="1"/>
              <w:ind w:firstLineChars="0" w:firstLine="0"/>
              <w:jc w:val="center"/>
              <w:rPr>
                <w:rFonts w:ascii="Times New Roman" w:eastAsia="宋体" w:hAnsi="Times New Roman"/>
                <w:snapToGrid w:val="0"/>
                <w:color w:val="000000" w:themeColor="text1"/>
                <w:spacing w:val="6"/>
              </w:rPr>
            </w:pPr>
            <w:r w:rsidRPr="00051353">
              <w:rPr>
                <w:rFonts w:ascii="Times New Roman" w:eastAsia="宋体" w:hAnsi="Times New Roman"/>
                <w:snapToGrid w:val="0"/>
                <w:color w:val="000000" w:themeColor="text1"/>
                <w:spacing w:val="6"/>
              </w:rPr>
              <w:t>{%p endif%}</w:t>
            </w:r>
          </w:p>
        </w:tc>
      </w:tr>
      <w:tr w:rsidR="009D5A45" w14:paraId="2F57C104" w14:textId="77777777" w:rsidTr="00C6595E">
        <w:trPr>
          <w:trHeight w:val="603"/>
          <w:jc w:val="center"/>
        </w:trPr>
        <w:tc>
          <w:tcPr>
            <w:tcW w:w="10477" w:type="dxa"/>
            <w:gridSpan w:val="6"/>
            <w:tcBorders>
              <w:bottom w:val="single" w:sz="4" w:space="0" w:color="272727" w:themeColor="text1" w:themeTint="D8"/>
            </w:tcBorders>
            <w:shd w:val="clear" w:color="auto" w:fill="auto"/>
            <w:tcMar>
              <w:top w:w="28" w:type="dxa"/>
              <w:bottom w:w="28" w:type="dxa"/>
            </w:tcMar>
            <w:vAlign w:val="center"/>
          </w:tcPr>
          <w:p w14:paraId="259063F7" w14:textId="77777777" w:rsidR="009D5A45" w:rsidRDefault="009D5A45" w:rsidP="00C6595E">
            <w:pPr>
              <w:pStyle w:val="1"/>
              <w:spacing w:line="360" w:lineRule="auto"/>
              <w:ind w:firstLineChars="0" w:firstLine="0"/>
              <w:jc w:val="center"/>
              <w:rPr>
                <w:rFonts w:ascii="Times New Roman" w:eastAsia="宋体" w:hAnsi="Times New Roman"/>
                <w:snapToGrid w:val="0"/>
                <w:color w:val="000000" w:themeColor="text1"/>
                <w:spacing w:val="6"/>
              </w:rPr>
            </w:pPr>
            <w:r>
              <w:rPr>
                <w:rFonts w:ascii="Times New Roman" w:hAnsi="Times New Roman" w:hint="eastAsia"/>
                <w:bCs/>
                <w:iCs/>
              </w:rPr>
              <w:t>{</w:t>
            </w:r>
            <w:r>
              <w:rPr>
                <w:rFonts w:ascii="Times New Roman" w:hAnsi="Times New Roman"/>
                <w:bCs/>
                <w:iCs/>
              </w:rPr>
              <w:t xml:space="preserve">%tr </w:t>
            </w:r>
            <w:proofErr w:type="spellStart"/>
            <w:r>
              <w:rPr>
                <w:rFonts w:ascii="Times New Roman" w:hAnsi="Times New Roman"/>
                <w:bCs/>
                <w:iCs/>
              </w:rPr>
              <w:t>endfor</w:t>
            </w:r>
            <w:proofErr w:type="spellEnd"/>
            <w:r>
              <w:rPr>
                <w:rFonts w:ascii="Times New Roman" w:hAnsi="Times New Roman"/>
                <w:bCs/>
                <w:iCs/>
              </w:rPr>
              <w:t>%}</w:t>
            </w:r>
          </w:p>
        </w:tc>
      </w:tr>
    </w:tbl>
    <w:p w14:paraId="32D91B47" w14:textId="3085153F" w:rsidR="008D297B" w:rsidRDefault="008D297B">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sidRPr="008D297B">
        <w:rPr>
          <w:rFonts w:ascii="Times New Roman" w:eastAsia="宋体" w:hAnsi="Times New Roman" w:hint="eastAsia"/>
          <w:b/>
          <w:snapToGrid w:val="0"/>
          <w:color w:val="000000" w:themeColor="text1"/>
          <w:sz w:val="20"/>
          <w:szCs w:val="20"/>
          <w:highlight w:val="magenta"/>
        </w:rPr>
        <w:t>{</w:t>
      </w:r>
      <w:r w:rsidRPr="008D297B">
        <w:rPr>
          <w:rFonts w:ascii="Times New Roman" w:eastAsia="宋体" w:hAnsi="Times New Roman"/>
          <w:b/>
          <w:snapToGrid w:val="0"/>
          <w:color w:val="000000" w:themeColor="text1"/>
          <w:sz w:val="20"/>
          <w:szCs w:val="20"/>
          <w:highlight w:val="magenta"/>
        </w:rPr>
        <w:t>%p endif%}</w:t>
      </w:r>
    </w:p>
    <w:p w14:paraId="056F58B7" w14:textId="505BEEDD" w:rsidR="002642C1" w:rsidRDefault="00D433AD">
      <w:pPr>
        <w:pStyle w:val="1"/>
        <w:adjustRightInd w:val="0"/>
        <w:snapToGrid w:val="0"/>
        <w:spacing w:line="360" w:lineRule="auto"/>
        <w:ind w:firstLineChars="0" w:firstLine="0"/>
        <w:rPr>
          <w:rFonts w:ascii="Times New Roman" w:eastAsia="宋体" w:hAnsi="Times New Roman"/>
          <w:b/>
          <w:snapToGrid w:val="0"/>
          <w:color w:val="000000" w:themeColor="text1"/>
          <w:sz w:val="20"/>
          <w:szCs w:val="20"/>
        </w:rPr>
      </w:pPr>
      <w:r>
        <w:rPr>
          <w:rFonts w:ascii="Times New Roman" w:eastAsia="宋体" w:hAnsi="Times New Roman"/>
          <w:b/>
          <w:snapToGrid w:val="0"/>
          <w:color w:val="000000" w:themeColor="text1"/>
          <w:sz w:val="20"/>
          <w:szCs w:val="20"/>
        </w:rPr>
        <w:t>*</w:t>
      </w:r>
      <w:r>
        <w:rPr>
          <w:rFonts w:ascii="Times New Roman" w:eastAsia="宋体" w:hAnsi="Times New Roman"/>
          <w:b/>
          <w:snapToGrid w:val="0"/>
          <w:color w:val="000000" w:themeColor="text1"/>
          <w:sz w:val="20"/>
          <w:szCs w:val="20"/>
        </w:rPr>
        <w:t>注</w:t>
      </w:r>
      <w:r>
        <w:rPr>
          <w:rFonts w:ascii="Times New Roman" w:eastAsia="宋体" w:hAnsi="Times New Roman"/>
          <w:b/>
          <w:snapToGrid w:val="0"/>
          <w:color w:val="000000" w:themeColor="text1"/>
          <w:sz w:val="20"/>
          <w:szCs w:val="20"/>
        </w:rPr>
        <w:t xml:space="preserve">: </w:t>
      </w:r>
    </w:p>
    <w:p w14:paraId="1BAB13B0" w14:textId="4982D08E"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基于产品的检测范围得出检测结果。本检测项目中使用的参考基因组版本是</w:t>
      </w:r>
      <w:r>
        <w:rPr>
          <w:rFonts w:ascii="Times New Roman" w:hAnsi="Times New Roman"/>
          <w:kern w:val="0"/>
          <w:sz w:val="18"/>
          <w:szCs w:val="18"/>
        </w:rPr>
        <w:t>hg19</w:t>
      </w:r>
      <w:r>
        <w:rPr>
          <w:rFonts w:ascii="Times New Roman" w:hAnsi="Times New Roman"/>
          <w:kern w:val="0"/>
          <w:sz w:val="18"/>
          <w:szCs w:val="18"/>
        </w:rPr>
        <w:t>。报告中的变异遵从人类基因组变异协会（</w:t>
      </w:r>
      <w:r>
        <w:rPr>
          <w:rFonts w:ascii="Times New Roman" w:hAnsi="Times New Roman"/>
          <w:kern w:val="0"/>
          <w:sz w:val="18"/>
          <w:szCs w:val="18"/>
        </w:rPr>
        <w:t>Human Genome Variation Society</w:t>
      </w:r>
      <w:r>
        <w:rPr>
          <w:rFonts w:ascii="Times New Roman" w:hAnsi="Times New Roman"/>
          <w:kern w:val="0"/>
          <w:sz w:val="18"/>
          <w:szCs w:val="18"/>
        </w:rPr>
        <w:t>，</w:t>
      </w:r>
      <w:r>
        <w:rPr>
          <w:rFonts w:ascii="Times New Roman" w:hAnsi="Times New Roman"/>
          <w:kern w:val="0"/>
          <w:sz w:val="18"/>
          <w:szCs w:val="18"/>
        </w:rPr>
        <w:t>HGVS</w:t>
      </w:r>
      <w:r>
        <w:rPr>
          <w:rFonts w:ascii="Times New Roman" w:hAnsi="Times New Roman"/>
          <w:kern w:val="0"/>
          <w:sz w:val="18"/>
          <w:szCs w:val="18"/>
        </w:rPr>
        <w:t>）的变异命名指南（</w:t>
      </w:r>
      <w:r>
        <w:rPr>
          <w:rFonts w:ascii="Times New Roman" w:hAnsi="Times New Roman"/>
          <w:kern w:val="0"/>
          <w:sz w:val="18"/>
          <w:szCs w:val="18"/>
        </w:rPr>
        <w:t>http://varnomen.hgvs.org</w:t>
      </w:r>
      <w:r>
        <w:rPr>
          <w:rFonts w:ascii="Times New Roman" w:hAnsi="Times New Roman"/>
          <w:kern w:val="0"/>
          <w:sz w:val="18"/>
          <w:szCs w:val="18"/>
        </w:rPr>
        <w:t>）中的相关规定进行命名。</w:t>
      </w:r>
      <w:r w:rsidR="008D297B" w:rsidRPr="008D297B">
        <w:rPr>
          <w:rFonts w:ascii="Times New Roman" w:hAnsi="Times New Roman"/>
          <w:kern w:val="0"/>
          <w:sz w:val="18"/>
          <w:szCs w:val="18"/>
          <w:highlight w:val="magenta"/>
        </w:rPr>
        <w:t xml:space="preserve">{% if </w:t>
      </w:r>
      <w:proofErr w:type="spellStart"/>
      <w:r w:rsidR="008D297B" w:rsidRPr="008D297B">
        <w:rPr>
          <w:rFonts w:ascii="Times New Roman" w:hAnsi="Times New Roman"/>
          <w:kern w:val="0"/>
          <w:sz w:val="18"/>
          <w:szCs w:val="18"/>
          <w:highlight w:val="magenta"/>
        </w:rPr>
        <w:t>judge_brca_cnv</w:t>
      </w:r>
      <w:proofErr w:type="spellEnd"/>
      <w:r w:rsidR="008D297B" w:rsidRPr="008D297B">
        <w:rPr>
          <w:rFonts w:ascii="Times New Roman" w:hAnsi="Times New Roman"/>
          <w:kern w:val="0"/>
          <w:sz w:val="18"/>
          <w:szCs w:val="18"/>
          <w:highlight w:val="magenta"/>
        </w:rPr>
        <w:t xml:space="preserve"> == “</w:t>
      </w:r>
      <w:proofErr w:type="spellStart"/>
      <w:r w:rsidR="008D297B" w:rsidRPr="008D297B">
        <w:rPr>
          <w:rFonts w:ascii="Times New Roman" w:hAnsi="Times New Roman"/>
          <w:kern w:val="0"/>
          <w:sz w:val="18"/>
          <w:szCs w:val="18"/>
          <w:highlight w:val="magenta"/>
        </w:rPr>
        <w:t>mlpa</w:t>
      </w:r>
      <w:proofErr w:type="spellEnd"/>
      <w:r w:rsidR="008D297B" w:rsidRPr="008D297B">
        <w:rPr>
          <w:rFonts w:ascii="Times New Roman" w:hAnsi="Times New Roman"/>
          <w:kern w:val="0"/>
          <w:sz w:val="18"/>
          <w:szCs w:val="18"/>
          <w:highlight w:val="magenta"/>
        </w:rPr>
        <w:t>”%}</w:t>
      </w:r>
      <w:r>
        <w:rPr>
          <w:rFonts w:ascii="Times New Roman" w:hAnsi="Times New Roman"/>
          <w:kern w:val="0"/>
          <w:sz w:val="18"/>
          <w:szCs w:val="18"/>
        </w:rPr>
        <w:t>NGS</w:t>
      </w:r>
      <w:r>
        <w:rPr>
          <w:rFonts w:ascii="Times New Roman" w:hAnsi="Times New Roman"/>
          <w:kern w:val="0"/>
          <w:sz w:val="18"/>
          <w:szCs w:val="18"/>
        </w:rPr>
        <w:t>结果中，血液样本检测到大片段重排阳性信号时，其结果会采用多重连接探针扩增（</w:t>
      </w:r>
      <w:r>
        <w:rPr>
          <w:rFonts w:ascii="Times New Roman" w:hAnsi="Times New Roman"/>
          <w:kern w:val="0"/>
          <w:sz w:val="18"/>
          <w:szCs w:val="18"/>
        </w:rPr>
        <w:t>MLPA</w:t>
      </w:r>
      <w:r>
        <w:rPr>
          <w:rFonts w:ascii="Times New Roman" w:hAnsi="Times New Roman"/>
          <w:kern w:val="0"/>
          <w:sz w:val="18"/>
          <w:szCs w:val="18"/>
        </w:rPr>
        <w:t>）技术验证，结合</w:t>
      </w:r>
      <w:r>
        <w:rPr>
          <w:rFonts w:ascii="Times New Roman" w:hAnsi="Times New Roman"/>
          <w:kern w:val="0"/>
          <w:sz w:val="18"/>
          <w:szCs w:val="18"/>
        </w:rPr>
        <w:t>NGS</w:t>
      </w:r>
      <w:r>
        <w:rPr>
          <w:rFonts w:ascii="Times New Roman" w:hAnsi="Times New Roman"/>
          <w:kern w:val="0"/>
          <w:sz w:val="18"/>
          <w:szCs w:val="18"/>
        </w:rPr>
        <w:t>结果和</w:t>
      </w:r>
      <w:r>
        <w:rPr>
          <w:rFonts w:ascii="Times New Roman" w:hAnsi="Times New Roman"/>
          <w:kern w:val="0"/>
          <w:sz w:val="18"/>
          <w:szCs w:val="18"/>
        </w:rPr>
        <w:t>MLPA</w:t>
      </w:r>
      <w:r>
        <w:rPr>
          <w:rFonts w:ascii="Times New Roman" w:hAnsi="Times New Roman"/>
          <w:kern w:val="0"/>
          <w:sz w:val="18"/>
          <w:szCs w:val="18"/>
        </w:rPr>
        <w:t>验证结果出具报告。</w:t>
      </w:r>
      <w:r w:rsidR="008D297B" w:rsidRPr="008D297B">
        <w:rPr>
          <w:rFonts w:ascii="Times New Roman" w:hAnsi="Times New Roman" w:hint="eastAsia"/>
          <w:kern w:val="0"/>
          <w:sz w:val="18"/>
          <w:szCs w:val="18"/>
          <w:highlight w:val="magenta"/>
        </w:rPr>
        <w:t>{</w:t>
      </w:r>
      <w:r w:rsidR="008D297B" w:rsidRPr="008D297B">
        <w:rPr>
          <w:rFonts w:ascii="Times New Roman" w:hAnsi="Times New Roman"/>
          <w:kern w:val="0"/>
          <w:sz w:val="18"/>
          <w:szCs w:val="18"/>
          <w:highlight w:val="magenta"/>
        </w:rPr>
        <w:t>%endif%}</w:t>
      </w:r>
    </w:p>
    <w:p w14:paraId="0D1F0B0D" w14:textId="043D73B3"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本报告中胚系变异解读遵循</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sample.association.ACMG</w:t>
      </w:r>
      <w:proofErr w:type="spellEnd"/>
      <w:r w:rsidR="00EB086D" w:rsidRPr="00EB086D">
        <w:rPr>
          <w:rFonts w:ascii="Times New Roman" w:hAnsi="Times New Roman"/>
          <w:kern w:val="0"/>
          <w:sz w:val="18"/>
          <w:szCs w:val="18"/>
        </w:rPr>
        <w:t>}}</w:t>
      </w:r>
      <w:r>
        <w:rPr>
          <w:rFonts w:ascii="Times New Roman" w:hAnsi="Times New Roman"/>
          <w:kern w:val="0"/>
          <w:sz w:val="18"/>
          <w:szCs w:val="18"/>
        </w:rPr>
        <w:t>、</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sample.association.AMP</w:t>
      </w:r>
      <w:proofErr w:type="spellEnd"/>
      <w:r w:rsidR="00EB086D" w:rsidRPr="00EB086D">
        <w:rPr>
          <w:rFonts w:ascii="Times New Roman" w:hAnsi="Times New Roman"/>
          <w:kern w:val="0"/>
          <w:sz w:val="18"/>
          <w:szCs w:val="18"/>
        </w:rPr>
        <w:t>}}</w:t>
      </w:r>
      <w:r>
        <w:rPr>
          <w:rFonts w:ascii="Times New Roman" w:hAnsi="Times New Roman"/>
          <w:kern w:val="0"/>
          <w:sz w:val="18"/>
          <w:szCs w:val="18"/>
        </w:rPr>
        <w:t>、</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sample.association.CAP</w:t>
      </w:r>
      <w:proofErr w:type="spellEnd"/>
      <w:r w:rsidR="00EB086D" w:rsidRPr="00EB086D">
        <w:rPr>
          <w:rFonts w:ascii="Times New Roman" w:hAnsi="Times New Roman"/>
          <w:kern w:val="0"/>
          <w:sz w:val="18"/>
          <w:szCs w:val="18"/>
        </w:rPr>
        <w:t>}}</w:t>
      </w:r>
      <w:r>
        <w:rPr>
          <w:rFonts w:ascii="Times New Roman" w:hAnsi="Times New Roman"/>
          <w:kern w:val="0"/>
          <w:sz w:val="18"/>
          <w:szCs w:val="18"/>
        </w:rPr>
        <w:t>发布的</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sample.guideline.germline_var</w:t>
      </w:r>
      <w:proofErr w:type="spellEnd"/>
      <w:r w:rsidR="00EB086D" w:rsidRPr="00EB086D">
        <w:rPr>
          <w:rFonts w:ascii="Times New Roman" w:hAnsi="Times New Roman"/>
          <w:kern w:val="0"/>
          <w:sz w:val="18"/>
          <w:szCs w:val="18"/>
        </w:rPr>
        <w:t>}}</w:t>
      </w:r>
      <w:r>
        <w:rPr>
          <w:rFonts w:ascii="Times New Roman" w:hAnsi="Times New Roman"/>
          <w:kern w:val="0"/>
          <w:sz w:val="18"/>
          <w:szCs w:val="18"/>
        </w:rPr>
        <w:t>，遗传变异分为</w:t>
      </w:r>
      <w:r>
        <w:rPr>
          <w:rFonts w:ascii="Times New Roman" w:hAnsi="Times New Roman"/>
          <w:kern w:val="0"/>
          <w:sz w:val="18"/>
          <w:szCs w:val="18"/>
        </w:rPr>
        <w:t>5</w:t>
      </w:r>
      <w:r>
        <w:rPr>
          <w:rFonts w:ascii="Times New Roman" w:hAnsi="Times New Roman"/>
          <w:kern w:val="0"/>
          <w:sz w:val="18"/>
          <w:szCs w:val="18"/>
        </w:rPr>
        <w:t>个等级：致病性、疑似致病性、意义不明确、疑似良性、良性。对于致病性或疑似致病性的胚系变异，根据</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sample.association.AMP_cn</w:t>
      </w:r>
      <w:proofErr w:type="spellEnd"/>
      <w:r w:rsidR="00EB086D" w:rsidRPr="00EB086D">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sample.association.ASCO_cn</w:t>
      </w:r>
      <w:proofErr w:type="spellEnd"/>
      <w:r w:rsidR="00EB086D" w:rsidRPr="00EB086D">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ASCO</w:t>
      </w:r>
      <w:r>
        <w:rPr>
          <w:rFonts w:ascii="Times New Roman" w:hAnsi="Times New Roman"/>
          <w:kern w:val="0"/>
          <w:sz w:val="18"/>
          <w:szCs w:val="18"/>
        </w:rPr>
        <w:t>）和</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sample.association.CAP_cn</w:t>
      </w:r>
      <w:proofErr w:type="spellEnd"/>
      <w:r w:rsidR="00EB086D" w:rsidRPr="00EB086D">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）共同参与制定的</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sample.guideline.tumor_var</w:t>
      </w:r>
      <w:proofErr w:type="spellEnd"/>
      <w:r w:rsidR="00EB086D" w:rsidRPr="00EB086D">
        <w:rPr>
          <w:rFonts w:ascii="Times New Roman" w:hAnsi="Times New Roman"/>
          <w:kern w:val="0"/>
          <w:sz w:val="18"/>
          <w:szCs w:val="18"/>
        </w:rPr>
        <w:t>}}</w:t>
      </w:r>
      <w:r>
        <w:rPr>
          <w:rFonts w:ascii="Times New Roman" w:hAnsi="Times New Roman"/>
          <w:kern w:val="0"/>
          <w:sz w:val="18"/>
          <w:szCs w:val="18"/>
        </w:rPr>
        <w:t>与中国专家共识</w:t>
      </w:r>
      <w:r w:rsidR="00EB086D" w:rsidRPr="00EB086D">
        <w:rPr>
          <w:rFonts w:ascii="Times New Roman" w:hAnsi="Times New Roman"/>
          <w:kern w:val="0"/>
          <w:sz w:val="18"/>
          <w:szCs w:val="18"/>
        </w:rPr>
        <w:t>{{</w:t>
      </w:r>
      <w:proofErr w:type="spellStart"/>
      <w:r w:rsidR="00EB086D" w:rsidRPr="00EB086D">
        <w:rPr>
          <w:rFonts w:ascii="Times New Roman" w:hAnsi="Times New Roman"/>
          <w:kern w:val="0"/>
          <w:sz w:val="18"/>
          <w:szCs w:val="18"/>
        </w:rPr>
        <w:t>sample.guideline.ngs_clinic_report_inter</w:t>
      </w:r>
      <w:proofErr w:type="spellEnd"/>
      <w:r w:rsidR="00EB086D" w:rsidRPr="00EB086D">
        <w:rPr>
          <w:rFonts w:ascii="Times New Roman" w:hAnsi="Times New Roman"/>
          <w:kern w:val="0"/>
          <w:sz w:val="18"/>
          <w:szCs w:val="18"/>
        </w:rPr>
        <w:t>}}</w:t>
      </w:r>
      <w:r>
        <w:rPr>
          <w:rFonts w:ascii="Times New Roman" w:hAnsi="Times New Roman"/>
          <w:kern w:val="0"/>
          <w:sz w:val="18"/>
          <w:szCs w:val="18"/>
        </w:rPr>
        <w:t>，根据变异在不同癌种中对应的药物敏感性、诊断及预后证据分为四个等级：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w:t>
      </w:r>
    </w:p>
    <w:p w14:paraId="7AF7A977" w14:textId="3CF59576"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本报告中变异的解读遵循</w:t>
      </w:r>
      <w:r w:rsidR="00F91389" w:rsidRPr="00EB086D">
        <w:rPr>
          <w:rFonts w:ascii="Times New Roman" w:hAnsi="Times New Roman"/>
          <w:kern w:val="0"/>
          <w:sz w:val="18"/>
          <w:szCs w:val="18"/>
        </w:rPr>
        <w:t>{{</w:t>
      </w:r>
      <w:proofErr w:type="spellStart"/>
      <w:r w:rsidR="00F91389" w:rsidRPr="00EB086D">
        <w:rPr>
          <w:rFonts w:ascii="Times New Roman" w:hAnsi="Times New Roman"/>
          <w:kern w:val="0"/>
          <w:sz w:val="18"/>
          <w:szCs w:val="18"/>
        </w:rPr>
        <w:t>sample.association.AMP_cn</w:t>
      </w:r>
      <w:proofErr w:type="spellEnd"/>
      <w:r w:rsidR="00F91389" w:rsidRPr="00EB086D">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AMP</w:t>
      </w:r>
      <w:r>
        <w:rPr>
          <w:rFonts w:ascii="Times New Roman" w:hAnsi="Times New Roman"/>
          <w:kern w:val="0"/>
          <w:sz w:val="18"/>
          <w:szCs w:val="18"/>
        </w:rPr>
        <w:t>）、</w:t>
      </w:r>
      <w:r w:rsidR="00F91389" w:rsidRPr="00EB086D">
        <w:rPr>
          <w:rFonts w:ascii="Times New Roman" w:hAnsi="Times New Roman"/>
          <w:kern w:val="0"/>
          <w:sz w:val="18"/>
          <w:szCs w:val="18"/>
        </w:rPr>
        <w:t>{{</w:t>
      </w:r>
      <w:proofErr w:type="spellStart"/>
      <w:r w:rsidR="00F91389" w:rsidRPr="00EB086D">
        <w:rPr>
          <w:rFonts w:ascii="Times New Roman" w:hAnsi="Times New Roman"/>
          <w:kern w:val="0"/>
          <w:sz w:val="18"/>
          <w:szCs w:val="18"/>
        </w:rPr>
        <w:t>sample.association.ASCO_cn</w:t>
      </w:r>
      <w:proofErr w:type="spellEnd"/>
      <w:r w:rsidR="00F91389" w:rsidRPr="00EB086D">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ASCO</w:t>
      </w:r>
      <w:r>
        <w:rPr>
          <w:rFonts w:ascii="Times New Roman" w:hAnsi="Times New Roman"/>
          <w:kern w:val="0"/>
          <w:sz w:val="18"/>
          <w:szCs w:val="18"/>
        </w:rPr>
        <w:t>）和</w:t>
      </w:r>
      <w:r w:rsidR="00F91389" w:rsidRPr="00EB086D">
        <w:rPr>
          <w:rFonts w:ascii="Times New Roman" w:hAnsi="Times New Roman"/>
          <w:kern w:val="0"/>
          <w:sz w:val="18"/>
          <w:szCs w:val="18"/>
        </w:rPr>
        <w:t>{{</w:t>
      </w:r>
      <w:proofErr w:type="spellStart"/>
      <w:r w:rsidR="00F91389" w:rsidRPr="00EB086D">
        <w:rPr>
          <w:rFonts w:ascii="Times New Roman" w:hAnsi="Times New Roman"/>
          <w:kern w:val="0"/>
          <w:sz w:val="18"/>
          <w:szCs w:val="18"/>
        </w:rPr>
        <w:t>sample.association.CAP_cn</w:t>
      </w:r>
      <w:proofErr w:type="spellEnd"/>
      <w:r w:rsidR="00F91389" w:rsidRPr="00EB086D">
        <w:rPr>
          <w:rFonts w:ascii="Times New Roman" w:hAnsi="Times New Roman"/>
          <w:kern w:val="0"/>
          <w:sz w:val="18"/>
          <w:szCs w:val="18"/>
        </w:rPr>
        <w:t>}}</w:t>
      </w:r>
      <w:r>
        <w:rPr>
          <w:rFonts w:ascii="Times New Roman" w:hAnsi="Times New Roman"/>
          <w:kern w:val="0"/>
          <w:sz w:val="18"/>
          <w:szCs w:val="18"/>
        </w:rPr>
        <w:t>（</w:t>
      </w:r>
      <w:r>
        <w:rPr>
          <w:rFonts w:ascii="Times New Roman" w:hAnsi="Times New Roman"/>
          <w:kern w:val="0"/>
          <w:sz w:val="18"/>
          <w:szCs w:val="18"/>
        </w:rPr>
        <w:t>CAP</w:t>
      </w:r>
      <w:r>
        <w:rPr>
          <w:rFonts w:ascii="Times New Roman" w:hAnsi="Times New Roman"/>
          <w:kern w:val="0"/>
          <w:sz w:val="18"/>
          <w:szCs w:val="18"/>
        </w:rPr>
        <w:t>）共同参与制定的</w:t>
      </w:r>
      <w:r w:rsidR="00F91389" w:rsidRPr="00EB086D">
        <w:rPr>
          <w:rFonts w:ascii="Times New Roman" w:hAnsi="Times New Roman"/>
          <w:kern w:val="0"/>
          <w:sz w:val="18"/>
          <w:szCs w:val="18"/>
        </w:rPr>
        <w:t>{{</w:t>
      </w:r>
      <w:proofErr w:type="spellStart"/>
      <w:r w:rsidR="00F91389" w:rsidRPr="00EB086D">
        <w:rPr>
          <w:rFonts w:ascii="Times New Roman" w:hAnsi="Times New Roman"/>
          <w:kern w:val="0"/>
          <w:sz w:val="18"/>
          <w:szCs w:val="18"/>
        </w:rPr>
        <w:t>sample.guideline.tumor_var</w:t>
      </w:r>
      <w:proofErr w:type="spellEnd"/>
      <w:r w:rsidR="00F91389" w:rsidRPr="00EB086D">
        <w:rPr>
          <w:rFonts w:ascii="Times New Roman" w:hAnsi="Times New Roman"/>
          <w:kern w:val="0"/>
          <w:sz w:val="18"/>
          <w:szCs w:val="18"/>
        </w:rPr>
        <w:t>}}</w:t>
      </w:r>
      <w:r>
        <w:rPr>
          <w:rFonts w:ascii="Times New Roman" w:hAnsi="Times New Roman"/>
          <w:kern w:val="0"/>
          <w:sz w:val="18"/>
          <w:szCs w:val="18"/>
        </w:rPr>
        <w:t>与中国专家共识</w:t>
      </w:r>
      <w:r w:rsidR="00F91389" w:rsidRPr="00EB086D">
        <w:rPr>
          <w:rFonts w:ascii="Times New Roman" w:hAnsi="Times New Roman"/>
          <w:kern w:val="0"/>
          <w:sz w:val="18"/>
          <w:szCs w:val="18"/>
        </w:rPr>
        <w:t>{{</w:t>
      </w:r>
      <w:proofErr w:type="spellStart"/>
      <w:r w:rsidR="00F91389" w:rsidRPr="00EB086D">
        <w:rPr>
          <w:rFonts w:ascii="Times New Roman" w:hAnsi="Times New Roman"/>
          <w:kern w:val="0"/>
          <w:sz w:val="18"/>
          <w:szCs w:val="18"/>
        </w:rPr>
        <w:t>sample.guideline.ngs_clinic_report_inter</w:t>
      </w:r>
      <w:proofErr w:type="spellEnd"/>
      <w:r w:rsidR="00F91389" w:rsidRPr="00EB086D">
        <w:rPr>
          <w:rFonts w:ascii="Times New Roman" w:hAnsi="Times New Roman"/>
          <w:kern w:val="0"/>
          <w:sz w:val="18"/>
          <w:szCs w:val="18"/>
        </w:rPr>
        <w:t>}}</w:t>
      </w:r>
      <w:r>
        <w:rPr>
          <w:rFonts w:ascii="Times New Roman" w:hAnsi="Times New Roman"/>
          <w:kern w:val="0"/>
          <w:sz w:val="18"/>
          <w:szCs w:val="18"/>
        </w:rPr>
        <w:t>。根据变异在不同癌种中对应的药物敏感性、诊断及预后证据分为四个等级：</w:t>
      </w:r>
      <w:r>
        <w:rPr>
          <w:rFonts w:ascii="Times New Roman" w:hAnsi="Times New Roman"/>
          <w:kern w:val="0"/>
          <w:sz w:val="18"/>
          <w:szCs w:val="18"/>
        </w:rPr>
        <w:t>A</w:t>
      </w:r>
      <w:r>
        <w:rPr>
          <w:rFonts w:ascii="Times New Roman" w:hAnsi="Times New Roman"/>
          <w:kern w:val="0"/>
          <w:sz w:val="18"/>
          <w:szCs w:val="18"/>
        </w:rPr>
        <w:t>级、</w:t>
      </w:r>
      <w:r>
        <w:rPr>
          <w:rFonts w:ascii="Times New Roman" w:hAnsi="Times New Roman"/>
          <w:kern w:val="0"/>
          <w:sz w:val="18"/>
          <w:szCs w:val="18"/>
        </w:rPr>
        <w:t>B</w:t>
      </w:r>
      <w:r>
        <w:rPr>
          <w:rFonts w:ascii="Times New Roman" w:hAnsi="Times New Roman"/>
          <w:kern w:val="0"/>
          <w:sz w:val="18"/>
          <w:szCs w:val="18"/>
        </w:rPr>
        <w:t>级、</w:t>
      </w:r>
      <w:r>
        <w:rPr>
          <w:rFonts w:ascii="Times New Roman" w:hAnsi="Times New Roman"/>
          <w:kern w:val="0"/>
          <w:sz w:val="18"/>
          <w:szCs w:val="18"/>
        </w:rPr>
        <w:t>C</w:t>
      </w:r>
      <w:r>
        <w:rPr>
          <w:rFonts w:ascii="Times New Roman" w:hAnsi="Times New Roman"/>
          <w:kern w:val="0"/>
          <w:sz w:val="18"/>
          <w:szCs w:val="18"/>
        </w:rPr>
        <w:t>级、</w:t>
      </w:r>
      <w:r>
        <w:rPr>
          <w:rFonts w:ascii="Times New Roman" w:hAnsi="Times New Roman"/>
          <w:kern w:val="0"/>
          <w:sz w:val="18"/>
          <w:szCs w:val="18"/>
        </w:rPr>
        <w:t>D</w:t>
      </w:r>
      <w:r>
        <w:rPr>
          <w:rFonts w:ascii="Times New Roman" w:hAnsi="Times New Roman"/>
          <w:kern w:val="0"/>
          <w:sz w:val="18"/>
          <w:szCs w:val="18"/>
        </w:rPr>
        <w:t>级（详见</w:t>
      </w:r>
      <w:r>
        <w:rPr>
          <w:rFonts w:ascii="Times New Roman" w:hAnsi="Times New Roman"/>
          <w:kern w:val="0"/>
          <w:sz w:val="18"/>
          <w:szCs w:val="18"/>
        </w:rPr>
        <w:t>“</w:t>
      </w:r>
      <w:r>
        <w:rPr>
          <w:rFonts w:ascii="Times New Roman" w:hAnsi="Times New Roman"/>
          <w:kern w:val="0"/>
          <w:sz w:val="18"/>
          <w:szCs w:val="18"/>
        </w:rPr>
        <w:t>产品声明</w:t>
      </w:r>
      <w:r>
        <w:rPr>
          <w:rFonts w:ascii="Times New Roman" w:hAnsi="Times New Roman"/>
          <w:kern w:val="0"/>
          <w:sz w:val="18"/>
          <w:szCs w:val="18"/>
        </w:rPr>
        <w:t>”</w:t>
      </w:r>
      <w:r>
        <w:rPr>
          <w:rFonts w:ascii="Times New Roman" w:hAnsi="Times New Roman"/>
          <w:kern w:val="0"/>
          <w:sz w:val="18"/>
          <w:szCs w:val="18"/>
        </w:rPr>
        <w:t>部分的</w:t>
      </w:r>
      <w:r>
        <w:rPr>
          <w:rFonts w:ascii="Times New Roman" w:hAnsi="Times New Roman"/>
          <w:kern w:val="0"/>
          <w:sz w:val="18"/>
          <w:szCs w:val="18"/>
        </w:rPr>
        <w:t>“</w:t>
      </w:r>
      <w:r>
        <w:rPr>
          <w:rFonts w:ascii="Times New Roman" w:hAnsi="Times New Roman"/>
          <w:kern w:val="0"/>
          <w:sz w:val="18"/>
          <w:szCs w:val="18"/>
        </w:rPr>
        <w:t>变异命名与解读</w:t>
      </w:r>
      <w:r>
        <w:rPr>
          <w:rFonts w:ascii="Times New Roman" w:hAnsi="Times New Roman"/>
          <w:kern w:val="0"/>
          <w:sz w:val="18"/>
          <w:szCs w:val="18"/>
        </w:rPr>
        <w:t>”</w:t>
      </w:r>
      <w:r>
        <w:rPr>
          <w:rFonts w:ascii="Times New Roman" w:hAnsi="Times New Roman"/>
          <w:kern w:val="0"/>
          <w:sz w:val="18"/>
          <w:szCs w:val="18"/>
        </w:rPr>
        <w:t>）。基因变异按照其临床意义的重要性分为四个等级：</w:t>
      </w:r>
      <w:r>
        <w:rPr>
          <w:rFonts w:ascii="Times New Roman" w:hAnsi="Times New Roman"/>
          <w:kern w:val="0"/>
          <w:sz w:val="18"/>
          <w:szCs w:val="18"/>
        </w:rPr>
        <w:t>I</w:t>
      </w:r>
      <w:r>
        <w:rPr>
          <w:rFonts w:ascii="Times New Roman" w:hAnsi="Times New Roman"/>
          <w:kern w:val="0"/>
          <w:sz w:val="18"/>
          <w:szCs w:val="18"/>
        </w:rPr>
        <w:t>类变异（具有强临床意义，具有</w:t>
      </w:r>
      <w:r>
        <w:rPr>
          <w:rFonts w:ascii="Times New Roman" w:hAnsi="Times New Roman"/>
          <w:kern w:val="0"/>
          <w:sz w:val="18"/>
          <w:szCs w:val="18"/>
        </w:rPr>
        <w:t>A</w:t>
      </w:r>
      <w:r>
        <w:rPr>
          <w:rFonts w:ascii="Times New Roman" w:hAnsi="Times New Roman"/>
          <w:kern w:val="0"/>
          <w:sz w:val="18"/>
          <w:szCs w:val="18"/>
        </w:rPr>
        <w:t>或</w:t>
      </w:r>
      <w:r>
        <w:rPr>
          <w:rFonts w:ascii="Times New Roman" w:hAnsi="Times New Roman"/>
          <w:kern w:val="0"/>
          <w:sz w:val="18"/>
          <w:szCs w:val="18"/>
        </w:rPr>
        <w:t>B</w:t>
      </w:r>
      <w:r>
        <w:rPr>
          <w:rFonts w:ascii="Times New Roman" w:hAnsi="Times New Roman"/>
          <w:kern w:val="0"/>
          <w:sz w:val="18"/>
          <w:szCs w:val="18"/>
        </w:rPr>
        <w:t>级证据）、</w:t>
      </w:r>
      <w:r>
        <w:rPr>
          <w:rFonts w:ascii="Times New Roman" w:hAnsi="Times New Roman"/>
          <w:kern w:val="0"/>
          <w:sz w:val="18"/>
          <w:szCs w:val="18"/>
        </w:rPr>
        <w:t>II</w:t>
      </w:r>
      <w:r>
        <w:rPr>
          <w:rFonts w:ascii="Times New Roman" w:hAnsi="Times New Roman"/>
          <w:kern w:val="0"/>
          <w:sz w:val="18"/>
          <w:szCs w:val="18"/>
        </w:rPr>
        <w:t>类变异（具有潜在临床意义，具有</w:t>
      </w:r>
      <w:r>
        <w:rPr>
          <w:rFonts w:ascii="Times New Roman" w:hAnsi="Times New Roman"/>
          <w:kern w:val="0"/>
          <w:sz w:val="18"/>
          <w:szCs w:val="18"/>
        </w:rPr>
        <w:t>C</w:t>
      </w:r>
      <w:r>
        <w:rPr>
          <w:rFonts w:ascii="Times New Roman" w:hAnsi="Times New Roman"/>
          <w:kern w:val="0"/>
          <w:sz w:val="18"/>
          <w:szCs w:val="18"/>
        </w:rPr>
        <w:t>或</w:t>
      </w:r>
      <w:r>
        <w:rPr>
          <w:rFonts w:ascii="Times New Roman" w:hAnsi="Times New Roman"/>
          <w:kern w:val="0"/>
          <w:sz w:val="18"/>
          <w:szCs w:val="18"/>
        </w:rPr>
        <w:t>D</w:t>
      </w:r>
      <w:r>
        <w:rPr>
          <w:rFonts w:ascii="Times New Roman" w:hAnsi="Times New Roman"/>
          <w:kern w:val="0"/>
          <w:sz w:val="18"/>
          <w:szCs w:val="18"/>
        </w:rPr>
        <w:t>级证据）、</w:t>
      </w:r>
      <w:r>
        <w:rPr>
          <w:rFonts w:ascii="Times New Roman" w:hAnsi="Times New Roman"/>
          <w:kern w:val="0"/>
          <w:sz w:val="18"/>
          <w:szCs w:val="18"/>
        </w:rPr>
        <w:t>III</w:t>
      </w:r>
      <w:r>
        <w:rPr>
          <w:rFonts w:ascii="Times New Roman" w:hAnsi="Times New Roman"/>
          <w:kern w:val="0"/>
          <w:sz w:val="18"/>
          <w:szCs w:val="18"/>
        </w:rPr>
        <w:t>类变异（临床意义不明）和</w:t>
      </w:r>
      <w:r>
        <w:rPr>
          <w:rFonts w:ascii="Times New Roman" w:hAnsi="Times New Roman"/>
          <w:kern w:val="0"/>
          <w:sz w:val="18"/>
          <w:szCs w:val="18"/>
        </w:rPr>
        <w:t>IV</w:t>
      </w:r>
      <w:r>
        <w:rPr>
          <w:rFonts w:ascii="Times New Roman" w:hAnsi="Times New Roman"/>
          <w:kern w:val="0"/>
          <w:sz w:val="18"/>
          <w:szCs w:val="18"/>
        </w:rPr>
        <w:t>类变异（良性和可能良性变异，已知无临床意义）。</w:t>
      </w:r>
    </w:p>
    <w:p w14:paraId="5924582C"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检测小结</w:t>
      </w:r>
      <w:r>
        <w:rPr>
          <w:rFonts w:ascii="Times New Roman" w:hAnsi="Times New Roman"/>
          <w:kern w:val="0"/>
          <w:sz w:val="18"/>
          <w:szCs w:val="18"/>
        </w:rPr>
        <w:t xml:space="preserve">” </w:t>
      </w:r>
      <w:r>
        <w:rPr>
          <w:rFonts w:ascii="Times New Roman" w:hAnsi="Times New Roman"/>
          <w:kern w:val="0"/>
          <w:sz w:val="18"/>
          <w:szCs w:val="18"/>
        </w:rPr>
        <w:t>仅列出解读为致病性、疑似致病性</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的基因</w:t>
      </w:r>
      <w:r>
        <w:rPr>
          <w:rFonts w:ascii="Times New Roman" w:hAnsi="Times New Roman"/>
          <w:kern w:val="0"/>
          <w:sz w:val="18"/>
          <w:szCs w:val="18"/>
        </w:rPr>
        <w:t>变异。</w:t>
      </w:r>
    </w:p>
    <w:p w14:paraId="140C4E23"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w:t>
      </w:r>
      <w:r>
        <w:rPr>
          <w:rFonts w:ascii="Times New Roman" w:hAnsi="Times New Roman"/>
          <w:kern w:val="0"/>
          <w:sz w:val="18"/>
          <w:szCs w:val="18"/>
        </w:rPr>
        <w:t>检测</w:t>
      </w:r>
      <w:r>
        <w:rPr>
          <w:rFonts w:ascii="Times New Roman" w:hAnsi="Times New Roman" w:hint="eastAsia"/>
          <w:kern w:val="0"/>
          <w:sz w:val="18"/>
          <w:szCs w:val="18"/>
        </w:rPr>
        <w:t>结果列表</w:t>
      </w:r>
      <w:r>
        <w:rPr>
          <w:rFonts w:ascii="Times New Roman" w:hAnsi="Times New Roman"/>
          <w:kern w:val="0"/>
          <w:sz w:val="18"/>
          <w:szCs w:val="18"/>
        </w:rPr>
        <w:t xml:space="preserve">” </w:t>
      </w:r>
      <w:r>
        <w:rPr>
          <w:rFonts w:ascii="Times New Roman" w:hAnsi="Times New Roman"/>
          <w:kern w:val="0"/>
          <w:sz w:val="18"/>
          <w:szCs w:val="18"/>
        </w:rPr>
        <w:t>仅列出解读为致病、疑似致病性</w:t>
      </w:r>
      <w:r>
        <w:rPr>
          <w:rFonts w:ascii="Times New Roman" w:hAnsi="Times New Roman" w:hint="eastAsia"/>
          <w:kern w:val="0"/>
          <w:sz w:val="18"/>
          <w:szCs w:val="18"/>
        </w:rPr>
        <w:t>、</w:t>
      </w:r>
      <w:r>
        <w:rPr>
          <w:rFonts w:ascii="Times New Roman" w:hAnsi="Times New Roman"/>
          <w:kern w:val="0"/>
          <w:sz w:val="18"/>
          <w:szCs w:val="18"/>
        </w:rPr>
        <w:t>意义不明确</w:t>
      </w:r>
      <w:r>
        <w:rPr>
          <w:rFonts w:ascii="Times New Roman" w:hAnsi="Times New Roman" w:hint="eastAsia"/>
          <w:kern w:val="0"/>
          <w:sz w:val="18"/>
          <w:szCs w:val="18"/>
        </w:rPr>
        <w:t>的胚系变异或</w:t>
      </w:r>
      <w:r>
        <w:rPr>
          <w:rFonts w:ascii="Times New Roman" w:hAnsi="Times New Roman"/>
          <w:kern w:val="0"/>
          <w:sz w:val="18"/>
          <w:szCs w:val="18"/>
        </w:rPr>
        <w:t>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强临床意义、</w:t>
      </w:r>
      <w:r>
        <w:rPr>
          <w:rFonts w:ascii="Times New Roman" w:hAnsi="Times New Roman"/>
          <w:kern w:val="0"/>
          <w:sz w:val="18"/>
          <w:szCs w:val="18"/>
        </w:rPr>
        <w:t>II</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潜在临床意义</w:t>
      </w:r>
      <w:r>
        <w:rPr>
          <w:rFonts w:ascii="Times New Roman" w:hAnsi="Times New Roman" w:hint="eastAsia"/>
          <w:kern w:val="0"/>
          <w:sz w:val="18"/>
          <w:szCs w:val="18"/>
        </w:rPr>
        <w:t>、</w:t>
      </w:r>
      <w:r>
        <w:rPr>
          <w:rFonts w:ascii="Times New Roman" w:hAnsi="Times New Roman" w:hint="eastAsia"/>
          <w:kern w:val="0"/>
          <w:sz w:val="18"/>
          <w:szCs w:val="18"/>
        </w:rPr>
        <w:t>III</w:t>
      </w:r>
      <w:r>
        <w:rPr>
          <w:rFonts w:ascii="Times New Roman" w:hAnsi="Times New Roman" w:hint="eastAsia"/>
          <w:kern w:val="0"/>
          <w:sz w:val="18"/>
          <w:szCs w:val="18"/>
        </w:rPr>
        <w:t>类</w:t>
      </w:r>
      <w:r>
        <w:rPr>
          <w:rFonts w:ascii="Times New Roman" w:hAnsi="Times New Roman" w:hint="eastAsia"/>
          <w:kern w:val="0"/>
          <w:sz w:val="18"/>
          <w:szCs w:val="18"/>
        </w:rPr>
        <w:t>-</w:t>
      </w:r>
      <w:r>
        <w:rPr>
          <w:rFonts w:ascii="Times New Roman" w:hAnsi="Times New Roman" w:hint="eastAsia"/>
          <w:kern w:val="0"/>
          <w:sz w:val="18"/>
          <w:szCs w:val="18"/>
        </w:rPr>
        <w:t>临床</w:t>
      </w:r>
      <w:r>
        <w:rPr>
          <w:rFonts w:ascii="Times New Roman" w:hAnsi="Times New Roman" w:hint="eastAsia"/>
          <w:kern w:val="0"/>
          <w:sz w:val="18"/>
          <w:szCs w:val="18"/>
        </w:rPr>
        <w:lastRenderedPageBreak/>
        <w:t>意义不明的基因</w:t>
      </w:r>
      <w:r>
        <w:rPr>
          <w:rFonts w:ascii="Times New Roman" w:hAnsi="Times New Roman"/>
          <w:kern w:val="0"/>
          <w:sz w:val="18"/>
          <w:szCs w:val="18"/>
        </w:rPr>
        <w:t>变异。</w:t>
      </w:r>
    </w:p>
    <w:p w14:paraId="5225BF48"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hint="eastAsia"/>
          <w:kern w:val="0"/>
          <w:sz w:val="18"/>
          <w:szCs w:val="18"/>
        </w:rPr>
        <w:t>“其他变异检测结果列表”</w:t>
      </w:r>
      <w:r>
        <w:rPr>
          <w:rFonts w:ascii="Times New Roman" w:hAnsi="Times New Roman"/>
          <w:kern w:val="0"/>
          <w:sz w:val="18"/>
          <w:szCs w:val="18"/>
        </w:rPr>
        <w:t xml:space="preserve"> </w:t>
      </w:r>
      <w:r>
        <w:rPr>
          <w:rFonts w:ascii="Times New Roman" w:hAnsi="Times New Roman"/>
          <w:kern w:val="0"/>
          <w:sz w:val="18"/>
          <w:szCs w:val="18"/>
        </w:rPr>
        <w:t>解读为良性、疑似良性</w:t>
      </w:r>
      <w:r>
        <w:rPr>
          <w:rFonts w:ascii="Times New Roman" w:hAnsi="Times New Roman" w:hint="eastAsia"/>
          <w:kern w:val="0"/>
          <w:sz w:val="18"/>
          <w:szCs w:val="18"/>
        </w:rPr>
        <w:t>的</w:t>
      </w:r>
      <w:r>
        <w:rPr>
          <w:rFonts w:ascii="Times New Roman" w:hAnsi="Times New Roman"/>
          <w:kern w:val="0"/>
          <w:sz w:val="18"/>
          <w:szCs w:val="18"/>
        </w:rPr>
        <w:t>胚系变异</w:t>
      </w:r>
      <w:r>
        <w:rPr>
          <w:rFonts w:ascii="Times New Roman" w:hAnsi="Times New Roman" w:hint="eastAsia"/>
          <w:kern w:val="0"/>
          <w:sz w:val="18"/>
          <w:szCs w:val="18"/>
        </w:rPr>
        <w:t>或</w:t>
      </w:r>
      <w:r>
        <w:rPr>
          <w:rFonts w:ascii="Times New Roman" w:hAnsi="Times New Roman"/>
          <w:kern w:val="0"/>
          <w:sz w:val="18"/>
          <w:szCs w:val="18"/>
        </w:rPr>
        <w:t>IV</w:t>
      </w:r>
      <w:r>
        <w:rPr>
          <w:rFonts w:ascii="Times New Roman" w:hAnsi="Times New Roman"/>
          <w:kern w:val="0"/>
          <w:sz w:val="18"/>
          <w:szCs w:val="18"/>
        </w:rPr>
        <w:t>类</w:t>
      </w:r>
      <w:r>
        <w:rPr>
          <w:rFonts w:ascii="Times New Roman" w:hAnsi="Times New Roman"/>
          <w:kern w:val="0"/>
          <w:sz w:val="18"/>
          <w:szCs w:val="18"/>
        </w:rPr>
        <w:t>-</w:t>
      </w:r>
      <w:r>
        <w:rPr>
          <w:rFonts w:ascii="Times New Roman" w:hAnsi="Times New Roman"/>
          <w:kern w:val="0"/>
          <w:sz w:val="18"/>
          <w:szCs w:val="18"/>
        </w:rPr>
        <w:t>良性</w:t>
      </w:r>
      <w:r>
        <w:rPr>
          <w:rFonts w:ascii="Times New Roman" w:hAnsi="Times New Roman" w:hint="eastAsia"/>
          <w:kern w:val="0"/>
          <w:sz w:val="18"/>
          <w:szCs w:val="18"/>
        </w:rPr>
        <w:t>/</w:t>
      </w:r>
      <w:r>
        <w:rPr>
          <w:rFonts w:ascii="Times New Roman" w:hAnsi="Times New Roman"/>
          <w:kern w:val="0"/>
          <w:sz w:val="18"/>
          <w:szCs w:val="18"/>
        </w:rPr>
        <w:t>可能良</w:t>
      </w:r>
      <w:r>
        <w:rPr>
          <w:rFonts w:ascii="Times New Roman" w:hAnsi="Times New Roman" w:hint="eastAsia"/>
          <w:kern w:val="0"/>
          <w:sz w:val="18"/>
          <w:szCs w:val="18"/>
        </w:rPr>
        <w:t>性的基因</w:t>
      </w:r>
      <w:r>
        <w:rPr>
          <w:rFonts w:ascii="Times New Roman" w:hAnsi="Times New Roman"/>
          <w:kern w:val="0"/>
          <w:sz w:val="18"/>
          <w:szCs w:val="18"/>
        </w:rPr>
        <w:t>变异</w:t>
      </w:r>
      <w:r>
        <w:rPr>
          <w:rFonts w:ascii="Times New Roman" w:hAnsi="Times New Roman" w:hint="eastAsia"/>
          <w:kern w:val="0"/>
          <w:sz w:val="18"/>
          <w:szCs w:val="18"/>
        </w:rPr>
        <w:t>。</w:t>
      </w:r>
    </w:p>
    <w:p w14:paraId="006DC120" w14:textId="77777777" w:rsidR="002642C1" w:rsidRDefault="00D433AD">
      <w:pPr>
        <w:numPr>
          <w:ilvl w:val="0"/>
          <w:numId w:val="2"/>
        </w:numPr>
        <w:adjustRightInd w:val="0"/>
        <w:snapToGrid w:val="0"/>
        <w:spacing w:line="360" w:lineRule="auto"/>
        <w:rPr>
          <w:rFonts w:ascii="Times New Roman" w:hAnsi="Times New Roman"/>
          <w:kern w:val="0"/>
          <w:sz w:val="18"/>
          <w:szCs w:val="18"/>
        </w:rPr>
      </w:pPr>
      <w:r>
        <w:rPr>
          <w:rFonts w:ascii="Times New Roman" w:hAnsi="Times New Roman"/>
          <w:kern w:val="0"/>
          <w:sz w:val="18"/>
          <w:szCs w:val="18"/>
        </w:rPr>
        <w:t>在报告出具时基于当前已发表的文献、指南、公共数据库及临床研究结果对变异进行解读，随着研究的发展，变异解读结果可能发生变化。</w:t>
      </w:r>
    </w:p>
    <w:p w14:paraId="17F01043"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变异基因的详细解读</w:t>
      </w:r>
    </w:p>
    <w:p w14:paraId="0D2F438D" w14:textId="3AA08E91" w:rsidR="002642C1" w:rsidRDefault="00D433AD">
      <w:pPr>
        <w:numPr>
          <w:ilvl w:val="1"/>
          <w:numId w:val="1"/>
        </w:numPr>
        <w:rPr>
          <w:rFonts w:ascii="Times New Roman" w:hAnsi="Times New Roman"/>
          <w:b/>
          <w:bCs/>
          <w:kern w:val="0"/>
          <w:sz w:val="24"/>
          <w:szCs w:val="24"/>
        </w:rPr>
      </w:pPr>
      <w:r>
        <w:rPr>
          <w:rFonts w:ascii="Times New Roman" w:hAnsi="Times New Roman"/>
          <w:b/>
          <w:bCs/>
          <w:kern w:val="0"/>
          <w:sz w:val="24"/>
          <w:szCs w:val="24"/>
        </w:rPr>
        <w:t>具有临床意义的变异详细解读</w:t>
      </w:r>
    </w:p>
    <w:p w14:paraId="418A5ACA" w14:textId="36F7C303" w:rsidR="008D297B" w:rsidRDefault="008D297B" w:rsidP="00675890">
      <w:pPr>
        <w:rPr>
          <w:rFonts w:ascii="Times New Roman" w:hAnsi="Times New Roman"/>
          <w:b/>
          <w:bCs/>
          <w:kern w:val="0"/>
          <w:sz w:val="24"/>
          <w:szCs w:val="24"/>
        </w:rPr>
      </w:pPr>
      <w:r w:rsidRPr="008D297B">
        <w:rPr>
          <w:rFonts w:ascii="Times New Roman" w:hAnsi="Times New Roman"/>
          <w:b/>
          <w:bCs/>
          <w:kern w:val="0"/>
          <w:sz w:val="24"/>
          <w:szCs w:val="24"/>
          <w:highlight w:val="magenta"/>
        </w:rPr>
        <w:t xml:space="preserve">{%p if </w:t>
      </w:r>
      <w:proofErr w:type="spellStart"/>
      <w:r w:rsidRPr="008D297B">
        <w:rPr>
          <w:rFonts w:ascii="Times New Roman" w:hAnsi="Times New Roman"/>
          <w:b/>
          <w:bCs/>
          <w:kern w:val="0"/>
          <w:sz w:val="24"/>
          <w:szCs w:val="24"/>
          <w:highlight w:val="magenta"/>
        </w:rPr>
        <w:t>judge_brca_cnv</w:t>
      </w:r>
      <w:proofErr w:type="spellEnd"/>
      <w:r w:rsidRPr="008D297B">
        <w:rPr>
          <w:rFonts w:ascii="Times New Roman" w:hAnsi="Times New Roman"/>
          <w:b/>
          <w:bCs/>
          <w:kern w:val="0"/>
          <w:sz w:val="24"/>
          <w:szCs w:val="24"/>
          <w:highlight w:val="magenta"/>
        </w:rPr>
        <w:t xml:space="preserve"> == “</w:t>
      </w:r>
      <w:proofErr w:type="spellStart"/>
      <w:r w:rsidRPr="008D297B">
        <w:rPr>
          <w:rFonts w:ascii="Times New Roman" w:hAnsi="Times New Roman"/>
          <w:b/>
          <w:bCs/>
          <w:kern w:val="0"/>
          <w:sz w:val="24"/>
          <w:szCs w:val="24"/>
          <w:highlight w:val="magenta"/>
        </w:rPr>
        <w:t>mlpa</w:t>
      </w:r>
      <w:proofErr w:type="spellEnd"/>
      <w:r w:rsidRPr="008D297B">
        <w:rPr>
          <w:rFonts w:ascii="Times New Roman" w:hAnsi="Times New Roman"/>
          <w:b/>
          <w:bCs/>
          <w:kern w:val="0"/>
          <w:sz w:val="24"/>
          <w:szCs w:val="24"/>
          <w:highlight w:val="magenta"/>
        </w:rPr>
        <w:t>”%}</w:t>
      </w:r>
    </w:p>
    <w:p w14:paraId="3C8A36F4" w14:textId="7C8CD312" w:rsidR="00675890" w:rsidRDefault="00675890" w:rsidP="00675890">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675890">
        <w:rPr>
          <w:rFonts w:ascii="Times New Roman" w:hAnsi="Times New Roman"/>
          <w:b/>
          <w:bCs/>
          <w:kern w:val="0"/>
          <w:sz w:val="24"/>
          <w:szCs w:val="24"/>
        </w:rPr>
        <w:t>var_brca.snv_s.B1_L5 + var_brca.snv_s.B2_L5 + var_brca.mlpa_v2.B1_mlpa_L5 + var_brca.mlpa_v2.B2_mlpa_L5 + var_brca.snv_s.B1_L4 + var_brca.snv_s.B2_L4 + var_brca.mlpa_v2.B1_mlpa_L4 + var_brca.mlpa_v2.B2_mlpa_L4</w:t>
      </w:r>
      <w:r>
        <w:rPr>
          <w:rFonts w:ascii="Times New Roman" w:hAnsi="Times New Roman"/>
          <w:b/>
          <w:bCs/>
          <w:kern w:val="0"/>
          <w:sz w:val="24"/>
          <w:szCs w:val="24"/>
        </w:rPr>
        <w:t>%</w:t>
      </w:r>
      <w:r>
        <w:rPr>
          <w:rFonts w:ascii="Times New Roman" w:hAnsi="Times New Roman" w:hint="eastAsia"/>
          <w:b/>
          <w:bCs/>
          <w:kern w:val="0"/>
          <w:sz w:val="24"/>
          <w:szCs w:val="24"/>
        </w:rPr>
        <w:t>}</w:t>
      </w:r>
    </w:p>
    <w:p w14:paraId="0D86F65A" w14:textId="643FC99E" w:rsidR="00675890" w:rsidRDefault="00675890" w:rsidP="00675890">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675890">
        <w:rPr>
          <w:rFonts w:ascii="Times New Roman" w:hAnsi="Times New Roman"/>
          <w:b/>
          <w:bCs/>
          <w:kern w:val="0"/>
          <w:sz w:val="24"/>
          <w:szCs w:val="24"/>
        </w:rPr>
        <w:t>var_brca.snv_s.B1_L5 + var_brca.snv_s.B2_L5 + var_brca.mlpa_v2.B1_mlpa_L5 + var_brca.mlpa_v2.B2_mlpa_L5 + var_brca.snv_s.B1_L4 + var_brca.snv_s.B2_L4 + var_brca.mlpa_v2.B1_mlpa_L4 + var_brca.mlpa_v2.B2_mlpa_L4</w:t>
      </w:r>
      <w:r>
        <w:rPr>
          <w:rFonts w:ascii="Times New Roman" w:hAnsi="Times New Roman"/>
          <w:b/>
          <w:bCs/>
          <w:kern w:val="0"/>
          <w:sz w:val="24"/>
          <w:szCs w:val="24"/>
        </w:rPr>
        <w:t>%</w:t>
      </w:r>
      <w:r>
        <w:rPr>
          <w:rFonts w:ascii="Times New Roman" w:hAnsi="Times New Roman" w:hint="eastAsia"/>
          <w:b/>
          <w:bCs/>
          <w:kern w:val="0"/>
          <w:sz w:val="24"/>
          <w:szCs w:val="24"/>
        </w:rPr>
        <w:t>}</w:t>
      </w:r>
    </w:p>
    <w:tbl>
      <w:tblPr>
        <w:tblW w:w="10420" w:type="dxa"/>
        <w:jc w:val="center"/>
        <w:tblLayout w:type="fixed"/>
        <w:tblLook w:val="04A0" w:firstRow="1" w:lastRow="0" w:firstColumn="1" w:lastColumn="0" w:noHBand="0" w:noVBand="1"/>
      </w:tblPr>
      <w:tblGrid>
        <w:gridCol w:w="1546"/>
        <w:gridCol w:w="8874"/>
      </w:tblGrid>
      <w:tr w:rsidR="002642C1" w14:paraId="3981AC6C" w14:textId="77777777">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93F392F" w14:textId="1C62CEC7" w:rsidR="002642C1" w:rsidRDefault="00675890">
            <w:pPr>
              <w:adjustRightInd w:val="0"/>
              <w:snapToGrid w:val="0"/>
              <w:ind w:firstLine="360"/>
              <w:jc w:val="center"/>
              <w:rPr>
                <w:rFonts w:ascii="Times New Roman" w:hAnsi="Times New Roman"/>
                <w:b/>
                <w:bCs/>
                <w:color w:val="FFFFFF" w:themeColor="background1"/>
              </w:rPr>
            </w:pPr>
            <w:r w:rsidRPr="00675890">
              <w:rPr>
                <w:rFonts w:ascii="Times New Roman" w:hAnsi="Times New Roman"/>
              </w:rPr>
              <w:t>{{</w:t>
            </w:r>
            <w:proofErr w:type="spellStart"/>
            <w:r w:rsidRPr="00675890">
              <w:rPr>
                <w:rFonts w:ascii="Times New Roman" w:hAnsi="Times New Roman"/>
              </w:rPr>
              <w:t>a.gene_symbol</w:t>
            </w:r>
            <w:proofErr w:type="spellEnd"/>
            <w:r w:rsidRPr="00675890">
              <w:rPr>
                <w:rFonts w:ascii="Times New Roman" w:hAnsi="Times New Roman"/>
              </w:rPr>
              <w:t xml:space="preserve">}} {%if </w:t>
            </w:r>
            <w:proofErr w:type="spellStart"/>
            <w:r w:rsidRPr="00675890">
              <w:rPr>
                <w:rFonts w:ascii="Times New Roman" w:hAnsi="Times New Roman"/>
              </w:rPr>
              <w:t>a.type</w:t>
            </w:r>
            <w:proofErr w:type="spellEnd"/>
            <w:r w:rsidRPr="00675890">
              <w:rPr>
                <w:rFonts w:ascii="Times New Roman" w:hAnsi="Times New Roman"/>
              </w:rPr>
              <w:t>==”Loss”%}{{</w:t>
            </w:r>
            <w:proofErr w:type="spellStart"/>
            <w:r w:rsidRPr="00675890">
              <w:rPr>
                <w:rFonts w:ascii="Times New Roman" w:hAnsi="Times New Roman"/>
              </w:rPr>
              <w:t>a.value</w:t>
            </w:r>
            <w:proofErr w:type="spellEnd"/>
            <w:r w:rsidRPr="00675890">
              <w:rPr>
                <w:rFonts w:ascii="Times New Roman" w:hAnsi="Times New Roman"/>
              </w:rPr>
              <w:t xml:space="preserve">}} del{% </w:t>
            </w:r>
            <w:proofErr w:type="spellStart"/>
            <w:r w:rsidRPr="00675890">
              <w:rPr>
                <w:rFonts w:ascii="Times New Roman" w:hAnsi="Times New Roman"/>
              </w:rPr>
              <w:t>elif</w:t>
            </w:r>
            <w:proofErr w:type="spellEnd"/>
            <w:r w:rsidRPr="00675890">
              <w:rPr>
                <w:rFonts w:ascii="Times New Roman" w:hAnsi="Times New Roman"/>
              </w:rPr>
              <w:t xml:space="preserve"> </w:t>
            </w:r>
            <w:proofErr w:type="spellStart"/>
            <w:r w:rsidRPr="00675890">
              <w:rPr>
                <w:rFonts w:ascii="Times New Roman" w:hAnsi="Times New Roman"/>
              </w:rPr>
              <w:t>a.type</w:t>
            </w:r>
            <w:proofErr w:type="spellEnd"/>
            <w:r w:rsidRPr="00675890">
              <w:rPr>
                <w:rFonts w:ascii="Times New Roman" w:hAnsi="Times New Roman"/>
              </w:rPr>
              <w:t>==”Gain”%}{{</w:t>
            </w:r>
            <w:proofErr w:type="spellStart"/>
            <w:r w:rsidRPr="00675890">
              <w:rPr>
                <w:rFonts w:ascii="Times New Roman" w:hAnsi="Times New Roman"/>
              </w:rPr>
              <w:t>a.value</w:t>
            </w:r>
            <w:proofErr w:type="spellEnd"/>
            <w:r w:rsidRPr="00675890">
              <w:rPr>
                <w:rFonts w:ascii="Times New Roman" w:hAnsi="Times New Roman"/>
              </w:rPr>
              <w:t>}} dup{% else%}{{</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}}{%endif%}{%endif%}</w:t>
            </w:r>
          </w:p>
        </w:tc>
      </w:tr>
      <w:tr w:rsidR="002642C1" w14:paraId="38736F41"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EC077BD" w14:textId="77777777" w:rsidR="002642C1" w:rsidRDefault="00D433AD">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78BE5297" w14:textId="3B2521EE" w:rsidR="002642C1" w:rsidRDefault="00675890">
            <w:pPr>
              <w:adjustRightInd w:val="0"/>
              <w:snapToGrid w:val="0"/>
              <w:spacing w:line="360" w:lineRule="auto"/>
              <w:rPr>
                <w:rFonts w:ascii="Times New Roman" w:hAnsi="Times New Roman"/>
              </w:rPr>
            </w:pPr>
            <w:r w:rsidRPr="00675890">
              <w:rPr>
                <w:rFonts w:ascii="Times New Roman" w:hAnsi="Times New Roman"/>
              </w:rPr>
              <w:t>{{</w:t>
            </w:r>
            <w:proofErr w:type="spellStart"/>
            <w:r w:rsidRPr="00675890">
              <w:rPr>
                <w:rFonts w:ascii="Times New Roman" w:hAnsi="Times New Roman"/>
              </w:rPr>
              <w:t>a.gene_function|e</w:t>
            </w:r>
            <w:proofErr w:type="spellEnd"/>
            <w:r w:rsidRPr="00675890">
              <w:rPr>
                <w:rFonts w:ascii="Times New Roman" w:hAnsi="Times New Roman"/>
              </w:rPr>
              <w:t>}}</w:t>
            </w:r>
          </w:p>
        </w:tc>
      </w:tr>
      <w:tr w:rsidR="002642C1" w14:paraId="34670024"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F7FE8F4" w14:textId="77777777" w:rsidR="002642C1" w:rsidRDefault="00D433AD">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2918B867" w14:textId="42D509FC" w:rsidR="002642C1" w:rsidRDefault="00675890">
            <w:pPr>
              <w:adjustRightInd w:val="0"/>
              <w:snapToGrid w:val="0"/>
              <w:spacing w:line="360" w:lineRule="auto"/>
              <w:rPr>
                <w:rFonts w:ascii="Times New Roman" w:hAnsi="Times New Roman"/>
                <w:color w:val="000000" w:themeColor="text1"/>
              </w:rPr>
            </w:pP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 xml:space="preserve">{%if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elif</w:t>
            </w:r>
            <w:proofErr w:type="spellEnd"/>
            <w:r w:rsidRPr="00675890">
              <w:rPr>
                <w:rFonts w:ascii="Times New Roman" w:hAnsi="Times New Roman" w:hint="eastAsia"/>
                <w:color w:val="000000" w:themeColor="text1"/>
              </w:rPr>
              <w:t xml:space="preserve">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r w:rsidR="002642C1" w14:paraId="33D46ADF"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6E7D2BCF" w14:textId="77777777" w:rsidR="002642C1" w:rsidRDefault="00D433AD">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C493DEC"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==4 or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==5) and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 xml:space="preserve"> %}</w:t>
            </w:r>
          </w:p>
          <w:p w14:paraId="70D94EBD"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for b in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w:t>
            </w:r>
          </w:p>
          <w:p w14:paraId="5BAE97DA"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w:t>
            </w:r>
            <w:proofErr w:type="spellStart"/>
            <w:r w:rsidRPr="00675890">
              <w:rPr>
                <w:rFonts w:ascii="Times New Roman" w:hAnsi="Times New Roman" w:hint="eastAsia"/>
                <w:b/>
                <w:bCs/>
                <w:color w:val="000000" w:themeColor="text1"/>
              </w:rPr>
              <w:t>b.regimen_name</w:t>
            </w:r>
            <w:proofErr w:type="spellEnd"/>
            <w:r w:rsidRPr="00675890">
              <w:rPr>
                <w:rFonts w:ascii="Times New Roman" w:hAnsi="Times New Roman" w:hint="eastAsia"/>
                <w:b/>
                <w:bCs/>
                <w:color w:val="000000" w:themeColor="text1"/>
              </w:rPr>
              <w:t>}}</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b.evi_interpretation|e</w:t>
            </w:r>
            <w:proofErr w:type="spellEnd"/>
            <w:r w:rsidRPr="00675890">
              <w:rPr>
                <w:rFonts w:ascii="Times New Roman" w:hAnsi="Times New Roman" w:hint="eastAsia"/>
                <w:color w:val="000000" w:themeColor="text1"/>
              </w:rPr>
              <w:t>}}</w:t>
            </w:r>
          </w:p>
          <w:p w14:paraId="54047550"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w:t>
            </w:r>
            <w:proofErr w:type="spellStart"/>
            <w:r w:rsidRPr="00675890">
              <w:rPr>
                <w:rFonts w:ascii="Times New Roman" w:hAnsi="Times New Roman"/>
                <w:color w:val="000000" w:themeColor="text1"/>
              </w:rPr>
              <w:t>endfor</w:t>
            </w:r>
            <w:proofErr w:type="spellEnd"/>
            <w:r w:rsidRPr="00675890">
              <w:rPr>
                <w:rFonts w:ascii="Times New Roman" w:hAnsi="Times New Roman"/>
                <w:color w:val="000000" w:themeColor="text1"/>
              </w:rPr>
              <w:t>%}</w:t>
            </w:r>
          </w:p>
          <w:p w14:paraId="4A156636"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31FF11E4" w14:textId="77777777" w:rsidR="00675890" w:rsidRPr="00675890"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6EF4790A" w14:textId="3D406816" w:rsidR="002642C1" w:rsidRDefault="00675890" w:rsidP="00675890">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endif%}</w:t>
            </w:r>
          </w:p>
        </w:tc>
      </w:tr>
      <w:tr w:rsidR="002642C1" w14:paraId="1698478F" w14:textId="77777777" w:rsidTr="008C6BF2">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7714B8C3" w14:textId="77777777" w:rsidR="002642C1" w:rsidRDefault="00D433AD">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68AC2DC2"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 xml:space="preserve">{%p if </w:t>
            </w:r>
            <w:proofErr w:type="spellStart"/>
            <w:r w:rsidRPr="00675890">
              <w:rPr>
                <w:rFonts w:ascii="Times New Roman" w:hAnsi="Times New Roman"/>
              </w:rPr>
              <w:t>a.clinic_num_g</w:t>
            </w:r>
            <w:proofErr w:type="spellEnd"/>
            <w:r w:rsidRPr="00675890">
              <w:rPr>
                <w:rFonts w:ascii="Times New Roman" w:hAnsi="Times New Roman"/>
              </w:rPr>
              <w:t xml:space="preserve">==4 or </w:t>
            </w:r>
            <w:proofErr w:type="spellStart"/>
            <w:r w:rsidRPr="00675890">
              <w:rPr>
                <w:rFonts w:ascii="Times New Roman" w:hAnsi="Times New Roman"/>
              </w:rPr>
              <w:t>a.clinic_num_g</w:t>
            </w:r>
            <w:proofErr w:type="spellEnd"/>
            <w:r w:rsidRPr="00675890">
              <w:rPr>
                <w:rFonts w:ascii="Times New Roman" w:hAnsi="Times New Roman"/>
              </w:rPr>
              <w:t>==5%}</w:t>
            </w:r>
          </w:p>
          <w:p w14:paraId="306466CF"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 xml:space="preserve">{%p for b in </w:t>
            </w:r>
            <w:proofErr w:type="spellStart"/>
            <w:r w:rsidRPr="00675890">
              <w:rPr>
                <w:rFonts w:ascii="Times New Roman" w:hAnsi="Times New Roman"/>
              </w:rPr>
              <w:t>a.evi_sum.evi_split.Predisposing</w:t>
            </w:r>
            <w:proofErr w:type="spellEnd"/>
            <w:r w:rsidRPr="00675890">
              <w:rPr>
                <w:rFonts w:ascii="Times New Roman" w:hAnsi="Times New Roman"/>
              </w:rPr>
              <w:t>%}</w:t>
            </w:r>
          </w:p>
          <w:p w14:paraId="16C8EC4B"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w:t>
            </w:r>
            <w:proofErr w:type="spellStart"/>
            <w:r w:rsidRPr="00675890">
              <w:rPr>
                <w:rFonts w:ascii="Times New Roman" w:hAnsi="Times New Roman"/>
              </w:rPr>
              <w:t>b.evi_interpretation|e</w:t>
            </w:r>
            <w:proofErr w:type="spellEnd"/>
            <w:r w:rsidRPr="00675890">
              <w:rPr>
                <w:rFonts w:ascii="Times New Roman" w:hAnsi="Times New Roman"/>
              </w:rPr>
              <w:t>}}</w:t>
            </w:r>
          </w:p>
          <w:p w14:paraId="351DAB99"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 xml:space="preserve">{%p </w:t>
            </w:r>
            <w:proofErr w:type="spellStart"/>
            <w:r w:rsidRPr="00675890">
              <w:rPr>
                <w:rFonts w:ascii="Times New Roman" w:hAnsi="Times New Roman"/>
              </w:rPr>
              <w:t>endfor</w:t>
            </w:r>
            <w:proofErr w:type="spellEnd"/>
            <w:r w:rsidRPr="00675890">
              <w:rPr>
                <w:rFonts w:ascii="Times New Roman" w:hAnsi="Times New Roman"/>
              </w:rPr>
              <w:t>%}</w:t>
            </w:r>
          </w:p>
          <w:p w14:paraId="4E4CE8D1"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hint="eastAsia"/>
              </w:rPr>
              <w:t>您的一级亲属（父母、兄弟姐妹、子女等）也有可能携带该变异；建议进行遗传咨询，同时建议有风险的亲属可考虑进行基因检测。</w:t>
            </w:r>
          </w:p>
          <w:p w14:paraId="778C8AC4"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{%p else%}</w:t>
            </w:r>
          </w:p>
          <w:p w14:paraId="65B4702C" w14:textId="77777777" w:rsidR="00675890" w:rsidRPr="00675890" w:rsidRDefault="00675890" w:rsidP="00675890">
            <w:pPr>
              <w:adjustRightInd w:val="0"/>
              <w:snapToGrid w:val="0"/>
              <w:spacing w:line="360" w:lineRule="auto"/>
              <w:rPr>
                <w:rFonts w:ascii="Times New Roman" w:hAnsi="Times New Roman"/>
              </w:rPr>
            </w:pPr>
            <w:r w:rsidRPr="00675890">
              <w:rPr>
                <w:rFonts w:ascii="Times New Roman" w:hAnsi="Times New Roman"/>
              </w:rPr>
              <w:t>-</w:t>
            </w:r>
          </w:p>
          <w:p w14:paraId="4EE3DCBE" w14:textId="56402246" w:rsidR="002642C1" w:rsidRDefault="00675890" w:rsidP="00675890">
            <w:pPr>
              <w:adjustRightInd w:val="0"/>
              <w:snapToGrid w:val="0"/>
              <w:spacing w:line="360" w:lineRule="auto"/>
              <w:rPr>
                <w:rFonts w:ascii="Times New Roman" w:hAnsi="Times New Roman"/>
              </w:rPr>
            </w:pPr>
            <w:r w:rsidRPr="00675890">
              <w:rPr>
                <w:rFonts w:ascii="Times New Roman" w:hAnsi="Times New Roman"/>
              </w:rPr>
              <w:t>{%p endif%}</w:t>
            </w:r>
          </w:p>
        </w:tc>
      </w:tr>
    </w:tbl>
    <w:p w14:paraId="6B8DC0A2" w14:textId="77777777" w:rsidR="00675890" w:rsidRDefault="00675890">
      <w:pPr>
        <w:rPr>
          <w:rFonts w:ascii="Times New Roman" w:hAnsi="Times New Roman"/>
          <w:color w:val="000000" w:themeColor="text1"/>
          <w:sz w:val="18"/>
          <w:szCs w:val="18"/>
        </w:rPr>
      </w:pPr>
    </w:p>
    <w:p w14:paraId="29BEDC3C" w14:textId="382409E7" w:rsidR="00675890" w:rsidRDefault="00675890">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 xml:space="preserve">%p </w:t>
      </w:r>
      <w:proofErr w:type="spellStart"/>
      <w:r>
        <w:rPr>
          <w:rFonts w:ascii="Times New Roman" w:hAnsi="Times New Roman"/>
          <w:color w:val="000000" w:themeColor="text1"/>
          <w:sz w:val="18"/>
          <w:szCs w:val="18"/>
        </w:rPr>
        <w:t>endfor</w:t>
      </w:r>
      <w:proofErr w:type="spellEnd"/>
      <w:r>
        <w:rPr>
          <w:rFonts w:ascii="Times New Roman" w:hAnsi="Times New Roman"/>
          <w:color w:val="000000" w:themeColor="text1"/>
          <w:sz w:val="18"/>
          <w:szCs w:val="18"/>
        </w:rPr>
        <w:t>%}</w:t>
      </w:r>
    </w:p>
    <w:p w14:paraId="599CBC75" w14:textId="792301EA" w:rsidR="00675890" w:rsidRDefault="00675890">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10420" w:type="dxa"/>
        <w:jc w:val="center"/>
        <w:tblLayout w:type="fixed"/>
        <w:tblLook w:val="04A0" w:firstRow="1" w:lastRow="0" w:firstColumn="1" w:lastColumn="0" w:noHBand="0" w:noVBand="1"/>
      </w:tblPr>
      <w:tblGrid>
        <w:gridCol w:w="1546"/>
        <w:gridCol w:w="8874"/>
      </w:tblGrid>
      <w:tr w:rsidR="008C6BF2" w14:paraId="25046473"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4C8853D1" w14:textId="0358972E" w:rsidR="008C6BF2" w:rsidRDefault="008C6BF2" w:rsidP="00C6595E">
            <w:pPr>
              <w:adjustRightInd w:val="0"/>
              <w:snapToGrid w:val="0"/>
              <w:ind w:firstLine="360"/>
              <w:jc w:val="center"/>
              <w:rPr>
                <w:rFonts w:ascii="Times New Roman" w:hAnsi="Times New Roman"/>
                <w:b/>
                <w:bCs/>
                <w:color w:val="FFFFFF" w:themeColor="background1"/>
              </w:rPr>
            </w:pPr>
            <w:r>
              <w:rPr>
                <w:rFonts w:ascii="Times New Roman" w:hAnsi="Times New Roman"/>
              </w:rPr>
              <w:lastRenderedPageBreak/>
              <w:t>-</w:t>
            </w:r>
          </w:p>
        </w:tc>
      </w:tr>
      <w:tr w:rsidR="008C6BF2" w14:paraId="61D1E948"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48E5C5B"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5479DAF6" w14:textId="0CAEB463" w:rsidR="008C6BF2" w:rsidRDefault="008C6BF2" w:rsidP="00C6595E">
            <w:pPr>
              <w:adjustRightInd w:val="0"/>
              <w:snapToGrid w:val="0"/>
              <w:spacing w:line="360" w:lineRule="auto"/>
              <w:rPr>
                <w:rFonts w:ascii="Times New Roman" w:hAnsi="Times New Roman"/>
              </w:rPr>
            </w:pPr>
            <w:r>
              <w:rPr>
                <w:rFonts w:ascii="Times New Roman" w:hAnsi="Times New Roman"/>
              </w:rPr>
              <w:t>-</w:t>
            </w:r>
          </w:p>
        </w:tc>
      </w:tr>
      <w:tr w:rsidR="008C6BF2" w14:paraId="737381D6"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CEF47CC"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12A23262" w14:textId="46335D58" w:rsidR="008C6BF2" w:rsidRDefault="008C6BF2"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8C6BF2" w14:paraId="796607DE" w14:textId="77777777" w:rsidTr="008C6BF2">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148DD56"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3A44B87B" w14:textId="3DEE6121" w:rsidR="008C6BF2" w:rsidRDefault="008C6BF2"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8C6BF2" w14:paraId="69555693" w14:textId="77777777" w:rsidTr="008C6BF2">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5A48D0E6" w14:textId="77777777" w:rsidR="008C6BF2" w:rsidRDefault="008C6BF2"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6E23AA9E" w14:textId="12B7713E" w:rsidR="008C6BF2" w:rsidRDefault="008C6BF2" w:rsidP="00C6595E">
            <w:pPr>
              <w:adjustRightInd w:val="0"/>
              <w:snapToGrid w:val="0"/>
              <w:spacing w:line="360" w:lineRule="auto"/>
              <w:rPr>
                <w:rFonts w:ascii="Times New Roman" w:hAnsi="Times New Roman"/>
              </w:rPr>
            </w:pPr>
            <w:r>
              <w:rPr>
                <w:rFonts w:ascii="Times New Roman" w:hAnsi="Times New Roman"/>
              </w:rPr>
              <w:t>-</w:t>
            </w:r>
          </w:p>
        </w:tc>
      </w:tr>
    </w:tbl>
    <w:p w14:paraId="4F0D7361" w14:textId="5210365D" w:rsidR="00675890" w:rsidRDefault="00675890">
      <w:pPr>
        <w:rPr>
          <w:rFonts w:ascii="Times New Roman" w:hAnsi="Times New Roman"/>
          <w:color w:val="000000" w:themeColor="text1"/>
          <w:sz w:val="18"/>
          <w:szCs w:val="18"/>
        </w:rPr>
      </w:pPr>
    </w:p>
    <w:p w14:paraId="53027DBA" w14:textId="5A010AE7" w:rsidR="00675890" w:rsidRDefault="00675890">
      <w:pPr>
        <w:rPr>
          <w:rFonts w:ascii="Times New Roman" w:hAnsi="Times New Roman"/>
          <w:color w:val="000000" w:themeColor="text1"/>
          <w:sz w:val="18"/>
          <w:szCs w:val="18"/>
        </w:rPr>
      </w:pPr>
      <w:r>
        <w:rPr>
          <w:rFonts w:ascii="Times New Roman" w:hAnsi="Times New Roman"/>
          <w:color w:val="000000" w:themeColor="text1"/>
          <w:sz w:val="18"/>
          <w:szCs w:val="18"/>
        </w:rPr>
        <w:t>{%p endif%}</w:t>
      </w:r>
    </w:p>
    <w:p w14:paraId="750C1E53" w14:textId="5CA2F5F3" w:rsidR="008D297B" w:rsidRDefault="008D297B">
      <w:pPr>
        <w:rPr>
          <w:rFonts w:ascii="Times New Roman" w:hAnsi="Times New Roman"/>
          <w:color w:val="000000" w:themeColor="text1"/>
          <w:sz w:val="18"/>
          <w:szCs w:val="18"/>
          <w:highlight w:val="magenta"/>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else%}</w:t>
      </w:r>
    </w:p>
    <w:p w14:paraId="224F9CA8" w14:textId="34A66109"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114659">
        <w:rPr>
          <w:rFonts w:ascii="Times New Roman" w:hAnsi="Times New Roman"/>
          <w:b/>
          <w:bCs/>
          <w:kern w:val="0"/>
          <w:sz w:val="24"/>
          <w:szCs w:val="24"/>
        </w:rPr>
        <w:t>var_brca.snv_s.B1_L5 + var_brca.snv_s.B2_L5 + var_brca.gcnv_v2.B1_gcnv_L5 + var_brca.gcnv_v2.B2_gcnv_L5 + var_brca.snv_s.B1_L4 + var_brca.snv_s.B2_L4 + var_brca.gcnv_v2.B1_gcnv_L4 + var_brca.gcnv_v2.B2_gcnv_L4</w:t>
      </w:r>
      <w:r>
        <w:rPr>
          <w:rFonts w:ascii="Times New Roman" w:hAnsi="Times New Roman"/>
          <w:b/>
          <w:bCs/>
          <w:kern w:val="0"/>
          <w:sz w:val="24"/>
          <w:szCs w:val="24"/>
        </w:rPr>
        <w:t>%</w:t>
      </w:r>
      <w:r>
        <w:rPr>
          <w:rFonts w:ascii="Times New Roman" w:hAnsi="Times New Roman" w:hint="eastAsia"/>
          <w:b/>
          <w:bCs/>
          <w:kern w:val="0"/>
          <w:sz w:val="24"/>
          <w:szCs w:val="24"/>
        </w:rPr>
        <w:t>}</w:t>
      </w:r>
    </w:p>
    <w:p w14:paraId="6339AF46" w14:textId="47222F0C"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114659">
        <w:rPr>
          <w:rFonts w:ascii="Times New Roman" w:hAnsi="Times New Roman"/>
          <w:b/>
          <w:bCs/>
          <w:kern w:val="0"/>
          <w:sz w:val="24"/>
          <w:szCs w:val="24"/>
        </w:rPr>
        <w:t>var_brca.snv_s.B1_L5 + var_brca.snv_s.B2_L5 + var_brca.gcnv_v2.B1_gcnv_L5 + var_brca.gcnv_v2.B2_gcnv_L5 + var_brca.snv_s.B1_L4 + var_brca.snv_s.B2_L4 + var_brca.gcnv_v2.B1_gcnv_L4 + var_brca.gcnv_v2.B2_gcnv_L4</w:t>
      </w:r>
      <w:r>
        <w:rPr>
          <w:rFonts w:ascii="Times New Roman" w:hAnsi="Times New Roman"/>
          <w:b/>
          <w:bCs/>
          <w:kern w:val="0"/>
          <w:sz w:val="24"/>
          <w:szCs w:val="24"/>
        </w:rPr>
        <w:t>%</w:t>
      </w:r>
      <w:r>
        <w:rPr>
          <w:rFonts w:ascii="Times New Roman" w:hAnsi="Times New Roman" w:hint="eastAsia"/>
          <w:b/>
          <w:bCs/>
          <w:kern w:val="0"/>
          <w:sz w:val="24"/>
          <w:szCs w:val="24"/>
        </w:rPr>
        <w:t>}</w:t>
      </w:r>
    </w:p>
    <w:tbl>
      <w:tblPr>
        <w:tblW w:w="10420" w:type="dxa"/>
        <w:jc w:val="center"/>
        <w:tblLayout w:type="fixed"/>
        <w:tblLook w:val="04A0" w:firstRow="1" w:lastRow="0" w:firstColumn="1" w:lastColumn="0" w:noHBand="0" w:noVBand="1"/>
      </w:tblPr>
      <w:tblGrid>
        <w:gridCol w:w="1546"/>
        <w:gridCol w:w="8874"/>
      </w:tblGrid>
      <w:tr w:rsidR="00114659" w14:paraId="795DC635"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3705ECE4" w14:textId="77777777" w:rsidR="00114659" w:rsidRDefault="00114659" w:rsidP="00C6595E">
            <w:pPr>
              <w:adjustRightInd w:val="0"/>
              <w:snapToGrid w:val="0"/>
              <w:ind w:firstLine="360"/>
              <w:jc w:val="center"/>
              <w:rPr>
                <w:rFonts w:ascii="Times New Roman" w:hAnsi="Times New Roman"/>
                <w:b/>
                <w:bCs/>
                <w:color w:val="FFFFFF" w:themeColor="background1"/>
              </w:rPr>
            </w:pPr>
            <w:r w:rsidRPr="00675890">
              <w:rPr>
                <w:rFonts w:ascii="Times New Roman" w:hAnsi="Times New Roman"/>
              </w:rPr>
              <w:t>{{</w:t>
            </w:r>
            <w:proofErr w:type="spellStart"/>
            <w:r w:rsidRPr="00675890">
              <w:rPr>
                <w:rFonts w:ascii="Times New Roman" w:hAnsi="Times New Roman"/>
              </w:rPr>
              <w:t>a.gene_symbol</w:t>
            </w:r>
            <w:proofErr w:type="spellEnd"/>
            <w:r w:rsidRPr="00675890">
              <w:rPr>
                <w:rFonts w:ascii="Times New Roman" w:hAnsi="Times New Roman"/>
              </w:rPr>
              <w:t xml:space="preserve">}} {%if </w:t>
            </w:r>
            <w:proofErr w:type="spellStart"/>
            <w:r w:rsidRPr="00675890">
              <w:rPr>
                <w:rFonts w:ascii="Times New Roman" w:hAnsi="Times New Roman"/>
              </w:rPr>
              <w:t>a.type</w:t>
            </w:r>
            <w:proofErr w:type="spellEnd"/>
            <w:r w:rsidRPr="00675890">
              <w:rPr>
                <w:rFonts w:ascii="Times New Roman" w:hAnsi="Times New Roman"/>
              </w:rPr>
              <w:t>==”Loss”%}{{</w:t>
            </w:r>
            <w:proofErr w:type="spellStart"/>
            <w:r w:rsidRPr="00675890">
              <w:rPr>
                <w:rFonts w:ascii="Times New Roman" w:hAnsi="Times New Roman"/>
              </w:rPr>
              <w:t>a.value</w:t>
            </w:r>
            <w:proofErr w:type="spellEnd"/>
            <w:r w:rsidRPr="00675890">
              <w:rPr>
                <w:rFonts w:ascii="Times New Roman" w:hAnsi="Times New Roman"/>
              </w:rPr>
              <w:t xml:space="preserve">}} del{% </w:t>
            </w:r>
            <w:proofErr w:type="spellStart"/>
            <w:r w:rsidRPr="00675890">
              <w:rPr>
                <w:rFonts w:ascii="Times New Roman" w:hAnsi="Times New Roman"/>
              </w:rPr>
              <w:t>elif</w:t>
            </w:r>
            <w:proofErr w:type="spellEnd"/>
            <w:r w:rsidRPr="00675890">
              <w:rPr>
                <w:rFonts w:ascii="Times New Roman" w:hAnsi="Times New Roman"/>
              </w:rPr>
              <w:t xml:space="preserve"> </w:t>
            </w:r>
            <w:proofErr w:type="spellStart"/>
            <w:r w:rsidRPr="00675890">
              <w:rPr>
                <w:rFonts w:ascii="Times New Roman" w:hAnsi="Times New Roman"/>
              </w:rPr>
              <w:t>a.type</w:t>
            </w:r>
            <w:proofErr w:type="spellEnd"/>
            <w:r w:rsidRPr="00675890">
              <w:rPr>
                <w:rFonts w:ascii="Times New Roman" w:hAnsi="Times New Roman"/>
              </w:rPr>
              <w:t>==”Gain”%}{{</w:t>
            </w:r>
            <w:proofErr w:type="spellStart"/>
            <w:r w:rsidRPr="00675890">
              <w:rPr>
                <w:rFonts w:ascii="Times New Roman" w:hAnsi="Times New Roman"/>
              </w:rPr>
              <w:t>a.value</w:t>
            </w:r>
            <w:proofErr w:type="spellEnd"/>
            <w:r w:rsidRPr="00675890">
              <w:rPr>
                <w:rFonts w:ascii="Times New Roman" w:hAnsi="Times New Roman"/>
              </w:rPr>
              <w:t>}} dup{% else%}{{</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}}{%endif%}{%endif%}</w:t>
            </w:r>
          </w:p>
        </w:tc>
      </w:tr>
      <w:tr w:rsidR="00114659" w14:paraId="3887C5F2"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1D89E83A"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E9EAE0B" w14:textId="77777777" w:rsidR="00114659" w:rsidRDefault="00114659" w:rsidP="00C6595E">
            <w:pPr>
              <w:adjustRightInd w:val="0"/>
              <w:snapToGrid w:val="0"/>
              <w:spacing w:line="360" w:lineRule="auto"/>
              <w:rPr>
                <w:rFonts w:ascii="Times New Roman" w:hAnsi="Times New Roman"/>
              </w:rPr>
            </w:pPr>
            <w:r w:rsidRPr="00675890">
              <w:rPr>
                <w:rFonts w:ascii="Times New Roman" w:hAnsi="Times New Roman"/>
              </w:rPr>
              <w:t>{{</w:t>
            </w:r>
            <w:proofErr w:type="spellStart"/>
            <w:r w:rsidRPr="00675890">
              <w:rPr>
                <w:rFonts w:ascii="Times New Roman" w:hAnsi="Times New Roman"/>
              </w:rPr>
              <w:t>a.gene_function|e</w:t>
            </w:r>
            <w:proofErr w:type="spellEnd"/>
            <w:r w:rsidRPr="00675890">
              <w:rPr>
                <w:rFonts w:ascii="Times New Roman" w:hAnsi="Times New Roman"/>
              </w:rPr>
              <w:t>}}</w:t>
            </w:r>
          </w:p>
        </w:tc>
      </w:tr>
      <w:tr w:rsidR="00114659" w14:paraId="235C5460"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BC1A89C"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5F6E3E63" w14:textId="77777777" w:rsidR="00114659"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 xml:space="preserve">{%if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elif</w:t>
            </w:r>
            <w:proofErr w:type="spellEnd"/>
            <w:r w:rsidRPr="00675890">
              <w:rPr>
                <w:rFonts w:ascii="Times New Roman" w:hAnsi="Times New Roman" w:hint="eastAsia"/>
                <w:color w:val="000000" w:themeColor="text1"/>
              </w:rPr>
              <w:t xml:space="preserve">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r w:rsidR="00114659" w14:paraId="60BECC3A"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281DBCBF"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17DEA502"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if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==4 or </w:t>
            </w:r>
            <w:proofErr w:type="spellStart"/>
            <w:r w:rsidRPr="00675890">
              <w:rPr>
                <w:rFonts w:ascii="Times New Roman" w:hAnsi="Times New Roman"/>
                <w:color w:val="000000" w:themeColor="text1"/>
              </w:rPr>
              <w:t>a.clinic_num_g</w:t>
            </w:r>
            <w:proofErr w:type="spellEnd"/>
            <w:r w:rsidRPr="00675890">
              <w:rPr>
                <w:rFonts w:ascii="Times New Roman" w:hAnsi="Times New Roman"/>
                <w:color w:val="000000" w:themeColor="text1"/>
              </w:rPr>
              <w:t xml:space="preserve">==5) and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 xml:space="preserve"> %}</w:t>
            </w:r>
          </w:p>
          <w:p w14:paraId="536D0B5A"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for b in </w:t>
            </w:r>
            <w:proofErr w:type="spellStart"/>
            <w:r w:rsidRPr="00675890">
              <w:rPr>
                <w:rFonts w:ascii="Times New Roman" w:hAnsi="Times New Roman"/>
                <w:color w:val="000000" w:themeColor="text1"/>
              </w:rPr>
              <w:t>a.evi_sum.evi_split.Predictive</w:t>
            </w:r>
            <w:proofErr w:type="spellEnd"/>
            <w:r w:rsidRPr="00675890">
              <w:rPr>
                <w:rFonts w:ascii="Times New Roman" w:hAnsi="Times New Roman"/>
                <w:color w:val="000000" w:themeColor="text1"/>
              </w:rPr>
              <w:t>%}</w:t>
            </w:r>
          </w:p>
          <w:p w14:paraId="19595C6E"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hint="eastAsia"/>
                <w:b/>
                <w:bCs/>
                <w:color w:val="000000" w:themeColor="text1"/>
              </w:rPr>
              <w:t>{{</w:t>
            </w:r>
            <w:proofErr w:type="spellStart"/>
            <w:r w:rsidRPr="00675890">
              <w:rPr>
                <w:rFonts w:ascii="Times New Roman" w:hAnsi="Times New Roman" w:hint="eastAsia"/>
                <w:b/>
                <w:bCs/>
                <w:color w:val="000000" w:themeColor="text1"/>
              </w:rPr>
              <w:t>b.regimen_name</w:t>
            </w:r>
            <w:proofErr w:type="spellEnd"/>
            <w:r w:rsidRPr="00675890">
              <w:rPr>
                <w:rFonts w:ascii="Times New Roman" w:hAnsi="Times New Roman" w:hint="eastAsia"/>
                <w:b/>
                <w:bCs/>
                <w:color w:val="000000" w:themeColor="text1"/>
              </w:rPr>
              <w:t>}}</w:t>
            </w:r>
            <w:r w:rsidRPr="00675890">
              <w:rPr>
                <w:rFonts w:ascii="Times New Roman" w:hAnsi="Times New Roman" w:hint="eastAsia"/>
                <w:b/>
                <w:bCs/>
                <w:color w:val="000000" w:themeColor="text1"/>
              </w:rPr>
              <w:t>：</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b.evi_interpretation|e</w:t>
            </w:r>
            <w:proofErr w:type="spellEnd"/>
            <w:r w:rsidRPr="00675890">
              <w:rPr>
                <w:rFonts w:ascii="Times New Roman" w:hAnsi="Times New Roman" w:hint="eastAsia"/>
                <w:color w:val="000000" w:themeColor="text1"/>
              </w:rPr>
              <w:t>}}</w:t>
            </w:r>
          </w:p>
          <w:p w14:paraId="143BAE8C"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 xml:space="preserve">{%p </w:t>
            </w:r>
            <w:proofErr w:type="spellStart"/>
            <w:r w:rsidRPr="00675890">
              <w:rPr>
                <w:rFonts w:ascii="Times New Roman" w:hAnsi="Times New Roman"/>
                <w:color w:val="000000" w:themeColor="text1"/>
              </w:rPr>
              <w:t>endfor</w:t>
            </w:r>
            <w:proofErr w:type="spellEnd"/>
            <w:r w:rsidRPr="00675890">
              <w:rPr>
                <w:rFonts w:ascii="Times New Roman" w:hAnsi="Times New Roman"/>
                <w:color w:val="000000" w:themeColor="text1"/>
              </w:rPr>
              <w:t>%}</w:t>
            </w:r>
          </w:p>
          <w:p w14:paraId="50A3E861"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else%}</w:t>
            </w:r>
          </w:p>
          <w:p w14:paraId="3B16C1EE" w14:textId="77777777" w:rsidR="00114659" w:rsidRPr="00675890"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w:t>
            </w:r>
          </w:p>
          <w:p w14:paraId="731AA87E" w14:textId="77777777" w:rsidR="00114659" w:rsidRDefault="00114659" w:rsidP="00C6595E">
            <w:pPr>
              <w:adjustRightInd w:val="0"/>
              <w:snapToGrid w:val="0"/>
              <w:spacing w:line="360" w:lineRule="auto"/>
              <w:rPr>
                <w:rFonts w:ascii="Times New Roman" w:hAnsi="Times New Roman"/>
                <w:color w:val="000000" w:themeColor="text1"/>
              </w:rPr>
            </w:pPr>
            <w:r w:rsidRPr="00675890">
              <w:rPr>
                <w:rFonts w:ascii="Times New Roman" w:hAnsi="Times New Roman"/>
                <w:color w:val="000000" w:themeColor="text1"/>
              </w:rPr>
              <w:t>{%p endif%}</w:t>
            </w:r>
          </w:p>
        </w:tc>
      </w:tr>
      <w:tr w:rsidR="00114659" w14:paraId="629021E3" w14:textId="77777777" w:rsidTr="00C6595E">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12ADC0FD"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2ED15D50"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 xml:space="preserve">{%p if </w:t>
            </w:r>
            <w:proofErr w:type="spellStart"/>
            <w:r w:rsidRPr="00675890">
              <w:rPr>
                <w:rFonts w:ascii="Times New Roman" w:hAnsi="Times New Roman"/>
              </w:rPr>
              <w:t>a.clinic_num_g</w:t>
            </w:r>
            <w:proofErr w:type="spellEnd"/>
            <w:r w:rsidRPr="00675890">
              <w:rPr>
                <w:rFonts w:ascii="Times New Roman" w:hAnsi="Times New Roman"/>
              </w:rPr>
              <w:t xml:space="preserve">==4 or </w:t>
            </w:r>
            <w:proofErr w:type="spellStart"/>
            <w:r w:rsidRPr="00675890">
              <w:rPr>
                <w:rFonts w:ascii="Times New Roman" w:hAnsi="Times New Roman"/>
              </w:rPr>
              <w:t>a.clinic_num_g</w:t>
            </w:r>
            <w:proofErr w:type="spellEnd"/>
            <w:r w:rsidRPr="00675890">
              <w:rPr>
                <w:rFonts w:ascii="Times New Roman" w:hAnsi="Times New Roman"/>
              </w:rPr>
              <w:t>==5%}</w:t>
            </w:r>
          </w:p>
          <w:p w14:paraId="30F590C4"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 xml:space="preserve">{%p for b in </w:t>
            </w:r>
            <w:proofErr w:type="spellStart"/>
            <w:r w:rsidRPr="00675890">
              <w:rPr>
                <w:rFonts w:ascii="Times New Roman" w:hAnsi="Times New Roman"/>
              </w:rPr>
              <w:t>a.evi_sum.evi_split.Predisposing</w:t>
            </w:r>
            <w:proofErr w:type="spellEnd"/>
            <w:r w:rsidRPr="00675890">
              <w:rPr>
                <w:rFonts w:ascii="Times New Roman" w:hAnsi="Times New Roman"/>
              </w:rPr>
              <w:t>%}</w:t>
            </w:r>
          </w:p>
          <w:p w14:paraId="57BF8CB6"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w:t>
            </w:r>
            <w:proofErr w:type="spellStart"/>
            <w:r w:rsidRPr="00675890">
              <w:rPr>
                <w:rFonts w:ascii="Times New Roman" w:hAnsi="Times New Roman"/>
              </w:rPr>
              <w:t>b.evi_interpretation|e</w:t>
            </w:r>
            <w:proofErr w:type="spellEnd"/>
            <w:r w:rsidRPr="00675890">
              <w:rPr>
                <w:rFonts w:ascii="Times New Roman" w:hAnsi="Times New Roman"/>
              </w:rPr>
              <w:t>}}</w:t>
            </w:r>
          </w:p>
          <w:p w14:paraId="6A861654"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 xml:space="preserve">{%p </w:t>
            </w:r>
            <w:proofErr w:type="spellStart"/>
            <w:r w:rsidRPr="00675890">
              <w:rPr>
                <w:rFonts w:ascii="Times New Roman" w:hAnsi="Times New Roman"/>
              </w:rPr>
              <w:t>endfor</w:t>
            </w:r>
            <w:proofErr w:type="spellEnd"/>
            <w:r w:rsidRPr="00675890">
              <w:rPr>
                <w:rFonts w:ascii="Times New Roman" w:hAnsi="Times New Roman"/>
              </w:rPr>
              <w:t>%}</w:t>
            </w:r>
          </w:p>
          <w:p w14:paraId="35138A27"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hint="eastAsia"/>
              </w:rPr>
              <w:t>您的一级亲属（父母、兄弟姐妹、子女等）也有可能携带该变异；建议进行遗传咨询，同时建议有风险的亲属可考虑进行基因检测。</w:t>
            </w:r>
          </w:p>
          <w:p w14:paraId="49A7DAC0"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{%p else%}</w:t>
            </w:r>
          </w:p>
          <w:p w14:paraId="477FD6C2" w14:textId="77777777" w:rsidR="00114659" w:rsidRPr="00675890" w:rsidRDefault="00114659" w:rsidP="00C6595E">
            <w:pPr>
              <w:adjustRightInd w:val="0"/>
              <w:snapToGrid w:val="0"/>
              <w:spacing w:line="360" w:lineRule="auto"/>
              <w:rPr>
                <w:rFonts w:ascii="Times New Roman" w:hAnsi="Times New Roman"/>
              </w:rPr>
            </w:pPr>
            <w:r w:rsidRPr="00675890">
              <w:rPr>
                <w:rFonts w:ascii="Times New Roman" w:hAnsi="Times New Roman"/>
              </w:rPr>
              <w:t>-</w:t>
            </w:r>
          </w:p>
          <w:p w14:paraId="0E5EB69B" w14:textId="77777777" w:rsidR="00114659" w:rsidRDefault="00114659" w:rsidP="00C6595E">
            <w:pPr>
              <w:adjustRightInd w:val="0"/>
              <w:snapToGrid w:val="0"/>
              <w:spacing w:line="360" w:lineRule="auto"/>
              <w:rPr>
                <w:rFonts w:ascii="Times New Roman" w:hAnsi="Times New Roman"/>
              </w:rPr>
            </w:pPr>
            <w:r w:rsidRPr="00675890">
              <w:rPr>
                <w:rFonts w:ascii="Times New Roman" w:hAnsi="Times New Roman"/>
              </w:rPr>
              <w:t>{%p endif%}</w:t>
            </w:r>
          </w:p>
        </w:tc>
      </w:tr>
    </w:tbl>
    <w:p w14:paraId="4E70E98A" w14:textId="77777777" w:rsidR="00114659" w:rsidRDefault="00114659" w:rsidP="00114659">
      <w:pPr>
        <w:rPr>
          <w:rFonts w:ascii="Times New Roman" w:hAnsi="Times New Roman"/>
          <w:color w:val="000000" w:themeColor="text1"/>
          <w:sz w:val="18"/>
          <w:szCs w:val="18"/>
        </w:rPr>
      </w:pPr>
    </w:p>
    <w:p w14:paraId="5CBC386F"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lastRenderedPageBreak/>
        <w:t>{</w:t>
      </w:r>
      <w:r>
        <w:rPr>
          <w:rFonts w:ascii="Times New Roman" w:hAnsi="Times New Roman"/>
          <w:color w:val="000000" w:themeColor="text1"/>
          <w:sz w:val="18"/>
          <w:szCs w:val="18"/>
        </w:rPr>
        <w:t xml:space="preserve">%p </w:t>
      </w:r>
      <w:proofErr w:type="spellStart"/>
      <w:r>
        <w:rPr>
          <w:rFonts w:ascii="Times New Roman" w:hAnsi="Times New Roman"/>
          <w:color w:val="000000" w:themeColor="text1"/>
          <w:sz w:val="18"/>
          <w:szCs w:val="18"/>
        </w:rPr>
        <w:t>endfor</w:t>
      </w:r>
      <w:proofErr w:type="spellEnd"/>
      <w:r>
        <w:rPr>
          <w:rFonts w:ascii="Times New Roman" w:hAnsi="Times New Roman"/>
          <w:color w:val="000000" w:themeColor="text1"/>
          <w:sz w:val="18"/>
          <w:szCs w:val="18"/>
        </w:rPr>
        <w:t>%}</w:t>
      </w:r>
    </w:p>
    <w:p w14:paraId="3BCDEA58"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10420" w:type="dxa"/>
        <w:jc w:val="center"/>
        <w:tblLayout w:type="fixed"/>
        <w:tblLook w:val="04A0" w:firstRow="1" w:lastRow="0" w:firstColumn="1" w:lastColumn="0" w:noHBand="0" w:noVBand="1"/>
      </w:tblPr>
      <w:tblGrid>
        <w:gridCol w:w="1546"/>
        <w:gridCol w:w="8874"/>
      </w:tblGrid>
      <w:tr w:rsidR="00114659" w14:paraId="5ED3937C" w14:textId="77777777" w:rsidTr="00C6595E">
        <w:trPr>
          <w:trHeight w:val="578"/>
          <w:jc w:val="center"/>
        </w:trPr>
        <w:tc>
          <w:tcPr>
            <w:tcW w:w="10420"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5A3FAA6" w14:textId="77777777" w:rsidR="00114659" w:rsidRDefault="00114659" w:rsidP="00C6595E">
            <w:pPr>
              <w:adjustRightInd w:val="0"/>
              <w:snapToGrid w:val="0"/>
              <w:ind w:firstLine="360"/>
              <w:jc w:val="center"/>
              <w:rPr>
                <w:rFonts w:ascii="Times New Roman" w:hAnsi="Times New Roman"/>
                <w:b/>
                <w:bCs/>
                <w:color w:val="FFFFFF" w:themeColor="background1"/>
              </w:rPr>
            </w:pPr>
            <w:r>
              <w:rPr>
                <w:rFonts w:ascii="Times New Roman" w:hAnsi="Times New Roman"/>
              </w:rPr>
              <w:t>-</w:t>
            </w:r>
          </w:p>
        </w:tc>
      </w:tr>
      <w:tr w:rsidR="00114659" w14:paraId="77819444"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75CDEC70"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基因介绍</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77F47035" w14:textId="77777777" w:rsidR="00114659" w:rsidRDefault="00114659" w:rsidP="00C6595E">
            <w:pPr>
              <w:adjustRightInd w:val="0"/>
              <w:snapToGrid w:val="0"/>
              <w:spacing w:line="360" w:lineRule="auto"/>
              <w:rPr>
                <w:rFonts w:ascii="Times New Roman" w:hAnsi="Times New Roman"/>
              </w:rPr>
            </w:pPr>
            <w:r>
              <w:rPr>
                <w:rFonts w:ascii="Times New Roman" w:hAnsi="Times New Roman"/>
              </w:rPr>
              <w:t>-</w:t>
            </w:r>
          </w:p>
        </w:tc>
      </w:tr>
      <w:tr w:rsidR="00114659" w14:paraId="2B19F0F6"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4121EE03"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变异解读</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DB4C5ED" w14:textId="77777777" w:rsidR="00114659" w:rsidRDefault="00114659"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114659" w14:paraId="7936DBC2" w14:textId="77777777" w:rsidTr="00C6595E">
        <w:trPr>
          <w:trHeight w:val="567"/>
          <w:jc w:val="center"/>
        </w:trPr>
        <w:tc>
          <w:tcPr>
            <w:tcW w:w="1546"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1D3DDB5F"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治疗策略</w:t>
            </w:r>
          </w:p>
        </w:tc>
        <w:tc>
          <w:tcPr>
            <w:tcW w:w="8874" w:type="dxa"/>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6915825B" w14:textId="77777777" w:rsidR="00114659" w:rsidRDefault="00114659" w:rsidP="00C6595E">
            <w:pPr>
              <w:adjustRightInd w:val="0"/>
              <w:snapToGrid w:val="0"/>
              <w:spacing w:line="360" w:lineRule="auto"/>
              <w:rPr>
                <w:rFonts w:ascii="Times New Roman" w:hAnsi="Times New Roman"/>
                <w:color w:val="000000" w:themeColor="text1"/>
              </w:rPr>
            </w:pPr>
            <w:r>
              <w:rPr>
                <w:rFonts w:ascii="Times New Roman" w:hAnsi="Times New Roman"/>
                <w:color w:val="000000" w:themeColor="text1"/>
              </w:rPr>
              <w:t>-</w:t>
            </w:r>
          </w:p>
        </w:tc>
      </w:tr>
      <w:tr w:rsidR="00114659" w14:paraId="51646198" w14:textId="77777777" w:rsidTr="00C6595E">
        <w:trPr>
          <w:trHeight w:val="567"/>
          <w:jc w:val="center"/>
        </w:trPr>
        <w:tc>
          <w:tcPr>
            <w:tcW w:w="1546"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4899A799" w14:textId="77777777" w:rsidR="00114659" w:rsidRDefault="00114659" w:rsidP="00C6595E">
            <w:pPr>
              <w:adjustRightInd w:val="0"/>
              <w:snapToGrid w:val="0"/>
              <w:jc w:val="center"/>
              <w:rPr>
                <w:rFonts w:ascii="Times New Roman" w:hAnsi="Times New Roman"/>
                <w:b/>
                <w:bCs/>
              </w:rPr>
            </w:pPr>
            <w:r>
              <w:rPr>
                <w:rFonts w:ascii="Times New Roman" w:hAnsi="Times New Roman"/>
                <w:b/>
                <w:bCs/>
              </w:rPr>
              <w:t>遗传风险</w:t>
            </w:r>
          </w:p>
        </w:tc>
        <w:tc>
          <w:tcPr>
            <w:tcW w:w="8874" w:type="dxa"/>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49BF77D1" w14:textId="77777777" w:rsidR="00114659" w:rsidRDefault="00114659" w:rsidP="00C6595E">
            <w:pPr>
              <w:adjustRightInd w:val="0"/>
              <w:snapToGrid w:val="0"/>
              <w:spacing w:line="360" w:lineRule="auto"/>
              <w:rPr>
                <w:rFonts w:ascii="Times New Roman" w:hAnsi="Times New Roman"/>
              </w:rPr>
            </w:pPr>
            <w:r>
              <w:rPr>
                <w:rFonts w:ascii="Times New Roman" w:hAnsi="Times New Roman"/>
              </w:rPr>
              <w:t>-</w:t>
            </w:r>
          </w:p>
        </w:tc>
      </w:tr>
    </w:tbl>
    <w:p w14:paraId="1300E7CD" w14:textId="77777777" w:rsidR="00114659" w:rsidRDefault="00114659" w:rsidP="00114659">
      <w:pPr>
        <w:rPr>
          <w:rFonts w:ascii="Times New Roman" w:hAnsi="Times New Roman"/>
          <w:color w:val="000000" w:themeColor="text1"/>
          <w:sz w:val="18"/>
          <w:szCs w:val="18"/>
        </w:rPr>
      </w:pPr>
    </w:p>
    <w:p w14:paraId="24C96650" w14:textId="77777777" w:rsidR="00114659" w:rsidRDefault="00114659" w:rsidP="00114659">
      <w:pPr>
        <w:rPr>
          <w:rFonts w:ascii="Times New Roman" w:hAnsi="Times New Roman"/>
          <w:color w:val="000000" w:themeColor="text1"/>
          <w:sz w:val="18"/>
          <w:szCs w:val="18"/>
        </w:rPr>
      </w:pPr>
      <w:r>
        <w:rPr>
          <w:rFonts w:ascii="Times New Roman" w:hAnsi="Times New Roman"/>
          <w:color w:val="000000" w:themeColor="text1"/>
          <w:sz w:val="18"/>
          <w:szCs w:val="18"/>
        </w:rPr>
        <w:t>{%p endif%}</w:t>
      </w:r>
    </w:p>
    <w:p w14:paraId="21A5D136" w14:textId="4A92A8F7" w:rsidR="008D297B" w:rsidRDefault="008D297B">
      <w:pPr>
        <w:rPr>
          <w:rFonts w:ascii="Times New Roman" w:hAnsi="Times New Roman"/>
          <w:color w:val="000000" w:themeColor="text1"/>
          <w:sz w:val="18"/>
          <w:szCs w:val="18"/>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endif%}</w:t>
      </w:r>
    </w:p>
    <w:p w14:paraId="6AFDE6F4" w14:textId="7E2698BF" w:rsidR="002642C1" w:rsidRDefault="00D433AD">
      <w:pPr>
        <w:rPr>
          <w:rFonts w:ascii="Times New Roman" w:hAnsi="Times New Roman"/>
          <w:color w:val="000000" w:themeColor="text1"/>
          <w:sz w:val="18"/>
          <w:szCs w:val="18"/>
        </w:rPr>
      </w:pPr>
      <w:r>
        <w:rPr>
          <w:rFonts w:ascii="Times New Roman" w:hAnsi="Times New Roman"/>
          <w:color w:val="000000" w:themeColor="text1"/>
          <w:sz w:val="18"/>
          <w:szCs w:val="18"/>
        </w:rPr>
        <w:t>注：本部分仅对解读为致病性、疑似致病性胚系变异进行详细解读。</w:t>
      </w:r>
    </w:p>
    <w:p w14:paraId="29920CB6" w14:textId="77777777" w:rsidR="002642C1" w:rsidRDefault="002642C1">
      <w:pPr>
        <w:rPr>
          <w:rFonts w:ascii="Times New Roman" w:hAnsi="Times New Roman"/>
          <w:color w:val="000000" w:themeColor="text1"/>
          <w:sz w:val="18"/>
          <w:szCs w:val="18"/>
        </w:rPr>
      </w:pPr>
    </w:p>
    <w:p w14:paraId="62FE7583" w14:textId="4B3A18B0" w:rsidR="002642C1" w:rsidRDefault="00D433AD">
      <w:pPr>
        <w:numPr>
          <w:ilvl w:val="1"/>
          <w:numId w:val="1"/>
        </w:numPr>
        <w:rPr>
          <w:rFonts w:ascii="Times New Roman" w:hAnsi="Times New Roman"/>
          <w:b/>
          <w:bCs/>
          <w:kern w:val="0"/>
          <w:sz w:val="24"/>
          <w:szCs w:val="24"/>
        </w:rPr>
      </w:pPr>
      <w:r>
        <w:rPr>
          <w:rFonts w:ascii="Times New Roman" w:hAnsi="Times New Roman"/>
          <w:b/>
          <w:bCs/>
          <w:kern w:val="0"/>
          <w:sz w:val="24"/>
          <w:szCs w:val="24"/>
        </w:rPr>
        <w:t>意义不明确胚系变异详细解读</w:t>
      </w:r>
    </w:p>
    <w:p w14:paraId="10442C4E" w14:textId="6B668A2F" w:rsidR="008D297B" w:rsidRDefault="008D297B" w:rsidP="002E6CD7">
      <w:pPr>
        <w:rPr>
          <w:rFonts w:ascii="Times New Roman" w:hAnsi="Times New Roman"/>
          <w:b/>
          <w:bCs/>
          <w:kern w:val="0"/>
          <w:sz w:val="24"/>
          <w:szCs w:val="24"/>
        </w:rPr>
      </w:pPr>
      <w:r w:rsidRPr="008D297B">
        <w:rPr>
          <w:rFonts w:ascii="Times New Roman" w:hAnsi="Times New Roman"/>
          <w:b/>
          <w:bCs/>
          <w:kern w:val="0"/>
          <w:sz w:val="24"/>
          <w:szCs w:val="24"/>
          <w:highlight w:val="magenta"/>
        </w:rPr>
        <w:t xml:space="preserve">{%p if </w:t>
      </w:r>
      <w:proofErr w:type="spellStart"/>
      <w:r w:rsidRPr="008D297B">
        <w:rPr>
          <w:rFonts w:ascii="Times New Roman" w:hAnsi="Times New Roman"/>
          <w:b/>
          <w:bCs/>
          <w:kern w:val="0"/>
          <w:sz w:val="24"/>
          <w:szCs w:val="24"/>
          <w:highlight w:val="magenta"/>
        </w:rPr>
        <w:t>judge_brca_cnv</w:t>
      </w:r>
      <w:proofErr w:type="spellEnd"/>
      <w:r w:rsidRPr="008D297B">
        <w:rPr>
          <w:rFonts w:ascii="Times New Roman" w:hAnsi="Times New Roman"/>
          <w:b/>
          <w:bCs/>
          <w:kern w:val="0"/>
          <w:sz w:val="24"/>
          <w:szCs w:val="24"/>
          <w:highlight w:val="magenta"/>
        </w:rPr>
        <w:t xml:space="preserve"> == “</w:t>
      </w:r>
      <w:proofErr w:type="spellStart"/>
      <w:r w:rsidRPr="008D297B">
        <w:rPr>
          <w:rFonts w:ascii="Times New Roman" w:hAnsi="Times New Roman"/>
          <w:b/>
          <w:bCs/>
          <w:kern w:val="0"/>
          <w:sz w:val="24"/>
          <w:szCs w:val="24"/>
          <w:highlight w:val="magenta"/>
        </w:rPr>
        <w:t>mlpa</w:t>
      </w:r>
      <w:proofErr w:type="spellEnd"/>
      <w:r w:rsidRPr="008D297B">
        <w:rPr>
          <w:rFonts w:ascii="Times New Roman" w:hAnsi="Times New Roman"/>
          <w:b/>
          <w:bCs/>
          <w:kern w:val="0"/>
          <w:sz w:val="24"/>
          <w:szCs w:val="24"/>
          <w:highlight w:val="magenta"/>
        </w:rPr>
        <w:t>”%}</w:t>
      </w:r>
    </w:p>
    <w:p w14:paraId="0ED1ECE9" w14:textId="7768F321" w:rsidR="002E6CD7" w:rsidRDefault="002E6CD7" w:rsidP="002E6CD7">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2E6CD7">
        <w:rPr>
          <w:rFonts w:ascii="Times New Roman" w:hAnsi="Times New Roman"/>
          <w:b/>
          <w:bCs/>
          <w:kern w:val="0"/>
          <w:sz w:val="24"/>
          <w:szCs w:val="24"/>
        </w:rPr>
        <w:t>var_brca.snv_s.B1_L3 + var_brca.snv_s.B2_L3 + var_brca.mlpa_v2.B1_mlpa_L3 + var_brca.mlpa_v2.B2_mlpa_L3</w:t>
      </w:r>
      <w:r>
        <w:rPr>
          <w:rFonts w:ascii="Times New Roman" w:hAnsi="Times New Roman"/>
          <w:b/>
          <w:bCs/>
          <w:kern w:val="0"/>
          <w:sz w:val="24"/>
          <w:szCs w:val="24"/>
        </w:rPr>
        <w:t>%}</w:t>
      </w:r>
    </w:p>
    <w:p w14:paraId="43FEDD3B" w14:textId="2EBD493D" w:rsidR="002E6CD7" w:rsidRDefault="002E6CD7" w:rsidP="002E6CD7">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2E6CD7">
        <w:rPr>
          <w:rFonts w:ascii="Times New Roman" w:hAnsi="Times New Roman"/>
          <w:b/>
          <w:bCs/>
          <w:kern w:val="0"/>
          <w:sz w:val="24"/>
          <w:szCs w:val="24"/>
        </w:rPr>
        <w:t>var_brca.snv_s.B1_L3 + var_brca.snv_s.B2_L3 + var_brca.mlpa_v2.B1_mlpa_L3 + var_brca.mlpa_v2.B2_mlpa_L3</w:t>
      </w:r>
      <w:r>
        <w:rPr>
          <w:rFonts w:ascii="Times New Roman" w:hAnsi="Times New Roman"/>
          <w:b/>
          <w:bCs/>
          <w:kern w:val="0"/>
          <w:sz w:val="24"/>
          <w:szCs w:val="24"/>
        </w:rPr>
        <w:t>%}</w:t>
      </w:r>
    </w:p>
    <w:tbl>
      <w:tblPr>
        <w:tblW w:w="0" w:type="auto"/>
        <w:jc w:val="center"/>
        <w:tblLayout w:type="fixed"/>
        <w:tblLook w:val="04A0" w:firstRow="1" w:lastRow="0" w:firstColumn="1" w:lastColumn="0" w:noHBand="0" w:noVBand="1"/>
      </w:tblPr>
      <w:tblGrid>
        <w:gridCol w:w="1547"/>
        <w:gridCol w:w="8808"/>
        <w:gridCol w:w="67"/>
      </w:tblGrid>
      <w:tr w:rsidR="002642C1" w14:paraId="2A4B2EA4" w14:textId="77777777">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56EF02CC" w14:textId="61AD2FEF" w:rsidR="002642C1" w:rsidRDefault="002E6CD7">
            <w:pPr>
              <w:ind w:firstLine="360"/>
              <w:jc w:val="center"/>
              <w:rPr>
                <w:rFonts w:ascii="Times New Roman" w:hAnsi="Times New Roman"/>
                <w:b/>
                <w:bCs/>
                <w:color w:val="FFFFFF" w:themeColor="background1"/>
              </w:rPr>
            </w:pPr>
            <w:r w:rsidRPr="00675890">
              <w:rPr>
                <w:rFonts w:ascii="Times New Roman" w:hAnsi="Times New Roman"/>
              </w:rPr>
              <w:t>{{</w:t>
            </w:r>
            <w:proofErr w:type="spellStart"/>
            <w:r w:rsidRPr="00675890">
              <w:rPr>
                <w:rFonts w:ascii="Times New Roman" w:hAnsi="Times New Roman"/>
              </w:rPr>
              <w:t>a.gene_symbol</w:t>
            </w:r>
            <w:proofErr w:type="spellEnd"/>
            <w:r w:rsidRPr="00675890">
              <w:rPr>
                <w:rFonts w:ascii="Times New Roman" w:hAnsi="Times New Roman"/>
              </w:rPr>
              <w:t xml:space="preserve">}} {%if </w:t>
            </w:r>
            <w:proofErr w:type="spellStart"/>
            <w:r w:rsidRPr="00675890">
              <w:rPr>
                <w:rFonts w:ascii="Times New Roman" w:hAnsi="Times New Roman"/>
              </w:rPr>
              <w:t>a.type</w:t>
            </w:r>
            <w:proofErr w:type="spellEnd"/>
            <w:r w:rsidRPr="00675890">
              <w:rPr>
                <w:rFonts w:ascii="Times New Roman" w:hAnsi="Times New Roman"/>
              </w:rPr>
              <w:t>==”Loss”%}{{</w:t>
            </w:r>
            <w:proofErr w:type="spellStart"/>
            <w:r w:rsidRPr="00675890">
              <w:rPr>
                <w:rFonts w:ascii="Times New Roman" w:hAnsi="Times New Roman"/>
              </w:rPr>
              <w:t>a.value</w:t>
            </w:r>
            <w:proofErr w:type="spellEnd"/>
            <w:r w:rsidRPr="00675890">
              <w:rPr>
                <w:rFonts w:ascii="Times New Roman" w:hAnsi="Times New Roman"/>
              </w:rPr>
              <w:t xml:space="preserve">}} del{% </w:t>
            </w:r>
            <w:proofErr w:type="spellStart"/>
            <w:r w:rsidRPr="00675890">
              <w:rPr>
                <w:rFonts w:ascii="Times New Roman" w:hAnsi="Times New Roman"/>
              </w:rPr>
              <w:t>elif</w:t>
            </w:r>
            <w:proofErr w:type="spellEnd"/>
            <w:r w:rsidRPr="00675890">
              <w:rPr>
                <w:rFonts w:ascii="Times New Roman" w:hAnsi="Times New Roman"/>
              </w:rPr>
              <w:t xml:space="preserve"> </w:t>
            </w:r>
            <w:proofErr w:type="spellStart"/>
            <w:r w:rsidRPr="00675890">
              <w:rPr>
                <w:rFonts w:ascii="Times New Roman" w:hAnsi="Times New Roman"/>
              </w:rPr>
              <w:t>a.type</w:t>
            </w:r>
            <w:proofErr w:type="spellEnd"/>
            <w:r w:rsidRPr="00675890">
              <w:rPr>
                <w:rFonts w:ascii="Times New Roman" w:hAnsi="Times New Roman"/>
              </w:rPr>
              <w:t>==”Gain”%}{{</w:t>
            </w:r>
            <w:proofErr w:type="spellStart"/>
            <w:r w:rsidRPr="00675890">
              <w:rPr>
                <w:rFonts w:ascii="Times New Roman" w:hAnsi="Times New Roman"/>
              </w:rPr>
              <w:t>a.value</w:t>
            </w:r>
            <w:proofErr w:type="spellEnd"/>
            <w:r w:rsidRPr="00675890">
              <w:rPr>
                <w:rFonts w:ascii="Times New Roman" w:hAnsi="Times New Roman"/>
              </w:rPr>
              <w:t>}} dup{% else%}{{</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}}{%endif%}{%endif%}</w:t>
            </w:r>
          </w:p>
        </w:tc>
      </w:tr>
      <w:tr w:rsidR="002E6CD7" w14:paraId="092828DF" w14:textId="77777777" w:rsidTr="00C53BBB">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21491DF3" w14:textId="77777777" w:rsidR="002E6CD7" w:rsidRDefault="002E6CD7" w:rsidP="002E6CD7">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D0EBAFD" w14:textId="14A9F44E" w:rsidR="002E6CD7" w:rsidRDefault="002E6CD7" w:rsidP="00C53BBB">
            <w:pPr>
              <w:spacing w:line="360" w:lineRule="auto"/>
              <w:rPr>
                <w:rFonts w:ascii="Times New Roman" w:hAnsi="Times New Roman"/>
              </w:rPr>
            </w:pPr>
            <w:r w:rsidRPr="00675890">
              <w:rPr>
                <w:rFonts w:ascii="Times New Roman" w:hAnsi="Times New Roman"/>
              </w:rPr>
              <w:t>{{</w:t>
            </w:r>
            <w:proofErr w:type="spellStart"/>
            <w:r w:rsidRPr="00675890">
              <w:rPr>
                <w:rFonts w:ascii="Times New Roman" w:hAnsi="Times New Roman"/>
              </w:rPr>
              <w:t>a.gene_function|e</w:t>
            </w:r>
            <w:proofErr w:type="spellEnd"/>
            <w:r w:rsidRPr="00675890">
              <w:rPr>
                <w:rFonts w:ascii="Times New Roman" w:hAnsi="Times New Roman"/>
              </w:rPr>
              <w:t>}}</w:t>
            </w:r>
          </w:p>
        </w:tc>
      </w:tr>
      <w:tr w:rsidR="002E6CD7" w14:paraId="7CA53EE4" w14:textId="77777777" w:rsidTr="00C53BBB">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64B4A5E3" w14:textId="77777777" w:rsidR="002E6CD7" w:rsidRDefault="002E6CD7" w:rsidP="002E6CD7">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014CDC1F" w14:textId="548A377A" w:rsidR="002E6CD7" w:rsidRDefault="002E6CD7" w:rsidP="00C53BBB">
            <w:pPr>
              <w:spacing w:line="360" w:lineRule="auto"/>
              <w:rPr>
                <w:rFonts w:ascii="Times New Roman" w:hAnsi="Times New Roman"/>
              </w:rPr>
            </w:pP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 xml:space="preserve">{%if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elif</w:t>
            </w:r>
            <w:proofErr w:type="spellEnd"/>
            <w:r w:rsidRPr="00675890">
              <w:rPr>
                <w:rFonts w:ascii="Times New Roman" w:hAnsi="Times New Roman" w:hint="eastAsia"/>
                <w:color w:val="000000" w:themeColor="text1"/>
              </w:rPr>
              <w:t xml:space="preserve">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bl>
    <w:p w14:paraId="19F75A14" w14:textId="414765A4" w:rsidR="002E6CD7" w:rsidRDefault="002E6CD7">
      <w:pPr>
        <w:rPr>
          <w:rFonts w:ascii="Times New Roman" w:hAnsi="Times New Roman"/>
          <w:color w:val="000000" w:themeColor="text1"/>
          <w:sz w:val="18"/>
          <w:szCs w:val="18"/>
        </w:rPr>
      </w:pPr>
    </w:p>
    <w:p w14:paraId="6B131D24" w14:textId="5AE3CA8B"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 xml:space="preserve">%p </w:t>
      </w:r>
      <w:proofErr w:type="spellStart"/>
      <w:r>
        <w:rPr>
          <w:rFonts w:ascii="Times New Roman" w:hAnsi="Times New Roman"/>
          <w:color w:val="000000" w:themeColor="text1"/>
          <w:sz w:val="18"/>
          <w:szCs w:val="18"/>
        </w:rPr>
        <w:t>endfor</w:t>
      </w:r>
      <w:proofErr w:type="spellEnd"/>
      <w:r>
        <w:rPr>
          <w:rFonts w:ascii="Times New Roman" w:hAnsi="Times New Roman"/>
          <w:color w:val="000000" w:themeColor="text1"/>
          <w:sz w:val="18"/>
          <w:szCs w:val="18"/>
        </w:rPr>
        <w:t>%}</w:t>
      </w:r>
    </w:p>
    <w:p w14:paraId="6FDE185A" w14:textId="16C65804"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0" w:type="auto"/>
        <w:jc w:val="center"/>
        <w:tblLayout w:type="fixed"/>
        <w:tblLook w:val="04A0" w:firstRow="1" w:lastRow="0" w:firstColumn="1" w:lastColumn="0" w:noHBand="0" w:noVBand="1"/>
      </w:tblPr>
      <w:tblGrid>
        <w:gridCol w:w="1547"/>
        <w:gridCol w:w="8808"/>
        <w:gridCol w:w="67"/>
      </w:tblGrid>
      <w:tr w:rsidR="002E6CD7" w14:paraId="74ABA2DE"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2871E8B" w14:textId="5466A69A" w:rsidR="002E6CD7" w:rsidRDefault="002E6CD7" w:rsidP="00C6595E">
            <w:pPr>
              <w:ind w:firstLine="360"/>
              <w:jc w:val="center"/>
              <w:rPr>
                <w:rFonts w:ascii="Times New Roman" w:hAnsi="Times New Roman"/>
                <w:b/>
                <w:bCs/>
                <w:color w:val="FFFFFF" w:themeColor="background1"/>
              </w:rPr>
            </w:pPr>
            <w:r>
              <w:rPr>
                <w:rFonts w:ascii="Times New Roman" w:hAnsi="Times New Roman"/>
              </w:rPr>
              <w:t>-</w:t>
            </w:r>
          </w:p>
        </w:tc>
      </w:tr>
      <w:tr w:rsidR="002E6CD7" w14:paraId="742118B0" w14:textId="77777777" w:rsidTr="00C53BBB">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77941FD2" w14:textId="77777777" w:rsidR="002E6CD7" w:rsidRDefault="002E6CD7"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0895C131" w14:textId="32A66A0A" w:rsidR="002E6CD7" w:rsidRDefault="002E6CD7" w:rsidP="00C6595E">
            <w:pPr>
              <w:spacing w:line="240" w:lineRule="exact"/>
              <w:rPr>
                <w:rFonts w:ascii="Times New Roman" w:hAnsi="Times New Roman"/>
              </w:rPr>
            </w:pPr>
            <w:r>
              <w:rPr>
                <w:rFonts w:ascii="Times New Roman" w:hAnsi="Times New Roman"/>
              </w:rPr>
              <w:t>-</w:t>
            </w:r>
          </w:p>
        </w:tc>
      </w:tr>
      <w:tr w:rsidR="002E6CD7" w14:paraId="5AD4128D" w14:textId="77777777" w:rsidTr="00C53BBB">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34BD185E" w14:textId="77777777" w:rsidR="002E6CD7" w:rsidRDefault="002E6CD7"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555C8E83" w14:textId="450F69CE" w:rsidR="002E6CD7" w:rsidRDefault="002E6CD7" w:rsidP="00C6595E">
            <w:pPr>
              <w:spacing w:line="240" w:lineRule="exact"/>
              <w:rPr>
                <w:rFonts w:ascii="Times New Roman" w:hAnsi="Times New Roman"/>
              </w:rPr>
            </w:pPr>
            <w:r>
              <w:rPr>
                <w:rFonts w:ascii="Times New Roman" w:hAnsi="Times New Roman"/>
                <w:color w:val="000000" w:themeColor="text1"/>
              </w:rPr>
              <w:t>-</w:t>
            </w:r>
          </w:p>
        </w:tc>
      </w:tr>
    </w:tbl>
    <w:p w14:paraId="522B4F1E" w14:textId="77777777" w:rsidR="002E6CD7" w:rsidRDefault="002E6CD7">
      <w:pPr>
        <w:rPr>
          <w:rFonts w:ascii="Times New Roman" w:hAnsi="Times New Roman"/>
          <w:color w:val="000000" w:themeColor="text1"/>
          <w:sz w:val="18"/>
          <w:szCs w:val="18"/>
        </w:rPr>
      </w:pPr>
    </w:p>
    <w:p w14:paraId="0D29C594" w14:textId="57D023FC" w:rsidR="002E6CD7" w:rsidRDefault="002E6CD7">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p w14:paraId="67015E93" w14:textId="438B6F93" w:rsidR="008D297B" w:rsidRDefault="008D297B">
      <w:pPr>
        <w:rPr>
          <w:rFonts w:ascii="Times New Roman" w:hAnsi="Times New Roman"/>
          <w:color w:val="000000" w:themeColor="text1"/>
          <w:sz w:val="18"/>
          <w:szCs w:val="18"/>
          <w:highlight w:val="magenta"/>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else%}</w:t>
      </w:r>
    </w:p>
    <w:p w14:paraId="6EEB3C50" w14:textId="69DFB4CE"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if </w:t>
      </w:r>
      <w:r w:rsidRPr="00114659">
        <w:rPr>
          <w:rFonts w:ascii="Times New Roman" w:hAnsi="Times New Roman"/>
          <w:b/>
          <w:bCs/>
          <w:kern w:val="0"/>
          <w:sz w:val="24"/>
          <w:szCs w:val="24"/>
        </w:rPr>
        <w:t>var_brca.snv_s.B1_L3 + var_brca.snv_s.B2_L3 + var_brca.gcnv_v2.B1_gcnv_L3 + var_brca.gcnv_v2.B2_gcnv_L3</w:t>
      </w:r>
      <w:r>
        <w:rPr>
          <w:rFonts w:ascii="Times New Roman" w:hAnsi="Times New Roman"/>
          <w:b/>
          <w:bCs/>
          <w:kern w:val="0"/>
          <w:sz w:val="24"/>
          <w:szCs w:val="24"/>
        </w:rPr>
        <w:t>%}</w:t>
      </w:r>
    </w:p>
    <w:p w14:paraId="5175C046" w14:textId="4C6F2099" w:rsidR="00114659" w:rsidRDefault="00114659" w:rsidP="00114659">
      <w:pPr>
        <w:rPr>
          <w:rFonts w:ascii="Times New Roman" w:hAnsi="Times New Roman"/>
          <w:b/>
          <w:bCs/>
          <w:kern w:val="0"/>
          <w:sz w:val="24"/>
          <w:szCs w:val="24"/>
        </w:rPr>
      </w:pPr>
      <w:r>
        <w:rPr>
          <w:rFonts w:ascii="Times New Roman" w:hAnsi="Times New Roman" w:hint="eastAsia"/>
          <w:b/>
          <w:bCs/>
          <w:kern w:val="0"/>
          <w:sz w:val="24"/>
          <w:szCs w:val="24"/>
        </w:rPr>
        <w:t>{</w:t>
      </w:r>
      <w:r>
        <w:rPr>
          <w:rFonts w:ascii="Times New Roman" w:hAnsi="Times New Roman"/>
          <w:b/>
          <w:bCs/>
          <w:kern w:val="0"/>
          <w:sz w:val="24"/>
          <w:szCs w:val="24"/>
        </w:rPr>
        <w:t xml:space="preserve">%p for a in </w:t>
      </w:r>
      <w:r w:rsidRPr="00114659">
        <w:rPr>
          <w:rFonts w:ascii="Times New Roman" w:hAnsi="Times New Roman"/>
          <w:b/>
          <w:bCs/>
          <w:kern w:val="0"/>
          <w:sz w:val="24"/>
          <w:szCs w:val="24"/>
        </w:rPr>
        <w:t>var_brca.snv_s.B1_L3 + var_brca.snv_s.B2_L3 + var_brca.gcnv_v2.B1_gcnv_L3 + var_brca.gcnv_v2.B2_gcnv_L3</w:t>
      </w:r>
      <w:r>
        <w:rPr>
          <w:rFonts w:ascii="Times New Roman" w:hAnsi="Times New Roman"/>
          <w:b/>
          <w:bCs/>
          <w:kern w:val="0"/>
          <w:sz w:val="24"/>
          <w:szCs w:val="24"/>
        </w:rPr>
        <w:t>%}</w:t>
      </w:r>
    </w:p>
    <w:tbl>
      <w:tblPr>
        <w:tblW w:w="0" w:type="auto"/>
        <w:jc w:val="center"/>
        <w:tblLayout w:type="fixed"/>
        <w:tblLook w:val="04A0" w:firstRow="1" w:lastRow="0" w:firstColumn="1" w:lastColumn="0" w:noHBand="0" w:noVBand="1"/>
      </w:tblPr>
      <w:tblGrid>
        <w:gridCol w:w="1547"/>
        <w:gridCol w:w="8808"/>
        <w:gridCol w:w="67"/>
      </w:tblGrid>
      <w:tr w:rsidR="00C53BBB" w14:paraId="34486668"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E50FEB5" w14:textId="77777777" w:rsidR="00C53BBB" w:rsidRDefault="00C53BBB" w:rsidP="00C6595E">
            <w:pPr>
              <w:ind w:firstLine="360"/>
              <w:jc w:val="center"/>
              <w:rPr>
                <w:rFonts w:ascii="Times New Roman" w:hAnsi="Times New Roman"/>
                <w:b/>
                <w:bCs/>
                <w:color w:val="FFFFFF" w:themeColor="background1"/>
              </w:rPr>
            </w:pPr>
            <w:r w:rsidRPr="00675890">
              <w:rPr>
                <w:rFonts w:ascii="Times New Roman" w:hAnsi="Times New Roman"/>
              </w:rPr>
              <w:lastRenderedPageBreak/>
              <w:t>{{</w:t>
            </w:r>
            <w:proofErr w:type="spellStart"/>
            <w:r w:rsidRPr="00675890">
              <w:rPr>
                <w:rFonts w:ascii="Times New Roman" w:hAnsi="Times New Roman"/>
              </w:rPr>
              <w:t>a.gene_symbol</w:t>
            </w:r>
            <w:proofErr w:type="spellEnd"/>
            <w:r w:rsidRPr="00675890">
              <w:rPr>
                <w:rFonts w:ascii="Times New Roman" w:hAnsi="Times New Roman"/>
              </w:rPr>
              <w:t xml:space="preserve">}} {%if </w:t>
            </w:r>
            <w:proofErr w:type="spellStart"/>
            <w:r w:rsidRPr="00675890">
              <w:rPr>
                <w:rFonts w:ascii="Times New Roman" w:hAnsi="Times New Roman"/>
              </w:rPr>
              <w:t>a.type</w:t>
            </w:r>
            <w:proofErr w:type="spellEnd"/>
            <w:r w:rsidRPr="00675890">
              <w:rPr>
                <w:rFonts w:ascii="Times New Roman" w:hAnsi="Times New Roman"/>
              </w:rPr>
              <w:t>==”Loss”%}{{</w:t>
            </w:r>
            <w:proofErr w:type="spellStart"/>
            <w:r w:rsidRPr="00675890">
              <w:rPr>
                <w:rFonts w:ascii="Times New Roman" w:hAnsi="Times New Roman"/>
              </w:rPr>
              <w:t>a.value</w:t>
            </w:r>
            <w:proofErr w:type="spellEnd"/>
            <w:r w:rsidRPr="00675890">
              <w:rPr>
                <w:rFonts w:ascii="Times New Roman" w:hAnsi="Times New Roman"/>
              </w:rPr>
              <w:t xml:space="preserve">}} del{% </w:t>
            </w:r>
            <w:proofErr w:type="spellStart"/>
            <w:r w:rsidRPr="00675890">
              <w:rPr>
                <w:rFonts w:ascii="Times New Roman" w:hAnsi="Times New Roman"/>
              </w:rPr>
              <w:t>elif</w:t>
            </w:r>
            <w:proofErr w:type="spellEnd"/>
            <w:r w:rsidRPr="00675890">
              <w:rPr>
                <w:rFonts w:ascii="Times New Roman" w:hAnsi="Times New Roman"/>
              </w:rPr>
              <w:t xml:space="preserve"> </w:t>
            </w:r>
            <w:proofErr w:type="spellStart"/>
            <w:r w:rsidRPr="00675890">
              <w:rPr>
                <w:rFonts w:ascii="Times New Roman" w:hAnsi="Times New Roman"/>
              </w:rPr>
              <w:t>a.type</w:t>
            </w:r>
            <w:proofErr w:type="spellEnd"/>
            <w:r w:rsidRPr="00675890">
              <w:rPr>
                <w:rFonts w:ascii="Times New Roman" w:hAnsi="Times New Roman"/>
              </w:rPr>
              <w:t>==”Gain”%}{{</w:t>
            </w:r>
            <w:proofErr w:type="spellStart"/>
            <w:r w:rsidRPr="00675890">
              <w:rPr>
                <w:rFonts w:ascii="Times New Roman" w:hAnsi="Times New Roman"/>
              </w:rPr>
              <w:t>a.value</w:t>
            </w:r>
            <w:proofErr w:type="spellEnd"/>
            <w:r w:rsidRPr="00675890">
              <w:rPr>
                <w:rFonts w:ascii="Times New Roman" w:hAnsi="Times New Roman"/>
              </w:rPr>
              <w:t>}} dup{% else%}{{</w:t>
            </w:r>
            <w:proofErr w:type="spellStart"/>
            <w:r w:rsidRPr="00675890">
              <w:rPr>
                <w:rFonts w:ascii="Times New Roman" w:hAnsi="Times New Roman"/>
              </w:rPr>
              <w:t>a.gene_region</w:t>
            </w:r>
            <w:proofErr w:type="spellEnd"/>
            <w:r w:rsidRPr="00675890">
              <w:rPr>
                <w:rFonts w:ascii="Times New Roman" w:hAnsi="Times New Roman"/>
              </w:rPr>
              <w:t>}} {{</w:t>
            </w:r>
            <w:proofErr w:type="spellStart"/>
            <w:r w:rsidRPr="00675890">
              <w:rPr>
                <w:rFonts w:ascii="Times New Roman" w:hAnsi="Times New Roman"/>
              </w:rPr>
              <w:t>a.hgvs_c</w:t>
            </w:r>
            <w:proofErr w:type="spellEnd"/>
            <w:r w:rsidRPr="00675890">
              <w:rPr>
                <w:rFonts w:ascii="Times New Roman" w:hAnsi="Times New Roman"/>
              </w:rPr>
              <w:t xml:space="preserve">}}{%if </w:t>
            </w:r>
            <w:proofErr w:type="spellStart"/>
            <w:r w:rsidRPr="00675890">
              <w:rPr>
                <w:rFonts w:ascii="Times New Roman" w:hAnsi="Times New Roman"/>
              </w:rPr>
              <w:t>a.hgvs_p</w:t>
            </w:r>
            <w:proofErr w:type="spellEnd"/>
            <w:r w:rsidRPr="00675890">
              <w:rPr>
                <w:rFonts w:ascii="Times New Roman" w:hAnsi="Times New Roman"/>
              </w:rPr>
              <w:t>!=”p.?”%} {{</w:t>
            </w:r>
            <w:proofErr w:type="spellStart"/>
            <w:r w:rsidRPr="00675890">
              <w:rPr>
                <w:rFonts w:ascii="Times New Roman" w:hAnsi="Times New Roman"/>
              </w:rPr>
              <w:t>a.hgvs_p</w:t>
            </w:r>
            <w:proofErr w:type="spellEnd"/>
            <w:r w:rsidRPr="00675890">
              <w:rPr>
                <w:rFonts w:ascii="Times New Roman" w:hAnsi="Times New Roman"/>
              </w:rPr>
              <w:t>}}{%endif%}{%endif%}</w:t>
            </w:r>
          </w:p>
        </w:tc>
      </w:tr>
      <w:tr w:rsidR="00C53BBB" w14:paraId="723DEC7D" w14:textId="77777777" w:rsidTr="00C6595E">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588D78F9" w14:textId="77777777" w:rsidR="00C53BBB" w:rsidRDefault="00C53BBB"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4666D674" w14:textId="77777777" w:rsidR="00C53BBB" w:rsidRDefault="00C53BBB" w:rsidP="00C6595E">
            <w:pPr>
              <w:spacing w:line="360" w:lineRule="auto"/>
              <w:rPr>
                <w:rFonts w:ascii="Times New Roman" w:hAnsi="Times New Roman"/>
              </w:rPr>
            </w:pPr>
            <w:r w:rsidRPr="00675890">
              <w:rPr>
                <w:rFonts w:ascii="Times New Roman" w:hAnsi="Times New Roman"/>
              </w:rPr>
              <w:t>{{</w:t>
            </w:r>
            <w:proofErr w:type="spellStart"/>
            <w:r w:rsidRPr="00675890">
              <w:rPr>
                <w:rFonts w:ascii="Times New Roman" w:hAnsi="Times New Roman"/>
              </w:rPr>
              <w:t>a.gene_function|e</w:t>
            </w:r>
            <w:proofErr w:type="spellEnd"/>
            <w:r w:rsidRPr="00675890">
              <w:rPr>
                <w:rFonts w:ascii="Times New Roman" w:hAnsi="Times New Roman"/>
              </w:rPr>
              <w:t>}}</w:t>
            </w:r>
          </w:p>
        </w:tc>
      </w:tr>
      <w:tr w:rsidR="00C53BBB" w14:paraId="78ED90BE" w14:textId="77777777" w:rsidTr="00C6595E">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4CA67B22" w14:textId="77777777" w:rsidR="00C53BBB" w:rsidRDefault="00C53BBB"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29CEADC8" w14:textId="77777777" w:rsidR="00C53BBB" w:rsidRDefault="00C53BBB" w:rsidP="00C6595E">
            <w:pPr>
              <w:spacing w:line="360" w:lineRule="auto"/>
              <w:rPr>
                <w:rFonts w:ascii="Times New Roman" w:hAnsi="Times New Roman"/>
              </w:rPr>
            </w:pP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a.variant_desc_cn|e</w:t>
            </w:r>
            <w:proofErr w:type="spellEnd"/>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a.variant_interpret_cn|e</w:t>
            </w:r>
            <w:proofErr w:type="spellEnd"/>
            <w:r w:rsidRPr="00675890">
              <w:rPr>
                <w:rFonts w:ascii="Times New Roman" w:hAnsi="Times New Roman" w:hint="eastAsia"/>
                <w:color w:val="000000" w:themeColor="text1"/>
              </w:rPr>
              <w:t>}}</w:t>
            </w:r>
            <w:r w:rsidRPr="00675890">
              <w:rPr>
                <w:rFonts w:ascii="Times New Roman" w:hAnsi="Times New Roman" w:hint="eastAsia"/>
                <w:color w:val="000000" w:themeColor="text1"/>
              </w:rPr>
              <w:t>因此，该变异为</w:t>
            </w:r>
            <w:r w:rsidRPr="00675890">
              <w:rPr>
                <w:rFonts w:ascii="Times New Roman" w:hAnsi="Times New Roman" w:hint="eastAsia"/>
                <w:color w:val="000000" w:themeColor="text1"/>
              </w:rPr>
              <w:t xml:space="preserve">{%if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==4%}</w:t>
            </w:r>
            <w:r w:rsidRPr="00675890">
              <w:rPr>
                <w:rFonts w:ascii="Times New Roman" w:hAnsi="Times New Roman" w:hint="eastAsia"/>
                <w:color w:val="000000" w:themeColor="text1"/>
              </w:rPr>
              <w:t>疑似致病性变异。</w:t>
            </w:r>
            <w:r w:rsidRPr="00675890">
              <w:rPr>
                <w:rFonts w:ascii="Times New Roman" w:hAnsi="Times New Roman" w:hint="eastAsia"/>
                <w:color w:val="000000" w:themeColor="text1"/>
              </w:rPr>
              <w:t>{%</w:t>
            </w:r>
            <w:proofErr w:type="spellStart"/>
            <w:r w:rsidRPr="00675890">
              <w:rPr>
                <w:rFonts w:ascii="Times New Roman" w:hAnsi="Times New Roman" w:hint="eastAsia"/>
                <w:color w:val="000000" w:themeColor="text1"/>
              </w:rPr>
              <w:t>elif</w:t>
            </w:r>
            <w:proofErr w:type="spellEnd"/>
            <w:r w:rsidRPr="00675890">
              <w:rPr>
                <w:rFonts w:ascii="Times New Roman" w:hAnsi="Times New Roman" w:hint="eastAsia"/>
                <w:color w:val="000000" w:themeColor="text1"/>
              </w:rPr>
              <w:t xml:space="preserve"> </w:t>
            </w:r>
            <w:proofErr w:type="spellStart"/>
            <w:r w:rsidRPr="00675890">
              <w:rPr>
                <w:rFonts w:ascii="Times New Roman" w:hAnsi="Times New Roman" w:hint="eastAsia"/>
                <w:color w:val="000000" w:themeColor="text1"/>
              </w:rPr>
              <w:t>a.clinic_num_g</w:t>
            </w:r>
            <w:proofErr w:type="spellEnd"/>
            <w:r w:rsidRPr="00675890">
              <w:rPr>
                <w:rFonts w:ascii="Times New Roman" w:hAnsi="Times New Roman" w:hint="eastAsia"/>
                <w:color w:val="000000" w:themeColor="text1"/>
              </w:rPr>
              <w:t>==5%}</w:t>
            </w:r>
            <w:r w:rsidRPr="00675890">
              <w:rPr>
                <w:rFonts w:ascii="Times New Roman" w:hAnsi="Times New Roman" w:hint="eastAsia"/>
                <w:color w:val="000000" w:themeColor="text1"/>
              </w:rPr>
              <w:t>致病性变异。</w:t>
            </w:r>
            <w:r w:rsidRPr="00675890">
              <w:rPr>
                <w:rFonts w:ascii="Times New Roman" w:hAnsi="Times New Roman" w:hint="eastAsia"/>
                <w:color w:val="000000" w:themeColor="text1"/>
              </w:rPr>
              <w:t>{%else%}</w:t>
            </w:r>
            <w:r w:rsidRPr="00675890">
              <w:rPr>
                <w:rFonts w:ascii="Times New Roman" w:hAnsi="Times New Roman" w:hint="eastAsia"/>
                <w:color w:val="000000" w:themeColor="text1"/>
              </w:rPr>
              <w:t>意义不明确变异。</w:t>
            </w:r>
            <w:r w:rsidRPr="00675890">
              <w:rPr>
                <w:rFonts w:ascii="Times New Roman" w:hAnsi="Times New Roman" w:hint="eastAsia"/>
                <w:color w:val="000000" w:themeColor="text1"/>
              </w:rPr>
              <w:t>{%endif%}</w:t>
            </w:r>
          </w:p>
        </w:tc>
      </w:tr>
    </w:tbl>
    <w:p w14:paraId="46EFDB69" w14:textId="77777777" w:rsidR="00114659" w:rsidRDefault="00114659" w:rsidP="00114659">
      <w:pPr>
        <w:rPr>
          <w:rFonts w:ascii="Times New Roman" w:hAnsi="Times New Roman"/>
          <w:color w:val="000000" w:themeColor="text1"/>
          <w:sz w:val="18"/>
          <w:szCs w:val="18"/>
        </w:rPr>
      </w:pPr>
    </w:p>
    <w:p w14:paraId="7AC117DE"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 xml:space="preserve">%p </w:t>
      </w:r>
      <w:proofErr w:type="spellStart"/>
      <w:r>
        <w:rPr>
          <w:rFonts w:ascii="Times New Roman" w:hAnsi="Times New Roman"/>
          <w:color w:val="000000" w:themeColor="text1"/>
          <w:sz w:val="18"/>
          <w:szCs w:val="18"/>
        </w:rPr>
        <w:t>endfor</w:t>
      </w:r>
      <w:proofErr w:type="spellEnd"/>
      <w:r>
        <w:rPr>
          <w:rFonts w:ascii="Times New Roman" w:hAnsi="Times New Roman"/>
          <w:color w:val="000000" w:themeColor="text1"/>
          <w:sz w:val="18"/>
          <w:szCs w:val="18"/>
        </w:rPr>
        <w:t>%}</w:t>
      </w:r>
    </w:p>
    <w:p w14:paraId="5CBD9FD9"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else%}</w:t>
      </w:r>
    </w:p>
    <w:tbl>
      <w:tblPr>
        <w:tblW w:w="0" w:type="auto"/>
        <w:jc w:val="center"/>
        <w:tblLayout w:type="fixed"/>
        <w:tblLook w:val="04A0" w:firstRow="1" w:lastRow="0" w:firstColumn="1" w:lastColumn="0" w:noHBand="0" w:noVBand="1"/>
      </w:tblPr>
      <w:tblGrid>
        <w:gridCol w:w="1547"/>
        <w:gridCol w:w="8808"/>
        <w:gridCol w:w="67"/>
      </w:tblGrid>
      <w:tr w:rsidR="00C53BBB" w14:paraId="1A11F589" w14:textId="77777777" w:rsidTr="00C6595E">
        <w:trPr>
          <w:gridAfter w:val="1"/>
          <w:wAfter w:w="67" w:type="dxa"/>
          <w:trHeight w:val="517"/>
          <w:jc w:val="center"/>
        </w:trPr>
        <w:tc>
          <w:tcPr>
            <w:tcW w:w="10355" w:type="dxa"/>
            <w:gridSpan w:val="2"/>
            <w:tcBorders>
              <w:top w:val="single" w:sz="4" w:space="0" w:color="000000" w:themeColor="text1"/>
              <w:left w:val="nil"/>
              <w:bottom w:val="dashed" w:sz="4" w:space="0" w:color="000000" w:themeColor="text1"/>
              <w:right w:val="nil"/>
            </w:tcBorders>
            <w:shd w:val="clear" w:color="auto" w:fill="D8D8D8" w:themeFill="background1" w:themeFillShade="D8"/>
            <w:vAlign w:val="center"/>
          </w:tcPr>
          <w:p w14:paraId="663F00E3" w14:textId="77777777" w:rsidR="00C53BBB" w:rsidRDefault="00C53BBB" w:rsidP="00C6595E">
            <w:pPr>
              <w:ind w:firstLine="360"/>
              <w:jc w:val="center"/>
              <w:rPr>
                <w:rFonts w:ascii="Times New Roman" w:hAnsi="Times New Roman"/>
                <w:b/>
                <w:bCs/>
                <w:color w:val="FFFFFF" w:themeColor="background1"/>
              </w:rPr>
            </w:pPr>
            <w:r>
              <w:rPr>
                <w:rFonts w:ascii="Times New Roman" w:hAnsi="Times New Roman"/>
              </w:rPr>
              <w:t>-</w:t>
            </w:r>
          </w:p>
        </w:tc>
      </w:tr>
      <w:tr w:rsidR="00C53BBB" w14:paraId="2EE6A1FC" w14:textId="77777777" w:rsidTr="00C6595E">
        <w:trPr>
          <w:trHeight w:val="567"/>
          <w:jc w:val="center"/>
        </w:trPr>
        <w:tc>
          <w:tcPr>
            <w:tcW w:w="1547" w:type="dxa"/>
            <w:tcBorders>
              <w:top w:val="dashed" w:sz="4" w:space="0" w:color="000000" w:themeColor="text1"/>
              <w:left w:val="nil"/>
              <w:bottom w:val="dashed" w:sz="4" w:space="0" w:color="000000" w:themeColor="text1"/>
              <w:right w:val="dashed" w:sz="4" w:space="0" w:color="000000" w:themeColor="text1"/>
            </w:tcBorders>
            <w:shd w:val="clear" w:color="auto" w:fill="auto"/>
            <w:vAlign w:val="center"/>
          </w:tcPr>
          <w:p w14:paraId="3E053FEB" w14:textId="77777777" w:rsidR="00C53BBB" w:rsidRDefault="00C53BBB" w:rsidP="00C6595E">
            <w:pPr>
              <w:spacing w:line="240" w:lineRule="exact"/>
              <w:jc w:val="center"/>
              <w:rPr>
                <w:rFonts w:ascii="Times New Roman" w:hAnsi="Times New Roman"/>
                <w:b/>
                <w:bCs/>
              </w:rPr>
            </w:pPr>
            <w:r>
              <w:rPr>
                <w:rFonts w:ascii="Times New Roman" w:hAnsi="Times New Roman"/>
                <w:b/>
                <w:bCs/>
              </w:rPr>
              <w:t>基因介绍</w:t>
            </w:r>
          </w:p>
        </w:tc>
        <w:tc>
          <w:tcPr>
            <w:tcW w:w="8875" w:type="dxa"/>
            <w:gridSpan w:val="2"/>
            <w:tcBorders>
              <w:top w:val="dashed" w:sz="4" w:space="0" w:color="000000" w:themeColor="text1"/>
              <w:left w:val="dashed" w:sz="4" w:space="0" w:color="000000" w:themeColor="text1"/>
              <w:bottom w:val="dashed" w:sz="4" w:space="0" w:color="000000" w:themeColor="text1"/>
              <w:right w:val="nil"/>
            </w:tcBorders>
            <w:shd w:val="clear" w:color="auto" w:fill="auto"/>
            <w:vAlign w:val="center"/>
          </w:tcPr>
          <w:p w14:paraId="6A71E838" w14:textId="77777777" w:rsidR="00C53BBB" w:rsidRDefault="00C53BBB" w:rsidP="00C6595E">
            <w:pPr>
              <w:spacing w:line="240" w:lineRule="exact"/>
              <w:rPr>
                <w:rFonts w:ascii="Times New Roman" w:hAnsi="Times New Roman"/>
              </w:rPr>
            </w:pPr>
            <w:r>
              <w:rPr>
                <w:rFonts w:ascii="Times New Roman" w:hAnsi="Times New Roman"/>
              </w:rPr>
              <w:t>-</w:t>
            </w:r>
          </w:p>
        </w:tc>
      </w:tr>
      <w:tr w:rsidR="00C53BBB" w14:paraId="6DD7CDBE" w14:textId="77777777" w:rsidTr="00C6595E">
        <w:trPr>
          <w:trHeight w:val="567"/>
          <w:jc w:val="center"/>
        </w:trPr>
        <w:tc>
          <w:tcPr>
            <w:tcW w:w="1547" w:type="dxa"/>
            <w:tcBorders>
              <w:top w:val="dashed" w:sz="4" w:space="0" w:color="000000" w:themeColor="text1"/>
              <w:left w:val="nil"/>
              <w:bottom w:val="single" w:sz="4" w:space="0" w:color="000000" w:themeColor="text1"/>
              <w:right w:val="dashed" w:sz="4" w:space="0" w:color="000000" w:themeColor="text1"/>
            </w:tcBorders>
            <w:shd w:val="clear" w:color="auto" w:fill="auto"/>
            <w:vAlign w:val="center"/>
          </w:tcPr>
          <w:p w14:paraId="60E0FAC4" w14:textId="77777777" w:rsidR="00C53BBB" w:rsidRDefault="00C53BBB" w:rsidP="00C6595E">
            <w:pPr>
              <w:spacing w:line="240" w:lineRule="exact"/>
              <w:jc w:val="center"/>
              <w:rPr>
                <w:rFonts w:ascii="Times New Roman" w:hAnsi="Times New Roman"/>
                <w:b/>
                <w:bCs/>
              </w:rPr>
            </w:pPr>
            <w:r>
              <w:rPr>
                <w:rFonts w:ascii="Times New Roman" w:hAnsi="Times New Roman"/>
                <w:b/>
                <w:bCs/>
              </w:rPr>
              <w:t>变异解读</w:t>
            </w:r>
          </w:p>
        </w:tc>
        <w:tc>
          <w:tcPr>
            <w:tcW w:w="8875" w:type="dxa"/>
            <w:gridSpan w:val="2"/>
            <w:tcBorders>
              <w:top w:val="dashed" w:sz="4" w:space="0" w:color="000000" w:themeColor="text1"/>
              <w:left w:val="dashed" w:sz="4" w:space="0" w:color="000000" w:themeColor="text1"/>
              <w:bottom w:val="single" w:sz="4" w:space="0" w:color="000000" w:themeColor="text1"/>
              <w:right w:val="nil"/>
            </w:tcBorders>
            <w:shd w:val="clear" w:color="auto" w:fill="auto"/>
            <w:vAlign w:val="center"/>
          </w:tcPr>
          <w:p w14:paraId="32011037" w14:textId="77777777" w:rsidR="00C53BBB" w:rsidRDefault="00C53BBB" w:rsidP="00C6595E">
            <w:pPr>
              <w:spacing w:line="240" w:lineRule="exact"/>
              <w:rPr>
                <w:rFonts w:ascii="Times New Roman" w:hAnsi="Times New Roman"/>
              </w:rPr>
            </w:pPr>
            <w:r>
              <w:rPr>
                <w:rFonts w:ascii="Times New Roman" w:hAnsi="Times New Roman"/>
                <w:color w:val="000000" w:themeColor="text1"/>
              </w:rPr>
              <w:t>-</w:t>
            </w:r>
          </w:p>
        </w:tc>
      </w:tr>
    </w:tbl>
    <w:p w14:paraId="6B4F886E" w14:textId="77777777" w:rsidR="00114659" w:rsidRDefault="00114659" w:rsidP="00114659">
      <w:pPr>
        <w:rPr>
          <w:rFonts w:ascii="Times New Roman" w:hAnsi="Times New Roman"/>
          <w:color w:val="000000" w:themeColor="text1"/>
          <w:sz w:val="18"/>
          <w:szCs w:val="18"/>
        </w:rPr>
      </w:pPr>
    </w:p>
    <w:p w14:paraId="6531C6F1" w14:textId="77777777" w:rsidR="00114659" w:rsidRDefault="00114659" w:rsidP="00114659">
      <w:pPr>
        <w:rPr>
          <w:rFonts w:ascii="Times New Roman" w:hAnsi="Times New Roman"/>
          <w:color w:val="000000" w:themeColor="text1"/>
          <w:sz w:val="18"/>
          <w:szCs w:val="18"/>
        </w:rPr>
      </w:pPr>
      <w:r>
        <w:rPr>
          <w:rFonts w:ascii="Times New Roman" w:hAnsi="Times New Roman" w:hint="eastAsia"/>
          <w:color w:val="000000" w:themeColor="text1"/>
          <w:sz w:val="18"/>
          <w:szCs w:val="18"/>
        </w:rPr>
        <w:t>{</w:t>
      </w:r>
      <w:r>
        <w:rPr>
          <w:rFonts w:ascii="Times New Roman" w:hAnsi="Times New Roman"/>
          <w:color w:val="000000" w:themeColor="text1"/>
          <w:sz w:val="18"/>
          <w:szCs w:val="18"/>
        </w:rPr>
        <w:t>%p endif%}</w:t>
      </w:r>
    </w:p>
    <w:p w14:paraId="039913F3" w14:textId="1816E553" w:rsidR="008D297B" w:rsidRDefault="008D297B">
      <w:pPr>
        <w:rPr>
          <w:rFonts w:ascii="Times New Roman" w:hAnsi="Times New Roman"/>
          <w:color w:val="000000" w:themeColor="text1"/>
          <w:sz w:val="18"/>
          <w:szCs w:val="18"/>
        </w:rPr>
      </w:pPr>
      <w:r w:rsidRPr="008D297B">
        <w:rPr>
          <w:rFonts w:ascii="Times New Roman" w:hAnsi="Times New Roman" w:hint="eastAsia"/>
          <w:color w:val="000000" w:themeColor="text1"/>
          <w:sz w:val="18"/>
          <w:szCs w:val="18"/>
          <w:highlight w:val="magenta"/>
        </w:rPr>
        <w:t>{</w:t>
      </w:r>
      <w:r w:rsidRPr="008D297B">
        <w:rPr>
          <w:rFonts w:ascii="Times New Roman" w:hAnsi="Times New Roman"/>
          <w:color w:val="000000" w:themeColor="text1"/>
          <w:sz w:val="18"/>
          <w:szCs w:val="18"/>
          <w:highlight w:val="magenta"/>
        </w:rPr>
        <w:t>%p endif%}</w:t>
      </w:r>
    </w:p>
    <w:p w14:paraId="6A6AA26B" w14:textId="2EAF6661" w:rsidR="002642C1" w:rsidRDefault="00D433AD">
      <w:pPr>
        <w:rPr>
          <w:rFonts w:ascii="Times New Roman" w:hAnsi="Times New Roman"/>
          <w:color w:val="000000" w:themeColor="text1"/>
          <w:sz w:val="18"/>
          <w:szCs w:val="18"/>
        </w:rPr>
      </w:pPr>
      <w:r>
        <w:rPr>
          <w:rFonts w:ascii="Times New Roman" w:hAnsi="Times New Roman"/>
          <w:color w:val="000000" w:themeColor="text1"/>
          <w:sz w:val="18"/>
          <w:szCs w:val="18"/>
        </w:rPr>
        <w:t>注：本部分仅对解读为意义不明确胚系变异进行详细解读。</w:t>
      </w:r>
    </w:p>
    <w:p w14:paraId="17E5D657" w14:textId="77777777" w:rsidR="002642C1" w:rsidRDefault="002642C1">
      <w:pPr>
        <w:rPr>
          <w:rFonts w:ascii="Times New Roman" w:hAnsi="Times New Roman"/>
          <w:color w:val="000000" w:themeColor="text1"/>
          <w:sz w:val="18"/>
          <w:szCs w:val="18"/>
        </w:rPr>
      </w:pPr>
    </w:p>
    <w:p w14:paraId="675C778F"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样本质控信息</w:t>
      </w:r>
    </w:p>
    <w:tbl>
      <w:tblPr>
        <w:tblStyle w:val="a9"/>
        <w:tblW w:w="0" w:type="auto"/>
        <w:jc w:val="center"/>
        <w:tblLayout w:type="fixed"/>
        <w:tblLook w:val="04A0" w:firstRow="1" w:lastRow="0" w:firstColumn="1" w:lastColumn="0" w:noHBand="0" w:noVBand="1"/>
      </w:tblPr>
      <w:tblGrid>
        <w:gridCol w:w="1937"/>
        <w:gridCol w:w="2741"/>
        <w:gridCol w:w="1701"/>
        <w:gridCol w:w="1985"/>
        <w:gridCol w:w="2074"/>
      </w:tblGrid>
      <w:tr w:rsidR="002642C1" w14:paraId="2ADD0AD8" w14:textId="77777777" w:rsidTr="00593494">
        <w:trPr>
          <w:trHeight w:val="461"/>
          <w:jc w:val="center"/>
        </w:trPr>
        <w:tc>
          <w:tcPr>
            <w:tcW w:w="4678" w:type="dxa"/>
            <w:gridSpan w:val="2"/>
            <w:tcBorders>
              <w:top w:val="single" w:sz="4" w:space="0" w:color="000000" w:themeColor="text1"/>
              <w:left w:val="nil"/>
              <w:bottom w:val="dashed" w:sz="4" w:space="0" w:color="000000" w:themeColor="text1"/>
              <w:right w:val="dashed" w:sz="4" w:space="0" w:color="000000" w:themeColor="text1"/>
            </w:tcBorders>
            <w:shd w:val="clear" w:color="auto" w:fill="D8D8D8" w:themeFill="background1" w:themeFillShade="D8"/>
            <w:vAlign w:val="center"/>
          </w:tcPr>
          <w:p w14:paraId="61638C61"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质控参数</w:t>
            </w:r>
          </w:p>
        </w:tc>
        <w:tc>
          <w:tcPr>
            <w:tcW w:w="1701"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430D4080"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数值</w:t>
            </w:r>
          </w:p>
        </w:tc>
        <w:tc>
          <w:tcPr>
            <w:tcW w:w="1985" w:type="dxa"/>
            <w:tcBorders>
              <w:top w:val="single" w:sz="4" w:space="0" w:color="000000" w:themeColor="text1"/>
              <w:left w:val="dashed" w:sz="4" w:space="0" w:color="000000" w:themeColor="text1"/>
              <w:bottom w:val="dashed" w:sz="4" w:space="0" w:color="000000" w:themeColor="text1"/>
              <w:right w:val="dashed" w:sz="4" w:space="0" w:color="000000" w:themeColor="text1"/>
            </w:tcBorders>
            <w:shd w:val="clear" w:color="auto" w:fill="D8D8D8" w:themeFill="background1" w:themeFillShade="D8"/>
            <w:vAlign w:val="center"/>
          </w:tcPr>
          <w:p w14:paraId="6E70517A"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质控标准（组织）</w:t>
            </w:r>
          </w:p>
        </w:tc>
        <w:tc>
          <w:tcPr>
            <w:tcW w:w="2074" w:type="dxa"/>
            <w:tcBorders>
              <w:top w:val="single" w:sz="4" w:space="0" w:color="000000" w:themeColor="text1"/>
              <w:left w:val="dashed" w:sz="4" w:space="0" w:color="000000" w:themeColor="text1"/>
              <w:bottom w:val="dashed" w:sz="4" w:space="0" w:color="000000" w:themeColor="text1"/>
              <w:right w:val="nil"/>
            </w:tcBorders>
            <w:shd w:val="clear" w:color="auto" w:fill="D8D8D8" w:themeFill="background1" w:themeFillShade="D8"/>
            <w:vAlign w:val="center"/>
          </w:tcPr>
          <w:p w14:paraId="65F2B37F" w14:textId="77777777" w:rsidR="002642C1" w:rsidRDefault="00D433AD">
            <w:pPr>
              <w:pStyle w:val="1"/>
              <w:ind w:firstLineChars="0" w:firstLine="0"/>
              <w:jc w:val="center"/>
              <w:rPr>
                <w:rFonts w:ascii="Times New Roman" w:eastAsia="宋体" w:hAnsi="Times New Roman"/>
                <w:b/>
                <w:bCs/>
                <w:color w:val="000000" w:themeColor="text1"/>
              </w:rPr>
            </w:pPr>
            <w:r>
              <w:rPr>
                <w:rFonts w:ascii="Times New Roman" w:eastAsia="宋体" w:hAnsi="Times New Roman"/>
                <w:b/>
                <w:bCs/>
                <w:color w:val="000000" w:themeColor="text1"/>
              </w:rPr>
              <w:t>质控标准</w:t>
            </w:r>
            <w:r>
              <w:rPr>
                <w:rFonts w:ascii="Times New Roman" w:eastAsia="宋体" w:hAnsi="Times New Roman"/>
                <w:b/>
                <w:bCs/>
                <w:color w:val="000000" w:themeColor="text1"/>
              </w:rPr>
              <w:t>(</w:t>
            </w:r>
            <w:r>
              <w:rPr>
                <w:rFonts w:ascii="Times New Roman" w:eastAsia="宋体" w:hAnsi="Times New Roman"/>
                <w:b/>
                <w:bCs/>
                <w:color w:val="000000" w:themeColor="text1"/>
              </w:rPr>
              <w:t>外周血</w:t>
            </w:r>
            <w:r>
              <w:rPr>
                <w:rFonts w:ascii="Times New Roman" w:eastAsia="宋体" w:hAnsi="Times New Roman"/>
                <w:b/>
                <w:bCs/>
                <w:color w:val="000000" w:themeColor="text1"/>
              </w:rPr>
              <w:t>)</w:t>
            </w:r>
          </w:p>
        </w:tc>
      </w:tr>
      <w:tr w:rsidR="002642C1" w14:paraId="5CC8E891" w14:textId="77777777" w:rsidTr="00593494">
        <w:trPr>
          <w:trHeight w:val="491"/>
          <w:jc w:val="center"/>
        </w:trPr>
        <w:tc>
          <w:tcPr>
            <w:tcW w:w="1937" w:type="dxa"/>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CF5D609"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病理评估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E2101BD"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恶性肿瘤细胞占比</w:t>
            </w:r>
            <w:r>
              <w:rPr>
                <w:rFonts w:ascii="Times New Roman" w:eastAsia="宋体" w:hAnsi="Times New Roman"/>
                <w:kern w:val="0"/>
                <w:vertAlign w:val="superscript"/>
                <w:lang w:bidi="ar"/>
              </w:rPr>
              <w:t>1</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34CB435" w14:textId="77777777" w:rsidR="002642C1" w:rsidRDefault="00D433AD">
            <w:pPr>
              <w:jc w:val="center"/>
              <w:rPr>
                <w:rFonts w:ascii="Times New Roman" w:hAnsi="Times New Roman"/>
              </w:rPr>
            </w:pPr>
            <w:r>
              <w:rPr>
                <w:rFonts w:ascii="Times New Roman" w:hAnsi="Times New Roman"/>
              </w:rPr>
              <w:t>不适用</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0AA3B8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≥20%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DBAA7EC"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不适用</w:t>
            </w:r>
          </w:p>
        </w:tc>
      </w:tr>
      <w:tr w:rsidR="002642C1" w14:paraId="4463A4F5" w14:textId="77777777" w:rsidTr="00593494">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28EE8BB"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DNA</w:t>
            </w:r>
            <w:r>
              <w:rPr>
                <w:rFonts w:ascii="Times New Roman" w:eastAsia="宋体" w:hAnsi="Times New Roman"/>
              </w:rPr>
              <w:t>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F83108B"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DNA</w:t>
            </w:r>
            <w:r>
              <w:rPr>
                <w:rFonts w:ascii="Times New Roman" w:eastAsia="宋体" w:hAnsi="Times New Roman"/>
                <w:kern w:val="0"/>
                <w:lang w:bidi="ar"/>
              </w:rPr>
              <w:t>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2</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21E90B1" w14:textId="7EB3417E" w:rsidR="002642C1" w:rsidRDefault="00593494">
            <w:pPr>
              <w:pStyle w:val="1"/>
              <w:ind w:firstLineChars="0" w:firstLine="0"/>
              <w:jc w:val="center"/>
              <w:rPr>
                <w:rFonts w:ascii="Times New Roman" w:eastAsia="宋体" w:hAnsi="Times New Roman"/>
                <w:kern w:val="0"/>
                <w:lang w:bidi="ar"/>
              </w:rPr>
            </w:pPr>
            <w:r w:rsidRPr="00593494">
              <w:rPr>
                <w:rFonts w:ascii="Times New Roman" w:eastAsia="宋体" w:hAnsi="Times New Roman"/>
                <w:kern w:val="0"/>
                <w:lang w:bidi="ar"/>
              </w:rPr>
              <w:t xml:space="preserve">{%if </w:t>
            </w:r>
            <w:proofErr w:type="spellStart"/>
            <w:r w:rsidRPr="00593494">
              <w:rPr>
                <w:rFonts w:ascii="Times New Roman" w:eastAsia="宋体" w:hAnsi="Times New Roman"/>
                <w:kern w:val="0"/>
                <w:lang w:bidi="ar"/>
              </w:rPr>
              <w:t>lib_quality_control</w:t>
            </w:r>
            <w:proofErr w:type="spellEnd"/>
            <w:r w:rsidRPr="00593494">
              <w:rPr>
                <w:rFonts w:ascii="Times New Roman" w:eastAsia="宋体" w:hAnsi="Times New Roman"/>
                <w:kern w:val="0"/>
                <w:lang w:bidi="ar"/>
              </w:rPr>
              <w:t xml:space="preserve"> and </w:t>
            </w:r>
            <w:proofErr w:type="spellStart"/>
            <w:r w:rsidRPr="00593494">
              <w:rPr>
                <w:rFonts w:ascii="Times New Roman" w:eastAsia="宋体" w:hAnsi="Times New Roman"/>
                <w:kern w:val="0"/>
                <w:lang w:bidi="ar"/>
              </w:rPr>
              <w:t>lib_quality_control.lib_dna_qc</w:t>
            </w:r>
            <w:proofErr w:type="spellEnd"/>
            <w:r w:rsidRPr="00593494">
              <w:rPr>
                <w:rFonts w:ascii="Times New Roman" w:eastAsia="宋体" w:hAnsi="Times New Roman"/>
                <w:kern w:val="0"/>
                <w:lang w:bidi="ar"/>
              </w:rPr>
              <w:t xml:space="preserve"> and lib_quality_control.lib_dna_qc.dna_qty%}{{lib_quality_control.lib_dna_qc.dna_qty|replace(“.00”,””)}}{%else%}{%endif%}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29A1BB3B"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≥30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C98939C"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≥30</w:t>
            </w:r>
          </w:p>
        </w:tc>
      </w:tr>
      <w:tr w:rsidR="002642C1" w14:paraId="141E9914" w14:textId="77777777" w:rsidTr="00593494">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3DBC2A50" w14:textId="77777777" w:rsidR="002642C1" w:rsidRDefault="002642C1">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B01AB2"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文库总量（</w:t>
            </w:r>
            <w:r>
              <w:rPr>
                <w:rFonts w:ascii="Times New Roman" w:eastAsia="宋体" w:hAnsi="Times New Roman"/>
                <w:kern w:val="0"/>
                <w:lang w:bidi="ar"/>
              </w:rPr>
              <w:t>ng</w:t>
            </w:r>
            <w:r>
              <w:rPr>
                <w:rFonts w:ascii="Times New Roman" w:eastAsia="宋体" w:hAnsi="Times New Roman"/>
                <w:kern w:val="0"/>
                <w:lang w:bidi="ar"/>
              </w:rPr>
              <w:t>）</w:t>
            </w:r>
            <w:r>
              <w:rPr>
                <w:rFonts w:ascii="Times New Roman" w:eastAsia="宋体" w:hAnsi="Times New Roman"/>
                <w:kern w:val="0"/>
                <w:vertAlign w:val="superscript"/>
                <w:lang w:bidi="ar"/>
              </w:rPr>
              <w:t>3</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5CFD247C" w14:textId="6D207CB4" w:rsidR="002642C1" w:rsidRDefault="00593494">
            <w:pPr>
              <w:pStyle w:val="1"/>
              <w:ind w:firstLineChars="0" w:firstLine="0"/>
              <w:jc w:val="center"/>
              <w:rPr>
                <w:rFonts w:ascii="Times New Roman" w:eastAsia="宋体" w:hAnsi="Times New Roman"/>
                <w:kern w:val="0"/>
                <w:lang w:bidi="ar"/>
              </w:rPr>
            </w:pPr>
            <w:r w:rsidRPr="00593494">
              <w:rPr>
                <w:rFonts w:ascii="Times New Roman" w:eastAsia="宋体" w:hAnsi="Times New Roman"/>
                <w:kern w:val="0"/>
                <w:lang w:bidi="ar"/>
              </w:rPr>
              <w:t xml:space="preserve">{%if </w:t>
            </w:r>
            <w:proofErr w:type="spellStart"/>
            <w:r w:rsidRPr="00593494">
              <w:rPr>
                <w:rFonts w:ascii="Times New Roman" w:eastAsia="宋体" w:hAnsi="Times New Roman"/>
                <w:kern w:val="0"/>
                <w:lang w:bidi="ar"/>
              </w:rPr>
              <w:t>lib_quality_control</w:t>
            </w:r>
            <w:proofErr w:type="spellEnd"/>
            <w:r w:rsidRPr="00593494">
              <w:rPr>
                <w:rFonts w:ascii="Times New Roman" w:eastAsia="宋体" w:hAnsi="Times New Roman"/>
                <w:kern w:val="0"/>
                <w:lang w:bidi="ar"/>
              </w:rPr>
              <w:t xml:space="preserve"> and </w:t>
            </w:r>
            <w:proofErr w:type="spellStart"/>
            <w:r w:rsidRPr="00593494">
              <w:rPr>
                <w:rFonts w:ascii="Times New Roman" w:eastAsia="宋体" w:hAnsi="Times New Roman"/>
                <w:kern w:val="0"/>
                <w:lang w:bidi="ar"/>
              </w:rPr>
              <w:t>lib_quality_control.lib_dna_qc</w:t>
            </w:r>
            <w:proofErr w:type="spellEnd"/>
            <w:r w:rsidRPr="00593494">
              <w:rPr>
                <w:rFonts w:ascii="Times New Roman" w:eastAsia="宋体" w:hAnsi="Times New Roman"/>
                <w:kern w:val="0"/>
                <w:lang w:bidi="ar"/>
              </w:rPr>
              <w:t xml:space="preserve"> </w:t>
            </w:r>
            <w:r w:rsidRPr="00593494">
              <w:rPr>
                <w:rFonts w:ascii="Times New Roman" w:eastAsia="宋体" w:hAnsi="Times New Roman"/>
                <w:kern w:val="0"/>
                <w:lang w:bidi="ar"/>
              </w:rPr>
              <w:lastRenderedPageBreak/>
              <w:t>and lib_quality_control.lib_dna_qc.library_qty%}{{lib_quality_control.lib_dna_qc.library_qty|replace(“.00”,””)}}{%else%}{%endif%}</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766D92C5"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lastRenderedPageBreak/>
              <w:t>≥150</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64A474B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≥150</w:t>
            </w:r>
          </w:p>
        </w:tc>
      </w:tr>
      <w:tr w:rsidR="002642C1" w14:paraId="73A8C656" w14:textId="77777777" w:rsidTr="00593494">
        <w:trPr>
          <w:trHeight w:val="491"/>
          <w:jc w:val="center"/>
        </w:trPr>
        <w:tc>
          <w:tcPr>
            <w:tcW w:w="1937" w:type="dxa"/>
            <w:vMerge w:val="restart"/>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74E34CC2"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rPr>
              <w:t>测序质量评估</w:t>
            </w: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F04AD08"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 xml:space="preserve">Q30 </w:t>
            </w:r>
            <w:r>
              <w:rPr>
                <w:rFonts w:ascii="Times New Roman" w:eastAsia="宋体" w:hAnsi="Times New Roman"/>
                <w:kern w:val="0"/>
                <w:vertAlign w:val="superscript"/>
                <w:lang w:bidi="ar"/>
              </w:rPr>
              <w:t>4</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16EDDCF" w14:textId="5606DBBC" w:rsidR="002642C1" w:rsidRDefault="00593494">
            <w:pPr>
              <w:pStyle w:val="1"/>
              <w:ind w:firstLineChars="0" w:firstLine="0"/>
              <w:jc w:val="center"/>
              <w:rPr>
                <w:rFonts w:ascii="Times New Roman" w:eastAsia="宋体" w:hAnsi="Times New Roman"/>
              </w:rPr>
            </w:pPr>
            <w:r w:rsidRPr="00593494">
              <w:rPr>
                <w:rFonts w:ascii="Times New Roman" w:eastAsia="宋体" w:hAnsi="Times New Roman"/>
              </w:rPr>
              <w:t>{{qc.dna_data_qc.cleandata_q30}}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153FEFC5"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≥75%</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50DE1A6E"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≥75%</w:t>
            </w:r>
          </w:p>
        </w:tc>
      </w:tr>
      <w:tr w:rsidR="002642C1" w14:paraId="1B6B2A95" w14:textId="77777777" w:rsidTr="00593494">
        <w:trPr>
          <w:trHeight w:val="491"/>
          <w:jc w:val="center"/>
        </w:trPr>
        <w:tc>
          <w:tcPr>
            <w:tcW w:w="1937" w:type="dxa"/>
            <w:vMerge/>
            <w:tcBorders>
              <w:top w:val="dashed" w:sz="4" w:space="0" w:color="000000" w:themeColor="text1"/>
              <w:left w:val="nil"/>
              <w:bottom w:val="dashed" w:sz="4" w:space="0" w:color="000000" w:themeColor="text1"/>
              <w:right w:val="dashed" w:sz="4" w:space="0" w:color="000000" w:themeColor="text1"/>
            </w:tcBorders>
            <w:shd w:val="clear" w:color="auto" w:fill="FFFFFF" w:themeFill="background1"/>
            <w:vAlign w:val="center"/>
          </w:tcPr>
          <w:p w14:paraId="2CCDC7A1" w14:textId="77777777" w:rsidR="002642C1" w:rsidRDefault="002642C1">
            <w:pPr>
              <w:pStyle w:val="1"/>
              <w:jc w:val="center"/>
              <w:rPr>
                <w:rFonts w:ascii="Times New Roman" w:eastAsia="宋体" w:hAnsi="Times New Roman"/>
              </w:rPr>
            </w:pPr>
          </w:p>
        </w:tc>
        <w:tc>
          <w:tcPr>
            <w:tcW w:w="274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6D704506" w14:textId="77777777" w:rsidR="002642C1" w:rsidRDefault="00D433AD">
            <w:pPr>
              <w:jc w:val="center"/>
              <w:rPr>
                <w:rFonts w:ascii="Times New Roman" w:hAnsi="Times New Roman"/>
              </w:rPr>
            </w:pPr>
            <w:r>
              <w:rPr>
                <w:rFonts w:ascii="Times New Roman" w:hAnsi="Times New Roman"/>
              </w:rPr>
              <w:t>最低扩增子测序深度（</w:t>
            </w:r>
            <w:r>
              <w:rPr>
                <w:rFonts w:ascii="Times New Roman" w:hAnsi="Times New Roman"/>
              </w:rPr>
              <w:t>×</w:t>
            </w:r>
            <w:r>
              <w:rPr>
                <w:rFonts w:ascii="Times New Roman" w:hAnsi="Times New Roman"/>
              </w:rPr>
              <w:t>）</w:t>
            </w:r>
            <w:r>
              <w:rPr>
                <w:rFonts w:ascii="Times New Roman" w:hAnsi="Times New Roman"/>
                <w:vertAlign w:val="superscript"/>
              </w:rPr>
              <w:t>5</w:t>
            </w:r>
          </w:p>
        </w:tc>
        <w:tc>
          <w:tcPr>
            <w:tcW w:w="1701"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0714F9B5" w14:textId="1DA9C9A6" w:rsidR="002642C1" w:rsidRDefault="00593494">
            <w:pPr>
              <w:jc w:val="center"/>
              <w:rPr>
                <w:rFonts w:ascii="Times New Roman" w:hAnsi="Times New Roman"/>
              </w:rPr>
            </w:pPr>
            <w:r w:rsidRPr="00593494">
              <w:rPr>
                <w:rFonts w:ascii="Times New Roman" w:hAnsi="Times New Roman"/>
              </w:rPr>
              <w:t>{{</w:t>
            </w:r>
            <w:proofErr w:type="spellStart"/>
            <w:r w:rsidRPr="00593494">
              <w:rPr>
                <w:rFonts w:ascii="Times New Roman" w:hAnsi="Times New Roman"/>
              </w:rPr>
              <w:t>qc.dna_data_qc.depth_min|replace</w:t>
            </w:r>
            <w:proofErr w:type="spellEnd"/>
            <w:r w:rsidRPr="00593494">
              <w:rPr>
                <w:rFonts w:ascii="Times New Roman" w:hAnsi="Times New Roman"/>
              </w:rPr>
              <w:t>(“.00”,””)}}</w:t>
            </w:r>
          </w:p>
        </w:tc>
        <w:tc>
          <w:tcPr>
            <w:tcW w:w="1985" w:type="dxa"/>
            <w:tcBorders>
              <w:top w:val="dashed" w:sz="4" w:space="0" w:color="000000" w:themeColor="text1"/>
              <w:left w:val="dashed" w:sz="4" w:space="0" w:color="000000" w:themeColor="text1"/>
              <w:bottom w:val="dashed" w:sz="4" w:space="0" w:color="000000" w:themeColor="text1"/>
              <w:right w:val="dashed" w:sz="4" w:space="0" w:color="000000" w:themeColor="text1"/>
            </w:tcBorders>
            <w:shd w:val="clear" w:color="auto" w:fill="FFFFFF" w:themeFill="background1"/>
            <w:vAlign w:val="center"/>
          </w:tcPr>
          <w:p w14:paraId="4ABC586A" w14:textId="77777777" w:rsidR="002642C1" w:rsidRDefault="00D433AD">
            <w:pPr>
              <w:jc w:val="center"/>
              <w:rPr>
                <w:rFonts w:ascii="Times New Roman" w:hAnsi="Times New Roman"/>
              </w:rPr>
            </w:pPr>
            <w:r>
              <w:rPr>
                <w:rFonts w:ascii="Times New Roman" w:hAnsi="Times New Roman"/>
              </w:rPr>
              <w:t>不适用</w:t>
            </w:r>
          </w:p>
        </w:tc>
        <w:tc>
          <w:tcPr>
            <w:tcW w:w="2074" w:type="dxa"/>
            <w:tcBorders>
              <w:top w:val="dashed" w:sz="4" w:space="0" w:color="000000" w:themeColor="text1"/>
              <w:left w:val="dashed" w:sz="4" w:space="0" w:color="000000" w:themeColor="text1"/>
              <w:bottom w:val="dashed" w:sz="4" w:space="0" w:color="000000" w:themeColor="text1"/>
              <w:right w:val="nil"/>
            </w:tcBorders>
            <w:shd w:val="clear" w:color="auto" w:fill="FFFFFF" w:themeFill="background1"/>
            <w:vAlign w:val="center"/>
          </w:tcPr>
          <w:p w14:paraId="3698B52C" w14:textId="77777777" w:rsidR="002642C1" w:rsidRDefault="00D433AD">
            <w:pPr>
              <w:jc w:val="center"/>
              <w:rPr>
                <w:rFonts w:ascii="Times New Roman" w:hAnsi="Times New Roman"/>
              </w:rPr>
            </w:pPr>
            <w:r>
              <w:rPr>
                <w:rFonts w:ascii="Times New Roman" w:hAnsi="Times New Roman"/>
              </w:rPr>
              <w:t>≥50</w:t>
            </w:r>
          </w:p>
        </w:tc>
      </w:tr>
      <w:tr w:rsidR="002642C1" w14:paraId="1E9CEDCF" w14:textId="77777777" w:rsidTr="00593494">
        <w:trPr>
          <w:trHeight w:val="521"/>
          <w:jc w:val="center"/>
        </w:trPr>
        <w:tc>
          <w:tcPr>
            <w:tcW w:w="1937" w:type="dxa"/>
            <w:vMerge/>
            <w:tcBorders>
              <w:top w:val="dashed" w:sz="4" w:space="0" w:color="000000" w:themeColor="text1"/>
              <w:left w:val="nil"/>
              <w:bottom w:val="single" w:sz="4" w:space="0" w:color="000000" w:themeColor="text1"/>
              <w:right w:val="dashed" w:sz="4" w:space="0" w:color="000000" w:themeColor="text1"/>
            </w:tcBorders>
            <w:shd w:val="clear" w:color="auto" w:fill="FFFFFF" w:themeFill="background1"/>
            <w:vAlign w:val="center"/>
          </w:tcPr>
          <w:p w14:paraId="794D688C" w14:textId="77777777" w:rsidR="002642C1" w:rsidRDefault="002642C1">
            <w:pPr>
              <w:pStyle w:val="1"/>
              <w:ind w:firstLineChars="0" w:firstLine="0"/>
              <w:jc w:val="center"/>
              <w:rPr>
                <w:rFonts w:ascii="Times New Roman" w:eastAsia="宋体" w:hAnsi="Times New Roman"/>
              </w:rPr>
            </w:pPr>
          </w:p>
        </w:tc>
        <w:tc>
          <w:tcPr>
            <w:tcW w:w="274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29B0BB92"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平均有效深度（</w:t>
            </w:r>
            <w:r>
              <w:rPr>
                <w:rFonts w:ascii="Times New Roman" w:eastAsia="宋体" w:hAnsi="Times New Roman"/>
                <w:kern w:val="0"/>
                <w:lang w:bidi="ar"/>
              </w:rPr>
              <w:t>×</w:t>
            </w:r>
            <w:r>
              <w:rPr>
                <w:rFonts w:ascii="Times New Roman" w:eastAsia="宋体" w:hAnsi="Times New Roman"/>
                <w:kern w:val="0"/>
                <w:lang w:bidi="ar"/>
              </w:rPr>
              <w:t>）</w:t>
            </w:r>
            <w:r>
              <w:rPr>
                <w:rFonts w:ascii="Times New Roman" w:eastAsia="宋体" w:hAnsi="Times New Roman"/>
                <w:kern w:val="0"/>
                <w:vertAlign w:val="superscript"/>
                <w:lang w:bidi="ar"/>
              </w:rPr>
              <w:t>6</w:t>
            </w:r>
          </w:p>
        </w:tc>
        <w:tc>
          <w:tcPr>
            <w:tcW w:w="1701"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7C189B7D"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c>
          <w:tcPr>
            <w:tcW w:w="1985" w:type="dxa"/>
            <w:tcBorders>
              <w:top w:val="dashed" w:sz="4" w:space="0" w:color="000000" w:themeColor="text1"/>
              <w:left w:val="dashed" w:sz="4" w:space="0" w:color="000000" w:themeColor="text1"/>
              <w:bottom w:val="single" w:sz="4" w:space="0" w:color="000000" w:themeColor="text1"/>
              <w:right w:val="dashed" w:sz="4" w:space="0" w:color="000000" w:themeColor="text1"/>
            </w:tcBorders>
            <w:shd w:val="clear" w:color="auto" w:fill="FFFFFF" w:themeFill="background1"/>
            <w:vAlign w:val="center"/>
          </w:tcPr>
          <w:p w14:paraId="5712073D" w14:textId="77777777" w:rsidR="002642C1" w:rsidRDefault="00D433AD">
            <w:pPr>
              <w:pStyle w:val="1"/>
              <w:ind w:firstLineChars="0" w:firstLine="0"/>
              <w:jc w:val="center"/>
              <w:rPr>
                <w:rFonts w:ascii="Times New Roman" w:eastAsia="宋体" w:hAnsi="Times New Roman"/>
                <w:kern w:val="0"/>
                <w:lang w:bidi="ar"/>
              </w:rPr>
            </w:pPr>
            <w:r>
              <w:rPr>
                <w:rFonts w:ascii="Times New Roman" w:eastAsia="宋体" w:hAnsi="Times New Roman"/>
                <w:kern w:val="0"/>
                <w:lang w:bidi="ar"/>
              </w:rPr>
              <w:t>≥300</w:t>
            </w:r>
          </w:p>
        </w:tc>
        <w:tc>
          <w:tcPr>
            <w:tcW w:w="2074" w:type="dxa"/>
            <w:tcBorders>
              <w:top w:val="dashed" w:sz="4" w:space="0" w:color="000000" w:themeColor="text1"/>
              <w:left w:val="dashed" w:sz="4" w:space="0" w:color="000000" w:themeColor="text1"/>
              <w:bottom w:val="single" w:sz="4" w:space="0" w:color="000000" w:themeColor="text1"/>
              <w:right w:val="nil"/>
            </w:tcBorders>
            <w:shd w:val="clear" w:color="auto" w:fill="FFFFFF" w:themeFill="background1"/>
            <w:vAlign w:val="center"/>
          </w:tcPr>
          <w:p w14:paraId="69ACA0AD" w14:textId="77777777" w:rsidR="002642C1" w:rsidRDefault="00D433AD">
            <w:pPr>
              <w:pStyle w:val="1"/>
              <w:ind w:firstLineChars="0" w:firstLine="0"/>
              <w:jc w:val="center"/>
              <w:rPr>
                <w:rFonts w:ascii="Times New Roman" w:eastAsia="宋体" w:hAnsi="Times New Roman"/>
              </w:rPr>
            </w:pPr>
            <w:r>
              <w:rPr>
                <w:rFonts w:ascii="Times New Roman" w:eastAsia="宋体" w:hAnsi="Times New Roman"/>
                <w:kern w:val="0"/>
                <w:lang w:bidi="ar"/>
              </w:rPr>
              <w:t>不适用</w:t>
            </w:r>
          </w:p>
        </w:tc>
      </w:tr>
    </w:tbl>
    <w:p w14:paraId="055BD354" w14:textId="77777777" w:rsidR="002642C1" w:rsidRDefault="00D433AD">
      <w:pPr>
        <w:rPr>
          <w:rFonts w:ascii="Times New Roman" w:hAnsi="Times New Roman"/>
          <w:sz w:val="18"/>
          <w:szCs w:val="18"/>
        </w:rPr>
      </w:pPr>
      <w:r>
        <w:rPr>
          <w:rFonts w:ascii="Times New Roman" w:hAnsi="Times New Roman"/>
          <w:sz w:val="18"/>
          <w:szCs w:val="18"/>
        </w:rPr>
        <w:t>注：</w:t>
      </w:r>
    </w:p>
    <w:p w14:paraId="2EC6E8AD"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恶性肿瘤细胞占比：经</w:t>
      </w:r>
      <w:r>
        <w:rPr>
          <w:rFonts w:ascii="Times New Roman" w:hAnsi="Times New Roman"/>
          <w:sz w:val="18"/>
          <w:szCs w:val="18"/>
        </w:rPr>
        <w:t>HE</w:t>
      </w:r>
      <w:r>
        <w:rPr>
          <w:rFonts w:ascii="Times New Roman" w:hAnsi="Times New Roman"/>
          <w:sz w:val="18"/>
          <w:szCs w:val="18"/>
        </w:rPr>
        <w:t>染色评估，该样本中恶性肿瘤细胞占比，仅送检样本类型包含石蜡玻片时可进行此项评估；外周血样本不做此项评估；</w:t>
      </w:r>
    </w:p>
    <w:p w14:paraId="1FD9004E"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DNA</w:t>
      </w:r>
      <w:r>
        <w:rPr>
          <w:rFonts w:ascii="Times New Roman" w:hAnsi="Times New Roman"/>
          <w:sz w:val="18"/>
          <w:szCs w:val="18"/>
        </w:rPr>
        <w:t>总量：送检样本提取的</w:t>
      </w:r>
      <w:r>
        <w:rPr>
          <w:rFonts w:ascii="Times New Roman" w:hAnsi="Times New Roman"/>
          <w:sz w:val="18"/>
          <w:szCs w:val="18"/>
        </w:rPr>
        <w:t>DNA</w:t>
      </w:r>
      <w:r>
        <w:rPr>
          <w:rFonts w:ascii="Times New Roman" w:hAnsi="Times New Roman"/>
          <w:sz w:val="18"/>
          <w:szCs w:val="18"/>
        </w:rPr>
        <w:t>总量；</w:t>
      </w:r>
    </w:p>
    <w:p w14:paraId="62ED6070"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文库总量：文库构建结束后的总量；</w:t>
      </w:r>
    </w:p>
    <w:p w14:paraId="47999A0E"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Q30</w:t>
      </w:r>
      <w:r>
        <w:rPr>
          <w:rFonts w:ascii="Times New Roman" w:hAnsi="Times New Roman"/>
          <w:sz w:val="18"/>
          <w:szCs w:val="18"/>
        </w:rPr>
        <w:t>：碱基质量</w:t>
      </w:r>
      <w:r>
        <w:rPr>
          <w:rFonts w:ascii="Times New Roman" w:hAnsi="Times New Roman"/>
          <w:sz w:val="18"/>
          <w:szCs w:val="18"/>
        </w:rPr>
        <w:t>Q30</w:t>
      </w:r>
      <w:r>
        <w:rPr>
          <w:rFonts w:ascii="Times New Roman" w:hAnsi="Times New Roman"/>
          <w:sz w:val="18"/>
          <w:szCs w:val="18"/>
        </w:rPr>
        <w:t>占比，测序的准确率高于</w:t>
      </w:r>
      <w:r>
        <w:rPr>
          <w:rFonts w:ascii="Times New Roman" w:hAnsi="Times New Roman"/>
          <w:sz w:val="18"/>
          <w:szCs w:val="18"/>
        </w:rPr>
        <w:t>99.9%</w:t>
      </w:r>
      <w:r>
        <w:rPr>
          <w:rFonts w:ascii="Times New Roman" w:hAnsi="Times New Roman"/>
          <w:sz w:val="18"/>
          <w:szCs w:val="18"/>
        </w:rPr>
        <w:t>的碱基的比例；</w:t>
      </w:r>
    </w:p>
    <w:p w14:paraId="6AB7DE1B"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最低扩增子测序深度：即为最低扩增子测序深度，本项目为扩增子测序，要求深度最低的扩增子的深度也要达到</w:t>
      </w:r>
      <w:r>
        <w:rPr>
          <w:rFonts w:ascii="Times New Roman" w:hAnsi="Times New Roman"/>
          <w:sz w:val="18"/>
          <w:szCs w:val="18"/>
        </w:rPr>
        <w:t>50X</w:t>
      </w:r>
      <w:r>
        <w:rPr>
          <w:rFonts w:ascii="Times New Roman" w:hAnsi="Times New Roman"/>
          <w:sz w:val="18"/>
          <w:szCs w:val="18"/>
        </w:rPr>
        <w:t>以上。</w:t>
      </w:r>
    </w:p>
    <w:p w14:paraId="2AD0958A" w14:textId="77777777" w:rsidR="002642C1" w:rsidRDefault="00D433AD">
      <w:pPr>
        <w:numPr>
          <w:ilvl w:val="0"/>
          <w:numId w:val="3"/>
        </w:numPr>
        <w:adjustRightInd w:val="0"/>
        <w:snapToGrid w:val="0"/>
        <w:spacing w:line="360" w:lineRule="auto"/>
        <w:rPr>
          <w:rFonts w:ascii="Times New Roman" w:hAnsi="Times New Roman"/>
          <w:sz w:val="18"/>
          <w:szCs w:val="18"/>
        </w:rPr>
      </w:pPr>
      <w:r>
        <w:rPr>
          <w:rFonts w:ascii="Times New Roman" w:hAnsi="Times New Roman"/>
          <w:sz w:val="18"/>
          <w:szCs w:val="18"/>
        </w:rPr>
        <w:t>平均有效深度：通过分子标签校正后的平均测序深度；</w:t>
      </w:r>
    </w:p>
    <w:p w14:paraId="1F059FE8"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检测局限性</w:t>
      </w:r>
    </w:p>
    <w:p w14:paraId="35D459C7"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6.1 </w:t>
      </w:r>
      <w:r>
        <w:rPr>
          <w:rFonts w:ascii="Times New Roman" w:hAnsi="Times New Roman"/>
        </w:rPr>
        <w:t>本次检测仅报告检测范围内的基因变异，阴性结果不能排除样本存在检测范围之外的驱动基因突变。</w:t>
      </w:r>
      <w:r>
        <w:rPr>
          <w:rFonts w:ascii="Times New Roman" w:hAnsi="Times New Roman"/>
        </w:rPr>
        <w:t xml:space="preserve"> </w:t>
      </w:r>
    </w:p>
    <w:p w14:paraId="2E85009C"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6.2 </w:t>
      </w:r>
      <w:r>
        <w:rPr>
          <w:rFonts w:ascii="Times New Roman" w:hAnsi="Times New Roman"/>
        </w:rPr>
        <w:t>肿瘤具有异质性，不同肿瘤细胞之间的基因突变谱不同，相同肿瘤细胞不同区域之间的基因突变谱也可能不同，肿瘤发展或治疗过程中同样可能出现原发部位与继发部位肿瘤基因突变谱的差异。</w:t>
      </w:r>
    </w:p>
    <w:p w14:paraId="3F7527EE"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6.3 </w:t>
      </w:r>
      <w:r>
        <w:rPr>
          <w:rFonts w:ascii="Times New Roman" w:hAnsi="Times New Roman"/>
        </w:rPr>
        <w:t>对于组织样本，如样本中肿瘤细胞含量低于</w:t>
      </w:r>
      <w:r>
        <w:rPr>
          <w:rFonts w:ascii="Times New Roman" w:hAnsi="Times New Roman"/>
        </w:rPr>
        <w:t xml:space="preserve"> 20</w:t>
      </w:r>
      <w:r>
        <w:rPr>
          <w:rFonts w:ascii="Times New Roman" w:hAnsi="Times New Roman"/>
        </w:rPr>
        <w:t>％，可能影响检测结果的准确性；如未检出指定基因的变异（即阴性结果）不能排除存在低于检测下限的变异的可能性。</w:t>
      </w:r>
    </w:p>
    <w:p w14:paraId="0C89A557"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6.4 </w:t>
      </w:r>
      <w:r>
        <w:rPr>
          <w:rFonts w:ascii="Times New Roman" w:hAnsi="Times New Roman"/>
        </w:rPr>
        <w:t>对于血液样本，大片段重排结果阴性不能完全排除大片段扩增、缺失的存在，扩增、缺失的外显子区域过小可能造成阴性结果。</w:t>
      </w:r>
    </w:p>
    <w:p w14:paraId="17989FD9" w14:textId="77777777" w:rsidR="002642C1" w:rsidRDefault="00D433AD">
      <w:pPr>
        <w:spacing w:line="360" w:lineRule="auto"/>
        <w:rPr>
          <w:rFonts w:ascii="Times New Roman" w:hAnsi="Times New Roman"/>
        </w:rPr>
      </w:pPr>
      <w:r>
        <w:rPr>
          <w:rFonts w:ascii="Times New Roman" w:hAnsi="Times New Roman"/>
        </w:rPr>
        <w:t xml:space="preserve">6.5 </w:t>
      </w:r>
      <w:r>
        <w:rPr>
          <w:rFonts w:ascii="Times New Roman" w:hAnsi="Times New Roman"/>
        </w:rPr>
        <w:t>本检测试剂检测的突变类型仅包含点突变、插入</w:t>
      </w:r>
      <w:r>
        <w:rPr>
          <w:rFonts w:ascii="Times New Roman" w:hAnsi="Times New Roman"/>
        </w:rPr>
        <w:t>/</w:t>
      </w:r>
      <w:r>
        <w:rPr>
          <w:rFonts w:ascii="Times New Roman" w:hAnsi="Times New Roman"/>
        </w:rPr>
        <w:t>缺失突变、大片段重排</w:t>
      </w:r>
      <w:r>
        <w:rPr>
          <w:rFonts w:ascii="Times New Roman" w:hAnsi="Times New Roman" w:hint="eastAsia"/>
        </w:rPr>
        <w:t>（仅限血液样本）</w:t>
      </w:r>
      <w:r>
        <w:rPr>
          <w:rFonts w:ascii="Times New Roman" w:hAnsi="Times New Roman"/>
        </w:rPr>
        <w:t>，无法检测样品基因组中的存在的其他突变类型。</w:t>
      </w:r>
      <w:r>
        <w:rPr>
          <w:rFonts w:ascii="Times New Roman" w:hAnsi="Times New Roman" w:hint="eastAsia"/>
        </w:rPr>
        <w:t>检测区域</w:t>
      </w:r>
      <w:r>
        <w:rPr>
          <w:rFonts w:ascii="Times New Roman" w:hAnsi="Times New Roman"/>
        </w:rPr>
        <w:t>包括</w:t>
      </w:r>
      <w:r>
        <w:rPr>
          <w:rFonts w:ascii="Times New Roman" w:hAnsi="Times New Roman"/>
        </w:rPr>
        <w:t>BRCA1</w:t>
      </w:r>
      <w:r>
        <w:rPr>
          <w:rFonts w:ascii="Times New Roman" w:hAnsi="Times New Roman"/>
        </w:rPr>
        <w:t>基因和</w:t>
      </w:r>
      <w:r>
        <w:rPr>
          <w:rFonts w:ascii="Times New Roman" w:hAnsi="Times New Roman"/>
        </w:rPr>
        <w:t>BRCA2</w:t>
      </w:r>
      <w:r>
        <w:rPr>
          <w:rFonts w:ascii="Times New Roman" w:hAnsi="Times New Roman"/>
        </w:rPr>
        <w:t>基因全编码区及外显子</w:t>
      </w:r>
      <w:r>
        <w:rPr>
          <w:rFonts w:ascii="Times New Roman" w:hAnsi="Times New Roman"/>
        </w:rPr>
        <w:t>-</w:t>
      </w:r>
      <w:r>
        <w:rPr>
          <w:rFonts w:ascii="Times New Roman" w:hAnsi="Times New Roman"/>
        </w:rPr>
        <w:t>内含子连接区、部分</w:t>
      </w:r>
      <w:r>
        <w:rPr>
          <w:rFonts w:ascii="Times New Roman" w:hAnsi="Times New Roman"/>
        </w:rPr>
        <w:t>UTR</w:t>
      </w:r>
      <w:r>
        <w:rPr>
          <w:rFonts w:ascii="Times New Roman" w:hAnsi="Times New Roman"/>
        </w:rPr>
        <w:t>区（非翻译区）和内含子区热点变异。</w:t>
      </w:r>
    </w:p>
    <w:p w14:paraId="553905DF"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6.6 </w:t>
      </w:r>
      <w:r>
        <w:rPr>
          <w:rFonts w:ascii="Times New Roman" w:hAnsi="Times New Roman"/>
        </w:rPr>
        <w:t>本检测不排除出现无基因变异的情况（即没有检测到任何肿瘤相关基因变异）。因为肿瘤生物学机制的复杂</w:t>
      </w:r>
      <w:r>
        <w:rPr>
          <w:rFonts w:ascii="Times New Roman" w:hAnsi="Times New Roman"/>
        </w:rPr>
        <w:lastRenderedPageBreak/>
        <w:t>性，肿瘤的基因异常可出现在基因组、转录组、蛋白质组和表观遗传等多个层面，因此无基因变异的情况是客观存在的、不能完全避免的。</w:t>
      </w:r>
    </w:p>
    <w:p w14:paraId="07A32524" w14:textId="77777777" w:rsidR="002642C1" w:rsidRDefault="00D433AD">
      <w:pPr>
        <w:autoSpaceDE w:val="0"/>
        <w:autoSpaceDN w:val="0"/>
        <w:adjustRightInd w:val="0"/>
        <w:spacing w:line="360" w:lineRule="auto"/>
        <w:rPr>
          <w:rFonts w:ascii="Times New Roman" w:hAnsi="Times New Roman"/>
        </w:rPr>
      </w:pPr>
      <w:r>
        <w:rPr>
          <w:rFonts w:ascii="Times New Roman" w:hAnsi="Times New Roman"/>
        </w:rPr>
        <w:t xml:space="preserve">6.7 </w:t>
      </w:r>
      <w:r>
        <w:rPr>
          <w:rFonts w:ascii="Times New Roman" w:hAnsi="Times New Roman"/>
        </w:rPr>
        <w:t>对变异及临床意义的解读是基于当前对相关基因的认识和临床诊治的数据，随着临床病例的积累、数据库的完善及文献等资料的更新，对变异及临床意义的解读可能发生变更。</w:t>
      </w:r>
    </w:p>
    <w:p w14:paraId="18D4837D" w14:textId="77777777" w:rsidR="002642C1" w:rsidRDefault="00D433AD">
      <w:pPr>
        <w:spacing w:line="360" w:lineRule="auto"/>
        <w:rPr>
          <w:rFonts w:ascii="Times New Roman" w:hAnsi="Times New Roman"/>
        </w:rPr>
      </w:pPr>
      <w:r>
        <w:rPr>
          <w:rFonts w:ascii="Times New Roman" w:hAnsi="Times New Roman"/>
        </w:rPr>
        <w:t xml:space="preserve">6.8 </w:t>
      </w:r>
      <w:r>
        <w:rPr>
          <w:rFonts w:ascii="Times New Roman" w:hAnsi="Times New Roman"/>
        </w:rPr>
        <w:t>本报告不对任何患者承诺或保证会在某一药物治疗中有效，也不承诺在某一药物治疗中无效，所提示的用药信息均是依据文献或指南。</w:t>
      </w:r>
    </w:p>
    <w:p w14:paraId="2BC508BC"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BRCA</w:t>
      </w:r>
      <w:r>
        <w:rPr>
          <w:rFonts w:ascii="Times New Roman" w:hAnsi="Times New Roman"/>
          <w:b/>
          <w:bCs/>
          <w:kern w:val="0"/>
          <w:sz w:val="28"/>
          <w:szCs w:val="28"/>
        </w:rPr>
        <w:t>基因检测适宜人群</w:t>
      </w:r>
    </w:p>
    <w:p w14:paraId="40ECE239" w14:textId="77777777" w:rsidR="002642C1" w:rsidRDefault="00D433AD">
      <w:pPr>
        <w:adjustRightInd w:val="0"/>
        <w:snapToGrid w:val="0"/>
        <w:spacing w:line="360" w:lineRule="auto"/>
        <w:rPr>
          <w:rFonts w:ascii="Times New Roman" w:hAnsi="Times New Roman"/>
        </w:rPr>
      </w:pPr>
      <w:r>
        <w:rPr>
          <w:rFonts w:ascii="Times New Roman" w:hAnsi="Times New Roman"/>
          <w:sz w:val="22"/>
          <w:szCs w:val="22"/>
        </w:rPr>
        <w:t xml:space="preserve">7.1 </w:t>
      </w:r>
      <w:r>
        <w:rPr>
          <w:rFonts w:ascii="Times New Roman" w:hAnsi="Times New Roman"/>
        </w:rPr>
        <w:t>来自携带</w:t>
      </w:r>
      <w:r>
        <w:rPr>
          <w:rFonts w:ascii="Times New Roman" w:hAnsi="Times New Roman"/>
        </w:rPr>
        <w:t>BRCA1/2</w:t>
      </w:r>
      <w:r>
        <w:rPr>
          <w:rFonts w:ascii="Times New Roman" w:hAnsi="Times New Roman"/>
        </w:rPr>
        <w:t>基因致病性或可能致病性胚系变异的家族。</w:t>
      </w:r>
    </w:p>
    <w:p w14:paraId="5AAF7AF3"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7.2 </w:t>
      </w:r>
      <w:r>
        <w:rPr>
          <w:rFonts w:ascii="Times New Roman" w:hAnsi="Times New Roman"/>
        </w:rPr>
        <w:t>肿瘤基因检测到具有临床意义的变异，尚未确认是否为胚系变异。</w:t>
      </w:r>
    </w:p>
    <w:p w14:paraId="190C98BE"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7.3 </w:t>
      </w:r>
      <w:r>
        <w:rPr>
          <w:rFonts w:ascii="Times New Roman" w:hAnsi="Times New Roman"/>
        </w:rPr>
        <w:t>期望辅助系统治疗和手术方案制定。</w:t>
      </w:r>
    </w:p>
    <w:p w14:paraId="134C6A0C"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7.4 </w:t>
      </w:r>
      <w:r>
        <w:rPr>
          <w:rFonts w:ascii="Times New Roman" w:hAnsi="Times New Roman"/>
        </w:rPr>
        <w:t>德系犹太裔</w:t>
      </w:r>
    </w:p>
    <w:p w14:paraId="758D0A99"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7.5 </w:t>
      </w:r>
      <w:r>
        <w:rPr>
          <w:rFonts w:ascii="Times New Roman" w:hAnsi="Times New Roman"/>
        </w:rPr>
        <w:t>乳腺癌病史：</w:t>
      </w:r>
      <w:r>
        <w:rPr>
          <w:rFonts w:ascii="Times New Roman" w:hAnsi="Times New Roman"/>
        </w:rPr>
        <w:t>1</w:t>
      </w:r>
      <w:r>
        <w:rPr>
          <w:rFonts w:ascii="Times New Roman" w:hAnsi="Times New Roman"/>
        </w:rPr>
        <w:t>）诊断年龄</w:t>
      </w:r>
      <w:r>
        <w:rPr>
          <w:rFonts w:ascii="Times New Roman" w:hAnsi="Times New Roman"/>
        </w:rPr>
        <w:t>≤45</w:t>
      </w:r>
      <w:r>
        <w:rPr>
          <w:rFonts w:ascii="Times New Roman" w:hAnsi="Times New Roman"/>
        </w:rPr>
        <w:t>岁。</w:t>
      </w:r>
      <w:r>
        <w:rPr>
          <w:rFonts w:ascii="Times New Roman" w:hAnsi="Times New Roman"/>
        </w:rPr>
        <w:t xml:space="preserve"> 2</w:t>
      </w:r>
      <w:r>
        <w:rPr>
          <w:rFonts w:ascii="Times New Roman" w:hAnsi="Times New Roman"/>
        </w:rPr>
        <w:t>）诊断年龄介于</w:t>
      </w:r>
      <w:r>
        <w:rPr>
          <w:rFonts w:ascii="Times New Roman" w:hAnsi="Times New Roman"/>
        </w:rPr>
        <w:t>46-50</w:t>
      </w:r>
      <w:r>
        <w:rPr>
          <w:rFonts w:ascii="Times New Roman" w:hAnsi="Times New Roman"/>
        </w:rPr>
        <w:t>岁，同时伴有</w:t>
      </w:r>
      <w:r>
        <w:rPr>
          <w:rFonts w:ascii="Times New Roman" w:hAnsi="Times New Roman"/>
        </w:rPr>
        <w:t>≥1</w:t>
      </w:r>
      <w:r>
        <w:rPr>
          <w:rFonts w:ascii="Times New Roman" w:hAnsi="Times New Roman"/>
        </w:rPr>
        <w:t>项情况：</w:t>
      </w:r>
      <w:r>
        <w:rPr>
          <w:rFonts w:ascii="Times New Roman" w:hAnsi="Times New Roman"/>
        </w:rPr>
        <w:t xml:space="preserve">① </w:t>
      </w:r>
      <w:r>
        <w:rPr>
          <w:rFonts w:ascii="Times New Roman" w:hAnsi="Times New Roman"/>
        </w:rPr>
        <w:t>家族史未知或家族史有限；</w:t>
      </w:r>
      <w:r>
        <w:rPr>
          <w:rFonts w:ascii="Times New Roman" w:hAnsi="Times New Roman"/>
        </w:rPr>
        <w:t xml:space="preserve">② </w:t>
      </w:r>
      <w:r>
        <w:rPr>
          <w:rFonts w:ascii="Times New Roman" w:hAnsi="Times New Roman"/>
        </w:rPr>
        <w:t>多处原发乳腺癌（同时发生或者异时发生）；</w:t>
      </w:r>
      <w:r>
        <w:rPr>
          <w:rFonts w:ascii="Times New Roman" w:hAnsi="Times New Roman"/>
        </w:rPr>
        <w:t>③ ≥1</w:t>
      </w:r>
      <w:r>
        <w:rPr>
          <w:rFonts w:ascii="Times New Roman" w:hAnsi="Times New Roman"/>
        </w:rPr>
        <w:t>名血缘近亲在任意年龄诊断乳腺癌、卵巢癌、胰腺癌、前列腺癌。</w:t>
      </w:r>
      <w:r>
        <w:rPr>
          <w:rFonts w:ascii="Times New Roman" w:hAnsi="Times New Roman"/>
        </w:rPr>
        <w:t xml:space="preserve"> 3</w:t>
      </w:r>
      <w:r>
        <w:rPr>
          <w:rFonts w:ascii="Times New Roman" w:hAnsi="Times New Roman"/>
        </w:rPr>
        <w:t>）诊断年龄</w:t>
      </w:r>
      <w:r>
        <w:rPr>
          <w:rFonts w:ascii="Times New Roman" w:hAnsi="Times New Roman"/>
        </w:rPr>
        <w:t>≥51</w:t>
      </w:r>
      <w:r>
        <w:rPr>
          <w:rFonts w:ascii="Times New Roman" w:hAnsi="Times New Roman"/>
        </w:rPr>
        <w:t>岁：</w:t>
      </w:r>
      <w:r>
        <w:rPr>
          <w:rFonts w:ascii="Times New Roman" w:hAnsi="Times New Roman"/>
        </w:rPr>
        <w:t>① ≥1</w:t>
      </w:r>
      <w:r>
        <w:rPr>
          <w:rFonts w:ascii="Times New Roman" w:hAnsi="Times New Roman"/>
        </w:rPr>
        <w:t>名血缘近亲满足以下任意条件：</w:t>
      </w:r>
      <w:r>
        <w:rPr>
          <w:rFonts w:ascii="Times New Roman" w:hAnsi="Times New Roman"/>
        </w:rPr>
        <w:t>A</w:t>
      </w:r>
      <w:r>
        <w:rPr>
          <w:rFonts w:ascii="Times New Roman" w:hAnsi="Times New Roman"/>
        </w:rPr>
        <w:t>、</w:t>
      </w:r>
      <w:r>
        <w:rPr>
          <w:rFonts w:ascii="Times New Roman" w:hAnsi="Times New Roman"/>
        </w:rPr>
        <w:t>50</w:t>
      </w:r>
      <w:r>
        <w:rPr>
          <w:rFonts w:ascii="Times New Roman" w:hAnsi="Times New Roman"/>
        </w:rPr>
        <w:t>岁及以前诊断乳腺癌或任意年龄诊断男性乳腺癌；</w:t>
      </w:r>
      <w:r>
        <w:rPr>
          <w:rFonts w:ascii="Times New Roman" w:hAnsi="Times New Roman"/>
        </w:rPr>
        <w:t>B</w:t>
      </w:r>
      <w:r>
        <w:rPr>
          <w:rFonts w:ascii="Times New Roman" w:hAnsi="Times New Roman"/>
        </w:rPr>
        <w:t>、任意年龄诊断卵巢癌；</w:t>
      </w:r>
      <w:r>
        <w:rPr>
          <w:rFonts w:ascii="Times New Roman" w:hAnsi="Times New Roman"/>
        </w:rPr>
        <w:t>C</w:t>
      </w:r>
      <w:r>
        <w:rPr>
          <w:rFonts w:ascii="Times New Roman" w:hAnsi="Times New Roman"/>
        </w:rPr>
        <w:t>、任意年龄诊断胰腺癌；</w:t>
      </w:r>
      <w:r>
        <w:rPr>
          <w:rFonts w:ascii="Times New Roman" w:hAnsi="Times New Roman"/>
        </w:rPr>
        <w:t>D</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② </w:t>
      </w:r>
      <w:r>
        <w:rPr>
          <w:rFonts w:ascii="Times New Roman" w:hAnsi="Times New Roman"/>
        </w:rPr>
        <w:t>患者和</w:t>
      </w:r>
      <w:r>
        <w:rPr>
          <w:rFonts w:ascii="Times New Roman" w:hAnsi="Times New Roman"/>
        </w:rPr>
        <w:t>/</w:t>
      </w:r>
      <w:r>
        <w:rPr>
          <w:rFonts w:ascii="Times New Roman" w:hAnsi="Times New Roman"/>
        </w:rPr>
        <w:t>或血缘近亲中</w:t>
      </w:r>
      <w:r>
        <w:rPr>
          <w:rFonts w:ascii="Times New Roman" w:hAnsi="Times New Roman"/>
        </w:rPr>
        <w:t>≥3</w:t>
      </w:r>
      <w:r>
        <w:rPr>
          <w:rFonts w:ascii="Times New Roman" w:hAnsi="Times New Roman"/>
        </w:rPr>
        <w:t>次诊断乳腺癌。</w:t>
      </w:r>
      <w:r>
        <w:rPr>
          <w:rFonts w:ascii="Times New Roman" w:hAnsi="Times New Roman"/>
        </w:rPr>
        <w:t>③ ≥2</w:t>
      </w:r>
      <w:r>
        <w:rPr>
          <w:rFonts w:ascii="Times New Roman" w:hAnsi="Times New Roman"/>
        </w:rPr>
        <w:t>名血缘近亲在任意年龄诊断乳腺癌或前列腺癌（任意级别）。</w:t>
      </w:r>
      <w:r>
        <w:rPr>
          <w:rFonts w:ascii="Times New Roman" w:hAnsi="Times New Roman"/>
        </w:rPr>
        <w:t xml:space="preserve"> 4</w:t>
      </w:r>
      <w:r>
        <w:rPr>
          <w:rFonts w:ascii="Times New Roman" w:hAnsi="Times New Roman"/>
        </w:rPr>
        <w:t>）任意年龄诊断：</w:t>
      </w:r>
      <w:r>
        <w:rPr>
          <w:rFonts w:ascii="Times New Roman" w:hAnsi="Times New Roman"/>
        </w:rPr>
        <w:t>A</w:t>
      </w:r>
      <w:r>
        <w:rPr>
          <w:rFonts w:ascii="Times New Roman" w:hAnsi="Times New Roman"/>
        </w:rPr>
        <w:t>、三阴性乳腺癌；</w:t>
      </w:r>
      <w:r>
        <w:rPr>
          <w:rFonts w:ascii="Times New Roman" w:hAnsi="Times New Roman"/>
        </w:rPr>
        <w:t>B</w:t>
      </w:r>
      <w:r>
        <w:rPr>
          <w:rFonts w:ascii="Times New Roman" w:hAnsi="Times New Roman"/>
        </w:rPr>
        <w:t>、男性乳腺癌；</w:t>
      </w:r>
      <w:r>
        <w:rPr>
          <w:rFonts w:ascii="Times New Roman" w:hAnsi="Times New Roman"/>
        </w:rPr>
        <w:t>C</w:t>
      </w:r>
      <w:r>
        <w:rPr>
          <w:rFonts w:ascii="Times New Roman" w:hAnsi="Times New Roman"/>
        </w:rPr>
        <w:t>、</w:t>
      </w:r>
      <w:r>
        <w:rPr>
          <w:rFonts w:ascii="Times New Roman" w:hAnsi="Times New Roman"/>
        </w:rPr>
        <w:t>≥1</w:t>
      </w:r>
      <w:r>
        <w:rPr>
          <w:rFonts w:ascii="Times New Roman" w:hAnsi="Times New Roman"/>
        </w:rPr>
        <w:t>名血缘近亲诊断男性乳腺癌。</w:t>
      </w:r>
    </w:p>
    <w:p w14:paraId="3EDC9149"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7.6 </w:t>
      </w:r>
      <w:r>
        <w:rPr>
          <w:rFonts w:ascii="Times New Roman" w:hAnsi="Times New Roman"/>
        </w:rPr>
        <w:t>任意年龄诊断上皮性卵巢癌（包括输卵管癌、腹膜癌）。</w:t>
      </w:r>
    </w:p>
    <w:p w14:paraId="2EBE612E"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7.7 </w:t>
      </w:r>
      <w:r>
        <w:rPr>
          <w:rFonts w:ascii="Times New Roman" w:hAnsi="Times New Roman"/>
        </w:rPr>
        <w:t>卵巢癌家族史：</w:t>
      </w:r>
      <w:r>
        <w:rPr>
          <w:rFonts w:ascii="Times New Roman" w:hAnsi="Times New Roman"/>
        </w:rPr>
        <w:t>1</w:t>
      </w:r>
      <w:r>
        <w:rPr>
          <w:rFonts w:ascii="Times New Roman" w:hAnsi="Times New Roman"/>
        </w:rPr>
        <w:t>名一级或二级血亲在任意年龄诊断上皮性卵巢癌（包括输卵管癌、腹膜癌）。</w:t>
      </w:r>
    </w:p>
    <w:p w14:paraId="58A2FC5F" w14:textId="77777777" w:rsidR="002642C1" w:rsidRDefault="00D433AD">
      <w:pPr>
        <w:adjustRightInd w:val="0"/>
        <w:snapToGrid w:val="0"/>
        <w:spacing w:line="360" w:lineRule="auto"/>
        <w:rPr>
          <w:rFonts w:ascii="Times New Roman" w:hAnsi="Times New Roman"/>
        </w:rPr>
      </w:pPr>
      <w:r>
        <w:rPr>
          <w:rFonts w:ascii="Times New Roman" w:hAnsi="Times New Roman"/>
        </w:rPr>
        <w:t xml:space="preserve">7.8 </w:t>
      </w:r>
      <w:r>
        <w:rPr>
          <w:rFonts w:ascii="Times New Roman" w:hAnsi="Times New Roman"/>
        </w:rPr>
        <w:t>外分泌胰腺癌病史或者一级血亲诊断外分泌胰腺癌。</w:t>
      </w:r>
    </w:p>
    <w:p w14:paraId="7FB8C078" w14:textId="77777777" w:rsidR="002642C1" w:rsidRDefault="00D433AD">
      <w:pPr>
        <w:adjustRightInd w:val="0"/>
        <w:snapToGrid w:val="0"/>
        <w:spacing w:line="360" w:lineRule="auto"/>
        <w:rPr>
          <w:rFonts w:ascii="Times New Roman" w:hAnsi="Times New Roman"/>
        </w:rPr>
      </w:pPr>
      <w:r>
        <w:rPr>
          <w:rFonts w:ascii="Times New Roman" w:hAnsi="Times New Roman"/>
        </w:rPr>
        <w:t>前列腺癌病史，同时伴有</w:t>
      </w:r>
      <w:r>
        <w:rPr>
          <w:rFonts w:ascii="Times New Roman" w:hAnsi="Times New Roman"/>
        </w:rPr>
        <w:t>≥1</w:t>
      </w:r>
      <w:r>
        <w:rPr>
          <w:rFonts w:ascii="Times New Roman" w:hAnsi="Times New Roman"/>
        </w:rPr>
        <w:t>项情况：</w:t>
      </w:r>
      <w:r>
        <w:rPr>
          <w:rFonts w:ascii="Times New Roman" w:hAnsi="Times New Roman"/>
        </w:rPr>
        <w:t>1</w:t>
      </w:r>
      <w:r>
        <w:rPr>
          <w:rFonts w:ascii="Times New Roman" w:hAnsi="Times New Roman"/>
        </w:rPr>
        <w:t>）任意年龄诊断转移性、组织学为导管内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2</w:t>
      </w:r>
      <w:r>
        <w:rPr>
          <w:rFonts w:ascii="Times New Roman" w:hAnsi="Times New Roman"/>
        </w:rPr>
        <w:t>）</w:t>
      </w:r>
      <w:r>
        <w:rPr>
          <w:rFonts w:ascii="Times New Roman" w:hAnsi="Times New Roman"/>
        </w:rPr>
        <w:t>≥1</w:t>
      </w:r>
      <w:r>
        <w:rPr>
          <w:rFonts w:ascii="Times New Roman" w:hAnsi="Times New Roman"/>
        </w:rPr>
        <w:t>名血缘近亲在</w:t>
      </w:r>
      <w:r>
        <w:rPr>
          <w:rFonts w:ascii="Times New Roman" w:hAnsi="Times New Roman"/>
        </w:rPr>
        <w:t>50</w:t>
      </w:r>
      <w:r>
        <w:rPr>
          <w:rFonts w:ascii="Times New Roman" w:hAnsi="Times New Roman"/>
        </w:rPr>
        <w:t>岁及以前诊断乳腺癌、任意年龄诊断卵巢癌、胰腺癌或任意年龄诊断转移性、组织学为导管内</w:t>
      </w:r>
      <w:r>
        <w:rPr>
          <w:rFonts w:ascii="Times New Roman" w:hAnsi="Times New Roman"/>
        </w:rPr>
        <w:t>/</w:t>
      </w:r>
      <w:r>
        <w:rPr>
          <w:rFonts w:ascii="Times New Roman" w:hAnsi="Times New Roman"/>
        </w:rPr>
        <w:t>筛状或高危</w:t>
      </w:r>
      <w:r>
        <w:rPr>
          <w:rFonts w:ascii="Times New Roman" w:hAnsi="Times New Roman"/>
        </w:rPr>
        <w:t>/</w:t>
      </w:r>
      <w:r>
        <w:rPr>
          <w:rFonts w:ascii="Times New Roman" w:hAnsi="Times New Roman"/>
        </w:rPr>
        <w:t>极高危前列腺癌。</w:t>
      </w:r>
      <w:r>
        <w:rPr>
          <w:rFonts w:ascii="Times New Roman" w:hAnsi="Times New Roman"/>
        </w:rPr>
        <w:t xml:space="preserve"> 3</w:t>
      </w:r>
      <w:r>
        <w:rPr>
          <w:rFonts w:ascii="Times New Roman" w:hAnsi="Times New Roman"/>
        </w:rPr>
        <w:t>）</w:t>
      </w:r>
      <w:r>
        <w:rPr>
          <w:rFonts w:ascii="Times New Roman" w:hAnsi="Times New Roman"/>
        </w:rPr>
        <w:t>≥2</w:t>
      </w:r>
      <w:r>
        <w:rPr>
          <w:rFonts w:ascii="Times New Roman" w:hAnsi="Times New Roman"/>
        </w:rPr>
        <w:t>名血缘近亲在任意年龄诊断乳腺癌或前列腺癌。</w:t>
      </w:r>
    </w:p>
    <w:p w14:paraId="6DBCB460" w14:textId="77777777" w:rsidR="002642C1" w:rsidRDefault="00D433AD">
      <w:pPr>
        <w:numPr>
          <w:ilvl w:val="0"/>
          <w:numId w:val="1"/>
        </w:numPr>
        <w:rPr>
          <w:rFonts w:ascii="Times New Roman" w:hAnsi="Times New Roman"/>
          <w:b/>
          <w:bCs/>
          <w:kern w:val="0"/>
          <w:sz w:val="28"/>
          <w:szCs w:val="28"/>
        </w:rPr>
      </w:pPr>
      <w:r>
        <w:rPr>
          <w:rFonts w:ascii="Times New Roman" w:hAnsi="Times New Roman"/>
          <w:b/>
          <w:bCs/>
          <w:kern w:val="0"/>
          <w:sz w:val="28"/>
          <w:szCs w:val="28"/>
        </w:rPr>
        <w:t>参考文献</w:t>
      </w:r>
    </w:p>
    <w:p w14:paraId="7754F1CC"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DD3D86">
        <w:rPr>
          <w:rFonts w:ascii="Times New Roman" w:hAnsi="Times New Roman"/>
        </w:rPr>
        <w:t>中华医学会病理学分会</w:t>
      </w:r>
      <w:r w:rsidRPr="00DD3D86">
        <w:rPr>
          <w:rFonts w:ascii="Times New Roman" w:hAnsi="Times New Roman"/>
        </w:rPr>
        <w:t xml:space="preserve">, </w:t>
      </w:r>
      <w:r w:rsidRPr="00DD3D86">
        <w:rPr>
          <w:rFonts w:ascii="Times New Roman" w:hAnsi="Times New Roman"/>
        </w:rPr>
        <w:t>国家病理质控中心</w:t>
      </w:r>
      <w:r w:rsidRPr="00DD3D86">
        <w:rPr>
          <w:rFonts w:ascii="Times New Roman" w:hAnsi="Times New Roman"/>
        </w:rPr>
        <w:t>. BRCA1/2</w:t>
      </w:r>
      <w:r w:rsidRPr="00DD3D86">
        <w:rPr>
          <w:rFonts w:ascii="Times New Roman" w:hAnsi="Times New Roman"/>
        </w:rPr>
        <w:t>数据解读中国专家共识（</w:t>
      </w:r>
      <w:r w:rsidRPr="00DD3D86">
        <w:rPr>
          <w:rFonts w:ascii="Times New Roman" w:hAnsi="Times New Roman"/>
        </w:rPr>
        <w:t>2021</w:t>
      </w:r>
      <w:r w:rsidRPr="00DD3D86">
        <w:rPr>
          <w:rFonts w:ascii="Times New Roman" w:hAnsi="Times New Roman"/>
        </w:rPr>
        <w:t>版）</w:t>
      </w:r>
      <w:r w:rsidRPr="00DD3D86">
        <w:rPr>
          <w:rFonts w:ascii="Times New Roman" w:hAnsi="Times New Roman"/>
        </w:rPr>
        <w:t>[J] .</w:t>
      </w:r>
      <w:r w:rsidRPr="00DD3D86">
        <w:rPr>
          <w:rFonts w:ascii="Times New Roman" w:hAnsi="Times New Roman"/>
        </w:rPr>
        <w:t>中华病理学杂志</w:t>
      </w:r>
      <w:r w:rsidRPr="00DD3D86">
        <w:rPr>
          <w:rFonts w:ascii="Times New Roman" w:hAnsi="Times New Roman"/>
        </w:rPr>
        <w:t>, 2021, 50(6): 565-571.</w:t>
      </w:r>
    </w:p>
    <w:p w14:paraId="5038338E"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中国医师协会精准治疗委员会乳腺癌专业委员会</w:t>
      </w:r>
      <w:r w:rsidRPr="005B303D">
        <w:rPr>
          <w:rFonts w:ascii="Times New Roman" w:hAnsi="Times New Roman"/>
        </w:rPr>
        <w:t xml:space="preserve">, </w:t>
      </w:r>
      <w:r w:rsidRPr="005B303D">
        <w:rPr>
          <w:rFonts w:ascii="Times New Roman" w:hAnsi="Times New Roman"/>
        </w:rPr>
        <w:t>中华医学会肿瘤学分会乳腺肿瘤学组</w:t>
      </w:r>
      <w:r w:rsidRPr="005B303D">
        <w:rPr>
          <w:rFonts w:ascii="Times New Roman" w:hAnsi="Times New Roman"/>
        </w:rPr>
        <w:t xml:space="preserve">, </w:t>
      </w:r>
      <w:r w:rsidRPr="005B303D">
        <w:rPr>
          <w:rFonts w:ascii="Times New Roman" w:hAnsi="Times New Roman"/>
        </w:rPr>
        <w:t>中国抗癌协会乳腺癌专业委员会</w:t>
      </w:r>
      <w:r w:rsidRPr="005B303D">
        <w:rPr>
          <w:rFonts w:ascii="Times New Roman" w:hAnsi="Times New Roman"/>
        </w:rPr>
        <w:t xml:space="preserve">. </w:t>
      </w:r>
      <w:r w:rsidRPr="005B303D">
        <w:rPr>
          <w:rFonts w:ascii="Times New Roman" w:hAnsi="Times New Roman"/>
        </w:rPr>
        <w:t>中国乳腺癌患者</w:t>
      </w:r>
      <w:r w:rsidRPr="005B303D">
        <w:rPr>
          <w:rFonts w:ascii="Times New Roman" w:hAnsi="Times New Roman"/>
        </w:rPr>
        <w:t>BRCA1/2</w:t>
      </w:r>
      <w:r w:rsidRPr="005B303D">
        <w:rPr>
          <w:rFonts w:ascii="Times New Roman" w:hAnsi="Times New Roman"/>
        </w:rPr>
        <w:t>基因检测与临床应用专家共识（</w:t>
      </w:r>
      <w:r w:rsidRPr="005B303D">
        <w:rPr>
          <w:rFonts w:ascii="Times New Roman" w:hAnsi="Times New Roman"/>
        </w:rPr>
        <w:t>2018</w:t>
      </w:r>
      <w:r w:rsidRPr="005B303D">
        <w:rPr>
          <w:rFonts w:ascii="Times New Roman" w:hAnsi="Times New Roman"/>
        </w:rPr>
        <w:t>年版）</w:t>
      </w:r>
      <w:r w:rsidRPr="005B303D">
        <w:rPr>
          <w:rFonts w:ascii="Times New Roman" w:hAnsi="Times New Roman"/>
        </w:rPr>
        <w:t>[J].</w:t>
      </w:r>
      <w:r w:rsidRPr="005B303D">
        <w:rPr>
          <w:rFonts w:ascii="Times New Roman" w:hAnsi="Times New Roman"/>
        </w:rPr>
        <w:t>中国癌症杂志</w:t>
      </w:r>
      <w:r w:rsidRPr="005B303D">
        <w:rPr>
          <w:rFonts w:ascii="Times New Roman" w:hAnsi="Times New Roman"/>
        </w:rPr>
        <w:t>, 2018, 28(10): 787-800.</w:t>
      </w:r>
    </w:p>
    <w:p w14:paraId="1B74CAA1"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中国抗癌协会肿瘤标志专业委员会遗传性肿瘤标志物协作组</w:t>
      </w:r>
      <w:r w:rsidRPr="005B303D">
        <w:rPr>
          <w:rFonts w:ascii="Times New Roman" w:hAnsi="Times New Roman"/>
        </w:rPr>
        <w:t xml:space="preserve">, </w:t>
      </w:r>
      <w:r w:rsidRPr="005B303D">
        <w:rPr>
          <w:rFonts w:ascii="Times New Roman" w:hAnsi="Times New Roman"/>
        </w:rPr>
        <w:t>中华医学会病理学分会分子病理学组</w:t>
      </w:r>
      <w:r w:rsidRPr="005B303D">
        <w:rPr>
          <w:rFonts w:ascii="Times New Roman" w:hAnsi="Times New Roman"/>
        </w:rPr>
        <w:t xml:space="preserve">. </w:t>
      </w:r>
      <w:r w:rsidRPr="005B303D">
        <w:rPr>
          <w:rFonts w:ascii="Times New Roman" w:hAnsi="Times New Roman"/>
        </w:rPr>
        <w:t>同源重组修复缺陷临床检测与应用专家共识（</w:t>
      </w:r>
      <w:r w:rsidRPr="005B303D">
        <w:rPr>
          <w:rFonts w:ascii="Times New Roman" w:hAnsi="Times New Roman"/>
        </w:rPr>
        <w:t>2021</w:t>
      </w:r>
      <w:r w:rsidRPr="005B303D">
        <w:rPr>
          <w:rFonts w:ascii="Times New Roman" w:hAnsi="Times New Roman"/>
        </w:rPr>
        <w:t>版）</w:t>
      </w:r>
      <w:r w:rsidRPr="005B303D">
        <w:rPr>
          <w:rFonts w:ascii="Times New Roman" w:hAnsi="Times New Roman"/>
        </w:rPr>
        <w:t>[J].</w:t>
      </w:r>
      <w:r w:rsidRPr="005B303D">
        <w:rPr>
          <w:rFonts w:ascii="Times New Roman" w:hAnsi="Times New Roman"/>
        </w:rPr>
        <w:t>中国癌症防治杂志</w:t>
      </w:r>
      <w:r w:rsidRPr="005B303D">
        <w:rPr>
          <w:rFonts w:ascii="Times New Roman" w:hAnsi="Times New Roman"/>
        </w:rPr>
        <w:t>, 2021, 13(4): 329-338.</w:t>
      </w:r>
    </w:p>
    <w:p w14:paraId="5F522EB9"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lastRenderedPageBreak/>
        <w:t>中华医学会妇科肿瘤学分会</w:t>
      </w:r>
      <w:r w:rsidRPr="005B303D">
        <w:rPr>
          <w:rFonts w:ascii="Times New Roman" w:hAnsi="Times New Roman"/>
        </w:rPr>
        <w:t xml:space="preserve">. </w:t>
      </w:r>
      <w:r w:rsidRPr="005B303D">
        <w:rPr>
          <w:rFonts w:ascii="Times New Roman" w:hAnsi="Times New Roman"/>
        </w:rPr>
        <w:t>卵巢癌</w:t>
      </w:r>
      <w:r w:rsidRPr="005B303D">
        <w:rPr>
          <w:rFonts w:ascii="Times New Roman" w:hAnsi="Times New Roman"/>
        </w:rPr>
        <w:t>PARP</w:t>
      </w:r>
      <w:r w:rsidRPr="005B303D">
        <w:rPr>
          <w:rFonts w:ascii="Times New Roman" w:hAnsi="Times New Roman"/>
        </w:rPr>
        <w:t>抑制剂临床应用指南（</w:t>
      </w:r>
      <w:r w:rsidRPr="005B303D">
        <w:rPr>
          <w:rFonts w:ascii="Times New Roman" w:hAnsi="Times New Roman"/>
        </w:rPr>
        <w:t>2022</w:t>
      </w:r>
      <w:r w:rsidRPr="005B303D">
        <w:rPr>
          <w:rFonts w:ascii="Times New Roman" w:hAnsi="Times New Roman"/>
        </w:rPr>
        <w:t>版）</w:t>
      </w:r>
      <w:r w:rsidRPr="005B303D">
        <w:rPr>
          <w:rFonts w:ascii="Times New Roman" w:hAnsi="Times New Roman"/>
        </w:rPr>
        <w:t>[J].</w:t>
      </w:r>
      <w:r w:rsidRPr="005B303D">
        <w:rPr>
          <w:rFonts w:ascii="Times New Roman" w:hAnsi="Times New Roman"/>
        </w:rPr>
        <w:t>现代妇产科进展</w:t>
      </w:r>
      <w:r w:rsidRPr="005B303D">
        <w:rPr>
          <w:rFonts w:ascii="Times New Roman" w:hAnsi="Times New Roman"/>
        </w:rPr>
        <w:t>,2022,31(8):561-572.</w:t>
      </w:r>
    </w:p>
    <w:p w14:paraId="501075E9" w14:textId="77777777" w:rsidR="005B303D" w:rsidRDefault="00D433A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中国抗癌协会泌尿男生殖系肿瘤专业委员会</w:t>
      </w:r>
      <w:r w:rsidRPr="005B303D">
        <w:rPr>
          <w:rFonts w:ascii="Times New Roman" w:hAnsi="Times New Roman"/>
        </w:rPr>
        <w:t xml:space="preserve">, </w:t>
      </w:r>
      <w:r w:rsidRPr="005B303D">
        <w:rPr>
          <w:rFonts w:ascii="Times New Roman" w:hAnsi="Times New Roman"/>
        </w:rPr>
        <w:t>中国临床肿瘤学会前列腺癌专业委员会</w:t>
      </w:r>
      <w:r w:rsidRPr="005B303D">
        <w:rPr>
          <w:rFonts w:ascii="Times New Roman" w:hAnsi="Times New Roman"/>
        </w:rPr>
        <w:t xml:space="preserve">. </w:t>
      </w:r>
      <w:r w:rsidRPr="005B303D">
        <w:rPr>
          <w:rFonts w:ascii="Times New Roman" w:hAnsi="Times New Roman"/>
        </w:rPr>
        <w:t>中国前列腺癌患者基因检测专家共识（</w:t>
      </w:r>
      <w:r w:rsidRPr="005B303D">
        <w:rPr>
          <w:rFonts w:ascii="Times New Roman" w:hAnsi="Times New Roman"/>
        </w:rPr>
        <w:t>2020</w:t>
      </w:r>
      <w:r w:rsidRPr="005B303D">
        <w:rPr>
          <w:rFonts w:ascii="Times New Roman" w:hAnsi="Times New Roman"/>
        </w:rPr>
        <w:t>年版）</w:t>
      </w:r>
      <w:r w:rsidRPr="005B303D">
        <w:rPr>
          <w:rFonts w:ascii="Times New Roman" w:hAnsi="Times New Roman"/>
        </w:rPr>
        <w:t>[J].</w:t>
      </w:r>
      <w:r w:rsidRPr="005B303D">
        <w:rPr>
          <w:rFonts w:ascii="Times New Roman" w:hAnsi="Times New Roman"/>
        </w:rPr>
        <w:t>中国癌症杂志</w:t>
      </w:r>
      <w:r w:rsidRPr="005B303D">
        <w:rPr>
          <w:rFonts w:ascii="Times New Roman" w:hAnsi="Times New Roman"/>
        </w:rPr>
        <w:t>, 2020, 30(7): 551-560.</w:t>
      </w:r>
    </w:p>
    <w:p w14:paraId="747E2154" w14:textId="7C06CE3C" w:rsidR="002642C1" w:rsidRDefault="00D433AD" w:rsidP="005B303D">
      <w:pPr>
        <w:pStyle w:val="ab"/>
        <w:numPr>
          <w:ilvl w:val="1"/>
          <w:numId w:val="1"/>
        </w:numPr>
        <w:adjustRightInd w:val="0"/>
        <w:snapToGrid w:val="0"/>
        <w:spacing w:line="360" w:lineRule="auto"/>
        <w:ind w:firstLineChars="0"/>
        <w:rPr>
          <w:rFonts w:ascii="Times New Roman" w:hAnsi="Times New Roman"/>
        </w:rPr>
      </w:pPr>
      <w:proofErr w:type="spellStart"/>
      <w:r w:rsidRPr="005B303D">
        <w:rPr>
          <w:rFonts w:ascii="Times New Roman" w:hAnsi="Times New Roman" w:hint="eastAsia"/>
        </w:rPr>
        <w:t>Jie</w:t>
      </w:r>
      <w:proofErr w:type="spellEnd"/>
      <w:r w:rsidRPr="005B303D">
        <w:rPr>
          <w:rFonts w:ascii="Times New Roman" w:hAnsi="Times New Roman" w:hint="eastAsia"/>
        </w:rPr>
        <w:t xml:space="preserve"> </w:t>
      </w:r>
      <w:proofErr w:type="spellStart"/>
      <w:r w:rsidRPr="005B303D">
        <w:rPr>
          <w:rFonts w:ascii="Times New Roman" w:hAnsi="Times New Roman" w:hint="eastAsia"/>
        </w:rPr>
        <w:t>Sun,Hua</w:t>
      </w:r>
      <w:proofErr w:type="spellEnd"/>
      <w:r w:rsidRPr="005B303D">
        <w:rPr>
          <w:rFonts w:ascii="Times New Roman" w:hAnsi="Times New Roman" w:hint="eastAsia"/>
        </w:rPr>
        <w:t xml:space="preserve"> </w:t>
      </w:r>
      <w:proofErr w:type="spellStart"/>
      <w:r w:rsidRPr="005B303D">
        <w:rPr>
          <w:rFonts w:ascii="Times New Roman" w:hAnsi="Times New Roman" w:hint="eastAsia"/>
        </w:rPr>
        <w:t>Meng,Lu</w:t>
      </w:r>
      <w:proofErr w:type="spellEnd"/>
      <w:r w:rsidRPr="005B303D">
        <w:rPr>
          <w:rFonts w:ascii="Times New Roman" w:hAnsi="Times New Roman" w:hint="eastAsia"/>
        </w:rPr>
        <w:t xml:space="preserve"> </w:t>
      </w:r>
      <w:proofErr w:type="spellStart"/>
      <w:r w:rsidRPr="005B303D">
        <w:rPr>
          <w:rFonts w:ascii="Times New Roman" w:hAnsi="Times New Roman" w:hint="eastAsia"/>
        </w:rPr>
        <w:t>Yao,et</w:t>
      </w:r>
      <w:proofErr w:type="spellEnd"/>
      <w:r w:rsidRPr="005B303D">
        <w:rPr>
          <w:rFonts w:ascii="Times New Roman" w:hAnsi="Times New Roman" w:hint="eastAsia"/>
        </w:rPr>
        <w:t xml:space="preserve"> al. (2017) Germline Mutations in Cancer Susceptibility Genes in a Large Series of Unselected Breast Cancer Patients. Clin Cancer Res 23(20):6113-6119. [PMID:28724667].</w:t>
      </w:r>
    </w:p>
    <w:p w14:paraId="047E22DE" w14:textId="77777777"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 xml:space="preserve">{%p if </w:t>
      </w:r>
      <w:proofErr w:type="spellStart"/>
      <w:r w:rsidRPr="008D297B">
        <w:rPr>
          <w:rFonts w:ascii="Times New Roman" w:hAnsi="Times New Roman"/>
          <w:highlight w:val="magenta"/>
        </w:rPr>
        <w:t>judge_brca_cnv</w:t>
      </w:r>
      <w:proofErr w:type="spellEnd"/>
      <w:r w:rsidRPr="008D297B">
        <w:rPr>
          <w:rFonts w:ascii="Times New Roman" w:hAnsi="Times New Roman"/>
          <w:highlight w:val="magenta"/>
        </w:rPr>
        <w:t xml:space="preserve"> == “</w:t>
      </w:r>
      <w:proofErr w:type="spellStart"/>
      <w:r w:rsidRPr="008D297B">
        <w:rPr>
          <w:rFonts w:ascii="Times New Roman" w:hAnsi="Times New Roman"/>
          <w:highlight w:val="magenta"/>
        </w:rPr>
        <w:t>mlpa</w:t>
      </w:r>
      <w:proofErr w:type="spellEnd"/>
      <w:r w:rsidRPr="008D297B">
        <w:rPr>
          <w:rFonts w:ascii="Times New Roman" w:hAnsi="Times New Roman"/>
          <w:highlight w:val="magenta"/>
        </w:rPr>
        <w:t>”%}</w:t>
      </w:r>
    </w:p>
    <w:p w14:paraId="760C5BB6"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 xml:space="preserve">{%p for a </w:t>
      </w:r>
      <w:proofErr w:type="spellStart"/>
      <w:r w:rsidRPr="005B303D">
        <w:rPr>
          <w:rFonts w:ascii="Times New Roman" w:hAnsi="Times New Roman"/>
        </w:rPr>
        <w:t>in</w:t>
      </w:r>
      <w:proofErr w:type="spellEnd"/>
      <w:r w:rsidRPr="005B303D">
        <w:rPr>
          <w:rFonts w:ascii="Times New Roman" w:hAnsi="Times New Roman"/>
        </w:rPr>
        <w:t xml:space="preserve"> (var_brca.refer.snv_var+var_brca.refer.snv_gene+var_brca.refer.snv_evi + var_brca.refer.mlpa_var+var_brca.refer.mlpa_gene+var_brca.refer.mlpa_evi)|unique %}</w:t>
      </w:r>
    </w:p>
    <w:p w14:paraId="532756BE"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{{a}}</w:t>
      </w:r>
    </w:p>
    <w:p w14:paraId="27379A28"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 xml:space="preserve">{%p </w:t>
      </w:r>
      <w:proofErr w:type="spellStart"/>
      <w:r w:rsidRPr="005B303D">
        <w:rPr>
          <w:rFonts w:ascii="Times New Roman" w:hAnsi="Times New Roman"/>
        </w:rPr>
        <w:t>endfor</w:t>
      </w:r>
      <w:proofErr w:type="spellEnd"/>
      <w:r w:rsidRPr="005B303D">
        <w:rPr>
          <w:rFonts w:ascii="Times New Roman" w:hAnsi="Times New Roman"/>
        </w:rPr>
        <w:t>%}</w:t>
      </w:r>
    </w:p>
    <w:p w14:paraId="1B21AFEC" w14:textId="77777777"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else%}</w:t>
      </w:r>
    </w:p>
    <w:p w14:paraId="7666BDD5"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 xml:space="preserve">{%p for a </w:t>
      </w:r>
      <w:proofErr w:type="spellStart"/>
      <w:r w:rsidRPr="005B303D">
        <w:rPr>
          <w:rFonts w:ascii="Times New Roman" w:hAnsi="Times New Roman"/>
        </w:rPr>
        <w:t>in</w:t>
      </w:r>
      <w:proofErr w:type="spellEnd"/>
      <w:r w:rsidRPr="005B303D">
        <w:rPr>
          <w:rFonts w:ascii="Times New Roman" w:hAnsi="Times New Roman"/>
        </w:rPr>
        <w:t xml:space="preserve"> (var_brca.refer.snv_var+var_brca.refer.snv_gene+var_brca.refer.snv_evi + var_brca.refer.gcnv_var+var_brca.refer.gcnv_gene+var_brca.refer.gcnv_evi)|unique %}</w:t>
      </w:r>
    </w:p>
    <w:p w14:paraId="5E8D910F"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{{a}}</w:t>
      </w:r>
    </w:p>
    <w:p w14:paraId="7802CFE0" w14:textId="77777777" w:rsidR="005B303D" w:rsidRPr="005B303D" w:rsidRDefault="005B303D" w:rsidP="005B303D">
      <w:pPr>
        <w:pStyle w:val="ab"/>
        <w:numPr>
          <w:ilvl w:val="1"/>
          <w:numId w:val="1"/>
        </w:numPr>
        <w:adjustRightInd w:val="0"/>
        <w:snapToGrid w:val="0"/>
        <w:spacing w:line="360" w:lineRule="auto"/>
        <w:ind w:firstLineChars="0"/>
        <w:rPr>
          <w:rFonts w:ascii="Times New Roman" w:hAnsi="Times New Roman"/>
        </w:rPr>
      </w:pPr>
      <w:r w:rsidRPr="005B303D">
        <w:rPr>
          <w:rFonts w:ascii="Times New Roman" w:hAnsi="Times New Roman"/>
        </w:rPr>
        <w:t xml:space="preserve">{%p </w:t>
      </w:r>
      <w:proofErr w:type="spellStart"/>
      <w:r w:rsidRPr="005B303D">
        <w:rPr>
          <w:rFonts w:ascii="Times New Roman" w:hAnsi="Times New Roman"/>
        </w:rPr>
        <w:t>endfor</w:t>
      </w:r>
      <w:proofErr w:type="spellEnd"/>
      <w:r w:rsidRPr="005B303D">
        <w:rPr>
          <w:rFonts w:ascii="Times New Roman" w:hAnsi="Times New Roman"/>
        </w:rPr>
        <w:t>%}</w:t>
      </w:r>
    </w:p>
    <w:p w14:paraId="2C22CD8F" w14:textId="24FE4373" w:rsidR="005B303D" w:rsidRPr="008D297B" w:rsidRDefault="005B303D" w:rsidP="005B303D">
      <w:pPr>
        <w:pStyle w:val="ab"/>
        <w:numPr>
          <w:ilvl w:val="1"/>
          <w:numId w:val="1"/>
        </w:numPr>
        <w:adjustRightInd w:val="0"/>
        <w:snapToGrid w:val="0"/>
        <w:spacing w:line="360" w:lineRule="auto"/>
        <w:ind w:firstLineChars="0"/>
        <w:rPr>
          <w:rFonts w:ascii="Times New Roman" w:hAnsi="Times New Roman"/>
          <w:highlight w:val="magenta"/>
        </w:rPr>
      </w:pPr>
      <w:r w:rsidRPr="008D297B">
        <w:rPr>
          <w:rFonts w:ascii="Times New Roman" w:hAnsi="Times New Roman"/>
          <w:highlight w:val="magenta"/>
        </w:rPr>
        <w:t>{%p endif%}</w:t>
      </w:r>
    </w:p>
    <w:sectPr w:rsidR="005B303D" w:rsidRPr="008D297B" w:rsidSect="00024AD5">
      <w:pgSz w:w="11906" w:h="16838"/>
      <w:pgMar w:top="1418" w:right="851" w:bottom="1418" w:left="851"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46D594" w14:textId="77777777" w:rsidR="00DA131C" w:rsidRDefault="00DA131C" w:rsidP="00EB086D">
      <w:r>
        <w:separator/>
      </w:r>
    </w:p>
  </w:endnote>
  <w:endnote w:type="continuationSeparator" w:id="0">
    <w:p w14:paraId="36C62B00" w14:textId="77777777" w:rsidR="00DA131C" w:rsidRDefault="00DA131C" w:rsidP="00EB086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03F8DAD" w14:textId="77777777" w:rsidR="00DA131C" w:rsidRDefault="00DA131C" w:rsidP="00EB086D">
      <w:r>
        <w:separator/>
      </w:r>
    </w:p>
  </w:footnote>
  <w:footnote w:type="continuationSeparator" w:id="0">
    <w:p w14:paraId="59609774" w14:textId="77777777" w:rsidR="00DA131C" w:rsidRDefault="00DA131C" w:rsidP="00EB086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897CE5A"/>
    <w:multiLevelType w:val="multilevel"/>
    <w:tmpl w:val="B897CE5A"/>
    <w:lvl w:ilvl="0">
      <w:start w:val="1"/>
      <w:numFmt w:val="decimal"/>
      <w:suff w:val="space"/>
      <w:lvlText w:val="%1."/>
      <w:lvlJc w:val="left"/>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4870C8"/>
    <w:multiLevelType w:val="singleLevel"/>
    <w:tmpl w:val="014870C8"/>
    <w:lvl w:ilvl="0">
      <w:start w:val="1"/>
      <w:numFmt w:val="decimal"/>
      <w:suff w:val="space"/>
      <w:lvlText w:val="%1."/>
      <w:lvlJc w:val="left"/>
    </w:lvl>
  </w:abstractNum>
  <w:abstractNum w:abstractNumId="2" w15:restartNumberingAfterBreak="0">
    <w:nsid w:val="5C2C3C8B"/>
    <w:multiLevelType w:val="hybridMultilevel"/>
    <w:tmpl w:val="A0B003BE"/>
    <w:lvl w:ilvl="0" w:tplc="A43C3A36">
      <w:start w:val="1"/>
      <w:numFmt w:val="decimal"/>
      <w:lvlText w:val="%1"/>
      <w:lvlJc w:val="left"/>
      <w:pPr>
        <w:ind w:left="420" w:hanging="420"/>
      </w:pPr>
      <w:rPr>
        <w:rFonts w:ascii="Times New Roman" w:eastAsia="宋体" w:hAnsi="Times New Roman" w:hint="default"/>
        <w:b w:val="0"/>
        <w:i w:val="0"/>
        <w:sz w:val="21"/>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6D358A73"/>
    <w:multiLevelType w:val="singleLevel"/>
    <w:tmpl w:val="6D358A73"/>
    <w:lvl w:ilvl="0">
      <w:start w:val="1"/>
      <w:numFmt w:val="decimal"/>
      <w:suff w:val="space"/>
      <w:lvlText w:val="%1."/>
      <w:lvlJc w:val="left"/>
    </w:lvl>
  </w:abstractNum>
  <w:num w:numId="1">
    <w:abstractNumId w:val="0"/>
  </w:num>
  <w:num w:numId="2">
    <w:abstractNumId w:val="3"/>
  </w:num>
  <w:num w:numId="3">
    <w:abstractNumId w:val="1"/>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2"/>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FFA"/>
    <w:rsid w:val="00004D29"/>
    <w:rsid w:val="00011970"/>
    <w:rsid w:val="00015837"/>
    <w:rsid w:val="00024AD5"/>
    <w:rsid w:val="000510D8"/>
    <w:rsid w:val="00051353"/>
    <w:rsid w:val="00114659"/>
    <w:rsid w:val="00151FE3"/>
    <w:rsid w:val="00153039"/>
    <w:rsid w:val="0016333B"/>
    <w:rsid w:val="002022CC"/>
    <w:rsid w:val="002642C1"/>
    <w:rsid w:val="00292CC3"/>
    <w:rsid w:val="002E1064"/>
    <w:rsid w:val="002E6CD7"/>
    <w:rsid w:val="00317235"/>
    <w:rsid w:val="00332B90"/>
    <w:rsid w:val="00337C74"/>
    <w:rsid w:val="00365AEA"/>
    <w:rsid w:val="003B457A"/>
    <w:rsid w:val="003D5FA6"/>
    <w:rsid w:val="0046777A"/>
    <w:rsid w:val="00547227"/>
    <w:rsid w:val="00593494"/>
    <w:rsid w:val="005B0FFA"/>
    <w:rsid w:val="005B303D"/>
    <w:rsid w:val="005C35A2"/>
    <w:rsid w:val="005D0EE6"/>
    <w:rsid w:val="00611504"/>
    <w:rsid w:val="00611511"/>
    <w:rsid w:val="006623AB"/>
    <w:rsid w:val="00675890"/>
    <w:rsid w:val="00710377"/>
    <w:rsid w:val="00820817"/>
    <w:rsid w:val="00827F6B"/>
    <w:rsid w:val="0084193A"/>
    <w:rsid w:val="008424D6"/>
    <w:rsid w:val="008B2344"/>
    <w:rsid w:val="008C3AED"/>
    <w:rsid w:val="008C6BF2"/>
    <w:rsid w:val="008D0614"/>
    <w:rsid w:val="008D297B"/>
    <w:rsid w:val="009603C8"/>
    <w:rsid w:val="00994F5C"/>
    <w:rsid w:val="009D5A45"/>
    <w:rsid w:val="00A4207F"/>
    <w:rsid w:val="00A672DE"/>
    <w:rsid w:val="00A87935"/>
    <w:rsid w:val="00AD452D"/>
    <w:rsid w:val="00B1151A"/>
    <w:rsid w:val="00B56E9B"/>
    <w:rsid w:val="00BE06F1"/>
    <w:rsid w:val="00BF19B5"/>
    <w:rsid w:val="00C53BBB"/>
    <w:rsid w:val="00C732DB"/>
    <w:rsid w:val="00CD5769"/>
    <w:rsid w:val="00D23245"/>
    <w:rsid w:val="00D23B75"/>
    <w:rsid w:val="00D433AD"/>
    <w:rsid w:val="00D44CA2"/>
    <w:rsid w:val="00DA131C"/>
    <w:rsid w:val="00DD3D86"/>
    <w:rsid w:val="00DD73DB"/>
    <w:rsid w:val="00DF1905"/>
    <w:rsid w:val="00E0439E"/>
    <w:rsid w:val="00E25992"/>
    <w:rsid w:val="00EB086D"/>
    <w:rsid w:val="00EB1A68"/>
    <w:rsid w:val="00EF02BA"/>
    <w:rsid w:val="00F2777F"/>
    <w:rsid w:val="00F42E23"/>
    <w:rsid w:val="00F55129"/>
    <w:rsid w:val="00F87C8C"/>
    <w:rsid w:val="00F91389"/>
    <w:rsid w:val="00FB7001"/>
    <w:rsid w:val="15843462"/>
    <w:rsid w:val="1C4306F9"/>
    <w:rsid w:val="26C378DF"/>
    <w:rsid w:val="3146064F"/>
    <w:rsid w:val="391819A1"/>
    <w:rsid w:val="43AE39C4"/>
    <w:rsid w:val="455D3F7D"/>
    <w:rsid w:val="47ED681E"/>
    <w:rsid w:val="480E6B64"/>
    <w:rsid w:val="553A2C43"/>
    <w:rsid w:val="55BA78F9"/>
    <w:rsid w:val="5CF069DE"/>
    <w:rsid w:val="5EE96902"/>
    <w:rsid w:val="5F954394"/>
    <w:rsid w:val="64CD45D0"/>
    <w:rsid w:val="6E98475E"/>
    <w:rsid w:val="72854533"/>
    <w:rsid w:val="7A2F56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6ECC5F0"/>
  <w15:docId w15:val="{CF2EF399-309D-4799-ADDA-407424D140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Calibri" w:eastAsia="宋体" w:hAnsi="Calibri" w:cs="Times New Roman"/>
      <w:kern w:val="2"/>
      <w:sz w:val="21"/>
      <w:szCs w:val="21"/>
    </w:rPr>
  </w:style>
  <w:style w:type="paragraph" w:styleId="2">
    <w:name w:val="heading 2"/>
    <w:basedOn w:val="a"/>
    <w:next w:val="a"/>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uiPriority w:val="99"/>
    <w:unhideWhenUsed/>
    <w:qFormat/>
    <w:pPr>
      <w:tabs>
        <w:tab w:val="center" w:pos="4153"/>
        <w:tab w:val="right" w:pos="8306"/>
      </w:tabs>
      <w:snapToGrid w:val="0"/>
      <w:jc w:val="left"/>
    </w:pPr>
    <w:rPr>
      <w:sz w:val="18"/>
      <w:szCs w:val="18"/>
    </w:rPr>
  </w:style>
  <w:style w:type="paragraph" w:styleId="a6">
    <w:name w:val="header"/>
    <w:basedOn w:val="a"/>
    <w:uiPriority w:val="99"/>
    <w:unhideWhenUsed/>
    <w:qFormat/>
    <w:pPr>
      <w:pBdr>
        <w:bottom w:val="single" w:sz="6" w:space="1" w:color="auto"/>
      </w:pBdr>
      <w:tabs>
        <w:tab w:val="center" w:pos="4153"/>
        <w:tab w:val="right" w:pos="8306"/>
      </w:tabs>
      <w:snapToGrid w:val="0"/>
      <w:jc w:val="center"/>
    </w:pPr>
    <w:rPr>
      <w:sz w:val="18"/>
      <w:szCs w:val="18"/>
    </w:rPr>
  </w:style>
  <w:style w:type="paragraph" w:styleId="a7">
    <w:name w:val="annotation subject"/>
    <w:basedOn w:val="a3"/>
    <w:next w:val="a3"/>
    <w:link w:val="a8"/>
    <w:uiPriority w:val="99"/>
    <w:semiHidden/>
    <w:unhideWhenUsed/>
    <w:qFormat/>
    <w:rPr>
      <w:b/>
      <w:bCs/>
    </w:rPr>
  </w:style>
  <w:style w:type="table" w:styleId="a9">
    <w:name w:val="Table Grid"/>
    <w:basedOn w:val="a1"/>
    <w:uiPriority w:val="99"/>
    <w:unhideWhenUsed/>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a">
    <w:name w:val="annotation reference"/>
    <w:basedOn w:val="a0"/>
    <w:uiPriority w:val="99"/>
    <w:semiHidden/>
    <w:unhideWhenUsed/>
    <w:qFormat/>
    <w:rPr>
      <w:sz w:val="21"/>
      <w:szCs w:val="21"/>
    </w:rPr>
  </w:style>
  <w:style w:type="table" w:customStyle="1" w:styleId="20">
    <w:name w:val="网格型2"/>
    <w:basedOn w:val="a1"/>
    <w:qFormat/>
    <w:rPr>
      <w:rFonts w:ascii="Times New Roman" w:eastAsia="Times New Roman"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
    <w:name w:val="列表段落1"/>
    <w:basedOn w:val="a"/>
    <w:qFormat/>
    <w:pPr>
      <w:ind w:firstLineChars="200" w:firstLine="420"/>
    </w:pPr>
    <w:rPr>
      <w:rFonts w:ascii="等线" w:eastAsia="等线" w:hAnsi="等线"/>
    </w:r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table" w:customStyle="1" w:styleId="-12">
    <w:name w:val="标准样式-体细胞12类解读"/>
    <w:basedOn w:val="a1"/>
    <w:uiPriority w:val="99"/>
    <w:qFormat/>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character" w:customStyle="1" w:styleId="a4">
    <w:name w:val="批注文字 字符"/>
    <w:basedOn w:val="a0"/>
    <w:link w:val="a3"/>
    <w:uiPriority w:val="99"/>
    <w:semiHidden/>
    <w:qFormat/>
    <w:rPr>
      <w:rFonts w:ascii="Calibri" w:eastAsia="宋体" w:hAnsi="Calibri" w:cs="Times New Roman"/>
      <w:kern w:val="2"/>
      <w:sz w:val="21"/>
      <w:szCs w:val="21"/>
    </w:rPr>
  </w:style>
  <w:style w:type="character" w:customStyle="1" w:styleId="a8">
    <w:name w:val="批注主题 字符"/>
    <w:basedOn w:val="a4"/>
    <w:link w:val="a7"/>
    <w:uiPriority w:val="99"/>
    <w:semiHidden/>
    <w:qFormat/>
    <w:rPr>
      <w:rFonts w:ascii="Calibri" w:eastAsia="宋体" w:hAnsi="Calibri" w:cs="Times New Roman"/>
      <w:b/>
      <w:bCs/>
      <w:kern w:val="2"/>
      <w:sz w:val="21"/>
      <w:szCs w:val="21"/>
    </w:rPr>
  </w:style>
  <w:style w:type="paragraph" w:styleId="ab">
    <w:name w:val="List Paragraph"/>
    <w:basedOn w:val="a"/>
    <w:uiPriority w:val="99"/>
    <w:rsid w:val="00051353"/>
    <w:pPr>
      <w:ind w:firstLineChars="200" w:firstLine="420"/>
    </w:pPr>
  </w:style>
  <w:style w:type="table" w:customStyle="1" w:styleId="BRCA">
    <w:name w:val="深圳人民BRCA"/>
    <w:basedOn w:val="a1"/>
    <w:uiPriority w:val="99"/>
    <w:rsid w:val="00E25992"/>
    <w:pPr>
      <w:jc w:val="center"/>
    </w:pPr>
    <w:tblPr>
      <w:tblBorders>
        <w:top w:val="single" w:sz="4" w:space="0" w:color="000000" w:themeColor="text1"/>
        <w:bottom w:val="single" w:sz="4" w:space="0" w:color="000000" w:themeColor="text1"/>
        <w:insideH w:val="dashSmallGap" w:sz="4" w:space="0" w:color="000000" w:themeColor="text1"/>
      </w:tblBorders>
    </w:tblPr>
    <w:tcPr>
      <w:vAlign w:val="center"/>
    </w:tcPr>
    <w:tblStylePr w:type="firstRow">
      <w:pPr>
        <w:jc w:val="center"/>
      </w:pPr>
      <w:tblPr/>
      <w:tcPr>
        <w:shd w:val="clear" w:color="auto" w:fill="D8D8D8"/>
        <w:vAlign w:val="cente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65</TotalTime>
  <Pages>19</Pages>
  <Words>3067</Words>
  <Characters>17482</Characters>
  <Application>Microsoft Office Word</Application>
  <DocSecurity>0</DocSecurity>
  <Lines>145</Lines>
  <Paragraphs>41</Paragraphs>
  <ScaleCrop>false</ScaleCrop>
  <Company/>
  <LinksUpToDate>false</LinksUpToDate>
  <CharactersWithSpaces>20508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51</cp:revision>
  <dcterms:created xsi:type="dcterms:W3CDTF">2025-03-20T02:56:00Z</dcterms:created>
  <dcterms:modified xsi:type="dcterms:W3CDTF">2026-08-06T05:51:00Z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eyJoZGlkIjoiOGQ1MTU2YWNjNTc1NDllNzMwMmRjNjlkOTE4Nzc1ZDgiLCJ1c2VySWQiOiIyNzkzNDQ1MDMifQ==</vt:lpwstr>
  </property>
  <property fmtid="{D5CDD505-2E9C-101B-9397-08002B2CF9AE}" pid="3" name="KSOProductBuildVer">
    <vt:lpwstr>2052-12.1.0.20305</vt:lpwstr>
  </property>
  <property fmtid="{D5CDD505-2E9C-101B-9397-08002B2CF9AE}" pid="4" name="ICV">
    <vt:lpwstr>A72CA5881E3246CC99E3D98F087E0F4C_12</vt:lpwstr>
  </property>
</Properties>
</file>