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98D42" w14:textId="77777777" w:rsidR="00212664" w:rsidRDefault="00885E51">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40" w:type="dxa"/>
            <w:tcBorders>
              <w:top w:val="single" w:sz="4" w:space="0" w:color="D9D9D9" w:themeColor="background1" w:themeShade="D9"/>
            </w:tcBorders>
            <w:vAlign w:val="center"/>
          </w:tcPr>
          <w:p w14:paraId="4A5D5BA4" w14:textId="6389B61A"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Pr>
                <w:rFonts w:cs="Times New Roman (正文 CS 字体)"/>
                <w:snapToGrid w:val="0"/>
                <w:spacing w:val="6"/>
                <w:sz w:val="18"/>
                <w:szCs w:val="18"/>
              </w:rPr>
              <w:t>}}</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885E51">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885E51"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59431B2" w14:textId="7518EC56" w:rsidR="00212664" w:rsidRDefault="00885E51">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582F855E" w14:textId="700C2B83" w:rsidR="0082456E" w:rsidRDefault="0082456E">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rsidTr="006F7930">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885E51" w:rsidP="006F7930">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rsidP="006F7930">
            <w:pPr>
              <w:adjustRightInd w:val="0"/>
              <w:snapToGrid w:val="0"/>
              <w:rPr>
                <w:rFonts w:cs="Times New Roman (正文 CS 字体)"/>
                <w:b/>
                <w:snapToGrid w:val="0"/>
                <w:color w:val="000000" w:themeColor="text1"/>
                <w:spacing w:val="10"/>
                <w:sz w:val="21"/>
                <w:szCs w:val="21"/>
              </w:rPr>
            </w:pPr>
          </w:p>
        </w:tc>
      </w:tr>
      <w:tr w:rsidR="00212664" w14:paraId="79F6D887"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885E51" w:rsidP="006F793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408DC07C"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2190812"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6C41681B"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80487ED"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7BCFF9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8A5881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161A999" w14:textId="06143677"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0D2ACCA" w14:textId="52FA5BF2" w:rsidR="0082456E" w:rsidRPr="005E19C6" w:rsidRDefault="0082456E" w:rsidP="0082456E">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lastRenderedPageBreak/>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6D3BA0C4" w14:textId="77777777"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9361D0" w14:textId="48DDFCA0"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07A2882" w14:textId="4A6FFF48"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AB43FF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0073B27"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0751F2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8383EA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0C79A2E"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4729B92"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BC7071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4FC8653"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56B9EE79"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35FE8D5F"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lastRenderedPageBreak/>
              <w:t>a.type</w:t>
            </w:r>
            <w:proofErr w:type="spellEnd"/>
            <w:proofErr w:type="gramEnd"/>
            <w:r w:rsidRPr="00765998">
              <w:rPr>
                <w:rFonts w:cs="Times New Roman (正文 CS 字体)"/>
                <w:bCs/>
                <w:snapToGrid w:val="0"/>
                <w:color w:val="000000" w:themeColor="text1"/>
                <w:spacing w:val="6"/>
                <w:sz w:val="18"/>
                <w:szCs w:val="18"/>
              </w:rPr>
              <w:t xml:space="preserve"> == “Gain”%}</w:t>
            </w:r>
          </w:p>
          <w:p w14:paraId="01824132"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D0BB9CE"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45E41F34"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590AF844" w14:textId="5B8DED93" w:rsidR="005E19C6"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rsidP="006F7930">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6CA21F69"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7FE663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1"/>
    <w:p w14:paraId="0B48D2B1" w14:textId="69633ECF"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41994" w14:paraId="5F95ADD5" w14:textId="77777777" w:rsidTr="005723C4">
        <w:trPr>
          <w:trHeight w:hRule="exact" w:val="454"/>
        </w:trPr>
        <w:tc>
          <w:tcPr>
            <w:tcW w:w="7568" w:type="dxa"/>
            <w:gridSpan w:val="4"/>
            <w:tcBorders>
              <w:bottom w:val="single" w:sz="4" w:space="0" w:color="000000"/>
            </w:tcBorders>
            <w:shd w:val="clear" w:color="auto" w:fill="F2F2F2"/>
            <w:vAlign w:val="center"/>
          </w:tcPr>
          <w:p w14:paraId="4C2747BE" w14:textId="77777777" w:rsidR="00241994" w:rsidRDefault="00241994"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9F8244F" w14:textId="77777777" w:rsidR="00241994" w:rsidRDefault="00241994" w:rsidP="005723C4">
            <w:pPr>
              <w:adjustRightInd w:val="0"/>
              <w:snapToGrid w:val="0"/>
              <w:rPr>
                <w:rFonts w:cs="Times New Roman (正文 CS 字体)"/>
                <w:b/>
                <w:snapToGrid w:val="0"/>
                <w:color w:val="000000" w:themeColor="text1"/>
                <w:spacing w:val="10"/>
                <w:sz w:val="21"/>
                <w:szCs w:val="21"/>
              </w:rPr>
            </w:pPr>
          </w:p>
        </w:tc>
      </w:tr>
      <w:tr w:rsidR="00241994" w14:paraId="461B101C"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C3ABAF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246A5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10F4D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98E608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241994" w14:paraId="70523706"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5EAED" w14:textId="6547E20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1_L5 + var_brca.snv_s.B2_L5 + var_brca.gcnv_v2.B1_gcnv_L5 + var_brca.gcnv_v2.B2_gcnv_L5</w:t>
            </w:r>
            <w:r w:rsidRPr="005E19C6">
              <w:rPr>
                <w:rFonts w:cs="Times New Roman (正文 CS 字体)"/>
                <w:bCs/>
                <w:snapToGrid w:val="0"/>
                <w:color w:val="000000" w:themeColor="text1"/>
                <w:spacing w:val="6"/>
                <w:sz w:val="18"/>
                <w:szCs w:val="18"/>
              </w:rPr>
              <w:t>%}</w:t>
            </w:r>
          </w:p>
        </w:tc>
      </w:tr>
      <w:tr w:rsidR="00241994" w14:paraId="69383802"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D15D279" w14:textId="2EE06E26"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 xml:space="preserve">1_L5 + var_brca.snv_s.B2_L5 + var_brca.gcnv_v2.B1_gcnv_L5 + var_brca.gcnv_v2.B2_gcnv_L5 </w:t>
            </w:r>
            <w:r w:rsidRPr="005E19C6">
              <w:rPr>
                <w:rFonts w:cs="Times New Roman (正文 CS 字体)"/>
                <w:bCs/>
                <w:snapToGrid w:val="0"/>
                <w:color w:val="000000" w:themeColor="text1"/>
                <w:spacing w:val="6"/>
                <w:sz w:val="18"/>
                <w:szCs w:val="18"/>
              </w:rPr>
              <w:t xml:space="preserve"> %}</w:t>
            </w:r>
          </w:p>
        </w:tc>
      </w:tr>
      <w:tr w:rsidR="00241994" w14:paraId="6C77FFD4"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C98C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4B22DA2A"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3185347"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73F925A" w14:textId="7777777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CDE4C1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7197CC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7D39149"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A799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76D291E2"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lastRenderedPageBreak/>
              <w:t>{%p else%}</w:t>
            </w:r>
          </w:p>
          <w:p w14:paraId="07337641"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4C457F"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51307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7616A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5F41A52B"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746A523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DDFE709" w14:textId="77777777" w:rsidR="00241994"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1AF17D2"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EF85D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08EE4F0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95A11F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4F70DFF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lastRenderedPageBreak/>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84CE46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78E2AC1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AF1C1EF"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17A9A8CC"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62BD4BB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130E686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2AC7DE62"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50AB1A7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6355D271" w14:textId="4F22F7EF" w:rsidR="00241994"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E77294A" w14:textId="77777777" w:rsidR="00241994" w:rsidRDefault="00241994" w:rsidP="005723C4">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241994" w14:paraId="215346A1"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E6346"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241994" w14:paraId="4F72C134"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C94BEF"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241994" w14:paraId="18DF2865"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06AB645"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241994" w14:paraId="382238BB"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41D6E6E"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06F20635" w14:textId="77777777"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2B6C89E2" w14:textId="493E9A64" w:rsidR="00212664" w:rsidRDefault="00212664"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556468FD" w14:textId="77777777" w:rsidR="00540EB3" w:rsidRDefault="00540EB3" w:rsidP="00540EB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56ACAFC8"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872393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40EB3"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27EA48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0F798AC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4CEE5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w:t>
            </w:r>
            <w:r w:rsidRPr="005E19C6">
              <w:rPr>
                <w:rFonts w:cs="Times New Roman (正文 CS 字体)"/>
                <w:bCs/>
                <w:snapToGrid w:val="0"/>
                <w:color w:val="000000" w:themeColor="text1"/>
                <w:spacing w:val="6"/>
                <w:sz w:val="18"/>
                <w:szCs w:val="18"/>
              </w:rPr>
              <w:lastRenderedPageBreak/>
              <w:t>号外显子大片段缺失突变</w:t>
            </w:r>
          </w:p>
          <w:p w14:paraId="5048BDC4"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11A4F1DB"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7FDF166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C6A6D7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9F5589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454C9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3C4727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2676BE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4A3A415"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4DA9CB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1B9DB5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022146F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51AB6264"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5DDD87C4"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6DCA70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49FFFC9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lastRenderedPageBreak/>
              <w:t>/</w:t>
            </w:r>
          </w:p>
          <w:p w14:paraId="7C896F1C"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3F7891F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0F846FE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66C582C0"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6C17CA3E" w14:textId="4235E26E" w:rsidR="00540EB3"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32DEAE88"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4D0CD61" w14:textId="1754FE32"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40EB3" w14:paraId="38ABB1A3" w14:textId="77777777" w:rsidTr="005723C4">
        <w:trPr>
          <w:trHeight w:hRule="exact" w:val="454"/>
        </w:trPr>
        <w:tc>
          <w:tcPr>
            <w:tcW w:w="7568" w:type="dxa"/>
            <w:gridSpan w:val="4"/>
            <w:tcBorders>
              <w:bottom w:val="single" w:sz="4" w:space="0" w:color="000000"/>
            </w:tcBorders>
            <w:shd w:val="clear" w:color="auto" w:fill="F2F2F2"/>
            <w:vAlign w:val="center"/>
          </w:tcPr>
          <w:p w14:paraId="750DABBF" w14:textId="77777777" w:rsidR="00540EB3" w:rsidRDefault="00540EB3"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882B021" w14:textId="77777777" w:rsidR="00540EB3" w:rsidRDefault="00540EB3" w:rsidP="005723C4">
            <w:pPr>
              <w:adjustRightInd w:val="0"/>
              <w:snapToGrid w:val="0"/>
              <w:rPr>
                <w:rFonts w:cs="Times New Roman (正文 CS 字体)"/>
                <w:b/>
                <w:snapToGrid w:val="0"/>
                <w:color w:val="000000" w:themeColor="text1"/>
                <w:spacing w:val="10"/>
                <w:sz w:val="21"/>
                <w:szCs w:val="21"/>
              </w:rPr>
            </w:pPr>
          </w:p>
        </w:tc>
      </w:tr>
      <w:tr w:rsidR="00540EB3" w14:paraId="7A0CFCFE"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A9747"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1A4932"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76EB2B"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C288898"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40EB3" w14:paraId="7CA92453"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F528AF1" w14:textId="37439AB1" w:rsidR="00540EB3"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581CB46D"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E3901D" w14:textId="5D7FB6C4" w:rsidR="00540EB3" w:rsidRPr="005E19C6"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78EB4CBB"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0A7DF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633327C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C8A96B9"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BC51A57"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3903AF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F3415BE"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32C9F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w:t>
            </w:r>
            <w:r w:rsidRPr="005E19C6">
              <w:rPr>
                <w:rFonts w:cs="Times New Roman (正文 CS 字体)"/>
                <w:bCs/>
                <w:snapToGrid w:val="0"/>
                <w:color w:val="000000" w:themeColor="text1"/>
                <w:spacing w:val="6"/>
                <w:sz w:val="18"/>
                <w:szCs w:val="18"/>
              </w:rPr>
              <w:lastRenderedPageBreak/>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37B5F4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4F01F58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1934859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EF509D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987EBE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E71D27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0FA4C98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D3D1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0216FBE" w14:textId="3C1621D5"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89C46" w14:textId="418D58F0"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70F28B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5B9959F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51CDA4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lastRenderedPageBreak/>
              <w:t>杂合</w:t>
            </w:r>
          </w:p>
          <w:p w14:paraId="5EEFB50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D01C84F"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386E3998"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77A44D3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75331E61"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4521628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2CCEAA0B"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F5E344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C0837D3"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523E8560" w14:textId="52525DB0" w:rsidR="00540EB3"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8FA64A" w14:textId="1ECCE29F"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A11A8" w14:paraId="7AC020D4"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1E008D8" w14:textId="7D328B93"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A11A8" w14:paraId="63040DBC"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515DE74" w14:textId="17218A34"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A11A8" w14:paraId="63B17221"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397104" w14:textId="7CBFB3D8"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A11A8" w14:paraId="3C7B5A76"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083D47B" w14:textId="61636632"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4D26D4D" w14:textId="77777777"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51E907A3" w14:textId="77777777" w:rsidR="00540EB3" w:rsidRPr="00D87A6D" w:rsidRDefault="00540EB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885E51">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48F08B"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w:t>
            </w:r>
            <w:r>
              <w:rPr>
                <w:rFonts w:cs="Times New Roman (正文 CS 字体)" w:hint="eastAsia"/>
                <w:snapToGrid w:val="0"/>
                <w:spacing w:val="6"/>
                <w:sz w:val="18"/>
                <w:szCs w:val="18"/>
              </w:rPr>
              <w:lastRenderedPageBreak/>
              <w:t>生发展的危险。</w:t>
            </w:r>
          </w:p>
          <w:p w14:paraId="4640EDB2"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3EBA067"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2C591E65"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71EFD3D7" w14:textId="2BD4346A" w:rsidR="00142A57" w:rsidRPr="00142A57" w:rsidRDefault="0014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enlo"/>
          <w:snapToGrid w:val="0"/>
          <w:color w:val="404040"/>
          <w:sz w:val="18"/>
          <w:szCs w:val="18"/>
        </w:rPr>
      </w:pPr>
      <w:r w:rsidRPr="00142A57">
        <w:rPr>
          <w:rFonts w:asciiTheme="minorEastAsia" w:eastAsiaTheme="minorEastAsia" w:hAnsiTheme="minorEastAsia" w:cs="Menlo"/>
          <w:snapToGrid w:val="0"/>
          <w:color w:val="404040"/>
          <w:sz w:val="18"/>
          <w:szCs w:val="18"/>
          <w:highlight w:val="magenta"/>
        </w:rPr>
        <w:t xml:space="preserve">{%p if </w:t>
      </w:r>
      <w:proofErr w:type="spellStart"/>
      <w:r w:rsidRPr="00142A57">
        <w:rPr>
          <w:rFonts w:asciiTheme="minorEastAsia" w:eastAsiaTheme="minorEastAsia" w:hAnsiTheme="minorEastAsia" w:cs="Menlo"/>
          <w:snapToGrid w:val="0"/>
          <w:color w:val="404040"/>
          <w:sz w:val="18"/>
          <w:szCs w:val="18"/>
          <w:highlight w:val="magenta"/>
        </w:rPr>
        <w:t>judge_brca_cnv</w:t>
      </w:r>
      <w:proofErr w:type="spellEnd"/>
      <w:r w:rsidRPr="00142A57">
        <w:rPr>
          <w:rFonts w:asciiTheme="minorEastAsia" w:eastAsiaTheme="minorEastAsia" w:hAnsiTheme="minorEastAsia" w:cs="Menlo"/>
          <w:snapToGrid w:val="0"/>
          <w:color w:val="404040"/>
          <w:sz w:val="18"/>
          <w:szCs w:val="18"/>
          <w:highlight w:val="magenta"/>
        </w:rPr>
        <w:t xml:space="preserve"> == “</w:t>
      </w:r>
      <w:proofErr w:type="spellStart"/>
      <w:proofErr w:type="gramStart"/>
      <w:r w:rsidRPr="00142A57">
        <w:rPr>
          <w:rFonts w:asciiTheme="minorEastAsia" w:eastAsiaTheme="minorEastAsia" w:hAnsiTheme="minorEastAsia" w:cs="Menlo"/>
          <w:snapToGrid w:val="0"/>
          <w:color w:val="404040"/>
          <w:sz w:val="18"/>
          <w:szCs w:val="18"/>
          <w:highlight w:val="magenta"/>
        </w:rPr>
        <w:t>mlpa</w:t>
      </w:r>
      <w:proofErr w:type="spellEnd"/>
      <w:r w:rsidRPr="00142A57">
        <w:rPr>
          <w:rFonts w:asciiTheme="minorEastAsia" w:eastAsiaTheme="minorEastAsia" w:hAnsiTheme="minorEastAsia" w:cs="Menlo"/>
          <w:snapToGrid w:val="0"/>
          <w:color w:val="404040"/>
          <w:sz w:val="18"/>
          <w:szCs w:val="18"/>
          <w:highlight w:val="magenta"/>
        </w:rPr>
        <w:t>”%</w:t>
      </w:r>
      <w:proofErr w:type="gramEnd"/>
      <w:r w:rsidRPr="00142A57">
        <w:rPr>
          <w:rFonts w:asciiTheme="minorEastAsia" w:eastAsiaTheme="minorEastAsia" w:hAnsiTheme="minorEastAsia" w:cs="Menlo"/>
          <w:snapToGrid w:val="0"/>
          <w:color w:val="404040"/>
          <w:sz w:val="18"/>
          <w:szCs w:val="18"/>
          <w:highlight w:val="magenta"/>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885E51">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885E51">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885E51">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66B91A2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w:t>
            </w:r>
            <w:r w:rsidR="00484E4F">
              <w:rPr>
                <w:rFonts w:ascii="思源黑体" w:eastAsia="思源黑体" w:hAnsi="思源黑体" w:cs="Times New Roman (正文 CS 字体)"/>
                <w:snapToGrid w:val="0"/>
                <w:spacing w:val="6"/>
                <w:sz w:val="18"/>
                <w:szCs w:val="18"/>
                <w:lang w:eastAsia="zh-CN"/>
              </w:rPr>
              <w:t xml:space="preserve"> + </w:t>
            </w:r>
            <w:r w:rsidR="00484E4F" w:rsidRPr="00484E4F">
              <w:rPr>
                <w:rFonts w:ascii="思源黑体" w:eastAsia="思源黑体" w:hAnsi="思源黑体" w:cs="Times New Roman (正文 CS 字体)"/>
                <w:snapToGrid w:val="0"/>
                <w:spacing w:val="6"/>
                <w:sz w:val="18"/>
                <w:szCs w:val="18"/>
                <w:lang w:eastAsia="zh-CN"/>
              </w:rPr>
              <w:t>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65AA2299"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for a in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418882BE" w14:textId="39668429"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1A9F44D0" w14:textId="6B86F25C" w:rsidR="00572C98" w:rsidRPr="005B427D"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E05853">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6B1F9B5A" w14:textId="05213843" w:rsidR="00572C98"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355E4181"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“Loss”%}</w:t>
            </w:r>
          </w:p>
          <w:p w14:paraId="7C03B52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354950F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lastRenderedPageBreak/>
              <w:t>“Gain”%}</w:t>
            </w:r>
          </w:p>
          <w:p w14:paraId="58B4E03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E0968F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A0C387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643BD10A" w14:textId="01DF6003" w:rsidR="005B427D"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lastRenderedPageBreak/>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65CF4AF7" w14:textId="6A2668E9" w:rsidR="00DA1947" w:rsidRDefault="00414A7E"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bookmarkEnd w:id="6"/>
    <w:p w14:paraId="2C8C4A4B" w14:textId="0ACA30EC" w:rsidR="00837358"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b/>
          <w:bCs/>
          <w:snapToGrid w:val="0"/>
          <w:color w:val="000000" w:themeColor="text1"/>
          <w:sz w:val="15"/>
          <w:szCs w:val="15"/>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6B5D74" w14:paraId="28447564" w14:textId="77777777" w:rsidTr="005723C4">
        <w:trPr>
          <w:trHeight w:hRule="exact" w:val="454"/>
        </w:trPr>
        <w:tc>
          <w:tcPr>
            <w:tcW w:w="10343" w:type="dxa"/>
            <w:gridSpan w:val="6"/>
            <w:tcBorders>
              <w:bottom w:val="single" w:sz="4" w:space="0" w:color="auto"/>
            </w:tcBorders>
            <w:shd w:val="clear" w:color="auto" w:fill="F2F2F2"/>
            <w:vAlign w:val="center"/>
          </w:tcPr>
          <w:p w14:paraId="1C634B17" w14:textId="77777777" w:rsidR="006B5D74" w:rsidRDefault="006B5D74" w:rsidP="005723C4">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6B5D74" w14:paraId="16B27609" w14:textId="77777777" w:rsidTr="005723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65585478"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8AD62F4"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7EB9D891"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3AB6402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CC77C8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0C00D32F"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6B5D74" w14:paraId="26956187"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7670771" w14:textId="49ED0121"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512E06F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BCB4BF6" w14:textId="62AA33AB"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291D191B" w14:textId="77777777" w:rsidTr="005723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DCF03F4" w14:textId="77777777" w:rsidR="006B5D74" w:rsidRDefault="006B5D74" w:rsidP="005723C4">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39D7A4F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0E1A022"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0AC8F57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5A7EC501"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C589639"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7D87E0E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0CBA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002DAF3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3A723D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148FF9A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==”Loss”%}</w:t>
            </w:r>
          </w:p>
          <w:p w14:paraId="726A7587"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HeteDel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92BBCC4"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杂合</w:t>
            </w:r>
          </w:p>
          <w:p w14:paraId="1DF5ADC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HomoDel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5198263"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纯合</w:t>
            </w:r>
          </w:p>
          <w:p w14:paraId="6EAC05E6"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586B452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649126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p w14:paraId="5C54EC5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==”Gain”%}</w:t>
            </w:r>
          </w:p>
          <w:p w14:paraId="40FA978C"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6894B192"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2B6D1478"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29DC9C4F" w14:textId="12B6FEB0" w:rsid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F654337"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3AD05784"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BA482E"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366FF5C3"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03406A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6EFA26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2357D8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6B5D74" w14:paraId="5997E660"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58E6B7"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6B5D74" w14:paraId="19427AE9"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36DE04B"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6B5D74" w14:paraId="7C606391"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671F21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6B5D74" w14:paraId="4D4C498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8D8B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{%tr endif%}</w:t>
            </w:r>
          </w:p>
        </w:tc>
      </w:tr>
    </w:tbl>
    <w:p w14:paraId="6A62759F" w14:textId="7871A25C" w:rsidR="006B5D74"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hint="eastAsia"/>
          <w:b/>
          <w:bCs/>
          <w:snapToGrid w:val="0"/>
          <w:color w:val="000000" w:themeColor="text1"/>
          <w:sz w:val="15"/>
          <w:szCs w:val="15"/>
          <w:highlight w:val="magenta"/>
          <w:lang w:eastAsia="zh-CN"/>
        </w:rPr>
        <w:t>{</w:t>
      </w:r>
      <w:r w:rsidRPr="00A33DDC">
        <w:rPr>
          <w:rFonts w:ascii="思源黑体" w:eastAsia="思源黑体" w:hAnsi="思源黑体" w:cs="宋体"/>
          <w:b/>
          <w:bCs/>
          <w:snapToGrid w:val="0"/>
          <w:color w:val="000000" w:themeColor="text1"/>
          <w:sz w:val="15"/>
          <w:szCs w:val="15"/>
          <w:highlight w:val="magenta"/>
          <w:lang w:eastAsia="zh-CN"/>
        </w:rPr>
        <w:t>%p endif%</w:t>
      </w:r>
      <w:r w:rsidRPr="00A33DDC">
        <w:rPr>
          <w:rFonts w:ascii="思源黑体" w:eastAsia="思源黑体" w:hAnsi="思源黑体" w:cs="宋体" w:hint="eastAsia"/>
          <w:b/>
          <w:bCs/>
          <w:snapToGrid w:val="0"/>
          <w:color w:val="000000" w:themeColor="text1"/>
          <w:sz w:val="15"/>
          <w:szCs w:val="15"/>
          <w:highlight w:val="magenta"/>
          <w:lang w:eastAsia="zh-CN"/>
        </w:rPr>
        <w:t>}</w:t>
      </w:r>
    </w:p>
    <w:p w14:paraId="70F09CA9" w14:textId="77777777" w:rsidR="006B5D74" w:rsidRPr="00736203"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60E5AF28" w14:textId="0FEDA7DC" w:rsidR="00A33DDC" w:rsidRDefault="00837358" w:rsidP="00A33DDC">
      <w:pPr>
        <w:adjustRightInd w:val="0"/>
        <w:snapToGrid w:val="0"/>
        <w:spacing w:line="360" w:lineRule="auto"/>
        <w:ind w:left="480" w:hangingChars="300" w:hanging="480"/>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2B4D5C65" w14:textId="2D7D8A2F" w:rsidR="00A33DDC" w:rsidRDefault="00A33DDC" w:rsidP="00A33DDC">
      <w:pPr>
        <w:adjustRightInd w:val="0"/>
        <w:snapToGrid w:val="0"/>
        <w:spacing w:line="360" w:lineRule="auto"/>
        <w:ind w:left="480" w:hangingChars="300" w:hanging="480"/>
        <w:rPr>
          <w:snapToGrid w:val="0"/>
          <w:color w:val="000000" w:themeColor="text1"/>
          <w:sz w:val="16"/>
          <w:szCs w:val="16"/>
        </w:rPr>
      </w:pPr>
      <w:r w:rsidRPr="00A33DDC">
        <w:rPr>
          <w:snapToGrid w:val="0"/>
          <w:color w:val="000000" w:themeColor="text1"/>
          <w:sz w:val="16"/>
          <w:szCs w:val="16"/>
          <w:highlight w:val="magenta"/>
        </w:rPr>
        <w:t xml:space="preserve">{%p if </w:t>
      </w:r>
      <w:proofErr w:type="spellStart"/>
      <w:r w:rsidRPr="00A33DDC">
        <w:rPr>
          <w:snapToGrid w:val="0"/>
          <w:color w:val="000000" w:themeColor="text1"/>
          <w:sz w:val="16"/>
          <w:szCs w:val="16"/>
          <w:highlight w:val="magenta"/>
        </w:rPr>
        <w:t>judge_brca_cnv</w:t>
      </w:r>
      <w:proofErr w:type="spellEnd"/>
      <w:r w:rsidRPr="00A33DDC">
        <w:rPr>
          <w:snapToGrid w:val="0"/>
          <w:color w:val="000000" w:themeColor="text1"/>
          <w:sz w:val="16"/>
          <w:szCs w:val="16"/>
          <w:highlight w:val="magenta"/>
        </w:rPr>
        <w:t xml:space="preserve"> == “</w:t>
      </w:r>
      <w:proofErr w:type="spellStart"/>
      <w:proofErr w:type="gramStart"/>
      <w:r w:rsidRPr="00A33DDC">
        <w:rPr>
          <w:snapToGrid w:val="0"/>
          <w:color w:val="000000" w:themeColor="text1"/>
          <w:sz w:val="16"/>
          <w:szCs w:val="16"/>
          <w:highlight w:val="magenta"/>
        </w:rPr>
        <w:t>mlpa</w:t>
      </w:r>
      <w:proofErr w:type="spellEnd"/>
      <w:r w:rsidRPr="00A33DDC">
        <w:rPr>
          <w:snapToGrid w:val="0"/>
          <w:color w:val="000000" w:themeColor="text1"/>
          <w:sz w:val="16"/>
          <w:szCs w:val="16"/>
          <w:highlight w:val="magenta"/>
        </w:rPr>
        <w:t>”%</w:t>
      </w:r>
      <w:proofErr w:type="gramEnd"/>
      <w:r w:rsidRPr="00A33DDC">
        <w:rPr>
          <w:snapToGrid w:val="0"/>
          <w:color w:val="000000" w:themeColor="text1"/>
          <w:sz w:val="16"/>
          <w:szCs w:val="16"/>
          <w:highlight w:val="magenta"/>
        </w:rPr>
        <w:t>}</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28D1D78D"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w:t>
      </w:r>
      <w:r w:rsidR="009929DB" w:rsidRPr="009929DB">
        <w:rPr>
          <w:snapToGrid w:val="0"/>
          <w:color w:val="000000" w:themeColor="text1"/>
          <w:sz w:val="16"/>
          <w:szCs w:val="16"/>
        </w:rPr>
        <w:t>{{</w:t>
      </w:r>
      <w:proofErr w:type="spellStart"/>
      <w:r w:rsidR="009929DB" w:rsidRPr="009929DB">
        <w:rPr>
          <w:snapToGrid w:val="0"/>
          <w:color w:val="000000" w:themeColor="text1"/>
          <w:sz w:val="16"/>
          <w:szCs w:val="16"/>
        </w:rPr>
        <w:t>sample.association.ACMG</w:t>
      </w:r>
      <w:proofErr w:type="spellEnd"/>
      <w:r w:rsidR="009929DB" w:rsidRPr="009929DB">
        <w:rPr>
          <w:snapToGrid w:val="0"/>
          <w:color w:val="000000" w:themeColor="text1"/>
          <w:sz w:val="16"/>
          <w:szCs w:val="16"/>
        </w:rPr>
        <w:t>}}</w:t>
      </w:r>
      <w:r>
        <w:rPr>
          <w:rFonts w:hint="eastAsia"/>
          <w:snapToGrid w:val="0"/>
          <w:color w:val="000000" w:themeColor="text1"/>
          <w:sz w:val="16"/>
          <w:szCs w:val="16"/>
        </w:rPr>
        <w:t>、</w:t>
      </w:r>
      <w:r w:rsidR="009929DB" w:rsidRPr="009929DB">
        <w:rPr>
          <w:snapToGrid w:val="0"/>
          <w:color w:val="000000" w:themeColor="text1"/>
          <w:sz w:val="16"/>
          <w:szCs w:val="16"/>
        </w:rPr>
        <w:t>{{</w:t>
      </w:r>
      <w:proofErr w:type="spellStart"/>
      <w:r w:rsidR="009929DB" w:rsidRPr="009929DB">
        <w:rPr>
          <w:snapToGrid w:val="0"/>
          <w:color w:val="000000" w:themeColor="text1"/>
          <w:sz w:val="16"/>
          <w:szCs w:val="16"/>
        </w:rPr>
        <w:t>sample.association.AMP</w:t>
      </w:r>
      <w:proofErr w:type="spellEnd"/>
      <w:r w:rsidR="009929DB" w:rsidRPr="009929DB">
        <w:rPr>
          <w:snapToGrid w:val="0"/>
          <w:color w:val="000000" w:themeColor="text1"/>
          <w:sz w:val="16"/>
          <w:szCs w:val="16"/>
        </w:rPr>
        <w:t>}}</w:t>
      </w:r>
      <w:r>
        <w:rPr>
          <w:rFonts w:hint="eastAsia"/>
          <w:snapToGrid w:val="0"/>
          <w:color w:val="000000" w:themeColor="text1"/>
          <w:sz w:val="16"/>
          <w:szCs w:val="16"/>
        </w:rPr>
        <w:t>、</w:t>
      </w:r>
      <w:r w:rsidR="009929DB" w:rsidRPr="009929DB">
        <w:rPr>
          <w:snapToGrid w:val="0"/>
          <w:color w:val="000000" w:themeColor="text1"/>
          <w:sz w:val="16"/>
          <w:szCs w:val="16"/>
        </w:rPr>
        <w:t>{{</w:t>
      </w:r>
      <w:proofErr w:type="spellStart"/>
      <w:r w:rsidR="009929DB" w:rsidRPr="009929DB">
        <w:rPr>
          <w:snapToGrid w:val="0"/>
          <w:color w:val="000000" w:themeColor="text1"/>
          <w:sz w:val="16"/>
          <w:szCs w:val="16"/>
        </w:rPr>
        <w:t>sample.association.CAP</w:t>
      </w:r>
      <w:proofErr w:type="spellEnd"/>
      <w:r w:rsidR="009929DB" w:rsidRPr="009929DB">
        <w:rPr>
          <w:snapToGrid w:val="0"/>
          <w:color w:val="000000" w:themeColor="text1"/>
          <w:sz w:val="16"/>
          <w:szCs w:val="16"/>
        </w:rPr>
        <w:t>}}</w:t>
      </w:r>
      <w:r>
        <w:rPr>
          <w:rFonts w:hint="eastAsia"/>
          <w:snapToGrid w:val="0"/>
          <w:color w:val="000000" w:themeColor="text1"/>
          <w:sz w:val="16"/>
          <w:szCs w:val="16"/>
        </w:rPr>
        <w:t>发布的</w:t>
      </w:r>
      <w:r w:rsidR="009929DB" w:rsidRPr="009929DB">
        <w:rPr>
          <w:snapToGrid w:val="0"/>
          <w:color w:val="000000" w:themeColor="text1"/>
          <w:sz w:val="16"/>
          <w:szCs w:val="16"/>
        </w:rPr>
        <w:t>{{</w:t>
      </w:r>
      <w:proofErr w:type="spellStart"/>
      <w:r w:rsidR="009929DB" w:rsidRPr="009929DB">
        <w:rPr>
          <w:snapToGrid w:val="0"/>
          <w:color w:val="000000" w:themeColor="text1"/>
          <w:sz w:val="16"/>
          <w:szCs w:val="16"/>
        </w:rPr>
        <w:t>sample.guideline.germline_var</w:t>
      </w:r>
      <w:proofErr w:type="spellEnd"/>
      <w:r w:rsidR="009929DB" w:rsidRPr="009929DB">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7EB75458" w14:textId="3C0E48B9"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w:t>
      </w:r>
      <w:r w:rsidR="009929DB" w:rsidRPr="009929DB">
        <w:rPr>
          <w:rFonts w:ascii="思源黑体" w:eastAsia="思源黑体" w:hAnsi="思源黑体" w:cs="宋体"/>
          <w:snapToGrid w:val="0"/>
          <w:color w:val="000000" w:themeColor="text1"/>
          <w:sz w:val="16"/>
          <w:szCs w:val="16"/>
          <w:lang w:eastAsia="zh-CN"/>
        </w:rPr>
        <w:t>{{</w:t>
      </w:r>
      <w:proofErr w:type="spellStart"/>
      <w:r w:rsidR="009929DB" w:rsidRPr="009929DB">
        <w:rPr>
          <w:rFonts w:ascii="思源黑体" w:eastAsia="思源黑体" w:hAnsi="思源黑体" w:cs="宋体"/>
          <w:snapToGrid w:val="0"/>
          <w:color w:val="000000" w:themeColor="text1"/>
          <w:sz w:val="16"/>
          <w:szCs w:val="16"/>
          <w:lang w:eastAsia="zh-CN"/>
        </w:rPr>
        <w:t>sample.association.AMP_cn</w:t>
      </w:r>
      <w:proofErr w:type="spellEnd"/>
      <w:r w:rsidR="009929DB"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（AMP）、</w:t>
      </w:r>
      <w:r w:rsidR="009929DB" w:rsidRPr="009929DB">
        <w:rPr>
          <w:rFonts w:ascii="思源黑体" w:eastAsia="思源黑体" w:hAnsi="思源黑体" w:cs="宋体"/>
          <w:snapToGrid w:val="0"/>
          <w:color w:val="000000" w:themeColor="text1"/>
          <w:sz w:val="16"/>
          <w:szCs w:val="16"/>
          <w:lang w:eastAsia="zh-CN"/>
        </w:rPr>
        <w:t>{{</w:t>
      </w:r>
      <w:proofErr w:type="spellStart"/>
      <w:r w:rsidR="009929DB" w:rsidRPr="009929DB">
        <w:rPr>
          <w:rFonts w:ascii="思源黑体" w:eastAsia="思源黑体" w:hAnsi="思源黑体" w:cs="宋体"/>
          <w:snapToGrid w:val="0"/>
          <w:color w:val="000000" w:themeColor="text1"/>
          <w:sz w:val="16"/>
          <w:szCs w:val="16"/>
          <w:lang w:eastAsia="zh-CN"/>
        </w:rPr>
        <w:t>sample.association.ASCO_cn</w:t>
      </w:r>
      <w:proofErr w:type="spellEnd"/>
      <w:r w:rsidR="009929DB"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（ASCO）和</w:t>
      </w:r>
      <w:r w:rsidR="009929DB" w:rsidRPr="009929DB">
        <w:rPr>
          <w:rFonts w:ascii="思源黑体" w:eastAsia="思源黑体" w:hAnsi="思源黑体" w:cs="宋体"/>
          <w:snapToGrid w:val="0"/>
          <w:color w:val="000000" w:themeColor="text1"/>
          <w:sz w:val="16"/>
          <w:szCs w:val="16"/>
          <w:lang w:eastAsia="zh-CN"/>
        </w:rPr>
        <w:t>{{</w:t>
      </w:r>
      <w:proofErr w:type="spellStart"/>
      <w:r w:rsidR="009929DB" w:rsidRPr="009929DB">
        <w:rPr>
          <w:rFonts w:ascii="思源黑体" w:eastAsia="思源黑体" w:hAnsi="思源黑体" w:cs="宋体"/>
          <w:snapToGrid w:val="0"/>
          <w:color w:val="000000" w:themeColor="text1"/>
          <w:sz w:val="16"/>
          <w:szCs w:val="16"/>
          <w:lang w:eastAsia="zh-CN"/>
        </w:rPr>
        <w:t>sample.association.CAP_cn</w:t>
      </w:r>
      <w:proofErr w:type="spellEnd"/>
      <w:r w:rsidR="009929DB"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（CAP）共同参与制定的</w:t>
      </w:r>
      <w:r w:rsidR="009929DB" w:rsidRPr="009929DB">
        <w:rPr>
          <w:rFonts w:ascii="思源黑体" w:eastAsia="思源黑体" w:hAnsi="思源黑体" w:cs="宋体"/>
          <w:snapToGrid w:val="0"/>
          <w:color w:val="000000" w:themeColor="text1"/>
          <w:sz w:val="16"/>
          <w:szCs w:val="16"/>
          <w:lang w:eastAsia="zh-CN"/>
        </w:rPr>
        <w:t>{{</w:t>
      </w:r>
      <w:proofErr w:type="spellStart"/>
      <w:r w:rsidR="009929DB" w:rsidRPr="009929DB">
        <w:rPr>
          <w:rFonts w:ascii="思源黑体" w:eastAsia="思源黑体" w:hAnsi="思源黑体" w:cs="宋体"/>
          <w:snapToGrid w:val="0"/>
          <w:color w:val="000000" w:themeColor="text1"/>
          <w:sz w:val="16"/>
          <w:szCs w:val="16"/>
          <w:lang w:eastAsia="zh-CN"/>
        </w:rPr>
        <w:t>sample.guideline.tumor_var</w:t>
      </w:r>
      <w:proofErr w:type="spellEnd"/>
      <w:r w:rsidR="009929DB"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与中国专家共识</w:t>
      </w:r>
      <w:r w:rsidR="009929DB" w:rsidRPr="009929DB">
        <w:rPr>
          <w:rFonts w:ascii="思源黑体" w:eastAsia="思源黑体" w:hAnsi="思源黑体" w:cs="宋体"/>
          <w:snapToGrid w:val="0"/>
          <w:color w:val="000000" w:themeColor="text1"/>
          <w:sz w:val="16"/>
          <w:szCs w:val="16"/>
          <w:lang w:eastAsia="zh-CN"/>
        </w:rPr>
        <w:t>{{</w:t>
      </w:r>
      <w:proofErr w:type="spellStart"/>
      <w:r w:rsidR="009929DB" w:rsidRPr="009929DB">
        <w:rPr>
          <w:rFonts w:ascii="思源黑体" w:eastAsia="思源黑体" w:hAnsi="思源黑体" w:cs="宋体"/>
          <w:snapToGrid w:val="0"/>
          <w:color w:val="000000" w:themeColor="text1"/>
          <w:sz w:val="16"/>
          <w:szCs w:val="16"/>
          <w:lang w:eastAsia="zh-CN"/>
        </w:rPr>
        <w:t>sample.guideline.ngs_clinic_report_inter</w:t>
      </w:r>
      <w:proofErr w:type="spellEnd"/>
      <w:r w:rsidR="009929DB"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，根据变异在不同癌种中对应的药物敏感性、诊断及预后证据分为四个等级：A级、B级、C级、D级。</w:t>
      </w:r>
    </w:p>
    <w:p w14:paraId="668D0ECD" w14:textId="11277C56" w:rsidR="00E17013"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32D9AA70" w14:textId="40D6DA23"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highlight w:val="magenta"/>
          <w:lang w:eastAsia="zh-CN"/>
        </w:rPr>
      </w:pPr>
      <w:r w:rsidRPr="00A33DDC">
        <w:rPr>
          <w:rFonts w:ascii="思源黑体" w:eastAsia="思源黑体" w:hAnsi="思源黑体" w:cs="宋体" w:hint="eastAsia"/>
          <w:snapToGrid w:val="0"/>
          <w:color w:val="000000" w:themeColor="text1"/>
          <w:sz w:val="16"/>
          <w:szCs w:val="16"/>
          <w:highlight w:val="magenta"/>
          <w:lang w:eastAsia="zh-CN"/>
        </w:rPr>
        <w:t>{</w:t>
      </w:r>
      <w:r w:rsidRPr="00A33DDC">
        <w:rPr>
          <w:rFonts w:ascii="思源黑体" w:eastAsia="思源黑体" w:hAnsi="思源黑体" w:cs="宋体"/>
          <w:snapToGrid w:val="0"/>
          <w:color w:val="000000" w:themeColor="text1"/>
          <w:sz w:val="16"/>
          <w:szCs w:val="16"/>
          <w:highlight w:val="magenta"/>
          <w:lang w:eastAsia="zh-CN"/>
        </w:rPr>
        <w:t>%p else%}</w:t>
      </w:r>
    </w:p>
    <w:p w14:paraId="22F6EBB4" w14:textId="6C451FCB" w:rsidR="003B260D" w:rsidRDefault="003B260D" w:rsidP="003B260D">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w:t>
      </w:r>
      <w:r w:rsidRPr="009929DB">
        <w:rPr>
          <w:snapToGrid w:val="0"/>
          <w:color w:val="000000" w:themeColor="text1"/>
          <w:sz w:val="16"/>
          <w:szCs w:val="16"/>
        </w:rPr>
        <w:t>{{</w:t>
      </w:r>
      <w:proofErr w:type="spellStart"/>
      <w:r w:rsidRPr="009929DB">
        <w:rPr>
          <w:snapToGrid w:val="0"/>
          <w:color w:val="000000" w:themeColor="text1"/>
          <w:sz w:val="16"/>
          <w:szCs w:val="16"/>
        </w:rPr>
        <w:t>sample.association.ACMG</w:t>
      </w:r>
      <w:proofErr w:type="spellEnd"/>
      <w:r w:rsidRPr="009929DB">
        <w:rPr>
          <w:snapToGrid w:val="0"/>
          <w:color w:val="000000" w:themeColor="text1"/>
          <w:sz w:val="16"/>
          <w:szCs w:val="16"/>
        </w:rPr>
        <w:t>}}</w:t>
      </w:r>
      <w:r>
        <w:rPr>
          <w:rFonts w:hint="eastAsia"/>
          <w:snapToGrid w:val="0"/>
          <w:color w:val="000000" w:themeColor="text1"/>
          <w:sz w:val="16"/>
          <w:szCs w:val="16"/>
        </w:rPr>
        <w:t>、</w:t>
      </w:r>
      <w:r w:rsidRPr="009929DB">
        <w:rPr>
          <w:snapToGrid w:val="0"/>
          <w:color w:val="000000" w:themeColor="text1"/>
          <w:sz w:val="16"/>
          <w:szCs w:val="16"/>
        </w:rPr>
        <w:t>{{</w:t>
      </w:r>
      <w:proofErr w:type="spellStart"/>
      <w:r w:rsidRPr="009929DB">
        <w:rPr>
          <w:snapToGrid w:val="0"/>
          <w:color w:val="000000" w:themeColor="text1"/>
          <w:sz w:val="16"/>
          <w:szCs w:val="16"/>
        </w:rPr>
        <w:t>sample.association.AMP</w:t>
      </w:r>
      <w:proofErr w:type="spellEnd"/>
      <w:r w:rsidRPr="009929DB">
        <w:rPr>
          <w:snapToGrid w:val="0"/>
          <w:color w:val="000000" w:themeColor="text1"/>
          <w:sz w:val="16"/>
          <w:szCs w:val="16"/>
        </w:rPr>
        <w:t>}}</w:t>
      </w:r>
      <w:r>
        <w:rPr>
          <w:rFonts w:hint="eastAsia"/>
          <w:snapToGrid w:val="0"/>
          <w:color w:val="000000" w:themeColor="text1"/>
          <w:sz w:val="16"/>
          <w:szCs w:val="16"/>
        </w:rPr>
        <w:t>、</w:t>
      </w:r>
      <w:r w:rsidRPr="009929DB">
        <w:rPr>
          <w:snapToGrid w:val="0"/>
          <w:color w:val="000000" w:themeColor="text1"/>
          <w:sz w:val="16"/>
          <w:szCs w:val="16"/>
        </w:rPr>
        <w:t>{{</w:t>
      </w:r>
      <w:proofErr w:type="spellStart"/>
      <w:r w:rsidRPr="009929DB">
        <w:rPr>
          <w:snapToGrid w:val="0"/>
          <w:color w:val="000000" w:themeColor="text1"/>
          <w:sz w:val="16"/>
          <w:szCs w:val="16"/>
        </w:rPr>
        <w:t>sample.association.CAP</w:t>
      </w:r>
      <w:proofErr w:type="spellEnd"/>
      <w:r w:rsidRPr="009929DB">
        <w:rPr>
          <w:snapToGrid w:val="0"/>
          <w:color w:val="000000" w:themeColor="text1"/>
          <w:sz w:val="16"/>
          <w:szCs w:val="16"/>
        </w:rPr>
        <w:t>}}</w:t>
      </w:r>
      <w:r>
        <w:rPr>
          <w:rFonts w:hint="eastAsia"/>
          <w:snapToGrid w:val="0"/>
          <w:color w:val="000000" w:themeColor="text1"/>
          <w:sz w:val="16"/>
          <w:szCs w:val="16"/>
        </w:rPr>
        <w:t>发布的</w:t>
      </w:r>
      <w:r w:rsidRPr="009929DB">
        <w:rPr>
          <w:snapToGrid w:val="0"/>
          <w:color w:val="000000" w:themeColor="text1"/>
          <w:sz w:val="16"/>
          <w:szCs w:val="16"/>
        </w:rPr>
        <w:t>{{</w:t>
      </w:r>
      <w:proofErr w:type="spellStart"/>
      <w:r w:rsidRPr="009929DB">
        <w:rPr>
          <w:snapToGrid w:val="0"/>
          <w:color w:val="000000" w:themeColor="text1"/>
          <w:sz w:val="16"/>
          <w:szCs w:val="16"/>
        </w:rPr>
        <w:t>sample.guideline.germline_var</w:t>
      </w:r>
      <w:proofErr w:type="spellEnd"/>
      <w:r w:rsidRPr="009929DB">
        <w:rPr>
          <w:snapToGrid w:val="0"/>
          <w:color w:val="000000" w:themeColor="text1"/>
          <w:sz w:val="16"/>
          <w:szCs w:val="16"/>
        </w:rPr>
        <w:t>}}</w:t>
      </w:r>
      <w:r>
        <w:rPr>
          <w:rFonts w:hint="eastAsia"/>
          <w:snapToGrid w:val="0"/>
          <w:color w:val="000000" w:themeColor="text1"/>
          <w:sz w:val="16"/>
          <w:szCs w:val="16"/>
        </w:rPr>
        <w:t>，遗传变异分为5个等级：致病性、疑似致病性、意义不明确、疑似良性、良性。</w:t>
      </w:r>
    </w:p>
    <w:p w14:paraId="75BD2677" w14:textId="67A39D69" w:rsidR="003B260D" w:rsidRDefault="003B260D" w:rsidP="003B260D">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w:t>
      </w:r>
      <w:r w:rsidRPr="009929DB">
        <w:rPr>
          <w:rFonts w:ascii="思源黑体" w:eastAsia="思源黑体" w:hAnsi="思源黑体" w:cs="宋体"/>
          <w:snapToGrid w:val="0"/>
          <w:color w:val="000000" w:themeColor="text1"/>
          <w:sz w:val="16"/>
          <w:szCs w:val="16"/>
          <w:lang w:eastAsia="zh-CN"/>
        </w:rPr>
        <w:t>{{</w:t>
      </w:r>
      <w:proofErr w:type="spellStart"/>
      <w:r w:rsidRPr="009929DB">
        <w:rPr>
          <w:rFonts w:ascii="思源黑体" w:eastAsia="思源黑体" w:hAnsi="思源黑体" w:cs="宋体"/>
          <w:snapToGrid w:val="0"/>
          <w:color w:val="000000" w:themeColor="text1"/>
          <w:sz w:val="16"/>
          <w:szCs w:val="16"/>
          <w:lang w:eastAsia="zh-CN"/>
        </w:rPr>
        <w:t>sample.association.AMP_cn</w:t>
      </w:r>
      <w:proofErr w:type="spellEnd"/>
      <w:r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（AMP）、</w:t>
      </w:r>
      <w:r w:rsidRPr="009929DB">
        <w:rPr>
          <w:rFonts w:ascii="思源黑体" w:eastAsia="思源黑体" w:hAnsi="思源黑体" w:cs="宋体"/>
          <w:snapToGrid w:val="0"/>
          <w:color w:val="000000" w:themeColor="text1"/>
          <w:sz w:val="16"/>
          <w:szCs w:val="16"/>
          <w:lang w:eastAsia="zh-CN"/>
        </w:rPr>
        <w:t>{{</w:t>
      </w:r>
      <w:proofErr w:type="spellStart"/>
      <w:r w:rsidRPr="009929DB">
        <w:rPr>
          <w:rFonts w:ascii="思源黑体" w:eastAsia="思源黑体" w:hAnsi="思源黑体" w:cs="宋体"/>
          <w:snapToGrid w:val="0"/>
          <w:color w:val="000000" w:themeColor="text1"/>
          <w:sz w:val="16"/>
          <w:szCs w:val="16"/>
          <w:lang w:eastAsia="zh-CN"/>
        </w:rPr>
        <w:t>sample.association.ASCO_cn</w:t>
      </w:r>
      <w:proofErr w:type="spellEnd"/>
      <w:r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（ASCO）和</w:t>
      </w:r>
      <w:r w:rsidRPr="009929DB">
        <w:rPr>
          <w:rFonts w:ascii="思源黑体" w:eastAsia="思源黑体" w:hAnsi="思源黑体" w:cs="宋体"/>
          <w:snapToGrid w:val="0"/>
          <w:color w:val="000000" w:themeColor="text1"/>
          <w:sz w:val="16"/>
          <w:szCs w:val="16"/>
          <w:lang w:eastAsia="zh-CN"/>
        </w:rPr>
        <w:t>{{</w:t>
      </w:r>
      <w:proofErr w:type="spellStart"/>
      <w:r w:rsidRPr="009929DB">
        <w:rPr>
          <w:rFonts w:ascii="思源黑体" w:eastAsia="思源黑体" w:hAnsi="思源黑体" w:cs="宋体"/>
          <w:snapToGrid w:val="0"/>
          <w:color w:val="000000" w:themeColor="text1"/>
          <w:sz w:val="16"/>
          <w:szCs w:val="16"/>
          <w:lang w:eastAsia="zh-CN"/>
        </w:rPr>
        <w:t>sample.association.CAP_cn</w:t>
      </w:r>
      <w:proofErr w:type="spellEnd"/>
      <w:r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（CAP）共同参与制定的</w:t>
      </w:r>
      <w:r w:rsidRPr="009929DB">
        <w:rPr>
          <w:rFonts w:ascii="思源黑体" w:eastAsia="思源黑体" w:hAnsi="思源黑体" w:cs="宋体"/>
          <w:snapToGrid w:val="0"/>
          <w:color w:val="000000" w:themeColor="text1"/>
          <w:sz w:val="16"/>
          <w:szCs w:val="16"/>
          <w:lang w:eastAsia="zh-CN"/>
        </w:rPr>
        <w:t>{{</w:t>
      </w:r>
      <w:proofErr w:type="spellStart"/>
      <w:r w:rsidRPr="009929DB">
        <w:rPr>
          <w:rFonts w:ascii="思源黑体" w:eastAsia="思源黑体" w:hAnsi="思源黑体" w:cs="宋体"/>
          <w:snapToGrid w:val="0"/>
          <w:color w:val="000000" w:themeColor="text1"/>
          <w:sz w:val="16"/>
          <w:szCs w:val="16"/>
          <w:lang w:eastAsia="zh-CN"/>
        </w:rPr>
        <w:t>sample.guideline.tumor_var</w:t>
      </w:r>
      <w:proofErr w:type="spellEnd"/>
      <w:r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与中国专家共识</w:t>
      </w:r>
      <w:r w:rsidRPr="009929DB">
        <w:rPr>
          <w:rFonts w:ascii="思源黑体" w:eastAsia="思源黑体" w:hAnsi="思源黑体" w:cs="宋体"/>
          <w:snapToGrid w:val="0"/>
          <w:color w:val="000000" w:themeColor="text1"/>
          <w:sz w:val="16"/>
          <w:szCs w:val="16"/>
          <w:lang w:eastAsia="zh-CN"/>
        </w:rPr>
        <w:t>{{</w:t>
      </w:r>
      <w:proofErr w:type="spellStart"/>
      <w:r w:rsidRPr="009929DB">
        <w:rPr>
          <w:rFonts w:ascii="思源黑体" w:eastAsia="思源黑体" w:hAnsi="思源黑体" w:cs="宋体"/>
          <w:snapToGrid w:val="0"/>
          <w:color w:val="000000" w:themeColor="text1"/>
          <w:sz w:val="16"/>
          <w:szCs w:val="16"/>
          <w:lang w:eastAsia="zh-CN"/>
        </w:rPr>
        <w:t>sample.guideline.ngs_clinic_report_inter</w:t>
      </w:r>
      <w:proofErr w:type="spellEnd"/>
      <w:r w:rsidRPr="009929DB">
        <w:rPr>
          <w:rFonts w:ascii="思源黑体" w:eastAsia="思源黑体" w:hAnsi="思源黑体" w:cs="宋体"/>
          <w:snapToGrid w:val="0"/>
          <w:color w:val="000000" w:themeColor="text1"/>
          <w:sz w:val="16"/>
          <w:szCs w:val="16"/>
          <w:lang w:eastAsia="zh-CN"/>
        </w:rPr>
        <w:t>}}</w:t>
      </w:r>
      <w:r>
        <w:rPr>
          <w:rFonts w:ascii="思源黑体" w:eastAsia="思源黑体" w:hAnsi="思源黑体" w:cs="宋体" w:hint="eastAsia"/>
          <w:snapToGrid w:val="0"/>
          <w:color w:val="000000" w:themeColor="text1"/>
          <w:sz w:val="16"/>
          <w:szCs w:val="16"/>
          <w:lang w:eastAsia="zh-CN"/>
        </w:rPr>
        <w:t>，根据变异在不同癌种中对应的药物敏感性、诊断及预后证据分为四个等级：A级、B级、C级、D级。</w:t>
      </w:r>
    </w:p>
    <w:p w14:paraId="0EAEE59C" w14:textId="32ACD8A6"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7441D978" w14:textId="23A9DA14"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sidRPr="00A33DDC">
        <w:rPr>
          <w:rFonts w:ascii="思源黑体" w:eastAsia="思源黑体" w:hAnsi="思源黑体" w:cs="宋体"/>
          <w:snapToGrid w:val="0"/>
          <w:color w:val="000000" w:themeColor="text1"/>
          <w:sz w:val="16"/>
          <w:szCs w:val="16"/>
          <w:highlight w:val="magenta"/>
          <w:lang w:eastAsia="zh-CN"/>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17013" w14:paraId="5E4D5EA6" w14:textId="77777777" w:rsidTr="007E0CC8">
        <w:trPr>
          <w:trHeight w:hRule="exact" w:val="454"/>
        </w:trPr>
        <w:tc>
          <w:tcPr>
            <w:tcW w:w="3227" w:type="dxa"/>
          </w:tcPr>
          <w:p w14:paraId="288FBFF6" w14:textId="77777777" w:rsidR="00E17013" w:rsidRDefault="00E17013"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DC404DA" w14:textId="77777777" w:rsidR="00E17013" w:rsidRDefault="00E17013"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53FAF9C8" w14:textId="77777777" w:rsidR="00E17013" w:rsidRDefault="00E17013"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0D5D3939" w14:textId="5AB40478" w:rsidR="00212664" w:rsidRPr="00E17013" w:rsidRDefault="00837358" w:rsidP="00BF4347">
      <w:pPr>
        <w:adjustRightInd w:val="0"/>
        <w:snapToGrid w:val="0"/>
        <w:spacing w:line="40" w:lineRule="exact"/>
        <w:rPr>
          <w:snapToGrid w:val="0"/>
          <w:color w:val="000000" w:themeColor="text1"/>
          <w:sz w:val="16"/>
          <w:szCs w:val="16"/>
        </w:rPr>
      </w:pPr>
      <w:r w:rsidRPr="00E17013">
        <w:rPr>
          <w:rFonts w:cs="Times New Roman"/>
          <w:snapToGrid w:val="0"/>
          <w:color w:val="000000" w:themeColor="text1"/>
          <w:spacing w:val="6"/>
          <w:sz w:val="16"/>
          <w:szCs w:val="16"/>
        </w:rPr>
        <w:br w:type="page"/>
      </w:r>
    </w:p>
    <w:p w14:paraId="4C68EE9D" w14:textId="77777777" w:rsidR="00212664" w:rsidRDefault="00885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lib_quality_control.lib_dna_qc.dna_qty</w:t>
            </w:r>
            <w:proofErr w:type="gramStart"/>
            <w:r w:rsidRPr="005B427D">
              <w:rPr>
                <w:snapToGrid w:val="0"/>
                <w:spacing w:val="6"/>
                <w:sz w:val="15"/>
                <w:szCs w:val="15"/>
              </w:rPr>
              <w:t>%}{</w:t>
            </w:r>
            <w:proofErr w:type="gramEnd"/>
            <w:r w:rsidRPr="005B427D">
              <w:rPr>
                <w:snapToGrid w:val="0"/>
                <w:spacing w:val="6"/>
                <w:sz w:val="15"/>
                <w:szCs w:val="15"/>
              </w:rPr>
              <w:t>{lib_quality_control.lib_dna_qc.dna_qty|replace(“.00”,””)}}{%else%}{%endif%}</w:t>
            </w:r>
          </w:p>
        </w:tc>
        <w:tc>
          <w:tcPr>
            <w:tcW w:w="3229" w:type="dxa"/>
            <w:shd w:val="clear" w:color="auto" w:fill="auto"/>
            <w:vAlign w:val="center"/>
          </w:tcPr>
          <w:p w14:paraId="776F9B5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w:t>
            </w:r>
            <w:proofErr w:type="gramStart"/>
            <w:r w:rsidRPr="005B427D">
              <w:rPr>
                <w:snapToGrid w:val="0"/>
                <w:spacing w:val="6"/>
                <w:sz w:val="15"/>
                <w:szCs w:val="15"/>
              </w:rPr>
              <w:t>qc.library</w:t>
            </w:r>
            <w:proofErr w:type="gramEnd"/>
            <w:r w:rsidRPr="005B427D">
              <w:rPr>
                <w:snapToGrid w:val="0"/>
                <w:spacing w:val="6"/>
                <w:sz w:val="15"/>
                <w:szCs w:val="15"/>
              </w:rPr>
              <w:t>_qty%}{{lib_quality_control.lib_dna_qc.library_qty|replace(“.00”,””)}}{%else%}{%endif%}</w:t>
            </w:r>
          </w:p>
        </w:tc>
        <w:tc>
          <w:tcPr>
            <w:tcW w:w="3229" w:type="dxa"/>
            <w:shd w:val="clear" w:color="auto" w:fill="auto"/>
            <w:vAlign w:val="center"/>
          </w:tcPr>
          <w:p w14:paraId="305CC81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qc.cleandata</w:t>
            </w:r>
            <w:proofErr w:type="gramEnd"/>
            <w:r w:rsidRPr="005B427D">
              <w:rPr>
                <w:snapToGrid w:val="0"/>
                <w:spacing w:val="6"/>
                <w:sz w:val="15"/>
                <w:szCs w:val="15"/>
              </w:rPr>
              <w:t>_q30}}</w:t>
            </w:r>
          </w:p>
        </w:tc>
        <w:tc>
          <w:tcPr>
            <w:tcW w:w="3229" w:type="dxa"/>
            <w:shd w:val="clear" w:color="auto" w:fill="auto"/>
            <w:vAlign w:val="center"/>
          </w:tcPr>
          <w:p w14:paraId="18A418F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qc.mapping</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26AA14F3"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qc.cover</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3272EE21"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qc.uni</w:t>
            </w:r>
            <w:proofErr w:type="gramEnd"/>
            <w:r w:rsidRPr="005B427D">
              <w:rPr>
                <w:snapToGrid w:val="0"/>
                <w:spacing w:val="6"/>
                <w:sz w:val="15"/>
                <w:szCs w:val="15"/>
              </w:rPr>
              <w:t>20}}</w:t>
            </w:r>
          </w:p>
        </w:tc>
        <w:tc>
          <w:tcPr>
            <w:tcW w:w="3229" w:type="dxa"/>
            <w:shd w:val="clear" w:color="auto" w:fill="auto"/>
            <w:vAlign w:val="center"/>
          </w:tcPr>
          <w:p w14:paraId="466CDF15"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_mean|replace</w:t>
            </w:r>
            <w:proofErr w:type="spellEnd"/>
            <w:r w:rsidRPr="005B427D">
              <w:rPr>
                <w:snapToGrid w:val="0"/>
                <w:spacing w:val="6"/>
                <w:sz w:val="15"/>
                <w:szCs w:val="15"/>
              </w:rPr>
              <w:t>(“.00”,””)}}</w:t>
            </w:r>
          </w:p>
        </w:tc>
        <w:tc>
          <w:tcPr>
            <w:tcW w:w="3229" w:type="dxa"/>
            <w:shd w:val="clear" w:color="auto" w:fill="auto"/>
            <w:vAlign w:val="center"/>
          </w:tcPr>
          <w:p w14:paraId="350B6EC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_min|replace</w:t>
            </w:r>
            <w:proofErr w:type="spellEnd"/>
            <w:r w:rsidRPr="005B427D">
              <w:rPr>
                <w:snapToGrid w:val="0"/>
                <w:spacing w:val="6"/>
                <w:sz w:val="15"/>
                <w:szCs w:val="15"/>
              </w:rPr>
              <w:t>(“.00”,””)}}</w:t>
            </w:r>
          </w:p>
        </w:tc>
        <w:tc>
          <w:tcPr>
            <w:tcW w:w="3229" w:type="dxa"/>
            <w:shd w:val="clear" w:color="auto" w:fill="auto"/>
            <w:vAlign w:val="center"/>
          </w:tcPr>
          <w:p w14:paraId="198BB8A2"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885E51">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w:t>
            </w:r>
            <w:proofErr w:type="gramStart"/>
            <w:r w:rsidRPr="005B427D">
              <w:rPr>
                <w:b/>
                <w:snapToGrid w:val="0"/>
                <w:spacing w:val="10"/>
                <w:sz w:val="15"/>
                <w:szCs w:val="15"/>
              </w:rPr>
              <w:t>qc.cleandata</w:t>
            </w:r>
            <w:proofErr w:type="gramEnd"/>
            <w:r w:rsidRPr="005B427D">
              <w:rPr>
                <w:b/>
                <w:snapToGrid w:val="0"/>
                <w:spacing w:val="10"/>
                <w:sz w:val="15"/>
                <w:szCs w:val="15"/>
              </w:rPr>
              <w:t xml:space="preserve">_q30_num&gt;=0.75 and </w:t>
            </w:r>
            <w:proofErr w:type="spellStart"/>
            <w:r w:rsidRPr="005B427D">
              <w:rPr>
                <w:b/>
                <w:snapToGrid w:val="0"/>
                <w:spacing w:val="10"/>
                <w:sz w:val="15"/>
                <w:szCs w:val="15"/>
              </w:rPr>
              <w:t>qc.dna_data_qc.depth_min_num</w:t>
            </w:r>
            <w:proofErr w:type="spellEnd"/>
            <w:r w:rsidRPr="005B427D">
              <w:rPr>
                <w:b/>
                <w:snapToGrid w:val="0"/>
                <w:spacing w:val="10"/>
                <w:sz w:val="15"/>
                <w:szCs w:val="15"/>
              </w:rPr>
              <w:t>&gt;=50%}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{%p if </w:t>
            </w:r>
            <w:proofErr w:type="spellStart"/>
            <w:r w:rsidRPr="005B427D">
              <w:rPr>
                <w:b/>
                <w:snapToGrid w:val="0"/>
                <w:spacing w:val="10"/>
                <w:sz w:val="15"/>
                <w:szCs w:val="15"/>
              </w:rPr>
              <w:t>lib_quality_control</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lib_quality_control.lib_dna_qc.dna_qty</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w:t>
            </w:r>
            <w:proofErr w:type="gramStart"/>
            <w:r w:rsidRPr="005B427D">
              <w:rPr>
                <w:b/>
                <w:snapToGrid w:val="0"/>
                <w:spacing w:val="10"/>
                <w:sz w:val="15"/>
                <w:szCs w:val="15"/>
              </w:rPr>
              <w:t>qc.library</w:t>
            </w:r>
            <w:proofErr w:type="gramEnd"/>
            <w:r w:rsidRPr="005B427D">
              <w:rPr>
                <w:b/>
                <w:snapToGrid w:val="0"/>
                <w:spacing w:val="10"/>
                <w:sz w:val="15"/>
                <w:szCs w:val="15"/>
              </w:rPr>
              <w:t>_qty</w:t>
            </w:r>
            <w:proofErr w:type="spellEnd"/>
            <w:r w:rsidRPr="005B427D">
              <w:rPr>
                <w:b/>
                <w:snapToGrid w:val="0"/>
                <w:spacing w:val="10"/>
                <w:sz w:val="15"/>
                <w:szCs w:val="15"/>
              </w:rPr>
              <w:t>%}</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{%if </w:t>
            </w:r>
            <w:proofErr w:type="spellStart"/>
            <w:r w:rsidRPr="005B427D">
              <w:rPr>
                <w:b/>
                <w:snapToGrid w:val="0"/>
                <w:spacing w:val="10"/>
                <w:sz w:val="15"/>
                <w:szCs w:val="15"/>
              </w:rPr>
              <w:t>lib_quality_control.lib_dna_qc.dna_qty|float</w:t>
            </w:r>
            <w:proofErr w:type="spellEnd"/>
            <w:r w:rsidRPr="005B427D">
              <w:rPr>
                <w:b/>
                <w:snapToGrid w:val="0"/>
                <w:spacing w:val="10"/>
                <w:sz w:val="15"/>
                <w:szCs w:val="15"/>
              </w:rPr>
              <w:t xml:space="preserve"> &gt;= 30 and </w:t>
            </w:r>
            <w:proofErr w:type="spellStart"/>
            <w:r w:rsidRPr="005B427D">
              <w:rPr>
                <w:b/>
                <w:snapToGrid w:val="0"/>
                <w:spacing w:val="10"/>
                <w:sz w:val="15"/>
                <w:szCs w:val="15"/>
              </w:rPr>
              <w:t>lib_quality_control.lib_dna_qc.library_qty|float</w:t>
            </w:r>
            <w:proofErr w:type="spellEnd"/>
            <w:r w:rsidRPr="005B427D">
              <w:rPr>
                <w:b/>
                <w:snapToGrid w:val="0"/>
                <w:spacing w:val="10"/>
                <w:sz w:val="15"/>
                <w:szCs w:val="15"/>
              </w:rPr>
              <w:t xml:space="preserve">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w:t>
            </w:r>
            <w:proofErr w:type="gramStart"/>
            <w:r w:rsidRPr="005B427D">
              <w:rPr>
                <w:rFonts w:hint="eastAsia"/>
                <w:b/>
                <w:snapToGrid w:val="0"/>
                <w:spacing w:val="10"/>
                <w:sz w:val="15"/>
                <w:szCs w:val="15"/>
              </w:rPr>
              <w:t>质控项有</w:t>
            </w:r>
            <w:proofErr w:type="gramEnd"/>
            <w:r w:rsidRPr="005B427D">
              <w:rPr>
                <w:rFonts w:hint="eastAsia"/>
                <w:b/>
                <w:snapToGrid w:val="0"/>
                <w:spacing w:val="10"/>
                <w:sz w:val="15"/>
                <w:szCs w:val="15"/>
              </w:rPr>
              <w:t>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2C3A3F2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51952C5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885E51">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885E51">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885E51">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885E51">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885E5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2B636822"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1674D464" w14:textId="4E978D20" w:rsidR="00212664" w:rsidRPr="002F6D43" w:rsidRDefault="00885E51"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F78AB" w14:textId="77777777" w:rsidR="0029274F" w:rsidRDefault="0029274F">
      <w:r>
        <w:separator/>
      </w:r>
    </w:p>
  </w:endnote>
  <w:endnote w:type="continuationSeparator" w:id="0">
    <w:p w14:paraId="40B56D03" w14:textId="77777777" w:rsidR="0029274F" w:rsidRDefault="00292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Segoe Print"/>
    <w:charset w:val="00"/>
    <w:family w:val="roman"/>
    <w:pitch w:val="default"/>
    <w:sig w:usb0="00000000" w:usb1="00000000" w:usb2="00000021" w:usb3="00000000" w:csb0="000001BF" w:csb1="00000000"/>
  </w:font>
  <w:font w:name="Droid Sans Fallback">
    <w:altName w:val="Segoe Print"/>
    <w:charset w:val="00"/>
    <w:family w:val="roman"/>
    <w:pitch w:val="default"/>
  </w:font>
  <w:font w:name="FreeSans">
    <w:altName w:val="Segoe Print"/>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0E2AC9DE" w:rsidR="00212664" w:rsidRDefault="00885E5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3B260D">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61222" w14:textId="77777777" w:rsidR="0029274F" w:rsidRDefault="0029274F">
      <w:r>
        <w:separator/>
      </w:r>
    </w:p>
  </w:footnote>
  <w:footnote w:type="continuationSeparator" w:id="0">
    <w:p w14:paraId="1966304D" w14:textId="77777777" w:rsidR="0029274F" w:rsidRDefault="00292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DDC5D" w14:textId="77777777" w:rsidR="001536A3" w:rsidRDefault="001536A3" w:rsidP="001536A3">
    <w:pPr>
      <w:jc w:val="center"/>
    </w:pPr>
    <w:r>
      <w:rPr>
        <w:rFonts w:eastAsia="华文宋体" w:hint="eastAsia"/>
        <w:noProof/>
      </w:rPr>
      <w:drawing>
        <wp:inline distT="0" distB="0" distL="114300" distR="114300" wp14:anchorId="4C183191" wp14:editId="57327838">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3AFB921C" w14:textId="77777777" w:rsidR="001536A3" w:rsidRDefault="001536A3" w:rsidP="001536A3">
    <w:pPr>
      <w:tabs>
        <w:tab w:val="left" w:pos="651"/>
        <w:tab w:val="center" w:pos="5159"/>
      </w:tabs>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0210A18" w14:textId="77777777" w:rsidR="001536A3" w:rsidRDefault="001536A3" w:rsidP="001536A3">
    <w:pPr>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姓名</w:t>
    </w:r>
    <w:r>
      <w:rPr>
        <w:rFonts w:cs="Times New Roman (正文 CS 字体)"/>
        <w:snapToGrid w:val="0"/>
        <w:spacing w:val="6"/>
        <w:sz w:val="18"/>
        <w:szCs w:val="18"/>
      </w:rPr>
      <w:t>：</w:t>
    </w:r>
    <w:r w:rsidRPr="008E54F3">
      <w:rPr>
        <w:rFonts w:cs="Times New Roman (正文 CS 字体)"/>
        <w:snapToGrid w:val="0"/>
        <w:spacing w:val="6"/>
        <w:sz w:val="18"/>
        <w:szCs w:val="18"/>
      </w:rPr>
      <w:t>{{</w:t>
    </w:r>
    <w:proofErr w:type="spellStart"/>
    <w:proofErr w:type="gramStart"/>
    <w:r w:rsidRPr="008E54F3">
      <w:rPr>
        <w:rFonts w:cs="Times New Roman (正文 CS 字体)"/>
        <w:snapToGrid w:val="0"/>
        <w:spacing w:val="6"/>
        <w:sz w:val="18"/>
        <w:szCs w:val="18"/>
      </w:rPr>
      <w:t>sample.patient</w:t>
    </w:r>
    <w:proofErr w:type="gramEnd"/>
    <w:r w:rsidRPr="008E54F3">
      <w:rPr>
        <w:rFonts w:cs="Times New Roman (正文 CS 字体)"/>
        <w:snapToGrid w:val="0"/>
        <w:spacing w:val="6"/>
        <w:sz w:val="18"/>
        <w:szCs w:val="18"/>
      </w:rPr>
      <w:t>_name</w:t>
    </w:r>
    <w:proofErr w:type="spellEnd"/>
    <w:r w:rsidRPr="008E54F3">
      <w:rPr>
        <w:rFonts w:cs="Times New Roman (正文 CS 字体)"/>
        <w:snapToGrid w:val="0"/>
        <w:spacing w:val="6"/>
        <w:sz w:val="18"/>
        <w:szCs w:val="18"/>
      </w:rPr>
      <w:t>}}</w:t>
    </w:r>
  </w:p>
  <w:p w14:paraId="6E8D3752" w14:textId="77777777" w:rsidR="001536A3" w:rsidRDefault="001536A3" w:rsidP="001536A3">
    <w:pPr>
      <w:tabs>
        <w:tab w:val="left" w:pos="651"/>
        <w:tab w:val="center" w:pos="5159"/>
      </w:tabs>
      <w:rPr>
        <w:rFonts w:cs="Times New Roman (正文 CS 字体)"/>
        <w:snapToGrid w:val="0"/>
        <w:spacing w:val="6"/>
        <w:sz w:val="18"/>
        <w:szCs w:val="18"/>
      </w:rPr>
    </w:pPr>
    <w:r>
      <w:rPr>
        <w:rFonts w:cs="Times New Roman (正文 CS 字体)"/>
        <w:snapToGrid w:val="0"/>
        <w:spacing w:val="6"/>
        <w:sz w:val="18"/>
        <w:szCs w:val="18"/>
      </w:rPr>
      <w:t xml:space="preserve">                                                             </w:t>
    </w:r>
    <w:r>
      <w:rPr>
        <w:rFonts w:cs="Times New Roman (正文 CS 字体)" w:hint="eastAsia"/>
        <w:snapToGrid w:val="0"/>
        <w:spacing w:val="6"/>
        <w:sz w:val="18"/>
        <w:szCs w:val="18"/>
      </w:rPr>
      <w:t xml:space="preserve">           </w:t>
    </w:r>
    <w:r>
      <w:rPr>
        <w:rFonts w:cs="Times New Roman (正文 CS 字体)"/>
        <w:snapToGrid w:val="0"/>
        <w:spacing w:val="6"/>
        <w:sz w:val="18"/>
        <w:szCs w:val="18"/>
      </w:rPr>
      <w:t>分子编号：</w:t>
    </w:r>
    <w:r w:rsidRPr="008E54F3">
      <w:rPr>
        <w:rFonts w:cs="Times New Roman (正文 CS 字体)"/>
        <w:snapToGrid w:val="0"/>
        <w:spacing w:val="6"/>
        <w:sz w:val="18"/>
        <w:szCs w:val="18"/>
      </w:rPr>
      <w:t>{{</w:t>
    </w:r>
    <w:proofErr w:type="spellStart"/>
    <w:proofErr w:type="gramStart"/>
    <w:r w:rsidRPr="008E54F3">
      <w:rPr>
        <w:rFonts w:cs="Times New Roman (正文 CS 字体)"/>
        <w:snapToGrid w:val="0"/>
        <w:spacing w:val="6"/>
        <w:sz w:val="18"/>
        <w:szCs w:val="18"/>
      </w:rPr>
      <w:t>sample.order</w:t>
    </w:r>
    <w:proofErr w:type="gramEnd"/>
    <w:r w:rsidRPr="008E54F3">
      <w:rPr>
        <w:rFonts w:cs="Times New Roman (正文 CS 字体)"/>
        <w:snapToGrid w:val="0"/>
        <w:spacing w:val="6"/>
        <w:sz w:val="18"/>
        <w:szCs w:val="18"/>
      </w:rPr>
      <w:t>_id</w:t>
    </w:r>
    <w:proofErr w:type="spellEnd"/>
    <w:r w:rsidRPr="008E54F3">
      <w:rPr>
        <w:rFonts w:cs="Times New Roman (正文 CS 字体)"/>
        <w:snapToGrid w:val="0"/>
        <w:spacing w:val="6"/>
        <w:sz w:val="18"/>
        <w:szCs w:val="18"/>
      </w:rPr>
      <w:t xml:space="preserve"> }}</w:t>
    </w:r>
  </w:p>
  <w:p w14:paraId="72716076" w14:textId="77777777" w:rsidR="00957ADF" w:rsidRPr="001536A3" w:rsidRDefault="00957ADF" w:rsidP="00690F8A">
    <w:pPr>
      <w:pStyle w:val="aff9"/>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003A"/>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A57"/>
    <w:rsid w:val="00143103"/>
    <w:rsid w:val="0014353B"/>
    <w:rsid w:val="0014418A"/>
    <w:rsid w:val="00145A0A"/>
    <w:rsid w:val="00147016"/>
    <w:rsid w:val="001474D0"/>
    <w:rsid w:val="001505D3"/>
    <w:rsid w:val="0015075A"/>
    <w:rsid w:val="00150E64"/>
    <w:rsid w:val="001513DC"/>
    <w:rsid w:val="00152DAB"/>
    <w:rsid w:val="00152DD1"/>
    <w:rsid w:val="001536A3"/>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53FF"/>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1994"/>
    <w:rsid w:val="0024223F"/>
    <w:rsid w:val="00242336"/>
    <w:rsid w:val="00242573"/>
    <w:rsid w:val="002429D1"/>
    <w:rsid w:val="002444F8"/>
    <w:rsid w:val="00244AB7"/>
    <w:rsid w:val="00246280"/>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4F"/>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6506"/>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60D"/>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4F"/>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7C5"/>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0EB3"/>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2C9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0F8A"/>
    <w:rsid w:val="00691A05"/>
    <w:rsid w:val="00691CF6"/>
    <w:rsid w:val="006942E6"/>
    <w:rsid w:val="006979A0"/>
    <w:rsid w:val="006A03FF"/>
    <w:rsid w:val="006A0890"/>
    <w:rsid w:val="006A0C7E"/>
    <w:rsid w:val="006A11A8"/>
    <w:rsid w:val="006A3437"/>
    <w:rsid w:val="006A3CF8"/>
    <w:rsid w:val="006A4D03"/>
    <w:rsid w:val="006A5F54"/>
    <w:rsid w:val="006A6457"/>
    <w:rsid w:val="006B0518"/>
    <w:rsid w:val="006B0BF8"/>
    <w:rsid w:val="006B5562"/>
    <w:rsid w:val="006B5D74"/>
    <w:rsid w:val="006B5E75"/>
    <w:rsid w:val="006B6BD5"/>
    <w:rsid w:val="006B7F6B"/>
    <w:rsid w:val="006C197D"/>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6F7930"/>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5B0"/>
    <w:rsid w:val="00756B00"/>
    <w:rsid w:val="00760C6B"/>
    <w:rsid w:val="0076166B"/>
    <w:rsid w:val="00762FE1"/>
    <w:rsid w:val="007631D0"/>
    <w:rsid w:val="00763370"/>
    <w:rsid w:val="00763EC6"/>
    <w:rsid w:val="00765998"/>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456E"/>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E51"/>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ACA"/>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57ADF"/>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29DB"/>
    <w:rsid w:val="00993395"/>
    <w:rsid w:val="009954FF"/>
    <w:rsid w:val="00995795"/>
    <w:rsid w:val="00995A4E"/>
    <w:rsid w:val="00996912"/>
    <w:rsid w:val="00997507"/>
    <w:rsid w:val="00997A2F"/>
    <w:rsid w:val="009A0801"/>
    <w:rsid w:val="009A1520"/>
    <w:rsid w:val="009A3866"/>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3DDC"/>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12F"/>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1104"/>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3BFE"/>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4347"/>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432"/>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86E"/>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5853"/>
    <w:rsid w:val="00E06604"/>
    <w:rsid w:val="00E06BEB"/>
    <w:rsid w:val="00E07161"/>
    <w:rsid w:val="00E10CD1"/>
    <w:rsid w:val="00E163FB"/>
    <w:rsid w:val="00E17013"/>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58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473C"/>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4F7B"/>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3B260D"/>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10</Pages>
  <Words>1838</Words>
  <Characters>10477</Characters>
  <Application>Microsoft Office Word</Application>
  <DocSecurity>0</DocSecurity>
  <Lines>87</Lines>
  <Paragraphs>24</Paragraphs>
  <ScaleCrop>false</ScaleCrop>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55</cp:revision>
  <cp:lastPrinted>2021-04-19T09:15:00Z</cp:lastPrinted>
  <dcterms:created xsi:type="dcterms:W3CDTF">2023-10-31T02:55:00Z</dcterms:created>
  <dcterms:modified xsi:type="dcterms:W3CDTF">2026-08-06T06:03:00Z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