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E86A1"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54431FA" wp14:editId="543E2C45">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64CFB00B"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EA182DF"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65265590"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703534FF" wp14:editId="443F03FC">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4088C35F" wp14:editId="59BBF1C5">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0AAD6A21"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9CD2E48"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F756623"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5DC085C"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5397B61"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93EF66F"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1A36FFBD" wp14:editId="4AFDC216">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6D1A8738" w14:textId="06474239" w:rsidR="00844099" w:rsidRDefault="0097717F">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Pr>
                                <w:rFonts w:ascii="微软雅黑" w:eastAsia="微软雅黑" w:hAnsi="微软雅黑"/>
                                <w:color w:val="404040"/>
                                <w:sz w:val="28"/>
                                <w:szCs w:val="28"/>
                              </w:rPr>
                              <w:t xml:space="preserve"> </w:t>
                            </w:r>
                            <w:r>
                              <w:rPr>
                                <w:rFonts w:ascii="微软雅黑" w:eastAsia="微软雅黑" w:hAnsi="微软雅黑" w:hint="eastAsia"/>
                                <w:color w:val="404040"/>
                                <w:sz w:val="28"/>
                                <w:szCs w:val="28"/>
                              </w:rPr>
                              <w:t>名：</w:t>
                            </w:r>
                            <w:r w:rsidR="0072740A" w:rsidRPr="0072740A">
                              <w:rPr>
                                <w:rFonts w:ascii="微软雅黑" w:eastAsia="微软雅黑" w:hAnsi="微软雅黑"/>
                                <w:color w:val="404040"/>
                                <w:sz w:val="28"/>
                                <w:szCs w:val="28"/>
                              </w:rPr>
                              <w:t>{{</w:t>
                            </w:r>
                            <w:proofErr w:type="gramStart"/>
                            <w:r w:rsidR="0072740A" w:rsidRPr="0072740A">
                              <w:rPr>
                                <w:rFonts w:ascii="微软雅黑" w:eastAsia="微软雅黑" w:hAnsi="微软雅黑"/>
                                <w:color w:val="404040"/>
                                <w:sz w:val="28"/>
                                <w:szCs w:val="28"/>
                              </w:rPr>
                              <w:t>sample.patient</w:t>
                            </w:r>
                            <w:proofErr w:type="gramEnd"/>
                            <w:r w:rsidR="0072740A" w:rsidRPr="0072740A">
                              <w:rPr>
                                <w:rFonts w:ascii="微软雅黑" w:eastAsia="微软雅黑" w:hAnsi="微软雅黑"/>
                                <w:color w:val="404040"/>
                                <w:sz w:val="28"/>
                                <w:szCs w:val="28"/>
                              </w:rPr>
                              <w:t>_name}}</w:t>
                            </w:r>
                          </w:p>
                          <w:p w14:paraId="2DC24FDA" w14:textId="4ECB698B" w:rsidR="00844099" w:rsidRDefault="0097717F">
                            <w:pPr>
                              <w:spacing w:line="360" w:lineRule="auto"/>
                              <w:rPr>
                                <w:rFonts w:ascii="微软雅黑" w:eastAsia="微软雅黑" w:hAnsi="微软雅黑"/>
                                <w:color w:val="404040"/>
                                <w:sz w:val="28"/>
                                <w:szCs w:val="28"/>
                              </w:rPr>
                            </w:pPr>
                            <w:r>
                              <w:rPr>
                                <w:rFonts w:ascii="微软雅黑" w:eastAsia="微软雅黑" w:hAnsi="微软雅黑"/>
                                <w:color w:val="404040"/>
                                <w:sz w:val="28"/>
                                <w:szCs w:val="28"/>
                              </w:rPr>
                              <w:t>编 号</w:t>
                            </w:r>
                            <w:r>
                              <w:rPr>
                                <w:rFonts w:ascii="微软雅黑" w:eastAsia="微软雅黑" w:hAnsi="微软雅黑" w:hint="eastAsia"/>
                                <w:color w:val="404040"/>
                                <w:sz w:val="28"/>
                                <w:szCs w:val="28"/>
                              </w:rPr>
                              <w:t>：</w:t>
                            </w:r>
                            <w:r w:rsidR="0072740A" w:rsidRPr="0072740A">
                              <w:rPr>
                                <w:rFonts w:ascii="微软雅黑" w:eastAsia="微软雅黑" w:hAnsi="微软雅黑"/>
                                <w:color w:val="404040"/>
                                <w:sz w:val="28"/>
                                <w:szCs w:val="28"/>
                              </w:rPr>
                              <w:t>{{sample.sample_id}}</w:t>
                            </w:r>
                          </w:p>
                        </w:txbxContent>
                      </wps:txbx>
                      <wps:bodyPr rot="0" vert="horz" wrap="square" lIns="91440" tIns="45720" rIns="91440" bIns="45720" anchor="t" anchorCtr="0">
                        <a:noAutofit/>
                      </wps:bodyPr>
                    </wps:wsp>
                  </a:graphicData>
                </a:graphic>
              </wp:anchor>
            </w:drawing>
          </mc:Choice>
          <mc:Fallback>
            <w:pict>
              <v:shapetype w14:anchorId="1A36FFBD"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6D1A8738" w14:textId="06474239" w:rsidR="00844099" w:rsidRDefault="0097717F">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Pr>
                          <w:rFonts w:ascii="微软雅黑" w:eastAsia="微软雅黑" w:hAnsi="微软雅黑"/>
                          <w:color w:val="404040"/>
                          <w:sz w:val="28"/>
                          <w:szCs w:val="28"/>
                        </w:rPr>
                        <w:t xml:space="preserve"> </w:t>
                      </w:r>
                      <w:r>
                        <w:rPr>
                          <w:rFonts w:ascii="微软雅黑" w:eastAsia="微软雅黑" w:hAnsi="微软雅黑" w:hint="eastAsia"/>
                          <w:color w:val="404040"/>
                          <w:sz w:val="28"/>
                          <w:szCs w:val="28"/>
                        </w:rPr>
                        <w:t>名：</w:t>
                      </w:r>
                      <w:r w:rsidR="0072740A" w:rsidRPr="0072740A">
                        <w:rPr>
                          <w:rFonts w:ascii="微软雅黑" w:eastAsia="微软雅黑" w:hAnsi="微软雅黑"/>
                          <w:color w:val="404040"/>
                          <w:sz w:val="28"/>
                          <w:szCs w:val="28"/>
                        </w:rPr>
                        <w:t>{{</w:t>
                      </w:r>
                      <w:proofErr w:type="gramStart"/>
                      <w:r w:rsidR="0072740A" w:rsidRPr="0072740A">
                        <w:rPr>
                          <w:rFonts w:ascii="微软雅黑" w:eastAsia="微软雅黑" w:hAnsi="微软雅黑"/>
                          <w:color w:val="404040"/>
                          <w:sz w:val="28"/>
                          <w:szCs w:val="28"/>
                        </w:rPr>
                        <w:t>sample.patient</w:t>
                      </w:r>
                      <w:proofErr w:type="gramEnd"/>
                      <w:r w:rsidR="0072740A" w:rsidRPr="0072740A">
                        <w:rPr>
                          <w:rFonts w:ascii="微软雅黑" w:eastAsia="微软雅黑" w:hAnsi="微软雅黑"/>
                          <w:color w:val="404040"/>
                          <w:sz w:val="28"/>
                          <w:szCs w:val="28"/>
                        </w:rPr>
                        <w:t>_name}}</w:t>
                      </w:r>
                    </w:p>
                    <w:p w14:paraId="2DC24FDA" w14:textId="4ECB698B" w:rsidR="00844099" w:rsidRDefault="0097717F">
                      <w:pPr>
                        <w:spacing w:line="360" w:lineRule="auto"/>
                        <w:rPr>
                          <w:rFonts w:ascii="微软雅黑" w:eastAsia="微软雅黑" w:hAnsi="微软雅黑"/>
                          <w:color w:val="404040"/>
                          <w:sz w:val="28"/>
                          <w:szCs w:val="28"/>
                        </w:rPr>
                      </w:pPr>
                      <w:r>
                        <w:rPr>
                          <w:rFonts w:ascii="微软雅黑" w:eastAsia="微软雅黑" w:hAnsi="微软雅黑"/>
                          <w:color w:val="404040"/>
                          <w:sz w:val="28"/>
                          <w:szCs w:val="28"/>
                        </w:rPr>
                        <w:t>编 号</w:t>
                      </w:r>
                      <w:r>
                        <w:rPr>
                          <w:rFonts w:ascii="微软雅黑" w:eastAsia="微软雅黑" w:hAnsi="微软雅黑" w:hint="eastAsia"/>
                          <w:color w:val="404040"/>
                          <w:sz w:val="28"/>
                          <w:szCs w:val="28"/>
                        </w:rPr>
                        <w:t>：</w:t>
                      </w:r>
                      <w:r w:rsidR="0072740A" w:rsidRPr="0072740A">
                        <w:rPr>
                          <w:rFonts w:ascii="微软雅黑" w:eastAsia="微软雅黑" w:hAnsi="微软雅黑"/>
                          <w:color w:val="404040"/>
                          <w:sz w:val="28"/>
                          <w:szCs w:val="28"/>
                        </w:rPr>
                        <w:t>{{sample.sample_id}}</w:t>
                      </w:r>
                    </w:p>
                  </w:txbxContent>
                </v:textbox>
              </v:shape>
            </w:pict>
          </mc:Fallback>
        </mc:AlternateContent>
      </w:r>
    </w:p>
    <w:p w14:paraId="4F80AAA8" w14:textId="77777777" w:rsidR="00844099" w:rsidRDefault="00844099">
      <w:pPr>
        <w:adjustRightInd w:val="0"/>
        <w:snapToGrid w:val="0"/>
        <w:spacing w:beforeLines="50" w:before="120" w:line="312" w:lineRule="auto"/>
        <w:rPr>
          <w:rFonts w:ascii="微软雅黑" w:eastAsia="微软雅黑" w:hAnsi="微软雅黑" w:cs="方正兰亭细黑_GBK"/>
          <w:color w:val="262626" w:themeColor="text1" w:themeTint="D9"/>
          <w:szCs w:val="32"/>
        </w:rPr>
        <w:sectPr w:rsidR="00844099">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161FE0ED" w14:textId="77777777" w:rsidR="00844099" w:rsidRDefault="00844099">
      <w:pPr>
        <w:spacing w:before="120"/>
        <w:ind w:firstLine="357"/>
        <w:rPr>
          <w:rFonts w:ascii="微软雅黑" w:eastAsia="微软雅黑" w:hAnsi="微软雅黑" w:cs="思源黑体 CN Normal"/>
          <w:sz w:val="18"/>
        </w:rPr>
      </w:pPr>
      <w:bookmarkStart w:id="0" w:name="_Toc9863878"/>
      <w:bookmarkStart w:id="1" w:name="_Toc29539"/>
      <w:bookmarkStart w:id="2" w:name="_Toc29239743"/>
      <w:bookmarkStart w:id="3" w:name="_Hlk34134921"/>
    </w:p>
    <w:p w14:paraId="60049B2B" w14:textId="77777777" w:rsidR="00844099" w:rsidRDefault="00844099">
      <w:pPr>
        <w:rPr>
          <w:rFonts w:ascii="微软雅黑" w:eastAsia="微软雅黑" w:hAnsi="微软雅黑" w:cstheme="majorBidi"/>
          <w:b/>
          <w:color w:val="000000" w:themeColor="text1"/>
          <w:sz w:val="36"/>
          <w:szCs w:val="36"/>
        </w:rPr>
      </w:pPr>
    </w:p>
    <w:p w14:paraId="03068F72" w14:textId="77777777" w:rsidR="005774FE" w:rsidRDefault="005774FE" w:rsidP="005774FE">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2DB9BDD7" w14:textId="77777777" w:rsidR="005774FE" w:rsidRDefault="005774FE" w:rsidP="005774FE">
      <w:pPr>
        <w:pStyle w:val="TOC1"/>
        <w:tabs>
          <w:tab w:val="right" w:leader="dot" w:pos="9730"/>
        </w:tabs>
        <w:rPr>
          <w:rFonts w:ascii="微软雅黑" w:eastAsia="微软雅黑" w:hAnsi="微软雅黑" w:cstheme="minorBidi"/>
          <w:b w:val="0"/>
          <w:bCs w:val="0"/>
          <w:caps w:val="0"/>
          <w:kern w:val="2"/>
          <w:sz w:val="21"/>
          <w:szCs w:val="21"/>
        </w:rPr>
      </w:pPr>
      <w:r>
        <w:rPr>
          <w:rFonts w:ascii="Times New Roman" w:eastAsia="微软雅黑" w:hAnsi="Times New Roman" w:cs="Times New Roman"/>
          <w:bCs w:val="0"/>
        </w:rPr>
        <w:fldChar w:fldCharType="begin"/>
      </w:r>
      <w:r>
        <w:rPr>
          <w:rFonts w:ascii="Times New Roman" w:eastAsia="微软雅黑" w:hAnsi="Times New Roman" w:cs="Times New Roman"/>
          <w:bCs w:val="0"/>
        </w:rPr>
        <w:instrText xml:space="preserve"> TOC \o "1-3" \n \h \z \u </w:instrText>
      </w:r>
      <w:r>
        <w:rPr>
          <w:rFonts w:ascii="Times New Roman" w:eastAsia="微软雅黑" w:hAnsi="Times New Roman" w:cs="Times New Roman"/>
          <w:bCs w:val="0"/>
        </w:rPr>
        <w:fldChar w:fldCharType="separate"/>
      </w:r>
      <w:hyperlink w:anchor="_Toc233982315" w:history="1">
        <w:r>
          <w:rPr>
            <w:rStyle w:val="af9"/>
            <w:rFonts w:ascii="微软雅黑" w:eastAsia="微软雅黑" w:hAnsi="微软雅黑" w:cstheme="majorBidi"/>
            <w:sz w:val="21"/>
            <w:szCs w:val="21"/>
          </w:rPr>
          <w:t>1. 检测概览</w:t>
        </w:r>
      </w:hyperlink>
    </w:p>
    <w:p w14:paraId="49B4A824"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16" w:history="1">
        <w:r w:rsidR="005774FE">
          <w:rPr>
            <w:rStyle w:val="af9"/>
            <w:rFonts w:ascii="微软雅黑" w:eastAsia="微软雅黑" w:hAnsi="微软雅黑" w:cs="Times New Roman"/>
            <w:b/>
          </w:rPr>
          <w:t>1.1 基本信息</w:t>
        </w:r>
      </w:hyperlink>
    </w:p>
    <w:p w14:paraId="32A33F0D"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17" w:history="1">
        <w:r w:rsidR="005774FE">
          <w:rPr>
            <w:rStyle w:val="af9"/>
            <w:rFonts w:ascii="微软雅黑" w:eastAsia="微软雅黑" w:hAnsi="微软雅黑" w:cs="Times New Roman"/>
            <w:b/>
          </w:rPr>
          <w:t>1.2 检测内容</w:t>
        </w:r>
      </w:hyperlink>
    </w:p>
    <w:p w14:paraId="3BB6A49F"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18" w:history="1">
        <w:r w:rsidR="005774FE">
          <w:rPr>
            <w:rStyle w:val="af9"/>
            <w:rFonts w:ascii="微软雅黑" w:eastAsia="微软雅黑" w:hAnsi="微软雅黑" w:cs="Times New Roman"/>
            <w:b/>
          </w:rPr>
          <w:t>1.3 检测小结</w:t>
        </w:r>
      </w:hyperlink>
    </w:p>
    <w:p w14:paraId="68D64BDD"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19" w:history="1">
        <w:r w:rsidR="005774FE">
          <w:rPr>
            <w:rStyle w:val="af9"/>
            <w:rFonts w:ascii="微软雅黑" w:eastAsia="微软雅黑" w:hAnsi="微软雅黑" w:cs="Times New Roman"/>
            <w:b/>
          </w:rPr>
          <w:t>1.4 样本质控</w:t>
        </w:r>
      </w:hyperlink>
    </w:p>
    <w:p w14:paraId="002950E7" w14:textId="77777777" w:rsidR="005774FE" w:rsidRDefault="00A6294D" w:rsidP="005774FE">
      <w:pPr>
        <w:pStyle w:val="TOC1"/>
        <w:tabs>
          <w:tab w:val="right" w:leader="dot" w:pos="9730"/>
        </w:tabs>
        <w:rPr>
          <w:rFonts w:ascii="微软雅黑" w:eastAsia="微软雅黑" w:hAnsi="微软雅黑" w:cstheme="minorBidi"/>
          <w:b w:val="0"/>
          <w:bCs w:val="0"/>
          <w:caps w:val="0"/>
          <w:kern w:val="2"/>
          <w:sz w:val="21"/>
          <w:szCs w:val="21"/>
        </w:rPr>
      </w:pPr>
      <w:hyperlink w:anchor="_Toc233982320" w:history="1">
        <w:r w:rsidR="005774FE">
          <w:rPr>
            <w:rStyle w:val="af9"/>
            <w:rFonts w:ascii="微软雅黑" w:eastAsia="微软雅黑" w:hAnsi="微软雅黑" w:cstheme="majorBidi"/>
            <w:sz w:val="21"/>
            <w:szCs w:val="21"/>
          </w:rPr>
          <w:t>2. 详细检测结果</w:t>
        </w:r>
      </w:hyperlink>
    </w:p>
    <w:p w14:paraId="4C116BCF"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21" w:history="1">
        <w:r w:rsidR="005774FE">
          <w:rPr>
            <w:rStyle w:val="af9"/>
            <w:rFonts w:ascii="微软雅黑" w:eastAsia="微软雅黑" w:hAnsi="微软雅黑" w:cs="Times New Roman"/>
            <w:b/>
          </w:rPr>
          <w:t>2.1变异检测结果和用药提示</w:t>
        </w:r>
      </w:hyperlink>
    </w:p>
    <w:p w14:paraId="5361BF63" w14:textId="77777777" w:rsidR="005774FE" w:rsidRDefault="00A6294D" w:rsidP="005774FE">
      <w:pPr>
        <w:pStyle w:val="TOC1"/>
        <w:tabs>
          <w:tab w:val="right" w:leader="dot" w:pos="9730"/>
        </w:tabs>
        <w:rPr>
          <w:rFonts w:ascii="微软雅黑" w:eastAsia="微软雅黑" w:hAnsi="微软雅黑" w:cstheme="minorBidi"/>
          <w:b w:val="0"/>
          <w:bCs w:val="0"/>
          <w:caps w:val="0"/>
          <w:kern w:val="2"/>
          <w:sz w:val="21"/>
          <w:szCs w:val="21"/>
        </w:rPr>
      </w:pPr>
      <w:hyperlink w:anchor="_Toc233982322" w:history="1">
        <w:r w:rsidR="005774FE">
          <w:rPr>
            <w:rStyle w:val="af9"/>
            <w:rFonts w:ascii="微软雅黑" w:eastAsia="微软雅黑" w:hAnsi="微软雅黑" w:cstheme="majorBidi"/>
            <w:sz w:val="21"/>
            <w:szCs w:val="21"/>
          </w:rPr>
          <w:t>3. 临床用药解析</w:t>
        </w:r>
      </w:hyperlink>
    </w:p>
    <w:p w14:paraId="67F8235C"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23" w:history="1">
        <w:r w:rsidR="005774FE">
          <w:rPr>
            <w:rStyle w:val="af9"/>
            <w:rFonts w:ascii="微软雅黑" w:eastAsia="微软雅黑" w:hAnsi="微软雅黑" w:cs="Times New Roman"/>
            <w:b/>
          </w:rPr>
          <w:t>3.1 可能获益的药物解析</w:t>
        </w:r>
      </w:hyperlink>
    </w:p>
    <w:p w14:paraId="35717DED" w14:textId="77777777" w:rsidR="005774FE" w:rsidRDefault="00A6294D" w:rsidP="005774FE">
      <w:pPr>
        <w:pStyle w:val="TOC1"/>
        <w:tabs>
          <w:tab w:val="right" w:leader="dot" w:pos="9730"/>
        </w:tabs>
        <w:rPr>
          <w:rFonts w:ascii="微软雅黑" w:eastAsia="微软雅黑" w:hAnsi="微软雅黑" w:cstheme="minorBidi"/>
          <w:b w:val="0"/>
          <w:bCs w:val="0"/>
          <w:caps w:val="0"/>
          <w:kern w:val="2"/>
          <w:sz w:val="21"/>
          <w:szCs w:val="21"/>
        </w:rPr>
      </w:pPr>
      <w:hyperlink w:anchor="_Toc233982324" w:history="1">
        <w:r w:rsidR="005774FE">
          <w:rPr>
            <w:rStyle w:val="af9"/>
            <w:rFonts w:ascii="微软雅黑" w:eastAsia="微软雅黑" w:hAnsi="微软雅黑" w:cstheme="majorBidi"/>
            <w:sz w:val="21"/>
            <w:szCs w:val="21"/>
          </w:rPr>
          <w:t>4. 基因变异解析</w:t>
        </w:r>
      </w:hyperlink>
    </w:p>
    <w:p w14:paraId="5DF8D073"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25" w:history="1">
        <w:r w:rsidR="005774FE">
          <w:rPr>
            <w:rStyle w:val="af9"/>
            <w:rFonts w:ascii="微软雅黑" w:eastAsia="微软雅黑" w:hAnsi="微软雅黑" w:cs="Times New Roman"/>
            <w:b/>
          </w:rPr>
          <w:t>4.1致病性、疑似致病性胚系变异解析</w:t>
        </w:r>
      </w:hyperlink>
    </w:p>
    <w:p w14:paraId="2D61C670"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26" w:history="1">
        <w:r w:rsidR="005774FE">
          <w:rPr>
            <w:rStyle w:val="af9"/>
            <w:rFonts w:ascii="微软雅黑" w:eastAsia="微软雅黑" w:hAnsi="微软雅黑" w:cs="Times New Roman"/>
            <w:b/>
          </w:rPr>
          <w:t>4.2意义不明确胚系变异解析</w:t>
        </w:r>
      </w:hyperlink>
    </w:p>
    <w:p w14:paraId="1B06776E" w14:textId="4BA9B6F8" w:rsidR="005774FE" w:rsidRDefault="00A6294D" w:rsidP="005774FE">
      <w:pPr>
        <w:pStyle w:val="TOC1"/>
        <w:tabs>
          <w:tab w:val="right" w:leader="dot" w:pos="9730"/>
        </w:tabs>
        <w:rPr>
          <w:rStyle w:val="af9"/>
          <w:rFonts w:ascii="微软雅黑" w:eastAsia="微软雅黑" w:hAnsi="微软雅黑" w:cstheme="majorBidi"/>
          <w:sz w:val="21"/>
          <w:szCs w:val="21"/>
        </w:rPr>
      </w:pPr>
      <w:hyperlink w:anchor="_Toc233982327" w:history="1">
        <w:r w:rsidR="005774FE">
          <w:rPr>
            <w:rStyle w:val="af9"/>
            <w:rFonts w:ascii="微软雅黑" w:eastAsia="微软雅黑" w:hAnsi="微软雅黑" w:cstheme="majorBidi"/>
            <w:sz w:val="21"/>
            <w:szCs w:val="21"/>
          </w:rPr>
          <w:t>5. 临床试验参考</w:t>
        </w:r>
      </w:hyperlink>
    </w:p>
    <w:p w14:paraId="03F622DD" w14:textId="77777777" w:rsidR="005774FE" w:rsidRPr="00E3632D" w:rsidRDefault="005774FE" w:rsidP="005774FE">
      <w:r w:rsidRPr="00E3632D">
        <w:rPr>
          <w:highlight w:val="yellow"/>
        </w:rPr>
        <w:t>{%p if var_brca.snv_s.B1_L5 + var_brca.snv_s.B2_L5 + var_brca.snv_s.B1_L4 + var_brca.snv_s.B2_L4 %}</w:t>
      </w:r>
    </w:p>
    <w:p w14:paraId="6220680A" w14:textId="77777777" w:rsidR="005774FE" w:rsidRDefault="00A6294D" w:rsidP="005774FE">
      <w:pPr>
        <w:pStyle w:val="TOC1"/>
        <w:tabs>
          <w:tab w:val="right" w:leader="dot" w:pos="9730"/>
        </w:tabs>
        <w:rPr>
          <w:rFonts w:ascii="微软雅黑" w:eastAsia="微软雅黑" w:hAnsi="微软雅黑" w:cstheme="minorBidi"/>
          <w:b w:val="0"/>
          <w:bCs w:val="0"/>
          <w:caps w:val="0"/>
          <w:kern w:val="2"/>
          <w:sz w:val="21"/>
          <w:szCs w:val="21"/>
        </w:rPr>
      </w:pPr>
      <w:hyperlink w:anchor="_Toc233982328" w:history="1">
        <w:r w:rsidR="005774FE">
          <w:rPr>
            <w:rStyle w:val="af9"/>
            <w:rFonts w:ascii="微软雅黑" w:eastAsia="微软雅黑" w:hAnsi="微软雅黑" w:cstheme="majorBidi"/>
            <w:sz w:val="21"/>
            <w:szCs w:val="21"/>
          </w:rPr>
          <w:t>6. 健康风险管理</w:t>
        </w:r>
      </w:hyperlink>
    </w:p>
    <w:p w14:paraId="10442080"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29" w:history="1">
        <w:r w:rsidR="005774FE">
          <w:rPr>
            <w:rStyle w:val="af9"/>
            <w:rFonts w:ascii="微软雅黑" w:eastAsia="微软雅黑" w:hAnsi="微软雅黑" w:cs="Times New Roman"/>
            <w:b/>
          </w:rPr>
          <w:t>6.1 遗传风险提示</w:t>
        </w:r>
      </w:hyperlink>
    </w:p>
    <w:p w14:paraId="209F9250"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30" w:history="1">
        <w:r w:rsidR="005774FE">
          <w:rPr>
            <w:rStyle w:val="af9"/>
            <w:rFonts w:ascii="微软雅黑" w:eastAsia="微软雅黑" w:hAnsi="微软雅黑" w:cs="Times New Roman"/>
            <w:b/>
          </w:rPr>
          <w:t>6.2 健康管理建议</w:t>
        </w:r>
      </w:hyperlink>
    </w:p>
    <w:p w14:paraId="24BCC94D" w14:textId="77777777" w:rsidR="005774FE" w:rsidRDefault="00A6294D" w:rsidP="005774FE">
      <w:pPr>
        <w:pStyle w:val="TOC1"/>
        <w:tabs>
          <w:tab w:val="right" w:leader="dot" w:pos="9730"/>
        </w:tabs>
        <w:rPr>
          <w:rFonts w:ascii="微软雅黑" w:eastAsia="微软雅黑" w:hAnsi="微软雅黑" w:cstheme="minorBidi"/>
          <w:b w:val="0"/>
          <w:bCs w:val="0"/>
          <w:caps w:val="0"/>
          <w:kern w:val="2"/>
          <w:sz w:val="21"/>
          <w:szCs w:val="21"/>
        </w:rPr>
      </w:pPr>
      <w:hyperlink w:anchor="_Toc233982331" w:history="1">
        <w:r w:rsidR="005774FE">
          <w:rPr>
            <w:rStyle w:val="af9"/>
            <w:rFonts w:ascii="微软雅黑" w:eastAsia="微软雅黑" w:hAnsi="微软雅黑" w:cstheme="majorBidi"/>
            <w:sz w:val="21"/>
            <w:szCs w:val="21"/>
          </w:rPr>
          <w:t>7. 附录</w:t>
        </w:r>
      </w:hyperlink>
    </w:p>
    <w:p w14:paraId="79835853" w14:textId="77777777"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32" w:history="1">
        <w:r w:rsidR="005774FE">
          <w:rPr>
            <w:rStyle w:val="af9"/>
            <w:rFonts w:ascii="微软雅黑" w:eastAsia="微软雅黑" w:hAnsi="微软雅黑" w:cs="Times New Roman"/>
            <w:b/>
          </w:rPr>
          <w:t>7.1 产品简介</w:t>
        </w:r>
      </w:hyperlink>
    </w:p>
    <w:p w14:paraId="3EE061B0" w14:textId="07EFD01B" w:rsidR="005774FE" w:rsidRDefault="00A6294D" w:rsidP="005774FE">
      <w:pPr>
        <w:pStyle w:val="TOC2"/>
        <w:tabs>
          <w:tab w:val="right" w:leader="dot" w:pos="9730"/>
        </w:tabs>
        <w:rPr>
          <w:rStyle w:val="af9"/>
          <w:rFonts w:ascii="微软雅黑" w:eastAsia="微软雅黑" w:hAnsi="微软雅黑" w:cs="Times New Roman"/>
          <w:b/>
        </w:rPr>
      </w:pPr>
      <w:hyperlink w:anchor="_Toc233982333" w:history="1">
        <w:r w:rsidR="005774FE">
          <w:rPr>
            <w:rStyle w:val="af9"/>
            <w:rFonts w:ascii="微软雅黑" w:eastAsia="微软雅黑" w:hAnsi="微软雅黑" w:cs="Times New Roman"/>
            <w:b/>
          </w:rPr>
          <w:t>7.2 检测说明</w:t>
        </w:r>
      </w:hyperlink>
    </w:p>
    <w:p w14:paraId="4A4A7A3C" w14:textId="5CB067AC" w:rsidR="005774FE" w:rsidRDefault="005774FE" w:rsidP="005774FE">
      <w:pPr>
        <w:rPr>
          <w:highlight w:val="yellow"/>
        </w:rPr>
      </w:pPr>
      <w:r w:rsidRPr="00E3632D">
        <w:rPr>
          <w:highlight w:val="yellow"/>
        </w:rPr>
        <w:t>{%p else%}</w:t>
      </w:r>
    </w:p>
    <w:p w14:paraId="4925F4F9" w14:textId="1D27D4BB" w:rsidR="005774FE" w:rsidRDefault="00A6294D" w:rsidP="005774FE">
      <w:pPr>
        <w:pStyle w:val="TOC1"/>
        <w:tabs>
          <w:tab w:val="right" w:leader="dot" w:pos="9730"/>
        </w:tabs>
        <w:rPr>
          <w:rFonts w:ascii="微软雅黑" w:eastAsia="微软雅黑" w:hAnsi="微软雅黑" w:cstheme="minorBidi"/>
          <w:b w:val="0"/>
          <w:bCs w:val="0"/>
          <w:caps w:val="0"/>
          <w:kern w:val="2"/>
          <w:sz w:val="21"/>
          <w:szCs w:val="21"/>
        </w:rPr>
      </w:pPr>
      <w:hyperlink w:anchor="_Toc233982331" w:history="1">
        <w:r w:rsidR="005774FE">
          <w:rPr>
            <w:rStyle w:val="af9"/>
            <w:rFonts w:ascii="微软雅黑" w:eastAsia="微软雅黑" w:hAnsi="微软雅黑" w:cstheme="majorBidi"/>
            <w:sz w:val="21"/>
            <w:szCs w:val="21"/>
          </w:rPr>
          <w:t>6. 附录</w:t>
        </w:r>
      </w:hyperlink>
    </w:p>
    <w:p w14:paraId="5033C9A6" w14:textId="5B04775D" w:rsidR="005774FE" w:rsidRDefault="00A6294D" w:rsidP="005774FE">
      <w:pPr>
        <w:pStyle w:val="TOC2"/>
        <w:tabs>
          <w:tab w:val="right" w:leader="dot" w:pos="9730"/>
        </w:tabs>
        <w:rPr>
          <w:rFonts w:ascii="微软雅黑" w:eastAsia="微软雅黑" w:hAnsi="微软雅黑" w:cstheme="minorBidi"/>
          <w:smallCaps w:val="0"/>
          <w:kern w:val="2"/>
          <w:sz w:val="21"/>
          <w:szCs w:val="22"/>
        </w:rPr>
      </w:pPr>
      <w:hyperlink w:anchor="_Toc233982332" w:history="1">
        <w:r w:rsidR="005774FE">
          <w:rPr>
            <w:rStyle w:val="af9"/>
            <w:rFonts w:ascii="微软雅黑" w:eastAsia="微软雅黑" w:hAnsi="微软雅黑" w:cs="Times New Roman"/>
            <w:b/>
          </w:rPr>
          <w:t>6.1 产品简介</w:t>
        </w:r>
      </w:hyperlink>
    </w:p>
    <w:p w14:paraId="6DCBD34C" w14:textId="50FD6EBB" w:rsidR="005774FE" w:rsidRDefault="00A6294D" w:rsidP="005774FE">
      <w:pPr>
        <w:pStyle w:val="TOC2"/>
        <w:tabs>
          <w:tab w:val="right" w:leader="dot" w:pos="9730"/>
        </w:tabs>
        <w:rPr>
          <w:rStyle w:val="af9"/>
          <w:rFonts w:ascii="微软雅黑" w:eastAsia="微软雅黑" w:hAnsi="微软雅黑" w:cs="Times New Roman"/>
          <w:b/>
        </w:rPr>
      </w:pPr>
      <w:hyperlink w:anchor="_Toc233982333" w:history="1">
        <w:r w:rsidR="005774FE">
          <w:rPr>
            <w:rStyle w:val="af9"/>
            <w:rFonts w:ascii="微软雅黑" w:eastAsia="微软雅黑" w:hAnsi="微软雅黑" w:cs="Times New Roman"/>
            <w:b/>
          </w:rPr>
          <w:t>6.2 检测说明</w:t>
        </w:r>
      </w:hyperlink>
    </w:p>
    <w:p w14:paraId="160F5AE7" w14:textId="715D4CA5" w:rsidR="005774FE" w:rsidRPr="005774FE" w:rsidRDefault="005774FE" w:rsidP="005774FE">
      <w:pPr>
        <w:rPr>
          <w:highlight w:val="yellow"/>
        </w:rPr>
      </w:pPr>
      <w:r w:rsidRPr="00E3632D">
        <w:rPr>
          <w:rFonts w:hint="eastAsia"/>
          <w:highlight w:val="yellow"/>
        </w:rPr>
        <w:t>{</w:t>
      </w:r>
      <w:r w:rsidRPr="00E3632D">
        <w:rPr>
          <w:highlight w:val="yellow"/>
        </w:rPr>
        <w:t>%p endif%}</w:t>
      </w:r>
    </w:p>
    <w:p w14:paraId="4DFDECBC" w14:textId="0E71D7DB" w:rsidR="00844099" w:rsidRPr="005774FE" w:rsidRDefault="005774FE" w:rsidP="005774FE">
      <w:pPr>
        <w:rPr>
          <w:highlight w:val="yellow"/>
        </w:rPr>
        <w:sectPr w:rsidR="00844099" w:rsidRPr="005774FE">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Cs/>
        </w:rPr>
        <w:fldChar w:fldCharType="end"/>
      </w:r>
      <w:r w:rsidR="0097717F">
        <w:rPr>
          <w:rFonts w:ascii="Times New Roman" w:eastAsia="微软雅黑" w:hAnsi="Times New Roman" w:cs="Times New Roman"/>
          <w:bCs/>
        </w:rPr>
        <w:fldChar w:fldCharType="begin"/>
      </w:r>
      <w:r w:rsidR="0097717F">
        <w:rPr>
          <w:rFonts w:ascii="Times New Roman" w:eastAsia="微软雅黑" w:hAnsi="Times New Roman" w:cs="Times New Roman"/>
        </w:rPr>
        <w:instrText xml:space="preserve"> TOC \o "1-3" \n \h \z \u </w:instrText>
      </w:r>
      <w:r w:rsidR="00A6294D">
        <w:rPr>
          <w:rFonts w:ascii="Times New Roman" w:eastAsia="微软雅黑" w:hAnsi="Times New Roman" w:cs="Times New Roman"/>
          <w:bCs/>
        </w:rPr>
        <w:fldChar w:fldCharType="separate"/>
      </w:r>
      <w:r w:rsidR="0097717F">
        <w:rPr>
          <w:rFonts w:ascii="Times New Roman" w:eastAsia="微软雅黑" w:hAnsi="Times New Roman" w:cs="Times New Roman"/>
          <w:bCs/>
        </w:rPr>
        <w:fldChar w:fldCharType="end"/>
      </w:r>
    </w:p>
    <w:p w14:paraId="216FB76C" w14:textId="0155B6A6"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 w:name="_Toc2875"/>
      <w:bookmarkStart w:id="5"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0"/>
      <w:bookmarkEnd w:id="1"/>
      <w:bookmarkEnd w:id="2"/>
      <w:bookmarkEnd w:id="4"/>
      <w:bookmarkEnd w:id="5"/>
    </w:p>
    <w:p w14:paraId="55DC7CE1"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bookmarkStart w:id="6" w:name="_Toc9863879"/>
      <w:bookmarkStart w:id="7" w:name="_Toc29239744"/>
      <w:bookmarkStart w:id="8" w:name="_Toc9451"/>
      <w:bookmarkStart w:id="9"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6"/>
      <w:bookmarkEnd w:id="7"/>
      <w:bookmarkEnd w:id="8"/>
      <w:r>
        <w:rPr>
          <w:rFonts w:ascii="微软雅黑" w:eastAsia="微软雅黑" w:hAnsi="微软雅黑" w:cs="Times New Roman" w:hint="eastAsia"/>
          <w:b/>
          <w:color w:val="0387CF"/>
          <w:kern w:val="0"/>
          <w:sz w:val="28"/>
          <w:szCs w:val="28"/>
        </w:rPr>
        <w:t>信息</w:t>
      </w:r>
      <w:bookmarkStart w:id="10" w:name="_Toc9863880"/>
      <w:bookmarkStart w:id="11" w:name="_Toc29239745"/>
      <w:bookmarkStart w:id="12" w:name="_Toc28090"/>
      <w:bookmarkEnd w:id="9"/>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1805"/>
        <w:gridCol w:w="1516"/>
        <w:gridCol w:w="1685"/>
        <w:gridCol w:w="1204"/>
        <w:gridCol w:w="2008"/>
      </w:tblGrid>
      <w:tr w:rsidR="00BB0E31" w14:paraId="60680758" w14:textId="77777777" w:rsidTr="00D8548C">
        <w:trPr>
          <w:trHeight w:val="335"/>
          <w:jc w:val="center"/>
        </w:trPr>
        <w:tc>
          <w:tcPr>
            <w:tcW w:w="1739" w:type="dxa"/>
            <w:tcBorders>
              <w:top w:val="single" w:sz="4" w:space="0" w:color="0387CF"/>
              <w:bottom w:val="single" w:sz="4" w:space="0" w:color="0387CF"/>
              <w:right w:val="nil"/>
            </w:tcBorders>
            <w:shd w:val="clear" w:color="auto" w:fill="auto"/>
            <w:vAlign w:val="center"/>
          </w:tcPr>
          <w:p w14:paraId="06AFAAFE" w14:textId="77777777" w:rsidR="00BB0E31" w:rsidRDefault="00BB0E31" w:rsidP="00BB0E31">
            <w:pPr>
              <w:rPr>
                <w:rFonts w:ascii="微软雅黑" w:eastAsia="微软雅黑" w:hAnsi="微软雅黑" w:cs="宋体"/>
                <w:b/>
                <w:bCs/>
                <w:color w:val="000000"/>
                <w:sz w:val="18"/>
                <w:szCs w:val="18"/>
              </w:rPr>
            </w:pPr>
            <w:bookmarkStart w:id="13" w:name="_Hlk105675475"/>
            <w:bookmarkStart w:id="14" w:name="OLE_LINK3"/>
            <w:bookmarkStart w:id="15" w:name="_Toc161764825"/>
            <w:r>
              <w:rPr>
                <w:rFonts w:ascii="微软雅黑" w:eastAsia="微软雅黑" w:hAnsi="微软雅黑" w:cs="宋体" w:hint="eastAsia"/>
                <w:b/>
                <w:bCs/>
                <w:color w:val="000000"/>
                <w:sz w:val="18"/>
                <w:szCs w:val="18"/>
              </w:rPr>
              <w:t>姓 名</w:t>
            </w:r>
          </w:p>
        </w:tc>
        <w:tc>
          <w:tcPr>
            <w:tcW w:w="1805" w:type="dxa"/>
            <w:tcBorders>
              <w:top w:val="single" w:sz="4" w:space="0" w:color="0387CF"/>
              <w:left w:val="nil"/>
              <w:bottom w:val="single" w:sz="4" w:space="0" w:color="0387CF"/>
            </w:tcBorders>
            <w:shd w:val="clear" w:color="auto" w:fill="auto"/>
            <w:vAlign w:val="center"/>
          </w:tcPr>
          <w:p w14:paraId="1C3F914A" w14:textId="658F3ED0"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516" w:type="dxa"/>
            <w:tcBorders>
              <w:top w:val="single" w:sz="4" w:space="0" w:color="0387CF"/>
              <w:bottom w:val="single" w:sz="4" w:space="0" w:color="0387CF"/>
              <w:right w:val="nil"/>
            </w:tcBorders>
            <w:shd w:val="clear" w:color="auto" w:fill="auto"/>
            <w:vAlign w:val="center"/>
          </w:tcPr>
          <w:p w14:paraId="4DB59481"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4A0F03C9" w14:textId="479087D7"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D111794"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53C24F46" w14:textId="251A1203"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BB0E31" w14:paraId="1DC0F838" w14:textId="77777777" w:rsidTr="00D8548C">
        <w:trPr>
          <w:trHeight w:val="335"/>
          <w:jc w:val="center"/>
        </w:trPr>
        <w:tc>
          <w:tcPr>
            <w:tcW w:w="1739" w:type="dxa"/>
            <w:tcBorders>
              <w:top w:val="single" w:sz="4" w:space="0" w:color="0387CF"/>
              <w:bottom w:val="single" w:sz="4" w:space="0" w:color="0387CF"/>
              <w:right w:val="nil"/>
            </w:tcBorders>
            <w:shd w:val="clear" w:color="auto" w:fill="auto"/>
            <w:vAlign w:val="center"/>
          </w:tcPr>
          <w:p w14:paraId="11EEAFC9" w14:textId="77777777" w:rsidR="00BB0E31" w:rsidRDefault="00BB0E31" w:rsidP="00BB0E31">
            <w:pPr>
              <w:rPr>
                <w:rFonts w:ascii="微软雅黑" w:eastAsia="微软雅黑" w:hAnsi="微软雅黑" w:cs="宋体"/>
                <w:b/>
                <w:bCs/>
                <w:color w:val="000000"/>
                <w:sz w:val="18"/>
                <w:szCs w:val="18"/>
              </w:rPr>
            </w:pPr>
            <w:bookmarkStart w:id="16" w:name="OLE_LINK1" w:colFirst="5" w:colLast="5"/>
            <w:r>
              <w:rPr>
                <w:rFonts w:ascii="微软雅黑" w:eastAsia="微软雅黑" w:hAnsi="微软雅黑" w:cs="宋体" w:hint="eastAsia"/>
                <w:b/>
                <w:bCs/>
                <w:color w:val="000000"/>
                <w:sz w:val="18"/>
                <w:szCs w:val="18"/>
              </w:rPr>
              <w:t>性 别</w:t>
            </w:r>
          </w:p>
        </w:tc>
        <w:tc>
          <w:tcPr>
            <w:tcW w:w="1805" w:type="dxa"/>
            <w:tcBorders>
              <w:top w:val="single" w:sz="4" w:space="0" w:color="0387CF"/>
              <w:left w:val="nil"/>
              <w:bottom w:val="single" w:sz="4" w:space="0" w:color="0387CF"/>
            </w:tcBorders>
            <w:shd w:val="clear" w:color="auto" w:fill="auto"/>
            <w:vAlign w:val="center"/>
          </w:tcPr>
          <w:p w14:paraId="0CDA6C51" w14:textId="43699272"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516" w:type="dxa"/>
            <w:tcBorders>
              <w:top w:val="single" w:sz="4" w:space="0" w:color="0387CF"/>
              <w:bottom w:val="single" w:sz="4" w:space="0" w:color="0387CF"/>
              <w:right w:val="nil"/>
            </w:tcBorders>
            <w:shd w:val="clear" w:color="auto" w:fill="auto"/>
            <w:vAlign w:val="center"/>
          </w:tcPr>
          <w:p w14:paraId="327A1F0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1205A4A4" w14:textId="49943211"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D89F18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3003D2F6" w14:textId="7431CBE9"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3"/>
      <w:bookmarkEnd w:id="16"/>
      <w:tr w:rsidR="00BB0E31" w14:paraId="424B930E" w14:textId="77777777" w:rsidTr="00D8548C">
        <w:trPr>
          <w:trHeight w:val="335"/>
          <w:jc w:val="center"/>
        </w:trPr>
        <w:tc>
          <w:tcPr>
            <w:tcW w:w="1739" w:type="dxa"/>
            <w:tcBorders>
              <w:top w:val="single" w:sz="4" w:space="0" w:color="0387CF"/>
              <w:bottom w:val="single" w:sz="4" w:space="0" w:color="0387CF"/>
              <w:right w:val="nil"/>
            </w:tcBorders>
            <w:shd w:val="clear" w:color="auto" w:fill="auto"/>
            <w:vAlign w:val="center"/>
          </w:tcPr>
          <w:p w14:paraId="0EFF2F73"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1805" w:type="dxa"/>
            <w:tcBorders>
              <w:top w:val="single" w:sz="4" w:space="0" w:color="0387CF"/>
              <w:left w:val="nil"/>
              <w:bottom w:val="single" w:sz="4" w:space="0" w:color="0387CF"/>
            </w:tcBorders>
            <w:shd w:val="clear" w:color="auto" w:fill="auto"/>
            <w:vAlign w:val="center"/>
          </w:tcPr>
          <w:p w14:paraId="6ECBFD9B" w14:textId="3251ED78"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516" w:type="dxa"/>
            <w:tcBorders>
              <w:top w:val="single" w:sz="4" w:space="0" w:color="0387CF"/>
              <w:bottom w:val="single" w:sz="4" w:space="0" w:color="0387CF"/>
              <w:right w:val="nil"/>
            </w:tcBorders>
            <w:shd w:val="clear" w:color="auto" w:fill="auto"/>
            <w:vAlign w:val="center"/>
          </w:tcPr>
          <w:p w14:paraId="22CD114E"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301DA9B0" w14:textId="555193C3"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D03A24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0F7623E4" w14:textId="0BC735E4"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BB0E31" w14:paraId="79D2856B" w14:textId="77777777" w:rsidTr="00D8548C">
        <w:trPr>
          <w:trHeight w:val="335"/>
          <w:jc w:val="center"/>
        </w:trPr>
        <w:tc>
          <w:tcPr>
            <w:tcW w:w="1739" w:type="dxa"/>
            <w:tcBorders>
              <w:top w:val="single" w:sz="4" w:space="0" w:color="0387CF"/>
              <w:bottom w:val="single" w:sz="4" w:space="0" w:color="0387CF"/>
              <w:right w:val="nil"/>
            </w:tcBorders>
            <w:shd w:val="clear" w:color="auto" w:fill="auto"/>
            <w:vAlign w:val="center"/>
          </w:tcPr>
          <w:p w14:paraId="685566E3"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1805" w:type="dxa"/>
            <w:tcBorders>
              <w:top w:val="single" w:sz="4" w:space="0" w:color="0387CF"/>
              <w:left w:val="nil"/>
              <w:bottom w:val="single" w:sz="4" w:space="0" w:color="0387CF"/>
            </w:tcBorders>
            <w:shd w:val="clear" w:color="auto" w:fill="auto"/>
            <w:vAlign w:val="center"/>
          </w:tcPr>
          <w:p w14:paraId="2F58F466" w14:textId="5804A379"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516" w:type="dxa"/>
            <w:tcBorders>
              <w:top w:val="single" w:sz="4" w:space="0" w:color="0387CF"/>
              <w:bottom w:val="single" w:sz="4" w:space="0" w:color="0387CF"/>
              <w:right w:val="nil"/>
            </w:tcBorders>
            <w:shd w:val="clear" w:color="auto" w:fill="auto"/>
            <w:vAlign w:val="center"/>
          </w:tcPr>
          <w:p w14:paraId="02A4B00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03025850" w14:textId="1AEE428D"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0C029F0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5B9B8F3A" w14:textId="4F2947A6"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BB0E31" w14:paraId="0119B2AC" w14:textId="77777777" w:rsidTr="00D8548C">
        <w:trPr>
          <w:trHeight w:val="335"/>
          <w:jc w:val="center"/>
        </w:trPr>
        <w:tc>
          <w:tcPr>
            <w:tcW w:w="1739" w:type="dxa"/>
            <w:tcBorders>
              <w:top w:val="single" w:sz="4" w:space="0" w:color="0387CF"/>
              <w:bottom w:val="single" w:sz="4" w:space="0" w:color="0387CF"/>
              <w:right w:val="nil"/>
            </w:tcBorders>
            <w:shd w:val="clear" w:color="auto" w:fill="auto"/>
            <w:vAlign w:val="center"/>
          </w:tcPr>
          <w:p w14:paraId="1C555056"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1805" w:type="dxa"/>
            <w:tcBorders>
              <w:top w:val="single" w:sz="4" w:space="0" w:color="0387CF"/>
              <w:left w:val="nil"/>
              <w:bottom w:val="single" w:sz="4" w:space="0" w:color="0387CF"/>
            </w:tcBorders>
            <w:shd w:val="clear" w:color="auto" w:fill="auto"/>
            <w:vAlign w:val="center"/>
          </w:tcPr>
          <w:p w14:paraId="0FF7AD77" w14:textId="77777777" w:rsidR="00BB0E31" w:rsidRDefault="00BB0E31" w:rsidP="00BB0E31">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516" w:type="dxa"/>
            <w:tcBorders>
              <w:top w:val="single" w:sz="4" w:space="0" w:color="0387CF"/>
              <w:bottom w:val="single" w:sz="4" w:space="0" w:color="0387CF"/>
              <w:right w:val="nil"/>
            </w:tcBorders>
            <w:shd w:val="clear" w:color="auto" w:fill="auto"/>
            <w:vAlign w:val="center"/>
          </w:tcPr>
          <w:p w14:paraId="2BC666E1" w14:textId="77777777" w:rsidR="00BB0E31" w:rsidRDefault="00BB0E31" w:rsidP="00BB0E31">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75658580" w14:textId="46C68E6A"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52BF6F71"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15232A47" w14:textId="2EB1C606"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D8548C" w14:paraId="62B8BF74" w14:textId="77777777" w:rsidTr="00D8548C">
        <w:trPr>
          <w:trHeight w:val="335"/>
          <w:jc w:val="center"/>
        </w:trPr>
        <w:tc>
          <w:tcPr>
            <w:tcW w:w="1739" w:type="dxa"/>
            <w:tcBorders>
              <w:top w:val="single" w:sz="4" w:space="0" w:color="0387CF"/>
              <w:bottom w:val="single" w:sz="4" w:space="0" w:color="0387CF"/>
              <w:right w:val="nil"/>
            </w:tcBorders>
            <w:shd w:val="clear" w:color="auto" w:fill="auto"/>
            <w:vAlign w:val="center"/>
          </w:tcPr>
          <w:p w14:paraId="51E831E5" w14:textId="1C263321" w:rsidR="00D8548C" w:rsidRPr="00D8548C" w:rsidRDefault="00D8548C" w:rsidP="00D8548C">
            <w:pPr>
              <w:rPr>
                <w:rFonts w:ascii="微软雅黑" w:eastAsia="微软雅黑" w:hAnsi="微软雅黑"/>
                <w:b/>
                <w:color w:val="000000" w:themeColor="text1"/>
                <w:sz w:val="18"/>
                <w:szCs w:val="18"/>
                <w:highlight w:val="yellow"/>
              </w:rPr>
            </w:pPr>
            <w:r>
              <w:rPr>
                <w:rFonts w:ascii="微软雅黑" w:eastAsia="微软雅黑" w:hAnsi="微软雅黑" w:cs="宋体" w:hint="eastAsia"/>
                <w:b/>
                <w:bCs/>
                <w:color w:val="000000"/>
                <w:sz w:val="18"/>
                <w:szCs w:val="18"/>
              </w:rPr>
              <w:t>报告编号</w:t>
            </w:r>
          </w:p>
        </w:tc>
        <w:tc>
          <w:tcPr>
            <w:tcW w:w="1805" w:type="dxa"/>
            <w:tcBorders>
              <w:top w:val="single" w:sz="4" w:space="0" w:color="0387CF"/>
              <w:left w:val="nil"/>
              <w:bottom w:val="single" w:sz="4" w:space="0" w:color="0387CF"/>
              <w:right w:val="single" w:sz="4" w:space="0" w:color="0387CF"/>
            </w:tcBorders>
            <w:shd w:val="clear" w:color="auto" w:fill="auto"/>
            <w:vAlign w:val="center"/>
          </w:tcPr>
          <w:p w14:paraId="53CF0DFC" w14:textId="69A7C308" w:rsidR="00D8548C" w:rsidRPr="00D8548C" w:rsidRDefault="00D8548C" w:rsidP="00D8548C">
            <w:pPr>
              <w:jc w:val="left"/>
              <w:rPr>
                <w:rFonts w:ascii="微软雅黑" w:eastAsia="微软雅黑" w:hAnsi="微软雅黑"/>
                <w:sz w:val="18"/>
                <w:szCs w:val="18"/>
                <w:highlight w:val="yellow"/>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c>
          <w:tcPr>
            <w:tcW w:w="1516" w:type="dxa"/>
            <w:tcBorders>
              <w:top w:val="single" w:sz="4" w:space="0" w:color="0387CF"/>
              <w:left w:val="single" w:sz="4" w:space="0" w:color="0387CF"/>
              <w:bottom w:val="single" w:sz="4" w:space="0" w:color="0387CF"/>
              <w:right w:val="nil"/>
            </w:tcBorders>
            <w:shd w:val="clear" w:color="auto" w:fill="auto"/>
            <w:vAlign w:val="center"/>
          </w:tcPr>
          <w:p w14:paraId="49586226" w14:textId="7A60621B" w:rsidR="00D8548C" w:rsidRPr="00D8548C" w:rsidRDefault="00D8548C" w:rsidP="00D8548C">
            <w:pPr>
              <w:rPr>
                <w:rFonts w:ascii="微软雅黑" w:eastAsia="微软雅黑" w:hAnsi="微软雅黑" w:cs="宋体"/>
                <w:b/>
                <w:bCs/>
                <w:color w:val="000000"/>
                <w:sz w:val="18"/>
                <w:szCs w:val="18"/>
                <w:highlight w:val="yellow"/>
              </w:rPr>
            </w:pPr>
            <w:r>
              <w:rPr>
                <w:rFonts w:ascii="微软雅黑" w:eastAsia="微软雅黑" w:hAnsi="微软雅黑" w:hint="eastAsia"/>
                <w:b/>
                <w:color w:val="000000" w:themeColor="text1"/>
                <w:sz w:val="18"/>
                <w:szCs w:val="18"/>
              </w:rPr>
              <w:t>个人其他肿瘤史</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5EBA3155" w14:textId="52BD420B" w:rsidR="00D8548C" w:rsidRPr="00D8548C" w:rsidRDefault="00D8548C" w:rsidP="00D8548C">
            <w:pPr>
              <w:jc w:val="left"/>
              <w:rPr>
                <w:rFonts w:ascii="微软雅黑" w:eastAsia="微软雅黑" w:hAnsi="微软雅黑"/>
                <w:sz w:val="18"/>
                <w:szCs w:val="18"/>
                <w:highlight w:val="yellow"/>
              </w:rPr>
            </w:pPr>
            <w:r>
              <w:rPr>
                <w:rFonts w:ascii="微软雅黑" w:eastAsia="微软雅黑" w:hAnsi="微软雅黑" w:hint="eastAsia"/>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28036871" w14:textId="071488D7" w:rsidR="00D8548C" w:rsidRDefault="00D8548C" w:rsidP="00D8548C">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2008" w:type="dxa"/>
            <w:tcBorders>
              <w:top w:val="single" w:sz="4" w:space="0" w:color="0387CF"/>
              <w:left w:val="nil"/>
              <w:bottom w:val="single" w:sz="4" w:space="0" w:color="0387CF"/>
            </w:tcBorders>
            <w:shd w:val="clear" w:color="auto" w:fill="auto"/>
            <w:vAlign w:val="center"/>
          </w:tcPr>
          <w:p w14:paraId="25CA735F" w14:textId="39D25EF9" w:rsidR="00D8548C" w:rsidRDefault="00D8548C" w:rsidP="00D8548C">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844099" w14:paraId="059369B6" w14:textId="77777777" w:rsidTr="00D8548C">
        <w:trPr>
          <w:trHeight w:val="100"/>
          <w:jc w:val="center"/>
        </w:trPr>
        <w:tc>
          <w:tcPr>
            <w:tcW w:w="1739" w:type="dxa"/>
            <w:tcBorders>
              <w:top w:val="single" w:sz="4" w:space="0" w:color="0387CF"/>
              <w:bottom w:val="single" w:sz="4" w:space="0" w:color="0387CF"/>
              <w:right w:val="nil"/>
            </w:tcBorders>
            <w:shd w:val="clear" w:color="auto" w:fill="auto"/>
            <w:vAlign w:val="center"/>
          </w:tcPr>
          <w:p w14:paraId="66244867" w14:textId="77777777" w:rsidR="00844099" w:rsidRDefault="0097717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1805" w:type="dxa"/>
            <w:tcBorders>
              <w:top w:val="single" w:sz="4" w:space="0" w:color="0387CF"/>
              <w:left w:val="nil"/>
              <w:bottom w:val="single" w:sz="4" w:space="0" w:color="0387CF"/>
              <w:right w:val="single" w:sz="4" w:space="0" w:color="0387CF"/>
            </w:tcBorders>
            <w:shd w:val="clear" w:color="auto" w:fill="auto"/>
            <w:vAlign w:val="center"/>
          </w:tcPr>
          <w:p w14:paraId="18FA979F" w14:textId="77777777" w:rsidR="00844099" w:rsidRDefault="0097717F">
            <w:pPr>
              <w:rPr>
                <w:rFonts w:ascii="微软雅黑" w:eastAsia="微软雅黑" w:hAnsi="微软雅黑"/>
                <w:sz w:val="18"/>
                <w:szCs w:val="18"/>
              </w:rPr>
            </w:pPr>
            <w:r>
              <w:rPr>
                <w:rFonts w:ascii="微软雅黑" w:eastAsia="微软雅黑" w:hAnsi="微软雅黑"/>
                <w:sz w:val="18"/>
                <w:szCs w:val="18"/>
              </w:rPr>
              <w:t>-</w:t>
            </w:r>
          </w:p>
        </w:tc>
        <w:tc>
          <w:tcPr>
            <w:tcW w:w="1516" w:type="dxa"/>
            <w:tcBorders>
              <w:top w:val="single" w:sz="4" w:space="0" w:color="0387CF"/>
              <w:left w:val="single" w:sz="4" w:space="0" w:color="0387CF"/>
              <w:bottom w:val="single" w:sz="4" w:space="0" w:color="0387CF"/>
              <w:right w:val="nil"/>
            </w:tcBorders>
            <w:shd w:val="clear" w:color="auto" w:fill="auto"/>
            <w:vAlign w:val="center"/>
          </w:tcPr>
          <w:p w14:paraId="6097806F" w14:textId="77777777" w:rsidR="00844099" w:rsidRDefault="0097717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2F26FBB7" w14:textId="77777777" w:rsidR="00844099" w:rsidRDefault="0097717F">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p w14:paraId="73C38572" w14:textId="77777777" w:rsidR="005774FE" w:rsidRDefault="005774FE" w:rsidP="005774FE">
      <w:pPr>
        <w:tabs>
          <w:tab w:val="left" w:pos="720"/>
        </w:tabs>
        <w:jc w:val="left"/>
        <w:outlineLvl w:val="1"/>
        <w:rPr>
          <w:rFonts w:ascii="微软雅黑" w:eastAsia="微软雅黑" w:hAnsi="微软雅黑" w:cs="Times New Roman"/>
          <w:b/>
          <w:color w:val="0387CF"/>
          <w:kern w:val="0"/>
          <w:sz w:val="28"/>
          <w:szCs w:val="28"/>
        </w:rPr>
      </w:pPr>
      <w:bookmarkStart w:id="17" w:name="_Toc233982317"/>
      <w:bookmarkEnd w:id="14"/>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检测内容</w:t>
      </w:r>
      <w:bookmarkEnd w:id="17"/>
    </w:p>
    <w:tbl>
      <w:tblPr>
        <w:tblStyle w:val="BPTM1"/>
        <w:tblW w:w="5094"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68"/>
        <w:gridCol w:w="8855"/>
      </w:tblGrid>
      <w:tr w:rsidR="005774FE" w14:paraId="36C53208" w14:textId="77777777" w:rsidTr="006C5DAA">
        <w:trPr>
          <w:trHeight w:val="567"/>
        </w:trPr>
        <w:tc>
          <w:tcPr>
            <w:tcW w:w="538" w:type="pct"/>
            <w:tcBorders>
              <w:top w:val="single" w:sz="4" w:space="0" w:color="0387CF"/>
              <w:bottom w:val="single" w:sz="4" w:space="0" w:color="0387CF"/>
              <w:right w:val="single" w:sz="4" w:space="0" w:color="0387CF"/>
            </w:tcBorders>
            <w:shd w:val="clear" w:color="auto" w:fill="E6F5FC"/>
            <w:vAlign w:val="center"/>
          </w:tcPr>
          <w:p w14:paraId="2EE36C89" w14:textId="77777777" w:rsidR="005774FE" w:rsidRDefault="005774FE" w:rsidP="006C5DAA">
            <w:pPr>
              <w:widowControl w:val="0"/>
              <w:adjustRightInd w:val="0"/>
              <w:snapToGrid w:val="0"/>
              <w:spacing w:line="300" w:lineRule="exact"/>
              <w:jc w:val="center"/>
              <w:rPr>
                <w:rFonts w:ascii="微软雅黑" w:eastAsia="微软雅黑" w:hAnsi="微软雅黑" w:cs="Times New Roman"/>
                <w:b/>
                <w:bCs/>
                <w:sz w:val="16"/>
                <w:szCs w:val="16"/>
              </w:rPr>
            </w:pPr>
            <w:r>
              <w:rPr>
                <w:rFonts w:ascii="微软雅黑" w:eastAsia="微软雅黑" w:hAnsi="微软雅黑" w:cs="Times New Roman" w:hint="eastAsia"/>
                <w:b/>
                <w:bCs/>
                <w:sz w:val="16"/>
                <w:szCs w:val="16"/>
              </w:rPr>
              <w:t>检测方法</w:t>
            </w:r>
          </w:p>
        </w:tc>
        <w:tc>
          <w:tcPr>
            <w:tcW w:w="4462" w:type="pct"/>
            <w:tcBorders>
              <w:top w:val="single" w:sz="4" w:space="0" w:color="0387CF"/>
              <w:left w:val="single" w:sz="4" w:space="0" w:color="0387CF"/>
              <w:bottom w:val="single" w:sz="4" w:space="0" w:color="0387CF"/>
            </w:tcBorders>
            <w:vAlign w:val="center"/>
          </w:tcPr>
          <w:p w14:paraId="65C7A300" w14:textId="77777777" w:rsidR="005774FE" w:rsidRDefault="005774FE" w:rsidP="006C5DAA">
            <w:pPr>
              <w:widowControl w:val="0"/>
              <w:spacing w:line="300" w:lineRule="exact"/>
              <w:rPr>
                <w:rFonts w:ascii="微软雅黑" w:eastAsia="微软雅黑" w:hAnsi="微软雅黑" w:cs="Times New Roman"/>
                <w:sz w:val="16"/>
                <w:szCs w:val="16"/>
              </w:rPr>
            </w:pPr>
            <w:r>
              <w:rPr>
                <w:rFonts w:ascii="微软雅黑" w:eastAsia="微软雅黑" w:hAnsi="微软雅黑" w:cs="Times New Roman"/>
                <w:sz w:val="16"/>
                <w:szCs w:val="16"/>
              </w:rPr>
              <w:t>建库方法为扩增子建库，建库试剂为</w:t>
            </w:r>
            <w:r>
              <w:rPr>
                <w:rFonts w:ascii="微软雅黑" w:eastAsia="微软雅黑" w:hAnsi="微软雅黑" w:hint="eastAsia"/>
                <w:sz w:val="18"/>
              </w:rPr>
              <w:t>人类BRCA1基因和BRCA2基因突变检测试剂盒（可逆末端终止测序法）。</w:t>
            </w:r>
          </w:p>
        </w:tc>
      </w:tr>
      <w:tr w:rsidR="005774FE" w14:paraId="077251A1" w14:textId="77777777" w:rsidTr="006C5DAA">
        <w:trPr>
          <w:trHeight w:val="567"/>
        </w:trPr>
        <w:tc>
          <w:tcPr>
            <w:tcW w:w="538" w:type="pct"/>
            <w:tcBorders>
              <w:top w:val="single" w:sz="4" w:space="0" w:color="0387CF"/>
              <w:bottom w:val="single" w:sz="4" w:space="0" w:color="0387CF"/>
              <w:right w:val="single" w:sz="4" w:space="0" w:color="0387CF"/>
            </w:tcBorders>
            <w:shd w:val="clear" w:color="auto" w:fill="E6F5FC"/>
            <w:vAlign w:val="center"/>
          </w:tcPr>
          <w:p w14:paraId="461D407C" w14:textId="77777777" w:rsidR="005774FE" w:rsidRDefault="005774FE" w:rsidP="006C5DAA">
            <w:pPr>
              <w:widowControl w:val="0"/>
              <w:adjustRightInd w:val="0"/>
              <w:snapToGrid w:val="0"/>
              <w:spacing w:line="300" w:lineRule="exact"/>
              <w:jc w:val="center"/>
              <w:rPr>
                <w:rFonts w:ascii="微软雅黑" w:eastAsia="微软雅黑" w:hAnsi="微软雅黑" w:cs="Times New Roman"/>
                <w:b/>
                <w:bCs/>
                <w:sz w:val="16"/>
                <w:szCs w:val="16"/>
              </w:rPr>
            </w:pPr>
            <w:r>
              <w:rPr>
                <w:rFonts w:ascii="微软雅黑" w:eastAsia="微软雅黑" w:hAnsi="微软雅黑" w:cs="Times New Roman" w:hint="eastAsia"/>
                <w:b/>
                <w:bCs/>
                <w:sz w:val="16"/>
                <w:szCs w:val="16"/>
              </w:rPr>
              <w:t>检测平台</w:t>
            </w:r>
          </w:p>
        </w:tc>
        <w:tc>
          <w:tcPr>
            <w:tcW w:w="4462" w:type="pct"/>
            <w:tcBorders>
              <w:top w:val="single" w:sz="4" w:space="0" w:color="0387CF"/>
              <w:left w:val="single" w:sz="4" w:space="0" w:color="0387CF"/>
              <w:bottom w:val="single" w:sz="4" w:space="0" w:color="0387CF"/>
            </w:tcBorders>
            <w:shd w:val="clear" w:color="auto" w:fill="auto"/>
            <w:vAlign w:val="center"/>
          </w:tcPr>
          <w:p w14:paraId="6B3FBE3E" w14:textId="77777777" w:rsidR="005774FE" w:rsidRDefault="005774FE" w:rsidP="006C5DAA">
            <w:pPr>
              <w:widowControl w:val="0"/>
              <w:spacing w:line="300" w:lineRule="exact"/>
              <w:rPr>
                <w:rFonts w:ascii="微软雅黑" w:eastAsia="微软雅黑" w:hAnsi="微软雅黑" w:cs="Times New Roman"/>
                <w:sz w:val="16"/>
                <w:szCs w:val="16"/>
              </w:rPr>
            </w:pPr>
            <w:r>
              <w:rPr>
                <w:rFonts w:ascii="微软雅黑" w:eastAsia="微软雅黑" w:hAnsi="微软雅黑" w:cs="Times New Roman"/>
                <w:sz w:val="16"/>
                <w:szCs w:val="16"/>
              </w:rPr>
              <w:t>Illumina/贝瑞基因测序平台、ADx-SEQ200 Plus测序仪、</w:t>
            </w:r>
            <w:proofErr w:type="gramStart"/>
            <w:r>
              <w:rPr>
                <w:rFonts w:ascii="微软雅黑" w:eastAsia="微软雅黑" w:hAnsi="微软雅黑" w:cs="Times New Roman"/>
                <w:sz w:val="16"/>
                <w:szCs w:val="16"/>
              </w:rPr>
              <w:t>赛陆测序</w:t>
            </w:r>
            <w:proofErr w:type="gramEnd"/>
            <w:r>
              <w:rPr>
                <w:rFonts w:ascii="微软雅黑" w:eastAsia="微软雅黑" w:hAnsi="微软雅黑" w:cs="Times New Roman"/>
                <w:sz w:val="16"/>
                <w:szCs w:val="16"/>
              </w:rPr>
              <w:t>仪</w:t>
            </w:r>
          </w:p>
        </w:tc>
      </w:tr>
      <w:tr w:rsidR="005774FE" w14:paraId="6A39752E" w14:textId="77777777" w:rsidTr="006C5DAA">
        <w:trPr>
          <w:trHeight w:val="567"/>
        </w:trPr>
        <w:tc>
          <w:tcPr>
            <w:tcW w:w="538" w:type="pct"/>
            <w:tcBorders>
              <w:top w:val="single" w:sz="4" w:space="0" w:color="0387CF"/>
              <w:bottom w:val="single" w:sz="4" w:space="0" w:color="0387CF"/>
              <w:right w:val="single" w:sz="4" w:space="0" w:color="0387CF"/>
            </w:tcBorders>
            <w:shd w:val="clear" w:color="auto" w:fill="E6F5FC"/>
            <w:vAlign w:val="center"/>
          </w:tcPr>
          <w:p w14:paraId="47B23FC4" w14:textId="77777777" w:rsidR="005774FE" w:rsidRDefault="005774FE" w:rsidP="006C5DAA">
            <w:pPr>
              <w:widowControl w:val="0"/>
              <w:spacing w:line="300" w:lineRule="exact"/>
              <w:jc w:val="center"/>
              <w:rPr>
                <w:rFonts w:ascii="微软雅黑" w:eastAsia="微软雅黑" w:hAnsi="微软雅黑" w:cs="Times New Roman"/>
                <w:b/>
                <w:bCs/>
                <w:sz w:val="16"/>
                <w:szCs w:val="16"/>
              </w:rPr>
            </w:pPr>
            <w:r>
              <w:rPr>
                <w:rFonts w:ascii="微软雅黑" w:eastAsia="微软雅黑" w:hAnsi="微软雅黑" w:cs="Times New Roman" w:hint="eastAsia"/>
                <w:b/>
                <w:bCs/>
                <w:sz w:val="16"/>
                <w:szCs w:val="16"/>
              </w:rPr>
              <w:t>检测内容</w:t>
            </w:r>
          </w:p>
        </w:tc>
        <w:tc>
          <w:tcPr>
            <w:tcW w:w="4462" w:type="pct"/>
            <w:tcBorders>
              <w:top w:val="single" w:sz="4" w:space="0" w:color="0387CF"/>
              <w:left w:val="single" w:sz="4" w:space="0" w:color="0387CF"/>
              <w:bottom w:val="single" w:sz="4" w:space="0" w:color="0387CF"/>
            </w:tcBorders>
            <w:vAlign w:val="center"/>
          </w:tcPr>
          <w:p w14:paraId="1C451779" w14:textId="77777777" w:rsidR="005774FE" w:rsidRDefault="005774FE" w:rsidP="006C5DAA">
            <w:pPr>
              <w:widowControl w:val="0"/>
              <w:rPr>
                <w:rFonts w:ascii="微软雅黑" w:eastAsia="微软雅黑" w:hAnsi="微软雅黑" w:cs="Times New Roman"/>
                <w:sz w:val="16"/>
                <w:szCs w:val="16"/>
              </w:rPr>
            </w:pPr>
            <w:r>
              <w:rPr>
                <w:rFonts w:ascii="微软雅黑" w:eastAsia="微软雅黑" w:hAnsi="微软雅黑" w:cs="Times New Roman" w:hint="eastAsia"/>
                <w:sz w:val="16"/>
                <w:szCs w:val="16"/>
              </w:rPr>
              <w:t>检测范围：</w:t>
            </w:r>
            <w:r>
              <w:rPr>
                <w:rFonts w:ascii="微软雅黑" w:eastAsia="微软雅黑" w:hAnsi="微软雅黑" w:hint="eastAsia"/>
                <w:sz w:val="18"/>
              </w:rPr>
              <w:t>BRCA1 基因和 BRCA2 基因全编码区（包括 BRCA1 基因（NM_007294.3）外显子 2、3、5~24，BRCA2 基因（NM_000059.3）外显子 2~27）及外显子-内含子连接区、UTR 区（非翻译区）和启动子区的点突变和插入缺失突变。</w:t>
            </w:r>
          </w:p>
          <w:p w14:paraId="21A24B8F" w14:textId="77777777" w:rsidR="005774FE" w:rsidRDefault="005774FE" w:rsidP="006C5DAA">
            <w:pPr>
              <w:widowControl w:val="0"/>
              <w:spacing w:line="300" w:lineRule="exact"/>
              <w:rPr>
                <w:rFonts w:ascii="微软雅黑" w:eastAsia="微软雅黑" w:hAnsi="微软雅黑" w:cs="Times New Roman"/>
                <w:sz w:val="16"/>
                <w:szCs w:val="16"/>
              </w:rPr>
            </w:pPr>
            <w:r>
              <w:rPr>
                <w:rFonts w:ascii="微软雅黑" w:eastAsia="微软雅黑" w:hAnsi="微软雅黑" w:cs="Times New Roman"/>
                <w:sz w:val="16"/>
                <w:szCs w:val="16"/>
              </w:rPr>
              <w:t>检测突变类型：</w:t>
            </w:r>
            <w:r>
              <w:rPr>
                <w:rFonts w:ascii="微软雅黑" w:eastAsia="微软雅黑" w:hAnsi="微软雅黑" w:cs="Times New Roman" w:hint="eastAsia"/>
                <w:sz w:val="16"/>
                <w:szCs w:val="16"/>
              </w:rPr>
              <w:t>单核苷酸变异（SNV）、小片段插入/缺失变异（</w:t>
            </w:r>
            <w:proofErr w:type="spellStart"/>
            <w:r>
              <w:rPr>
                <w:rFonts w:ascii="微软雅黑" w:eastAsia="微软雅黑" w:hAnsi="微软雅黑" w:cs="Times New Roman" w:hint="eastAsia"/>
                <w:sz w:val="16"/>
                <w:szCs w:val="16"/>
              </w:rPr>
              <w:t>InDel</w:t>
            </w:r>
            <w:proofErr w:type="spellEnd"/>
            <w:r>
              <w:rPr>
                <w:rFonts w:ascii="微软雅黑" w:eastAsia="微软雅黑" w:hAnsi="微软雅黑" w:cs="Times New Roman" w:hint="eastAsia"/>
                <w:sz w:val="16"/>
                <w:szCs w:val="16"/>
              </w:rPr>
              <w:t>）。</w:t>
            </w:r>
          </w:p>
        </w:tc>
      </w:tr>
      <w:tr w:rsidR="005774FE" w14:paraId="640B0DE5" w14:textId="77777777" w:rsidTr="006C5DAA">
        <w:trPr>
          <w:trHeight w:val="567"/>
        </w:trPr>
        <w:tc>
          <w:tcPr>
            <w:tcW w:w="538" w:type="pct"/>
            <w:tcBorders>
              <w:top w:val="single" w:sz="4" w:space="0" w:color="0387CF"/>
              <w:bottom w:val="single" w:sz="4" w:space="0" w:color="0387CF"/>
              <w:right w:val="single" w:sz="4" w:space="0" w:color="0387CF"/>
            </w:tcBorders>
            <w:shd w:val="clear" w:color="auto" w:fill="E6F5FC"/>
            <w:vAlign w:val="center"/>
          </w:tcPr>
          <w:p w14:paraId="39514372" w14:textId="77777777" w:rsidR="005774FE" w:rsidRDefault="005774FE" w:rsidP="006C5DAA">
            <w:pPr>
              <w:widowControl w:val="0"/>
              <w:spacing w:line="300" w:lineRule="exact"/>
              <w:jc w:val="center"/>
              <w:rPr>
                <w:rFonts w:ascii="微软雅黑" w:eastAsia="微软雅黑" w:hAnsi="微软雅黑" w:cs="Times New Roman"/>
                <w:b/>
                <w:bCs/>
                <w:sz w:val="16"/>
                <w:szCs w:val="16"/>
              </w:rPr>
            </w:pPr>
            <w:r>
              <w:rPr>
                <w:rFonts w:ascii="微软雅黑" w:eastAsia="微软雅黑" w:hAnsi="微软雅黑" w:cs="Times New Roman" w:hint="eastAsia"/>
                <w:b/>
                <w:bCs/>
                <w:sz w:val="16"/>
                <w:szCs w:val="16"/>
              </w:rPr>
              <w:t>检测意义</w:t>
            </w:r>
          </w:p>
        </w:tc>
        <w:tc>
          <w:tcPr>
            <w:tcW w:w="4462" w:type="pct"/>
            <w:tcBorders>
              <w:top w:val="single" w:sz="4" w:space="0" w:color="0387CF"/>
              <w:left w:val="single" w:sz="4" w:space="0" w:color="0387CF"/>
              <w:bottom w:val="single" w:sz="4" w:space="0" w:color="0387CF"/>
            </w:tcBorders>
            <w:shd w:val="clear" w:color="auto" w:fill="auto"/>
            <w:vAlign w:val="center"/>
          </w:tcPr>
          <w:p w14:paraId="7D954F2B" w14:textId="77777777" w:rsidR="005774FE" w:rsidRDefault="005774FE" w:rsidP="006C5DAA">
            <w:pPr>
              <w:widowControl w:val="0"/>
              <w:spacing w:line="300" w:lineRule="exact"/>
              <w:rPr>
                <w:rFonts w:ascii="微软雅黑" w:eastAsia="微软雅黑" w:hAnsi="微软雅黑" w:cs="Times New Roman"/>
                <w:sz w:val="16"/>
                <w:szCs w:val="16"/>
              </w:rPr>
            </w:pPr>
            <w:r>
              <w:rPr>
                <w:rFonts w:ascii="微软雅黑" w:eastAsia="微软雅黑" w:hAnsi="微软雅黑" w:cs="Times New Roman"/>
                <w:i/>
                <w:iCs/>
                <w:sz w:val="16"/>
                <w:szCs w:val="16"/>
              </w:rPr>
              <w:t>BRCA1</w:t>
            </w:r>
            <w:r>
              <w:rPr>
                <w:rFonts w:ascii="微软雅黑" w:eastAsia="微软雅黑" w:hAnsi="微软雅黑" w:cs="Times New Roman"/>
                <w:sz w:val="16"/>
                <w:szCs w:val="16"/>
              </w:rPr>
              <w:t>基因和</w:t>
            </w:r>
            <w:r>
              <w:rPr>
                <w:rFonts w:ascii="微软雅黑" w:eastAsia="微软雅黑" w:hAnsi="微软雅黑" w:cs="Times New Roman"/>
                <w:i/>
                <w:iCs/>
                <w:sz w:val="16"/>
                <w:szCs w:val="16"/>
              </w:rPr>
              <w:t>BRCA2</w:t>
            </w:r>
            <w:r>
              <w:rPr>
                <w:rFonts w:ascii="微软雅黑" w:eastAsia="微软雅黑" w:hAnsi="微软雅黑" w:cs="Times New Roman"/>
                <w:sz w:val="16"/>
                <w:szCs w:val="16"/>
              </w:rPr>
              <w:t>基因的突变状态，可为受检者提供相关疾病临床治疗决策建议；血液样本检测结果还可为受检者预测相关疾病风险、进行疾病风险管理。</w:t>
            </w:r>
          </w:p>
        </w:tc>
      </w:tr>
      <w:tr w:rsidR="005774FE" w14:paraId="5B29FEDC" w14:textId="77777777" w:rsidTr="006C5DAA">
        <w:trPr>
          <w:trHeight w:val="567"/>
        </w:trPr>
        <w:tc>
          <w:tcPr>
            <w:tcW w:w="538" w:type="pct"/>
            <w:tcBorders>
              <w:top w:val="single" w:sz="4" w:space="0" w:color="0387CF"/>
              <w:bottom w:val="single" w:sz="4" w:space="0" w:color="0387CF"/>
              <w:right w:val="single" w:sz="4" w:space="0" w:color="0387CF"/>
            </w:tcBorders>
            <w:shd w:val="clear" w:color="auto" w:fill="E6F5FC"/>
            <w:vAlign w:val="center"/>
          </w:tcPr>
          <w:p w14:paraId="1720EBFA" w14:textId="77777777" w:rsidR="005774FE" w:rsidRDefault="005774FE" w:rsidP="006C5DAA">
            <w:pPr>
              <w:widowControl w:val="0"/>
              <w:spacing w:line="300" w:lineRule="exact"/>
              <w:jc w:val="center"/>
              <w:rPr>
                <w:rFonts w:ascii="微软雅黑" w:eastAsia="微软雅黑" w:hAnsi="微软雅黑" w:cs="Times New Roman"/>
                <w:b/>
                <w:bCs/>
                <w:sz w:val="16"/>
                <w:szCs w:val="16"/>
              </w:rPr>
            </w:pPr>
            <w:proofErr w:type="gramStart"/>
            <w:r>
              <w:rPr>
                <w:rFonts w:ascii="微软雅黑" w:eastAsia="微软雅黑" w:hAnsi="微软雅黑" w:cs="Times New Roman" w:hint="eastAsia"/>
                <w:b/>
                <w:bCs/>
                <w:sz w:val="16"/>
                <w:szCs w:val="16"/>
              </w:rPr>
              <w:t>适检人群</w:t>
            </w:r>
            <w:proofErr w:type="gramEnd"/>
          </w:p>
        </w:tc>
        <w:tc>
          <w:tcPr>
            <w:tcW w:w="4462" w:type="pct"/>
            <w:tcBorders>
              <w:top w:val="single" w:sz="4" w:space="0" w:color="0387CF"/>
              <w:left w:val="single" w:sz="4" w:space="0" w:color="0387CF"/>
              <w:bottom w:val="single" w:sz="4" w:space="0" w:color="0387CF"/>
            </w:tcBorders>
            <w:vAlign w:val="center"/>
          </w:tcPr>
          <w:p w14:paraId="65098ADE"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sz w:val="16"/>
                <w:szCs w:val="16"/>
              </w:rPr>
              <w:t>来自携带</w:t>
            </w:r>
            <w:r>
              <w:rPr>
                <w:rFonts w:ascii="微软雅黑" w:eastAsia="微软雅黑" w:hAnsi="微软雅黑" w:cs="Times New Roman"/>
                <w:i/>
                <w:iCs/>
                <w:sz w:val="16"/>
                <w:szCs w:val="16"/>
              </w:rPr>
              <w:t>BRCA1/2</w:t>
            </w:r>
            <w:r>
              <w:rPr>
                <w:rFonts w:ascii="微软雅黑" w:eastAsia="微软雅黑" w:hAnsi="微软雅黑" w:cs="Times New Roman"/>
                <w:sz w:val="16"/>
                <w:szCs w:val="16"/>
              </w:rPr>
              <w:t>基因致病性或可能致病性胚系变异的家族。</w:t>
            </w:r>
          </w:p>
          <w:p w14:paraId="3A215791"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hint="eastAsia"/>
                <w:sz w:val="16"/>
                <w:szCs w:val="16"/>
              </w:rPr>
              <w:t>肿瘤基因检测到具有临床意义的变异，尚未确认是否为胚系变异。</w:t>
            </w:r>
          </w:p>
          <w:p w14:paraId="2C292540"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hint="eastAsia"/>
                <w:sz w:val="16"/>
                <w:szCs w:val="16"/>
              </w:rPr>
              <w:t>期望辅助系统治疗和手术方案制定。</w:t>
            </w:r>
          </w:p>
          <w:p w14:paraId="4186DE58"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proofErr w:type="gramStart"/>
            <w:r>
              <w:rPr>
                <w:rFonts w:ascii="微软雅黑" w:eastAsia="微软雅黑" w:hAnsi="微软雅黑" w:cs="Times New Roman"/>
                <w:sz w:val="16"/>
                <w:szCs w:val="16"/>
              </w:rPr>
              <w:t>德系犹太</w:t>
            </w:r>
            <w:proofErr w:type="gramEnd"/>
            <w:r>
              <w:rPr>
                <w:rFonts w:ascii="微软雅黑" w:eastAsia="微软雅黑" w:hAnsi="微软雅黑" w:cs="Times New Roman"/>
                <w:sz w:val="16"/>
                <w:szCs w:val="16"/>
              </w:rPr>
              <w:t>裔</w:t>
            </w:r>
          </w:p>
          <w:p w14:paraId="6E0CA47E"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sz w:val="16"/>
                <w:szCs w:val="16"/>
              </w:rPr>
              <w:t>乳腺癌病史：</w:t>
            </w:r>
            <w:r>
              <w:rPr>
                <w:rFonts w:ascii="微软雅黑" w:eastAsia="微软雅黑" w:hAnsi="微软雅黑" w:cs="Times New Roman" w:hint="eastAsia"/>
                <w:sz w:val="16"/>
                <w:szCs w:val="16"/>
              </w:rPr>
              <w:t>1）诊断年龄≤4</w:t>
            </w:r>
            <w:r>
              <w:rPr>
                <w:rFonts w:ascii="微软雅黑" w:eastAsia="微软雅黑" w:hAnsi="微软雅黑" w:cs="Times New Roman"/>
                <w:sz w:val="16"/>
                <w:szCs w:val="16"/>
              </w:rPr>
              <w:t>5岁</w:t>
            </w:r>
            <w:r>
              <w:rPr>
                <w:rFonts w:ascii="微软雅黑" w:eastAsia="微软雅黑" w:hAnsi="微软雅黑" w:cs="Times New Roman" w:hint="eastAsia"/>
                <w:sz w:val="16"/>
                <w:szCs w:val="16"/>
              </w:rPr>
              <w:t>。2）</w:t>
            </w:r>
            <w:r>
              <w:rPr>
                <w:rFonts w:ascii="微软雅黑" w:eastAsia="微软雅黑" w:hAnsi="微软雅黑" w:cs="Times New Roman"/>
                <w:sz w:val="16"/>
                <w:szCs w:val="16"/>
              </w:rPr>
              <w:t>诊断年龄介于</w:t>
            </w:r>
            <w:r>
              <w:rPr>
                <w:rFonts w:ascii="微软雅黑" w:eastAsia="微软雅黑" w:hAnsi="微软雅黑" w:cs="Times New Roman" w:hint="eastAsia"/>
                <w:sz w:val="16"/>
                <w:szCs w:val="16"/>
              </w:rPr>
              <w:t>4</w:t>
            </w:r>
            <w:r>
              <w:rPr>
                <w:rFonts w:ascii="微软雅黑" w:eastAsia="微软雅黑" w:hAnsi="微软雅黑" w:cs="Times New Roman"/>
                <w:sz w:val="16"/>
                <w:szCs w:val="16"/>
              </w:rPr>
              <w:t>6-50岁，同时伴有≥1项情况：</w:t>
            </w:r>
            <w:r>
              <w:rPr>
                <w:rFonts w:ascii="微软雅黑" w:eastAsia="微软雅黑" w:hAnsi="微软雅黑" w:cs="Times New Roman" w:hint="eastAsia"/>
                <w:sz w:val="16"/>
                <w:szCs w:val="16"/>
              </w:rPr>
              <w:t xml:space="preserve">① 家族史未知或家族史有限；② 多处原发乳腺癌（同时发生或者异时发生）；③ </w:t>
            </w:r>
            <w:r>
              <w:rPr>
                <w:rFonts w:ascii="微软雅黑" w:eastAsia="微软雅黑" w:hAnsi="微软雅黑" w:cs="Times New Roman"/>
                <w:sz w:val="16"/>
                <w:szCs w:val="16"/>
              </w:rPr>
              <w:t>≥1名血缘近亲在任意年龄诊断乳腺癌、卵巢癌、胰腺癌、前列腺癌。</w:t>
            </w:r>
            <w:r>
              <w:rPr>
                <w:rFonts w:ascii="微软雅黑" w:eastAsia="微软雅黑" w:hAnsi="微软雅黑" w:cs="Times New Roman" w:hint="eastAsia"/>
                <w:sz w:val="16"/>
                <w:szCs w:val="16"/>
              </w:rPr>
              <w:t>3）诊断年龄≥5</w:t>
            </w:r>
            <w:r>
              <w:rPr>
                <w:rFonts w:ascii="微软雅黑" w:eastAsia="微软雅黑" w:hAnsi="微软雅黑" w:cs="Times New Roman"/>
                <w:sz w:val="16"/>
                <w:szCs w:val="16"/>
              </w:rPr>
              <w:t>1岁：</w:t>
            </w:r>
            <w:r>
              <w:rPr>
                <w:rFonts w:ascii="微软雅黑" w:eastAsia="微软雅黑" w:hAnsi="微软雅黑" w:cs="Times New Roman" w:hint="eastAsia"/>
                <w:sz w:val="16"/>
                <w:szCs w:val="16"/>
              </w:rPr>
              <w:t>① ≥1</w:t>
            </w:r>
            <w:r>
              <w:rPr>
                <w:rFonts w:ascii="微软雅黑" w:eastAsia="微软雅黑" w:hAnsi="微软雅黑" w:cs="Times New Roman"/>
                <w:sz w:val="16"/>
                <w:szCs w:val="16"/>
              </w:rPr>
              <w:t>名血缘近亲满足以下任意条件：A、</w:t>
            </w:r>
            <w:r>
              <w:rPr>
                <w:rFonts w:ascii="微软雅黑" w:eastAsia="微软雅黑" w:hAnsi="微软雅黑" w:cs="Times New Roman" w:hint="eastAsia"/>
                <w:sz w:val="16"/>
                <w:szCs w:val="16"/>
              </w:rPr>
              <w:t>5</w:t>
            </w:r>
            <w:r>
              <w:rPr>
                <w:rFonts w:ascii="微软雅黑" w:eastAsia="微软雅黑" w:hAnsi="微软雅黑" w:cs="Times New Roman"/>
                <w:sz w:val="16"/>
                <w:szCs w:val="16"/>
              </w:rPr>
              <w:t>0岁及以前诊断乳腺癌或任意年龄诊断男性乳腺癌；B、任意年龄诊断卵巢癌；C、任意年龄诊断胰腺癌；D、任意年龄诊断转移性、组织学为导管内</w:t>
            </w:r>
            <w:r>
              <w:rPr>
                <w:rFonts w:ascii="微软雅黑" w:eastAsia="微软雅黑" w:hAnsi="微软雅黑" w:cs="Times New Roman" w:hint="eastAsia"/>
                <w:sz w:val="16"/>
                <w:szCs w:val="16"/>
              </w:rPr>
              <w:t>/</w:t>
            </w:r>
            <w:r>
              <w:rPr>
                <w:rFonts w:ascii="微软雅黑" w:eastAsia="微软雅黑" w:hAnsi="微软雅黑" w:cs="Times New Roman"/>
                <w:sz w:val="16"/>
                <w:szCs w:val="16"/>
              </w:rPr>
              <w:t>筛状或高危</w:t>
            </w:r>
            <w:r>
              <w:rPr>
                <w:rFonts w:ascii="微软雅黑" w:eastAsia="微软雅黑" w:hAnsi="微软雅黑" w:cs="Times New Roman" w:hint="eastAsia"/>
                <w:sz w:val="16"/>
                <w:szCs w:val="16"/>
              </w:rPr>
              <w:t>/极高危前列腺癌。② 患者和/或血缘近亲中≥3</w:t>
            </w:r>
            <w:r>
              <w:rPr>
                <w:rFonts w:ascii="微软雅黑" w:eastAsia="微软雅黑" w:hAnsi="微软雅黑" w:cs="Times New Roman"/>
                <w:sz w:val="16"/>
                <w:szCs w:val="16"/>
              </w:rPr>
              <w:t>次诊断乳腺癌。</w:t>
            </w:r>
            <w:r>
              <w:rPr>
                <w:rFonts w:ascii="微软雅黑" w:eastAsia="微软雅黑" w:hAnsi="微软雅黑" w:cs="Times New Roman" w:hint="eastAsia"/>
                <w:sz w:val="16"/>
                <w:szCs w:val="16"/>
              </w:rPr>
              <w:t xml:space="preserve">③ </w:t>
            </w:r>
            <w:r>
              <w:rPr>
                <w:rFonts w:ascii="微软雅黑" w:eastAsia="微软雅黑" w:hAnsi="微软雅黑" w:cs="Times New Roman"/>
                <w:sz w:val="16"/>
                <w:szCs w:val="16"/>
              </w:rPr>
              <w:t>≥2名血缘近亲在任意年龄诊断乳腺癌或前列腺癌（任意级别）。</w:t>
            </w:r>
            <w:r>
              <w:rPr>
                <w:rFonts w:ascii="微软雅黑" w:eastAsia="微软雅黑" w:hAnsi="微软雅黑" w:cs="Times New Roman" w:hint="eastAsia"/>
                <w:sz w:val="16"/>
                <w:szCs w:val="16"/>
              </w:rPr>
              <w:t>4）任意年龄诊断：A、三阴性乳腺癌；B、男性乳腺癌；C、≥1</w:t>
            </w:r>
            <w:r>
              <w:rPr>
                <w:rFonts w:ascii="微软雅黑" w:eastAsia="微软雅黑" w:hAnsi="微软雅黑" w:cs="Times New Roman"/>
                <w:sz w:val="16"/>
                <w:szCs w:val="16"/>
              </w:rPr>
              <w:t>名血缘近亲诊断男性乳腺癌。</w:t>
            </w:r>
          </w:p>
          <w:p w14:paraId="760F5D65"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hint="eastAsia"/>
                <w:sz w:val="16"/>
                <w:szCs w:val="16"/>
              </w:rPr>
              <w:t>任意年龄诊断上皮性卵巢癌（包括输卵管癌、腹膜癌）。</w:t>
            </w:r>
          </w:p>
          <w:p w14:paraId="467EF3FC"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hint="eastAsia"/>
                <w:sz w:val="16"/>
                <w:szCs w:val="16"/>
              </w:rPr>
              <w:t>卵巢癌家族史：1</w:t>
            </w:r>
            <w:r>
              <w:rPr>
                <w:rFonts w:ascii="微软雅黑" w:eastAsia="微软雅黑" w:hAnsi="微软雅黑" w:cs="Times New Roman"/>
                <w:sz w:val="16"/>
                <w:szCs w:val="16"/>
              </w:rPr>
              <w:t>名一级或二级血亲在任意年龄诊断上皮性卵巢癌（包括</w:t>
            </w:r>
            <w:r>
              <w:rPr>
                <w:rFonts w:ascii="微软雅黑" w:eastAsia="微软雅黑" w:hAnsi="微软雅黑" w:cs="Times New Roman" w:hint="eastAsia"/>
                <w:sz w:val="16"/>
                <w:szCs w:val="16"/>
              </w:rPr>
              <w:t>输卵管癌、腹膜癌）。</w:t>
            </w:r>
          </w:p>
          <w:p w14:paraId="0F62F3F9" w14:textId="77777777" w:rsidR="005774FE" w:rsidRDefault="005774FE" w:rsidP="005774FE">
            <w:pPr>
              <w:widowControl w:val="0"/>
              <w:numPr>
                <w:ilvl w:val="0"/>
                <w:numId w:val="4"/>
              </w:numPr>
              <w:ind w:left="357" w:hanging="357"/>
              <w:rPr>
                <w:rFonts w:ascii="微软雅黑" w:eastAsia="微软雅黑" w:hAnsi="微软雅黑" w:cs="Times New Roman"/>
                <w:sz w:val="16"/>
                <w:szCs w:val="16"/>
              </w:rPr>
            </w:pPr>
            <w:r>
              <w:rPr>
                <w:rFonts w:ascii="微软雅黑" w:eastAsia="微软雅黑" w:hAnsi="微软雅黑" w:cs="Times New Roman" w:hint="eastAsia"/>
                <w:sz w:val="16"/>
                <w:szCs w:val="16"/>
              </w:rPr>
              <w:t>外分泌胰腺癌病史或者一级血亲诊断外分泌胰腺癌。</w:t>
            </w:r>
          </w:p>
          <w:p w14:paraId="623660BC" w14:textId="77777777" w:rsidR="005774FE" w:rsidRDefault="005774FE" w:rsidP="005774FE">
            <w:pPr>
              <w:widowControl w:val="0"/>
              <w:numPr>
                <w:ilvl w:val="0"/>
                <w:numId w:val="4"/>
              </w:numPr>
              <w:spacing w:line="300" w:lineRule="exact"/>
              <w:ind w:left="357" w:hanging="357"/>
              <w:rPr>
                <w:rFonts w:ascii="微软雅黑" w:eastAsia="微软雅黑" w:hAnsi="微软雅黑" w:cs="Times New Roman"/>
                <w:sz w:val="16"/>
                <w:szCs w:val="16"/>
              </w:rPr>
            </w:pPr>
            <w:r>
              <w:rPr>
                <w:rFonts w:ascii="微软雅黑" w:eastAsia="微软雅黑" w:hAnsi="微软雅黑" w:cs="Times New Roman" w:hint="eastAsia"/>
                <w:sz w:val="16"/>
                <w:szCs w:val="16"/>
              </w:rPr>
              <w:t>前列腺癌病史</w:t>
            </w:r>
            <w:r>
              <w:rPr>
                <w:rFonts w:ascii="微软雅黑" w:eastAsia="微软雅黑" w:hAnsi="微软雅黑" w:cs="Times New Roman"/>
                <w:sz w:val="16"/>
                <w:szCs w:val="16"/>
              </w:rPr>
              <w:t>，同时伴有≥1项情况：</w:t>
            </w:r>
            <w:r>
              <w:rPr>
                <w:rFonts w:ascii="微软雅黑" w:eastAsia="微软雅黑" w:hAnsi="微软雅黑" w:cs="Times New Roman" w:hint="eastAsia"/>
                <w:sz w:val="16"/>
                <w:szCs w:val="16"/>
              </w:rPr>
              <w:t>1）</w:t>
            </w:r>
            <w:r>
              <w:rPr>
                <w:rFonts w:ascii="微软雅黑" w:eastAsia="微软雅黑" w:hAnsi="微软雅黑" w:cs="Times New Roman"/>
                <w:sz w:val="16"/>
                <w:szCs w:val="16"/>
              </w:rPr>
              <w:t>任意年龄诊断转移性、组织学为导管内</w:t>
            </w:r>
            <w:r>
              <w:rPr>
                <w:rFonts w:ascii="微软雅黑" w:eastAsia="微软雅黑" w:hAnsi="微软雅黑" w:cs="Times New Roman" w:hint="eastAsia"/>
                <w:sz w:val="16"/>
                <w:szCs w:val="16"/>
              </w:rPr>
              <w:t>/</w:t>
            </w:r>
            <w:r>
              <w:rPr>
                <w:rFonts w:ascii="微软雅黑" w:eastAsia="微软雅黑" w:hAnsi="微软雅黑" w:cs="Times New Roman"/>
                <w:sz w:val="16"/>
                <w:szCs w:val="16"/>
              </w:rPr>
              <w:t>筛状或高危</w:t>
            </w:r>
            <w:r>
              <w:rPr>
                <w:rFonts w:ascii="微软雅黑" w:eastAsia="微软雅黑" w:hAnsi="微软雅黑" w:cs="Times New Roman" w:hint="eastAsia"/>
                <w:sz w:val="16"/>
                <w:szCs w:val="16"/>
              </w:rPr>
              <w:t>/极高危前列腺癌。2）</w:t>
            </w:r>
            <w:r>
              <w:rPr>
                <w:rFonts w:ascii="微软雅黑" w:eastAsia="微软雅黑" w:hAnsi="微软雅黑" w:cs="Times New Roman"/>
                <w:sz w:val="16"/>
                <w:szCs w:val="16"/>
              </w:rPr>
              <w:t>≥1名血缘近亲在</w:t>
            </w:r>
            <w:r>
              <w:rPr>
                <w:rFonts w:ascii="微软雅黑" w:eastAsia="微软雅黑" w:hAnsi="微软雅黑" w:cs="Times New Roman" w:hint="eastAsia"/>
                <w:sz w:val="16"/>
                <w:szCs w:val="16"/>
              </w:rPr>
              <w:t>5</w:t>
            </w:r>
            <w:r>
              <w:rPr>
                <w:rFonts w:ascii="微软雅黑" w:eastAsia="微软雅黑" w:hAnsi="微软雅黑" w:cs="Times New Roman"/>
                <w:sz w:val="16"/>
                <w:szCs w:val="16"/>
              </w:rPr>
              <w:t>0岁及以前诊断乳腺癌、任意年龄诊断卵巢癌、胰腺癌或任意年龄诊断转移性、组织学为导管内</w:t>
            </w:r>
            <w:r>
              <w:rPr>
                <w:rFonts w:ascii="微软雅黑" w:eastAsia="微软雅黑" w:hAnsi="微软雅黑" w:cs="Times New Roman" w:hint="eastAsia"/>
                <w:sz w:val="16"/>
                <w:szCs w:val="16"/>
              </w:rPr>
              <w:t>/</w:t>
            </w:r>
            <w:r>
              <w:rPr>
                <w:rFonts w:ascii="微软雅黑" w:eastAsia="微软雅黑" w:hAnsi="微软雅黑" w:cs="Times New Roman"/>
                <w:sz w:val="16"/>
                <w:szCs w:val="16"/>
              </w:rPr>
              <w:t>筛状或高危</w:t>
            </w:r>
            <w:r>
              <w:rPr>
                <w:rFonts w:ascii="微软雅黑" w:eastAsia="微软雅黑" w:hAnsi="微软雅黑" w:cs="Times New Roman" w:hint="eastAsia"/>
                <w:sz w:val="16"/>
                <w:szCs w:val="16"/>
              </w:rPr>
              <w:t>/极高危前列腺癌。3）≥2名血缘近亲在任意年龄诊断乳腺癌或前列腺癌。</w:t>
            </w:r>
          </w:p>
        </w:tc>
      </w:tr>
    </w:tbl>
    <w:p w14:paraId="731C75E7" w14:textId="77777777" w:rsidR="005774FE" w:rsidRDefault="005774FE">
      <w:pPr>
        <w:jc w:val="left"/>
        <w:rPr>
          <w:rFonts w:ascii="微软雅黑" w:eastAsia="微软雅黑" w:hAnsi="微软雅黑" w:cs="Times New Roman"/>
          <w:b/>
          <w:color w:val="0387CF"/>
          <w:kern w:val="0"/>
          <w:sz w:val="28"/>
          <w:szCs w:val="28"/>
        </w:rPr>
      </w:pPr>
      <w:r>
        <w:rPr>
          <w:rFonts w:ascii="微软雅黑" w:eastAsia="微软雅黑" w:hAnsi="微软雅黑" w:cs="Times New Roman"/>
          <w:b/>
          <w:color w:val="0387CF"/>
          <w:kern w:val="0"/>
          <w:sz w:val="28"/>
          <w:szCs w:val="28"/>
        </w:rPr>
        <w:br w:type="page"/>
      </w:r>
    </w:p>
    <w:p w14:paraId="034B1083" w14:textId="50D4FD45"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lastRenderedPageBreak/>
        <w:t>1.</w:t>
      </w:r>
      <w:r w:rsidR="00586886">
        <w:rPr>
          <w:rFonts w:ascii="微软雅黑" w:eastAsia="微软雅黑" w:hAnsi="微软雅黑" w:cs="Times New Roman"/>
          <w:b/>
          <w:color w:val="0387CF"/>
          <w:kern w:val="0"/>
          <w:sz w:val="28"/>
          <w:szCs w:val="28"/>
        </w:rPr>
        <w:t>3</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检测</w:t>
      </w:r>
      <w:bookmarkEnd w:id="10"/>
      <w:bookmarkEnd w:id="11"/>
      <w:bookmarkEnd w:id="12"/>
      <w:r>
        <w:rPr>
          <w:rFonts w:ascii="微软雅黑" w:eastAsia="微软雅黑" w:hAnsi="微软雅黑" w:cs="Times New Roman" w:hint="eastAsia"/>
          <w:b/>
          <w:color w:val="0387CF"/>
          <w:kern w:val="0"/>
          <w:sz w:val="28"/>
          <w:szCs w:val="28"/>
        </w:rPr>
        <w:t>小结</w:t>
      </w:r>
      <w:bookmarkEnd w:id="15"/>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844099" w14:paraId="01C8C575" w14:textId="77777777">
        <w:trPr>
          <w:trHeight w:val="20"/>
          <w:jc w:val="center"/>
        </w:trPr>
        <w:tc>
          <w:tcPr>
            <w:tcW w:w="2884" w:type="dxa"/>
            <w:tcBorders>
              <w:top w:val="single" w:sz="4" w:space="0" w:color="0387CF"/>
              <w:bottom w:val="single" w:sz="4" w:space="0" w:color="0387CF"/>
            </w:tcBorders>
            <w:shd w:val="clear" w:color="auto" w:fill="E6F5FC"/>
            <w:vAlign w:val="bottom"/>
          </w:tcPr>
          <w:p w14:paraId="71C51733" w14:textId="77777777" w:rsidR="00844099" w:rsidRPr="004F34B4" w:rsidRDefault="0097717F">
            <w:pPr>
              <w:ind w:leftChars="50" w:left="105"/>
              <w:rPr>
                <w:rFonts w:ascii="微软雅黑" w:eastAsia="微软雅黑" w:hAnsi="微软雅黑" w:cs="Times New Roman"/>
                <w:b/>
                <w:color w:val="000000" w:themeColor="text1"/>
                <w:sz w:val="16"/>
                <w:szCs w:val="16"/>
              </w:rPr>
            </w:pPr>
            <w:r w:rsidRPr="004F34B4">
              <w:rPr>
                <w:rFonts w:ascii="微软雅黑" w:eastAsia="微软雅黑" w:hAnsi="微软雅黑" w:cs="Times New Roman" w:hint="eastAsia"/>
                <w:b/>
                <w:color w:val="000000" w:themeColor="text1"/>
                <w:sz w:val="16"/>
                <w:szCs w:val="16"/>
              </w:rPr>
              <w:t>检测类型</w:t>
            </w:r>
          </w:p>
        </w:tc>
        <w:tc>
          <w:tcPr>
            <w:tcW w:w="6912" w:type="dxa"/>
            <w:gridSpan w:val="2"/>
            <w:tcBorders>
              <w:top w:val="single" w:sz="4" w:space="0" w:color="0387CF"/>
              <w:bottom w:val="single" w:sz="4" w:space="0" w:color="0387CF"/>
            </w:tcBorders>
            <w:shd w:val="clear" w:color="auto" w:fill="E6F5FC"/>
            <w:vAlign w:val="bottom"/>
          </w:tcPr>
          <w:p w14:paraId="311806C7" w14:textId="77777777" w:rsidR="00844099" w:rsidRPr="004F34B4" w:rsidRDefault="0097717F">
            <w:pPr>
              <w:ind w:leftChars="50" w:left="105"/>
              <w:rPr>
                <w:rFonts w:ascii="微软雅黑" w:eastAsia="微软雅黑" w:hAnsi="微软雅黑" w:cs="Times New Roman"/>
                <w:b/>
                <w:color w:val="000000" w:themeColor="text1"/>
                <w:sz w:val="16"/>
                <w:szCs w:val="16"/>
              </w:rPr>
            </w:pPr>
            <w:r w:rsidRPr="004F34B4">
              <w:rPr>
                <w:rFonts w:ascii="微软雅黑" w:eastAsia="微软雅黑" w:hAnsi="微软雅黑" w:cs="Times New Roman" w:hint="eastAsia"/>
                <w:b/>
                <w:color w:val="000000" w:themeColor="text1"/>
                <w:sz w:val="16"/>
                <w:szCs w:val="16"/>
              </w:rPr>
              <w:t>检测结果</w:t>
            </w:r>
          </w:p>
        </w:tc>
      </w:tr>
      <w:tr w:rsidR="00844099" w14:paraId="1D43AD4E"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0E4BBFB8" w14:textId="77777777" w:rsidR="00844099" w:rsidRPr="004F34B4" w:rsidRDefault="0097717F">
            <w:pPr>
              <w:ind w:leftChars="50" w:left="105"/>
              <w:rPr>
                <w:rFonts w:ascii="微软雅黑" w:eastAsia="微软雅黑" w:hAnsi="微软雅黑" w:cs="Times New Roman"/>
                <w:b/>
                <w:color w:val="000000"/>
                <w:sz w:val="16"/>
                <w:szCs w:val="16"/>
              </w:rPr>
            </w:pPr>
            <w:r w:rsidRPr="004F34B4">
              <w:rPr>
                <w:rFonts w:ascii="微软雅黑" w:eastAsia="微软雅黑" w:hAnsi="微软雅黑" w:cs="Times New Roman" w:hint="eastAsia"/>
                <w:b/>
                <w:color w:val="000000"/>
                <w:sz w:val="16"/>
                <w:szCs w:val="16"/>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0B06C1C1" w14:textId="59851DCF" w:rsidR="0013686E" w:rsidRPr="004F34B4" w:rsidRDefault="0013686E" w:rsidP="00387B40">
            <w:pPr>
              <w:ind w:leftChars="50" w:left="105"/>
              <w:jc w:val="left"/>
              <w:rPr>
                <w:rFonts w:ascii="微软雅黑" w:eastAsia="微软雅黑" w:hAnsi="微软雅黑" w:cs="Times New Roman"/>
                <w:bCs/>
                <w:color w:val="000000"/>
                <w:sz w:val="16"/>
                <w:szCs w:val="16"/>
              </w:rPr>
            </w:pPr>
            <w:r>
              <w:rPr>
                <w:rFonts w:ascii="微软雅黑" w:eastAsia="微软雅黑" w:hAnsi="微软雅黑" w:cs="Times New Roman" w:hint="eastAsia"/>
                <w:bCs/>
                <w:color w:val="000000"/>
                <w:sz w:val="16"/>
                <w:szCs w:val="16"/>
              </w:rPr>
              <w:t>共检出变异</w:t>
            </w:r>
            <w:r w:rsidRPr="004F34B4">
              <w:rPr>
                <w:rFonts w:ascii="微软雅黑" w:eastAsia="微软雅黑" w:hAnsi="微软雅黑" w:cs="Times New Roman" w:hint="eastAsia"/>
                <w:bCs/>
                <w:color w:val="000000"/>
                <w:sz w:val="16"/>
                <w:szCs w:val="16"/>
              </w:rPr>
              <w:t>{{</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var_brca.snv_s.B1_L5 + var_brca.snv_s.B2_L5 + var_brca.snv_s.B1_L4 + var_brca.snv_s.B2_L4 + var_brca.snv_s.B1_L3 + var_brca.snv_s.B2_L3</w:t>
            </w:r>
            <w:r>
              <w:rPr>
                <w:rFonts w:ascii="微软雅黑" w:eastAsia="微软雅黑" w:hAnsi="微软雅黑" w:cs="Times New Roman"/>
                <w:bCs/>
                <w:color w:val="000000"/>
                <w:sz w:val="16"/>
                <w:szCs w:val="16"/>
              </w:rPr>
              <w:t xml:space="preserve"> </w:t>
            </w:r>
            <w:r w:rsidRPr="004F34B4">
              <w:rPr>
                <w:rFonts w:ascii="微软雅黑" w:eastAsia="微软雅黑" w:hAnsi="微软雅黑" w:cs="Times New Roman"/>
                <w:bCs/>
                <w:color w:val="000000"/>
                <w:sz w:val="16"/>
                <w:szCs w:val="16"/>
              </w:rPr>
              <w:t>+ var_brca.snv_s.B1_L</w:t>
            </w:r>
            <w:r>
              <w:rPr>
                <w:rFonts w:ascii="微软雅黑" w:eastAsia="微软雅黑" w:hAnsi="微软雅黑" w:cs="Times New Roman"/>
                <w:bCs/>
                <w:color w:val="000000"/>
                <w:sz w:val="16"/>
                <w:szCs w:val="16"/>
              </w:rPr>
              <w:t>2</w:t>
            </w:r>
            <w:r w:rsidRPr="004F34B4">
              <w:rPr>
                <w:rFonts w:ascii="微软雅黑" w:eastAsia="微软雅黑" w:hAnsi="微软雅黑" w:cs="Times New Roman"/>
                <w:bCs/>
                <w:color w:val="000000"/>
                <w:sz w:val="16"/>
                <w:szCs w:val="16"/>
              </w:rPr>
              <w:t xml:space="preserve"> + var_brca.snv_s.B2_L</w:t>
            </w:r>
            <w:r>
              <w:rPr>
                <w:rFonts w:ascii="微软雅黑" w:eastAsia="微软雅黑" w:hAnsi="微软雅黑" w:cs="Times New Roman"/>
                <w:bCs/>
                <w:color w:val="000000"/>
                <w:sz w:val="16"/>
                <w:szCs w:val="16"/>
              </w:rPr>
              <w:t xml:space="preserve">2 </w:t>
            </w:r>
            <w:r w:rsidRPr="004F34B4">
              <w:rPr>
                <w:rFonts w:ascii="微软雅黑" w:eastAsia="微软雅黑" w:hAnsi="微软雅黑" w:cs="Times New Roman"/>
                <w:bCs/>
                <w:color w:val="000000"/>
                <w:sz w:val="16"/>
                <w:szCs w:val="16"/>
              </w:rPr>
              <w:t>+ var_brca.snv_s.B1_L</w:t>
            </w:r>
            <w:r>
              <w:rPr>
                <w:rFonts w:ascii="微软雅黑" w:eastAsia="微软雅黑" w:hAnsi="微软雅黑" w:cs="Times New Roman"/>
                <w:bCs/>
                <w:color w:val="000000"/>
                <w:sz w:val="16"/>
                <w:szCs w:val="16"/>
              </w:rPr>
              <w:t>1</w:t>
            </w:r>
            <w:r w:rsidRPr="004F34B4">
              <w:rPr>
                <w:rFonts w:ascii="微软雅黑" w:eastAsia="微软雅黑" w:hAnsi="微软雅黑" w:cs="Times New Roman"/>
                <w:bCs/>
                <w:color w:val="000000"/>
                <w:sz w:val="16"/>
                <w:szCs w:val="16"/>
              </w:rPr>
              <w:t xml:space="preserve"> + var_brca.snv_s.B2_L</w:t>
            </w:r>
            <w:r>
              <w:rPr>
                <w:rFonts w:ascii="微软雅黑" w:eastAsia="微软雅黑" w:hAnsi="微软雅黑" w:cs="Times New Roman"/>
                <w:bCs/>
                <w:color w:val="000000"/>
                <w:sz w:val="16"/>
                <w:szCs w:val="16"/>
              </w:rPr>
              <w:t>1</w:t>
            </w:r>
            <w:r w:rsidRPr="004F34B4">
              <w:rPr>
                <w:rFonts w:ascii="微软雅黑" w:eastAsia="微软雅黑" w:hAnsi="微软雅黑" w:cs="Times New Roman"/>
                <w:bCs/>
                <w:color w:val="000000"/>
                <w:sz w:val="16"/>
                <w:szCs w:val="16"/>
              </w:rPr>
              <w:t>)|count</w:t>
            </w:r>
            <w:r w:rsidRPr="004F34B4">
              <w:rPr>
                <w:rFonts w:ascii="微软雅黑" w:eastAsia="微软雅黑" w:hAnsi="微软雅黑" w:cs="Times New Roman" w:hint="eastAsia"/>
                <w:bCs/>
                <w:color w:val="000000"/>
                <w:sz w:val="16"/>
                <w:szCs w:val="16"/>
              </w:rPr>
              <w:t>}}</w:t>
            </w:r>
            <w:proofErr w:type="gramStart"/>
            <w:r>
              <w:rPr>
                <w:rFonts w:ascii="微软雅黑" w:eastAsia="微软雅黑" w:hAnsi="微软雅黑" w:cs="Times New Roman" w:hint="eastAsia"/>
                <w:bCs/>
                <w:color w:val="000000"/>
                <w:sz w:val="16"/>
                <w:szCs w:val="16"/>
              </w:rPr>
              <w:t>个</w:t>
            </w:r>
            <w:proofErr w:type="gramEnd"/>
            <w:r>
              <w:rPr>
                <w:rFonts w:ascii="微软雅黑" w:eastAsia="微软雅黑" w:hAnsi="微软雅黑" w:cs="Times New Roman" w:hint="eastAsia"/>
                <w:bCs/>
                <w:color w:val="000000"/>
                <w:sz w:val="16"/>
                <w:szCs w:val="16"/>
              </w:rPr>
              <w:t>，其中具有明确致病性或疑似致病性的变异</w:t>
            </w:r>
            <w:r w:rsidRPr="004F34B4">
              <w:rPr>
                <w:rFonts w:ascii="微软雅黑" w:eastAsia="微软雅黑" w:hAnsi="微软雅黑" w:cs="Times New Roman" w:hint="eastAsia"/>
                <w:bCs/>
                <w:color w:val="000000"/>
                <w:sz w:val="16"/>
                <w:szCs w:val="16"/>
              </w:rPr>
              <w:t>{{</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var_brca.snv_s.B1_L5 + var_brca.snv_s.B2_L5 + var_brca.snv_s.B1_L4 + var_brca.snv_s.B2_L4)|count</w:t>
            </w:r>
            <w:r w:rsidRPr="004F34B4">
              <w:rPr>
                <w:rFonts w:ascii="微软雅黑" w:eastAsia="微软雅黑" w:hAnsi="微软雅黑" w:cs="Times New Roman" w:hint="eastAsia"/>
                <w:bCs/>
                <w:color w:val="000000"/>
                <w:sz w:val="16"/>
                <w:szCs w:val="16"/>
              </w:rPr>
              <w:t>}}</w:t>
            </w:r>
            <w:proofErr w:type="gramStart"/>
            <w:r>
              <w:rPr>
                <w:rFonts w:ascii="微软雅黑" w:eastAsia="微软雅黑" w:hAnsi="微软雅黑" w:cs="Times New Roman" w:hint="eastAsia"/>
                <w:bCs/>
                <w:color w:val="000000"/>
                <w:sz w:val="16"/>
                <w:szCs w:val="16"/>
              </w:rPr>
              <w:t>个</w:t>
            </w:r>
            <w:proofErr w:type="gramEnd"/>
            <w:r>
              <w:rPr>
                <w:rFonts w:ascii="微软雅黑" w:eastAsia="微软雅黑" w:hAnsi="微软雅黑" w:cs="Times New Roman" w:hint="eastAsia"/>
                <w:bCs/>
                <w:color w:val="000000"/>
                <w:sz w:val="16"/>
                <w:szCs w:val="16"/>
              </w:rPr>
              <w:t>。良性变异</w:t>
            </w:r>
            <w:r w:rsidRPr="004F34B4">
              <w:rPr>
                <w:rFonts w:ascii="微软雅黑" w:eastAsia="微软雅黑" w:hAnsi="微软雅黑" w:cs="Times New Roman" w:hint="eastAsia"/>
                <w:bCs/>
                <w:color w:val="000000"/>
                <w:sz w:val="16"/>
                <w:szCs w:val="16"/>
              </w:rPr>
              <w:t>{{</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w:t>
            </w:r>
            <w:r>
              <w:rPr>
                <w:rFonts w:ascii="微软雅黑" w:eastAsia="微软雅黑" w:hAnsi="微软雅黑" w:cs="Times New Roman"/>
                <w:bCs/>
                <w:color w:val="000000"/>
                <w:sz w:val="16"/>
                <w:szCs w:val="16"/>
              </w:rPr>
              <w:t>1</w:t>
            </w:r>
            <w:r w:rsidRPr="004F34B4">
              <w:rPr>
                <w:rFonts w:ascii="微软雅黑" w:eastAsia="微软雅黑" w:hAnsi="微软雅黑" w:cs="Times New Roman"/>
                <w:bCs/>
                <w:color w:val="000000"/>
                <w:sz w:val="16"/>
                <w:szCs w:val="16"/>
              </w:rPr>
              <w:t xml:space="preserve"> + var_brca.snv_s.B2_L</w:t>
            </w:r>
            <w:r>
              <w:rPr>
                <w:rFonts w:ascii="微软雅黑" w:eastAsia="微软雅黑" w:hAnsi="微软雅黑" w:cs="Times New Roman"/>
                <w:bCs/>
                <w:color w:val="000000"/>
                <w:sz w:val="16"/>
                <w:szCs w:val="16"/>
              </w:rPr>
              <w:t>1</w:t>
            </w:r>
            <w:r w:rsidRPr="004F34B4">
              <w:rPr>
                <w:rFonts w:ascii="微软雅黑" w:eastAsia="微软雅黑" w:hAnsi="微软雅黑" w:cs="Times New Roman"/>
                <w:bCs/>
                <w:color w:val="000000"/>
                <w:sz w:val="16"/>
                <w:szCs w:val="16"/>
              </w:rPr>
              <w:t>)|count</w:t>
            </w:r>
            <w:r w:rsidRPr="004F34B4">
              <w:rPr>
                <w:rFonts w:ascii="微软雅黑" w:eastAsia="微软雅黑" w:hAnsi="微软雅黑" w:cs="Times New Roman" w:hint="eastAsia"/>
                <w:bCs/>
                <w:color w:val="000000"/>
                <w:sz w:val="16"/>
                <w:szCs w:val="16"/>
              </w:rPr>
              <w:t>}}</w:t>
            </w:r>
            <w:proofErr w:type="gramStart"/>
            <w:r>
              <w:rPr>
                <w:rFonts w:ascii="微软雅黑" w:eastAsia="微软雅黑" w:hAnsi="微软雅黑" w:cs="Times New Roman" w:hint="eastAsia"/>
                <w:bCs/>
                <w:color w:val="000000"/>
                <w:sz w:val="16"/>
                <w:szCs w:val="16"/>
              </w:rPr>
              <w:t>个</w:t>
            </w:r>
            <w:proofErr w:type="gramEnd"/>
            <w:r>
              <w:rPr>
                <w:rFonts w:ascii="微软雅黑" w:eastAsia="微软雅黑" w:hAnsi="微软雅黑" w:cs="Times New Roman" w:hint="eastAsia"/>
                <w:bCs/>
                <w:color w:val="000000"/>
                <w:sz w:val="16"/>
                <w:szCs w:val="16"/>
              </w:rPr>
              <w:t>，疑似良性变异</w:t>
            </w:r>
            <w:r w:rsidRPr="004F34B4">
              <w:rPr>
                <w:rFonts w:ascii="微软雅黑" w:eastAsia="微软雅黑" w:hAnsi="微软雅黑" w:cs="Times New Roman" w:hint="eastAsia"/>
                <w:bCs/>
                <w:color w:val="000000"/>
                <w:sz w:val="16"/>
                <w:szCs w:val="16"/>
              </w:rPr>
              <w:t>{{</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w:t>
            </w:r>
            <w:r>
              <w:rPr>
                <w:rFonts w:ascii="微软雅黑" w:eastAsia="微软雅黑" w:hAnsi="微软雅黑" w:cs="Times New Roman"/>
                <w:bCs/>
                <w:color w:val="000000"/>
                <w:sz w:val="16"/>
                <w:szCs w:val="16"/>
              </w:rPr>
              <w:t>2</w:t>
            </w:r>
            <w:r w:rsidRPr="004F34B4">
              <w:rPr>
                <w:rFonts w:ascii="微软雅黑" w:eastAsia="微软雅黑" w:hAnsi="微软雅黑" w:cs="Times New Roman"/>
                <w:bCs/>
                <w:color w:val="000000"/>
                <w:sz w:val="16"/>
                <w:szCs w:val="16"/>
              </w:rPr>
              <w:t xml:space="preserve"> + var_brca.snv_s.B2_L</w:t>
            </w:r>
            <w:r>
              <w:rPr>
                <w:rFonts w:ascii="微软雅黑" w:eastAsia="微软雅黑" w:hAnsi="微软雅黑" w:cs="Times New Roman"/>
                <w:bCs/>
                <w:color w:val="000000"/>
                <w:sz w:val="16"/>
                <w:szCs w:val="16"/>
              </w:rPr>
              <w:t>2</w:t>
            </w:r>
            <w:r w:rsidRPr="004F34B4">
              <w:rPr>
                <w:rFonts w:ascii="微软雅黑" w:eastAsia="微软雅黑" w:hAnsi="微软雅黑" w:cs="Times New Roman"/>
                <w:bCs/>
                <w:color w:val="000000"/>
                <w:sz w:val="16"/>
                <w:szCs w:val="16"/>
              </w:rPr>
              <w:t>)|count</w:t>
            </w:r>
            <w:r w:rsidRPr="004F34B4">
              <w:rPr>
                <w:rFonts w:ascii="微软雅黑" w:eastAsia="微软雅黑" w:hAnsi="微软雅黑" w:cs="Times New Roman" w:hint="eastAsia"/>
                <w:bCs/>
                <w:color w:val="000000"/>
                <w:sz w:val="16"/>
                <w:szCs w:val="16"/>
              </w:rPr>
              <w:t>}}</w:t>
            </w:r>
            <w:proofErr w:type="gramStart"/>
            <w:r>
              <w:rPr>
                <w:rFonts w:ascii="微软雅黑" w:eastAsia="微软雅黑" w:hAnsi="微软雅黑" w:cs="Times New Roman" w:hint="eastAsia"/>
                <w:bCs/>
                <w:color w:val="000000"/>
                <w:sz w:val="16"/>
                <w:szCs w:val="16"/>
              </w:rPr>
              <w:t>个</w:t>
            </w:r>
            <w:proofErr w:type="gramEnd"/>
            <w:r>
              <w:rPr>
                <w:rFonts w:ascii="微软雅黑" w:eastAsia="微软雅黑" w:hAnsi="微软雅黑" w:cs="Times New Roman" w:hint="eastAsia"/>
                <w:bCs/>
                <w:color w:val="000000"/>
                <w:sz w:val="16"/>
                <w:szCs w:val="16"/>
              </w:rPr>
              <w:t>，意义不明确的变异</w:t>
            </w:r>
            <w:r w:rsidRPr="004F34B4">
              <w:rPr>
                <w:rFonts w:ascii="微软雅黑" w:eastAsia="微软雅黑" w:hAnsi="微软雅黑" w:cs="Times New Roman" w:hint="eastAsia"/>
                <w:bCs/>
                <w:color w:val="000000"/>
                <w:sz w:val="16"/>
                <w:szCs w:val="16"/>
              </w:rPr>
              <w:t>{{</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var_brca.snv_s.B1_L3 + var_brca.snv_s.B2_L3)|count</w:t>
            </w:r>
            <w:r w:rsidRPr="004F34B4">
              <w:rPr>
                <w:rFonts w:ascii="微软雅黑" w:eastAsia="微软雅黑" w:hAnsi="微软雅黑" w:cs="Times New Roman" w:hint="eastAsia"/>
                <w:bCs/>
                <w:color w:val="000000"/>
                <w:sz w:val="16"/>
                <w:szCs w:val="16"/>
              </w:rPr>
              <w:t>}}</w:t>
            </w:r>
            <w:proofErr w:type="gramStart"/>
            <w:r>
              <w:rPr>
                <w:rFonts w:ascii="微软雅黑" w:eastAsia="微软雅黑" w:hAnsi="微软雅黑" w:cs="Times New Roman" w:hint="eastAsia"/>
                <w:bCs/>
                <w:color w:val="000000"/>
                <w:sz w:val="16"/>
                <w:szCs w:val="16"/>
              </w:rPr>
              <w:t>个</w:t>
            </w:r>
            <w:proofErr w:type="gramEnd"/>
            <w:r>
              <w:rPr>
                <w:rFonts w:ascii="微软雅黑" w:eastAsia="微软雅黑" w:hAnsi="微软雅黑" w:cs="Times New Roman" w:hint="eastAsia"/>
                <w:bCs/>
                <w:color w:val="000000"/>
                <w:sz w:val="16"/>
                <w:szCs w:val="16"/>
              </w:rPr>
              <w:t>。</w:t>
            </w:r>
          </w:p>
        </w:tc>
      </w:tr>
      <w:tr w:rsidR="00BF3E39" w14:paraId="03B667B4"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485C58E9" w14:textId="77777777" w:rsidR="00BF3E39" w:rsidRPr="004F34B4" w:rsidRDefault="00BF3E39" w:rsidP="00BF3E39">
            <w:pPr>
              <w:ind w:leftChars="50" w:left="105"/>
              <w:rPr>
                <w:rFonts w:ascii="微软雅黑" w:eastAsia="微软雅黑" w:hAnsi="微软雅黑" w:cs="Times New Roman"/>
                <w:b/>
                <w:iCs/>
                <w:sz w:val="16"/>
                <w:szCs w:val="16"/>
              </w:rPr>
            </w:pPr>
            <w:r w:rsidRPr="004F34B4">
              <w:rPr>
                <w:rFonts w:ascii="微软雅黑" w:eastAsia="微软雅黑" w:hAnsi="微软雅黑" w:cs="Times New Roman" w:hint="eastAsia"/>
                <w:b/>
                <w:iCs/>
                <w:sz w:val="16"/>
                <w:szCs w:val="16"/>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19CBB8BD" w14:textId="3198DC7B"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highlight w:val="green"/>
              </w:rPr>
              <w:t>{%if var_brca.snv_s.B1_L5 + var_brca.snv_s.B2_L5 %}</w:t>
            </w:r>
            <w:r w:rsidRPr="004F34B4">
              <w:rPr>
                <w:rFonts w:ascii="微软雅黑" w:eastAsia="微软雅黑" w:hAnsi="微软雅黑" w:cs="Times New Roman"/>
                <w:sz w:val="16"/>
                <w:szCs w:val="16"/>
              </w:rPr>
              <w:t>{{( var_brca.snv_s.B1_L5 + var_brca.snv_s.B2_L5)|count}}</w:t>
            </w:r>
            <w:proofErr w:type="gramStart"/>
            <w:r w:rsidRPr="004F34B4">
              <w:rPr>
                <w:rFonts w:ascii="微软雅黑" w:eastAsia="微软雅黑" w:hAnsi="微软雅黑" w:cs="Times New Roman" w:hint="eastAsia"/>
                <w:sz w:val="16"/>
                <w:szCs w:val="16"/>
              </w:rPr>
              <w:t>个</w:t>
            </w:r>
            <w:proofErr w:type="gramEnd"/>
            <w:r w:rsidRPr="004F34B4">
              <w:rPr>
                <w:rFonts w:ascii="微软雅黑" w:eastAsia="微软雅黑" w:hAnsi="微软雅黑" w:cs="Times New Roman" w:hint="eastAsia"/>
                <w:sz w:val="16"/>
                <w:szCs w:val="16"/>
                <w:highlight w:val="green"/>
              </w:rPr>
              <w:t>{</w:t>
            </w:r>
            <w:r w:rsidRPr="004F34B4">
              <w:rPr>
                <w:rFonts w:ascii="微软雅黑" w:eastAsia="微软雅黑" w:hAnsi="微软雅黑" w:cs="Times New Roman"/>
                <w:sz w:val="16"/>
                <w:szCs w:val="16"/>
                <w:highlight w:val="green"/>
              </w:rPr>
              <w:t>%else%}</w:t>
            </w:r>
            <w:r w:rsidRPr="004F34B4">
              <w:rPr>
                <w:rFonts w:ascii="微软雅黑" w:eastAsia="微软雅黑" w:hAnsi="微软雅黑" w:cs="Times New Roman"/>
                <w:sz w:val="16"/>
                <w:szCs w:val="16"/>
              </w:rPr>
              <w:t>-</w:t>
            </w:r>
            <w:r w:rsidRPr="004F34B4">
              <w:rPr>
                <w:rFonts w:ascii="微软雅黑" w:eastAsia="微软雅黑" w:hAnsi="微软雅黑" w:cs="Times New Roman"/>
                <w:sz w:val="16"/>
                <w:szCs w:val="16"/>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11A09E55" w14:textId="504F168D"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if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1_L5 + var_brca.snv_s.B2_L5 %}</w:t>
            </w:r>
          </w:p>
          <w:p w14:paraId="59E6E587" w14:textId="0520FE16"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for a in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1_L5 + var_brca.snv_s.B2_L5 %}</w:t>
            </w:r>
          </w:p>
          <w:p w14:paraId="42095218"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i/>
                <w:iCs/>
                <w:sz w:val="16"/>
                <w:szCs w:val="16"/>
              </w:rPr>
              <w:t>{{</w:t>
            </w:r>
            <w:proofErr w:type="spellStart"/>
            <w:proofErr w:type="gramStart"/>
            <w:r w:rsidRPr="004F34B4">
              <w:rPr>
                <w:rFonts w:ascii="微软雅黑" w:eastAsia="微软雅黑" w:hAnsi="微软雅黑" w:cs="Times New Roman"/>
                <w:i/>
                <w:iCs/>
                <w:sz w:val="16"/>
                <w:szCs w:val="16"/>
              </w:rPr>
              <w:t>a.gene</w:t>
            </w:r>
            <w:proofErr w:type="gramEnd"/>
            <w:r w:rsidRPr="004F34B4">
              <w:rPr>
                <w:rFonts w:ascii="微软雅黑" w:eastAsia="微软雅黑" w:hAnsi="微软雅黑" w:cs="Times New Roman"/>
                <w:i/>
                <w:iCs/>
                <w:sz w:val="16"/>
                <w:szCs w:val="16"/>
              </w:rPr>
              <w:t>_symbol</w:t>
            </w:r>
            <w:proofErr w:type="spellEnd"/>
            <w:r w:rsidRPr="004F34B4">
              <w:rPr>
                <w:rFonts w:ascii="微软雅黑" w:eastAsia="微软雅黑" w:hAnsi="微软雅黑" w:cs="Times New Roman"/>
                <w:i/>
                <w:iCs/>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a.transcript_primary</w:t>
            </w:r>
            <w:proofErr w:type="spellEnd"/>
            <w:r w:rsidRPr="004F34B4">
              <w:rPr>
                <w:rFonts w:ascii="微软雅黑" w:eastAsia="微软雅黑" w:hAnsi="微软雅黑" w:cs="Times New Roman"/>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a.gene_region</w:t>
            </w:r>
            <w:proofErr w:type="spellEnd"/>
            <w:r w:rsidRPr="004F34B4">
              <w:rPr>
                <w:rFonts w:ascii="微软雅黑" w:eastAsia="微软雅黑" w:hAnsi="微软雅黑" w:cs="Times New Roman"/>
                <w:sz w:val="16"/>
                <w:szCs w:val="16"/>
              </w:rPr>
              <w:t>}} {{</w:t>
            </w:r>
            <w:proofErr w:type="spellStart"/>
            <w:r w:rsidRPr="004F34B4">
              <w:rPr>
                <w:rFonts w:ascii="微软雅黑" w:eastAsia="微软雅黑" w:hAnsi="微软雅黑" w:cs="Times New Roman"/>
                <w:sz w:val="16"/>
                <w:szCs w:val="16"/>
              </w:rPr>
              <w:t>a.hgvs_c</w:t>
            </w:r>
            <w:proofErr w:type="spellEnd"/>
            <w:r w:rsidRPr="004F34B4">
              <w:rPr>
                <w:rFonts w:ascii="微软雅黑" w:eastAsia="微软雅黑" w:hAnsi="微软雅黑" w:cs="Times New Roman"/>
                <w:sz w:val="16"/>
                <w:szCs w:val="16"/>
              </w:rPr>
              <w:t xml:space="preserve">}}{%if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!=”p.?”%}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}}{%endif%}</w:t>
            </w:r>
          </w:p>
          <w:p w14:paraId="4ABD81CB"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 xml:space="preserve">{%p </w:t>
            </w:r>
            <w:proofErr w:type="spellStart"/>
            <w:r w:rsidRPr="004F34B4">
              <w:rPr>
                <w:rFonts w:ascii="微软雅黑" w:eastAsia="微软雅黑" w:hAnsi="微软雅黑" w:cs="Times New Roman"/>
                <w:sz w:val="16"/>
                <w:szCs w:val="16"/>
              </w:rPr>
              <w:t>endfor</w:t>
            </w:r>
            <w:proofErr w:type="spellEnd"/>
            <w:r w:rsidRPr="004F34B4">
              <w:rPr>
                <w:rFonts w:ascii="微软雅黑" w:eastAsia="微软雅黑" w:hAnsi="微软雅黑" w:cs="Times New Roman"/>
                <w:sz w:val="16"/>
                <w:szCs w:val="16"/>
              </w:rPr>
              <w:t>%}</w:t>
            </w:r>
          </w:p>
          <w:p w14:paraId="63291BFD"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else%}</w:t>
            </w:r>
          </w:p>
          <w:p w14:paraId="3B23B18C"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p>
          <w:p w14:paraId="377AF930" w14:textId="635F0C44"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r w:rsidRPr="004F34B4">
              <w:rPr>
                <w:rFonts w:ascii="微软雅黑" w:eastAsia="微软雅黑" w:hAnsi="微软雅黑" w:cs="Times New Roman"/>
                <w:sz w:val="16"/>
                <w:szCs w:val="16"/>
              </w:rPr>
              <w:t>%p endif%}</w:t>
            </w:r>
          </w:p>
        </w:tc>
      </w:tr>
      <w:tr w:rsidR="00802E1B" w14:paraId="6C3BA8A1"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07B51FE3" w14:textId="77777777" w:rsidR="00802E1B" w:rsidRPr="004F34B4" w:rsidRDefault="00802E1B" w:rsidP="00802E1B">
            <w:pPr>
              <w:ind w:leftChars="50" w:left="105"/>
              <w:rPr>
                <w:rFonts w:ascii="微软雅黑" w:eastAsia="微软雅黑" w:hAnsi="微软雅黑" w:cs="Times New Roman"/>
                <w:b/>
                <w:iCs/>
                <w:sz w:val="16"/>
                <w:szCs w:val="16"/>
              </w:rPr>
            </w:pPr>
            <w:r w:rsidRPr="004F34B4">
              <w:rPr>
                <w:rFonts w:ascii="微软雅黑" w:eastAsia="微软雅黑" w:hAnsi="微软雅黑" w:cs="Times New Roman" w:hint="eastAsia"/>
                <w:b/>
                <w:iCs/>
                <w:sz w:val="16"/>
                <w:szCs w:val="16"/>
              </w:rPr>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A95037B" w14:textId="099287E8"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highlight w:val="green"/>
              </w:rPr>
              <w:t>{%if var_brca.snv_s.B1_L4 + var_brca.snv_s.B2_L4 %}</w:t>
            </w:r>
            <w:r w:rsidRPr="004F34B4">
              <w:rPr>
                <w:rFonts w:ascii="微软雅黑" w:eastAsia="微软雅黑" w:hAnsi="微软雅黑" w:cs="Times New Roman"/>
                <w:sz w:val="16"/>
                <w:szCs w:val="16"/>
              </w:rPr>
              <w:t>{{( var_brca.snv_s.B1_L4 + var_brca.snv_s.B2_L4)|count}}</w:t>
            </w:r>
            <w:proofErr w:type="gramStart"/>
            <w:r w:rsidRPr="004F34B4">
              <w:rPr>
                <w:rFonts w:ascii="微软雅黑" w:eastAsia="微软雅黑" w:hAnsi="微软雅黑" w:cs="Times New Roman" w:hint="eastAsia"/>
                <w:sz w:val="16"/>
                <w:szCs w:val="16"/>
              </w:rPr>
              <w:t>个</w:t>
            </w:r>
            <w:proofErr w:type="gramEnd"/>
            <w:r w:rsidRPr="004F34B4">
              <w:rPr>
                <w:rFonts w:ascii="微软雅黑" w:eastAsia="微软雅黑" w:hAnsi="微软雅黑" w:cs="Times New Roman" w:hint="eastAsia"/>
                <w:sz w:val="16"/>
                <w:szCs w:val="16"/>
                <w:highlight w:val="green"/>
              </w:rPr>
              <w:t>{</w:t>
            </w:r>
            <w:r w:rsidRPr="004F34B4">
              <w:rPr>
                <w:rFonts w:ascii="微软雅黑" w:eastAsia="微软雅黑" w:hAnsi="微软雅黑" w:cs="Times New Roman"/>
                <w:sz w:val="16"/>
                <w:szCs w:val="16"/>
                <w:highlight w:val="green"/>
              </w:rPr>
              <w:t>%else%}</w:t>
            </w:r>
            <w:r w:rsidRPr="004F34B4">
              <w:rPr>
                <w:rFonts w:ascii="微软雅黑" w:eastAsia="微软雅黑" w:hAnsi="微软雅黑" w:cs="Times New Roman"/>
                <w:sz w:val="16"/>
                <w:szCs w:val="16"/>
              </w:rPr>
              <w:t>-</w:t>
            </w:r>
            <w:r w:rsidRPr="004F34B4">
              <w:rPr>
                <w:rFonts w:ascii="微软雅黑" w:eastAsia="微软雅黑" w:hAnsi="微软雅黑" w:cs="Times New Roman"/>
                <w:sz w:val="16"/>
                <w:szCs w:val="16"/>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4EB45F26" w14:textId="55748381"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if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1_L4 + var_brca.snv_s.B2_L4 %}</w:t>
            </w:r>
          </w:p>
          <w:p w14:paraId="78B3044D" w14:textId="71E5DCDA"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for a in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1_L4 + var_brca.snv_s.B2_L4 %}</w:t>
            </w:r>
          </w:p>
          <w:p w14:paraId="31E6D837"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i/>
                <w:iCs/>
                <w:sz w:val="16"/>
                <w:szCs w:val="16"/>
              </w:rPr>
              <w:t>{{</w:t>
            </w:r>
            <w:proofErr w:type="spellStart"/>
            <w:proofErr w:type="gramStart"/>
            <w:r w:rsidRPr="004F34B4">
              <w:rPr>
                <w:rFonts w:ascii="微软雅黑" w:eastAsia="微软雅黑" w:hAnsi="微软雅黑" w:cs="Times New Roman"/>
                <w:i/>
                <w:iCs/>
                <w:sz w:val="16"/>
                <w:szCs w:val="16"/>
              </w:rPr>
              <w:t>a.gene</w:t>
            </w:r>
            <w:proofErr w:type="gramEnd"/>
            <w:r w:rsidRPr="004F34B4">
              <w:rPr>
                <w:rFonts w:ascii="微软雅黑" w:eastAsia="微软雅黑" w:hAnsi="微软雅黑" w:cs="Times New Roman"/>
                <w:i/>
                <w:iCs/>
                <w:sz w:val="16"/>
                <w:szCs w:val="16"/>
              </w:rPr>
              <w:t>_symbol</w:t>
            </w:r>
            <w:proofErr w:type="spellEnd"/>
            <w:r w:rsidRPr="004F34B4">
              <w:rPr>
                <w:rFonts w:ascii="微软雅黑" w:eastAsia="微软雅黑" w:hAnsi="微软雅黑" w:cs="Times New Roman"/>
                <w:i/>
                <w:iCs/>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a.transcript_primary</w:t>
            </w:r>
            <w:proofErr w:type="spellEnd"/>
            <w:r w:rsidRPr="004F34B4">
              <w:rPr>
                <w:rFonts w:ascii="微软雅黑" w:eastAsia="微软雅黑" w:hAnsi="微软雅黑" w:cs="Times New Roman"/>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a.gene_region</w:t>
            </w:r>
            <w:proofErr w:type="spellEnd"/>
            <w:r w:rsidRPr="004F34B4">
              <w:rPr>
                <w:rFonts w:ascii="微软雅黑" w:eastAsia="微软雅黑" w:hAnsi="微软雅黑" w:cs="Times New Roman"/>
                <w:sz w:val="16"/>
                <w:szCs w:val="16"/>
              </w:rPr>
              <w:t>}} {{</w:t>
            </w:r>
            <w:proofErr w:type="spellStart"/>
            <w:r w:rsidRPr="004F34B4">
              <w:rPr>
                <w:rFonts w:ascii="微软雅黑" w:eastAsia="微软雅黑" w:hAnsi="微软雅黑" w:cs="Times New Roman"/>
                <w:sz w:val="16"/>
                <w:szCs w:val="16"/>
              </w:rPr>
              <w:t>a.hgvs_c</w:t>
            </w:r>
            <w:proofErr w:type="spellEnd"/>
            <w:r w:rsidRPr="004F34B4">
              <w:rPr>
                <w:rFonts w:ascii="微软雅黑" w:eastAsia="微软雅黑" w:hAnsi="微软雅黑" w:cs="Times New Roman"/>
                <w:sz w:val="16"/>
                <w:szCs w:val="16"/>
              </w:rPr>
              <w:t xml:space="preserve">}}{%if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!=”p.?”%}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}}{%endif%}</w:t>
            </w:r>
          </w:p>
          <w:p w14:paraId="548A58E5"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 xml:space="preserve">{%p </w:t>
            </w:r>
            <w:proofErr w:type="spellStart"/>
            <w:r w:rsidRPr="004F34B4">
              <w:rPr>
                <w:rFonts w:ascii="微软雅黑" w:eastAsia="微软雅黑" w:hAnsi="微软雅黑" w:cs="Times New Roman"/>
                <w:sz w:val="16"/>
                <w:szCs w:val="16"/>
              </w:rPr>
              <w:t>endfor</w:t>
            </w:r>
            <w:proofErr w:type="spellEnd"/>
            <w:r w:rsidRPr="004F34B4">
              <w:rPr>
                <w:rFonts w:ascii="微软雅黑" w:eastAsia="微软雅黑" w:hAnsi="微软雅黑" w:cs="Times New Roman"/>
                <w:sz w:val="16"/>
                <w:szCs w:val="16"/>
              </w:rPr>
              <w:t>%}</w:t>
            </w:r>
          </w:p>
          <w:p w14:paraId="5A812A60"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else%}</w:t>
            </w:r>
          </w:p>
          <w:p w14:paraId="28437CC5"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p>
          <w:p w14:paraId="51B3727B" w14:textId="40164784"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r w:rsidRPr="004F34B4">
              <w:rPr>
                <w:rFonts w:ascii="微软雅黑" w:eastAsia="微软雅黑" w:hAnsi="微软雅黑" w:cs="Times New Roman"/>
                <w:sz w:val="16"/>
                <w:szCs w:val="16"/>
              </w:rPr>
              <w:t>%p endif%}</w:t>
            </w:r>
          </w:p>
        </w:tc>
      </w:tr>
    </w:tbl>
    <w:p w14:paraId="47C1216C" w14:textId="069F7E33"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bookmarkStart w:id="18" w:name="_Toc161764826"/>
      <w:r>
        <w:rPr>
          <w:rFonts w:ascii="微软雅黑" w:eastAsia="微软雅黑" w:hAnsi="微软雅黑" w:cs="Times New Roman" w:hint="eastAsia"/>
          <w:b/>
          <w:color w:val="0387CF"/>
          <w:kern w:val="0"/>
          <w:sz w:val="28"/>
          <w:szCs w:val="28"/>
        </w:rPr>
        <w:t>1.</w:t>
      </w:r>
      <w:r w:rsidR="00586886">
        <w:rPr>
          <w:rFonts w:ascii="微软雅黑" w:eastAsia="微软雅黑" w:hAnsi="微软雅黑" w:cs="Times New Roman"/>
          <w:b/>
          <w:color w:val="0387CF"/>
          <w:kern w:val="0"/>
          <w:sz w:val="28"/>
          <w:szCs w:val="28"/>
        </w:rPr>
        <w:t>4</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样本质控</w:t>
      </w:r>
      <w:bookmarkEnd w:id="18"/>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9548AE" w14:paraId="5CE0F1AE" w14:textId="77777777">
        <w:trPr>
          <w:trHeight w:val="397"/>
          <w:jc w:val="center"/>
        </w:trPr>
        <w:tc>
          <w:tcPr>
            <w:tcW w:w="1170" w:type="dxa"/>
            <w:vMerge w:val="restart"/>
            <w:shd w:val="clear" w:color="auto" w:fill="E6F5FC"/>
            <w:vAlign w:val="center"/>
          </w:tcPr>
          <w:p w14:paraId="572C0CAA" w14:textId="77777777" w:rsidR="009548AE" w:rsidRPr="004D6ED4" w:rsidRDefault="009548AE">
            <w:pPr>
              <w:jc w:val="center"/>
              <w:rPr>
                <w:rFonts w:ascii="微软雅黑" w:eastAsia="微软雅黑" w:hAnsi="微软雅黑"/>
                <w:b/>
                <w:sz w:val="18"/>
                <w:szCs w:val="18"/>
              </w:rPr>
            </w:pPr>
            <w:r w:rsidRPr="004D6ED4">
              <w:rPr>
                <w:rFonts w:ascii="微软雅黑" w:eastAsia="微软雅黑" w:hAnsi="微软雅黑" w:hint="eastAsia"/>
                <w:b/>
                <w:sz w:val="18"/>
                <w:szCs w:val="18"/>
              </w:rPr>
              <w:t>全血样本</w:t>
            </w:r>
          </w:p>
        </w:tc>
        <w:tc>
          <w:tcPr>
            <w:tcW w:w="4191" w:type="dxa"/>
            <w:gridSpan w:val="2"/>
            <w:shd w:val="clear" w:color="auto" w:fill="E6F5FC"/>
            <w:vAlign w:val="center"/>
          </w:tcPr>
          <w:p w14:paraId="4FEECD31" w14:textId="77777777" w:rsidR="009548AE" w:rsidRPr="004D6ED4" w:rsidRDefault="009548AE">
            <w:pPr>
              <w:rPr>
                <w:rFonts w:ascii="微软雅黑" w:eastAsia="微软雅黑" w:hAnsi="微软雅黑"/>
                <w:b/>
                <w:color w:val="000000" w:themeColor="text1"/>
                <w:sz w:val="18"/>
                <w:szCs w:val="18"/>
              </w:rPr>
            </w:pPr>
            <w:r w:rsidRPr="004D6ED4">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1742BF2C" w14:textId="77777777" w:rsidR="009548AE" w:rsidRPr="004D6ED4" w:rsidRDefault="009548AE">
            <w:pPr>
              <w:rPr>
                <w:rFonts w:ascii="微软雅黑" w:eastAsia="微软雅黑" w:hAnsi="微软雅黑"/>
                <w:b/>
                <w:color w:val="000000" w:themeColor="text1"/>
                <w:sz w:val="18"/>
                <w:szCs w:val="18"/>
              </w:rPr>
            </w:pPr>
            <w:r w:rsidRPr="004D6ED4">
              <w:rPr>
                <w:rFonts w:ascii="微软雅黑" w:eastAsia="微软雅黑" w:hAnsi="微软雅黑" w:hint="eastAsia"/>
                <w:b/>
                <w:color w:val="000000" w:themeColor="text1"/>
                <w:sz w:val="18"/>
                <w:szCs w:val="18"/>
              </w:rPr>
              <w:t>质</w:t>
            </w:r>
            <w:proofErr w:type="gramStart"/>
            <w:r w:rsidRPr="004D6ED4">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76ACC3D0" w14:textId="77777777" w:rsidR="009548AE" w:rsidRPr="004D6ED4" w:rsidRDefault="009548AE">
            <w:pPr>
              <w:rPr>
                <w:rFonts w:ascii="微软雅黑" w:eastAsia="微软雅黑" w:hAnsi="微软雅黑"/>
                <w:b/>
                <w:color w:val="000000" w:themeColor="text1"/>
                <w:sz w:val="18"/>
                <w:szCs w:val="18"/>
              </w:rPr>
            </w:pPr>
            <w:r w:rsidRPr="004D6ED4">
              <w:rPr>
                <w:rFonts w:ascii="微软雅黑" w:eastAsia="微软雅黑" w:hAnsi="微软雅黑" w:hint="eastAsia"/>
                <w:b/>
                <w:color w:val="000000" w:themeColor="text1"/>
                <w:sz w:val="18"/>
                <w:szCs w:val="18"/>
              </w:rPr>
              <w:t>质</w:t>
            </w:r>
            <w:proofErr w:type="gramStart"/>
            <w:r w:rsidRPr="004D6ED4">
              <w:rPr>
                <w:rFonts w:ascii="微软雅黑" w:eastAsia="微软雅黑" w:hAnsi="微软雅黑" w:hint="eastAsia"/>
                <w:b/>
                <w:color w:val="000000" w:themeColor="text1"/>
                <w:sz w:val="18"/>
                <w:szCs w:val="18"/>
              </w:rPr>
              <w:t>控标准</w:t>
            </w:r>
            <w:proofErr w:type="gramEnd"/>
          </w:p>
        </w:tc>
      </w:tr>
      <w:tr w:rsidR="009548AE" w14:paraId="59CAAD13" w14:textId="77777777">
        <w:trPr>
          <w:trHeight w:val="373"/>
          <w:jc w:val="center"/>
        </w:trPr>
        <w:tc>
          <w:tcPr>
            <w:tcW w:w="1170" w:type="dxa"/>
            <w:vMerge/>
            <w:vAlign w:val="center"/>
          </w:tcPr>
          <w:p w14:paraId="3CA48870" w14:textId="77777777" w:rsidR="009548AE" w:rsidRPr="004D6ED4" w:rsidRDefault="009548AE">
            <w:pPr>
              <w:rPr>
                <w:rFonts w:ascii="微软雅黑" w:eastAsia="微软雅黑" w:hAnsi="微软雅黑"/>
                <w:b/>
                <w:sz w:val="18"/>
                <w:szCs w:val="18"/>
              </w:rPr>
            </w:pPr>
          </w:p>
        </w:tc>
        <w:tc>
          <w:tcPr>
            <w:tcW w:w="1759" w:type="dxa"/>
            <w:vAlign w:val="center"/>
          </w:tcPr>
          <w:p w14:paraId="0F12FD91" w14:textId="77777777" w:rsidR="009548AE" w:rsidRPr="004D6ED4" w:rsidRDefault="009548AE">
            <w:pPr>
              <w:rPr>
                <w:rFonts w:ascii="微软雅黑" w:eastAsia="微软雅黑" w:hAnsi="微软雅黑"/>
                <w:b/>
                <w:sz w:val="18"/>
                <w:szCs w:val="18"/>
              </w:rPr>
            </w:pPr>
            <w:r w:rsidRPr="004D6ED4">
              <w:rPr>
                <w:rFonts w:ascii="微软雅黑" w:eastAsia="微软雅黑" w:hAnsi="微软雅黑" w:hint="eastAsia"/>
                <w:b/>
                <w:sz w:val="18"/>
                <w:szCs w:val="18"/>
              </w:rPr>
              <w:t>样本评估</w:t>
            </w:r>
          </w:p>
        </w:tc>
        <w:tc>
          <w:tcPr>
            <w:tcW w:w="2432" w:type="dxa"/>
            <w:vAlign w:val="center"/>
          </w:tcPr>
          <w:p w14:paraId="66966516" w14:textId="77777777"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肿瘤细胞含量（%）</w:t>
            </w:r>
          </w:p>
        </w:tc>
        <w:tc>
          <w:tcPr>
            <w:tcW w:w="3188" w:type="dxa"/>
            <w:vAlign w:val="center"/>
          </w:tcPr>
          <w:p w14:paraId="32B0ECC9" w14:textId="77777777" w:rsidR="009548AE" w:rsidRPr="004D6ED4" w:rsidRDefault="009548AE">
            <w:pPr>
              <w:rPr>
                <w:rFonts w:ascii="微软雅黑" w:eastAsia="微软雅黑" w:hAnsi="微软雅黑"/>
                <w:b/>
                <w:bCs/>
                <w:sz w:val="18"/>
                <w:szCs w:val="18"/>
              </w:rPr>
            </w:pPr>
            <w:r w:rsidRPr="004D6ED4">
              <w:rPr>
                <w:rFonts w:ascii="微软雅黑" w:eastAsia="微软雅黑" w:hAnsi="微软雅黑" w:hint="eastAsia"/>
                <w:b/>
                <w:bCs/>
                <w:sz w:val="18"/>
                <w:szCs w:val="18"/>
              </w:rPr>
              <w:t>不适用</w:t>
            </w:r>
          </w:p>
        </w:tc>
        <w:tc>
          <w:tcPr>
            <w:tcW w:w="1404" w:type="dxa"/>
            <w:vAlign w:val="center"/>
          </w:tcPr>
          <w:p w14:paraId="4878B528" w14:textId="77777777"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不适用</w:t>
            </w:r>
          </w:p>
        </w:tc>
      </w:tr>
      <w:tr w:rsidR="009548AE" w14:paraId="502C0509" w14:textId="77777777">
        <w:trPr>
          <w:trHeight w:val="373"/>
          <w:jc w:val="center"/>
        </w:trPr>
        <w:tc>
          <w:tcPr>
            <w:tcW w:w="1170" w:type="dxa"/>
            <w:vMerge/>
            <w:vAlign w:val="center"/>
          </w:tcPr>
          <w:p w14:paraId="4F5EA12C" w14:textId="77777777" w:rsidR="009548AE" w:rsidRPr="004D6ED4" w:rsidRDefault="009548AE">
            <w:pPr>
              <w:rPr>
                <w:rFonts w:ascii="微软雅黑" w:eastAsia="微软雅黑" w:hAnsi="微软雅黑"/>
                <w:b/>
                <w:sz w:val="18"/>
                <w:szCs w:val="18"/>
              </w:rPr>
            </w:pPr>
          </w:p>
        </w:tc>
        <w:tc>
          <w:tcPr>
            <w:tcW w:w="1759" w:type="dxa"/>
            <w:vMerge w:val="restart"/>
            <w:vAlign w:val="center"/>
          </w:tcPr>
          <w:p w14:paraId="7C59E4B4" w14:textId="77777777" w:rsidR="009548AE" w:rsidRPr="004D6ED4" w:rsidRDefault="009548AE">
            <w:pPr>
              <w:rPr>
                <w:rFonts w:ascii="微软雅黑" w:eastAsia="微软雅黑" w:hAnsi="微软雅黑"/>
                <w:b/>
                <w:sz w:val="18"/>
                <w:szCs w:val="18"/>
              </w:rPr>
            </w:pPr>
            <w:r w:rsidRPr="004D6ED4">
              <w:rPr>
                <w:rFonts w:ascii="微软雅黑" w:eastAsia="微软雅黑" w:hAnsi="微软雅黑" w:hint="eastAsia"/>
                <w:b/>
                <w:sz w:val="18"/>
                <w:szCs w:val="18"/>
              </w:rPr>
              <w:t>DNA质量评估</w:t>
            </w:r>
          </w:p>
        </w:tc>
        <w:tc>
          <w:tcPr>
            <w:tcW w:w="2432" w:type="dxa"/>
            <w:vAlign w:val="center"/>
          </w:tcPr>
          <w:p w14:paraId="1FA7D7C9" w14:textId="33AD4586"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DNA 浓度(ng</w:t>
            </w: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μL</w:t>
            </w:r>
            <w:proofErr w:type="spellEnd"/>
            <w:r w:rsidRPr="004D6ED4">
              <w:rPr>
                <w:rFonts w:ascii="微软雅黑" w:eastAsia="微软雅黑" w:hAnsi="微软雅黑" w:hint="eastAsia"/>
                <w:sz w:val="18"/>
                <w:szCs w:val="18"/>
              </w:rPr>
              <w:t>)</w:t>
            </w:r>
          </w:p>
        </w:tc>
        <w:tc>
          <w:tcPr>
            <w:tcW w:w="3188" w:type="dxa"/>
            <w:vAlign w:val="center"/>
          </w:tcPr>
          <w:p w14:paraId="050E0062" w14:textId="139FD7C0" w:rsidR="009548AE" w:rsidRPr="004D6ED4" w:rsidRDefault="009548AE">
            <w:pPr>
              <w:rPr>
                <w:rFonts w:ascii="微软雅黑" w:eastAsia="微软雅黑" w:hAnsi="微软雅黑"/>
                <w:sz w:val="18"/>
                <w:szCs w:val="18"/>
              </w:rPr>
            </w:pPr>
            <w:r w:rsidRPr="004D6ED4">
              <w:rPr>
                <w:rFonts w:ascii="微软雅黑" w:eastAsia="微软雅黑" w:hAnsi="微软雅黑"/>
                <w:sz w:val="18"/>
                <w:szCs w:val="18"/>
              </w:rPr>
              <w:t xml:space="preserve">{%if </w:t>
            </w:r>
            <w:proofErr w:type="spellStart"/>
            <w:r w:rsidRPr="004D6ED4">
              <w:rPr>
                <w:rFonts w:ascii="微软雅黑" w:eastAsia="微软雅黑" w:hAnsi="微软雅黑"/>
                <w:sz w:val="18"/>
                <w:szCs w:val="18"/>
              </w:rPr>
              <w:t>lib_quality_control</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w:t>
            </w:r>
            <w:proofErr w:type="spellEnd"/>
            <w:r w:rsidRPr="004D6ED4">
              <w:rPr>
                <w:rFonts w:ascii="微软雅黑" w:eastAsia="微软雅黑" w:hAnsi="微软雅黑"/>
                <w:sz w:val="18"/>
                <w:szCs w:val="18"/>
              </w:rPr>
              <w:t xml:space="preserve"> and lib_quality_control.lib_dna_qc.dna_</w:t>
            </w:r>
            <w:r w:rsidRPr="004D6ED4">
              <w:rPr>
                <w:rFonts w:ascii="微软雅黑" w:eastAsia="微软雅黑" w:hAnsi="微软雅黑"/>
                <w:sz w:val="18"/>
                <w:szCs w:val="18"/>
              </w:rPr>
              <w:lastRenderedPageBreak/>
              <w:t>concn_q</w:t>
            </w:r>
            <w:proofErr w:type="gramStart"/>
            <w:r w:rsidRPr="004D6ED4">
              <w:rPr>
                <w:rFonts w:ascii="微软雅黑" w:eastAsia="微软雅黑" w:hAnsi="微软雅黑"/>
                <w:sz w:val="18"/>
                <w:szCs w:val="18"/>
              </w:rPr>
              <w:t>%}{</w:t>
            </w:r>
            <w:proofErr w:type="gramEnd"/>
            <w:r w:rsidRPr="004D6ED4">
              <w:rPr>
                <w:rFonts w:ascii="微软雅黑" w:eastAsia="微软雅黑" w:hAnsi="微软雅黑"/>
                <w:sz w:val="18"/>
                <w:szCs w:val="18"/>
              </w:rPr>
              <w:t>{lib_quality_control.lib_dna_qc.dna_concn_q|replace(“.00”,””)}}{%else%}{%endif%}</w:t>
            </w:r>
          </w:p>
        </w:tc>
        <w:tc>
          <w:tcPr>
            <w:tcW w:w="1404" w:type="dxa"/>
            <w:vAlign w:val="center"/>
          </w:tcPr>
          <w:p w14:paraId="05315239" w14:textId="7BA5A1FD"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lastRenderedPageBreak/>
              <w:t>＞5ng</w:t>
            </w: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μL</w:t>
            </w:r>
            <w:proofErr w:type="spellEnd"/>
          </w:p>
        </w:tc>
      </w:tr>
      <w:tr w:rsidR="009548AE" w14:paraId="49C97E59" w14:textId="77777777">
        <w:trPr>
          <w:trHeight w:val="373"/>
          <w:jc w:val="center"/>
        </w:trPr>
        <w:tc>
          <w:tcPr>
            <w:tcW w:w="1170" w:type="dxa"/>
            <w:vMerge/>
            <w:vAlign w:val="center"/>
          </w:tcPr>
          <w:p w14:paraId="43CA0A2E" w14:textId="77777777" w:rsidR="009548AE" w:rsidRPr="004D6ED4" w:rsidRDefault="009548AE">
            <w:pPr>
              <w:rPr>
                <w:rFonts w:ascii="微软雅黑" w:eastAsia="微软雅黑" w:hAnsi="微软雅黑"/>
                <w:b/>
                <w:sz w:val="18"/>
                <w:szCs w:val="18"/>
              </w:rPr>
            </w:pPr>
          </w:p>
        </w:tc>
        <w:tc>
          <w:tcPr>
            <w:tcW w:w="1759" w:type="dxa"/>
            <w:vMerge/>
            <w:vAlign w:val="center"/>
          </w:tcPr>
          <w:p w14:paraId="38F54D5E" w14:textId="77777777" w:rsidR="009548AE" w:rsidRPr="004D6ED4" w:rsidRDefault="009548AE">
            <w:pPr>
              <w:rPr>
                <w:rFonts w:ascii="微软雅黑" w:eastAsia="微软雅黑" w:hAnsi="微软雅黑"/>
                <w:b/>
                <w:sz w:val="18"/>
                <w:szCs w:val="18"/>
              </w:rPr>
            </w:pPr>
          </w:p>
        </w:tc>
        <w:tc>
          <w:tcPr>
            <w:tcW w:w="2432" w:type="dxa"/>
            <w:vAlign w:val="center"/>
          </w:tcPr>
          <w:p w14:paraId="35A5F401" w14:textId="0FA60A6A" w:rsidR="009548AE" w:rsidRPr="004D6ED4" w:rsidRDefault="009548AE" w:rsidP="00440471">
            <w:pPr>
              <w:jc w:val="left"/>
              <w:rPr>
                <w:rFonts w:ascii="微软雅黑" w:eastAsia="微软雅黑" w:hAnsi="微软雅黑"/>
                <w:sz w:val="18"/>
                <w:szCs w:val="18"/>
              </w:rPr>
            </w:pPr>
            <w:r w:rsidRPr="004D6ED4">
              <w:rPr>
                <w:rFonts w:ascii="微软雅黑" w:eastAsia="微软雅黑" w:hAnsi="微软雅黑" w:hint="eastAsia"/>
                <w:sz w:val="18"/>
                <w:szCs w:val="18"/>
              </w:rPr>
              <w:t>文库浓度（</w:t>
            </w:r>
            <w:r w:rsidRPr="004D6ED4">
              <w:rPr>
                <w:rFonts w:ascii="微软雅黑" w:eastAsia="微软雅黑" w:hAnsi="微软雅黑"/>
                <w:sz w:val="18"/>
                <w:szCs w:val="18"/>
              </w:rPr>
              <w:t>ng/</w:t>
            </w:r>
            <w:proofErr w:type="spellStart"/>
            <w:r w:rsidRPr="004D6ED4">
              <w:rPr>
                <w:rFonts w:ascii="微软雅黑" w:eastAsia="微软雅黑" w:hAnsi="微软雅黑"/>
                <w:sz w:val="18"/>
                <w:szCs w:val="18"/>
                <w:lang w:bidi="ar"/>
              </w:rPr>
              <w:t>μL</w:t>
            </w:r>
            <w:proofErr w:type="spellEnd"/>
            <w:r w:rsidRPr="004D6ED4">
              <w:rPr>
                <w:rFonts w:ascii="微软雅黑" w:eastAsia="微软雅黑" w:hAnsi="微软雅黑" w:hint="eastAsia"/>
                <w:sz w:val="18"/>
                <w:szCs w:val="18"/>
              </w:rPr>
              <w:t>）</w:t>
            </w:r>
          </w:p>
        </w:tc>
        <w:tc>
          <w:tcPr>
            <w:tcW w:w="3188" w:type="dxa"/>
            <w:vAlign w:val="center"/>
          </w:tcPr>
          <w:p w14:paraId="3A8E9092" w14:textId="7625A3EA" w:rsidR="009548AE" w:rsidRPr="004D6ED4" w:rsidRDefault="009548AE">
            <w:pPr>
              <w:rPr>
                <w:rFonts w:ascii="微软雅黑" w:eastAsia="微软雅黑" w:hAnsi="微软雅黑"/>
                <w:sz w:val="18"/>
                <w:szCs w:val="18"/>
              </w:rPr>
            </w:pPr>
            <w:r w:rsidRPr="004D6ED4">
              <w:rPr>
                <w:rFonts w:ascii="微软雅黑" w:eastAsia="微软雅黑" w:hAnsi="微软雅黑"/>
                <w:sz w:val="18"/>
                <w:szCs w:val="18"/>
              </w:rPr>
              <w:t xml:space="preserve">{%if </w:t>
            </w:r>
            <w:proofErr w:type="spellStart"/>
            <w:r w:rsidRPr="004D6ED4">
              <w:rPr>
                <w:rFonts w:ascii="微软雅黑" w:eastAsia="微软雅黑" w:hAnsi="微软雅黑"/>
                <w:sz w:val="18"/>
                <w:szCs w:val="18"/>
              </w:rPr>
              <w:t>lib_quality_control</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w:t>
            </w:r>
            <w:proofErr w:type="spellEnd"/>
            <w:r w:rsidRPr="004D6ED4">
              <w:rPr>
                <w:rFonts w:ascii="微软雅黑" w:eastAsia="微软雅黑" w:hAnsi="微软雅黑"/>
                <w:sz w:val="18"/>
                <w:szCs w:val="18"/>
              </w:rPr>
              <w:t xml:space="preserve"> and lib_quality_control.lib_dna_</w:t>
            </w:r>
            <w:proofErr w:type="gramStart"/>
            <w:r w:rsidRPr="004D6ED4">
              <w:rPr>
                <w:rFonts w:ascii="微软雅黑" w:eastAsia="微软雅黑" w:hAnsi="微软雅黑"/>
                <w:sz w:val="18"/>
                <w:szCs w:val="18"/>
              </w:rPr>
              <w:t>qc.library</w:t>
            </w:r>
            <w:proofErr w:type="gramEnd"/>
            <w:r w:rsidRPr="004D6ED4">
              <w:rPr>
                <w:rFonts w:ascii="微软雅黑" w:eastAsia="微软雅黑" w:hAnsi="微软雅黑"/>
                <w:sz w:val="18"/>
                <w:szCs w:val="18"/>
              </w:rPr>
              <w:t>_concn%}{{lib_quality_control.lib_dna_qc.library_concn|replace(“.00”,””)}}{%else%}{%endif%}</w:t>
            </w:r>
          </w:p>
        </w:tc>
        <w:tc>
          <w:tcPr>
            <w:tcW w:w="1404" w:type="dxa"/>
            <w:vAlign w:val="center"/>
          </w:tcPr>
          <w:p w14:paraId="0A4D1273" w14:textId="6FEA3F2D"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w:t>
            </w:r>
            <w:r w:rsidRPr="004D6ED4">
              <w:rPr>
                <w:rFonts w:ascii="微软雅黑" w:eastAsia="微软雅黑" w:hAnsi="微软雅黑"/>
                <w:sz w:val="18"/>
                <w:szCs w:val="18"/>
              </w:rPr>
              <w:t>0.5ng/</w:t>
            </w:r>
            <w:r w:rsidRPr="004D6ED4">
              <w:rPr>
                <w:rFonts w:ascii="微软雅黑" w:eastAsia="微软雅黑" w:hAnsi="微软雅黑" w:hint="eastAsia"/>
                <w:sz w:val="18"/>
                <w:szCs w:val="18"/>
                <w:lang w:bidi="ar"/>
              </w:rPr>
              <w:t>μ</w:t>
            </w:r>
            <w:r w:rsidRPr="004D6ED4">
              <w:rPr>
                <w:rFonts w:ascii="微软雅黑" w:eastAsia="微软雅黑" w:hAnsi="微软雅黑"/>
                <w:sz w:val="18"/>
                <w:szCs w:val="18"/>
                <w:lang w:bidi="ar"/>
              </w:rPr>
              <w:t>L</w:t>
            </w:r>
          </w:p>
        </w:tc>
      </w:tr>
      <w:tr w:rsidR="009548AE" w14:paraId="0F4CBA19" w14:textId="77777777">
        <w:trPr>
          <w:trHeight w:val="373"/>
          <w:jc w:val="center"/>
        </w:trPr>
        <w:tc>
          <w:tcPr>
            <w:tcW w:w="1170" w:type="dxa"/>
            <w:vMerge/>
            <w:vAlign w:val="center"/>
          </w:tcPr>
          <w:p w14:paraId="5200FB7D" w14:textId="77777777" w:rsidR="009548AE" w:rsidRPr="004D6ED4" w:rsidRDefault="009548AE" w:rsidP="00171A6C">
            <w:pPr>
              <w:rPr>
                <w:rFonts w:ascii="微软雅黑" w:eastAsia="微软雅黑" w:hAnsi="微软雅黑" w:cs="黑体"/>
                <w:b/>
                <w:sz w:val="18"/>
                <w:szCs w:val="18"/>
              </w:rPr>
            </w:pPr>
          </w:p>
        </w:tc>
        <w:tc>
          <w:tcPr>
            <w:tcW w:w="1759" w:type="dxa"/>
            <w:vMerge w:val="restart"/>
            <w:vAlign w:val="center"/>
          </w:tcPr>
          <w:p w14:paraId="0ABCDE7A" w14:textId="77777777" w:rsidR="009548AE" w:rsidRPr="004D6ED4" w:rsidRDefault="009548AE" w:rsidP="00171A6C">
            <w:pPr>
              <w:rPr>
                <w:rFonts w:ascii="微软雅黑" w:eastAsia="微软雅黑" w:hAnsi="微软雅黑" w:cs="黑体"/>
                <w:b/>
                <w:sz w:val="18"/>
                <w:szCs w:val="18"/>
              </w:rPr>
            </w:pPr>
            <w:r w:rsidRPr="004D6ED4">
              <w:rPr>
                <w:rFonts w:ascii="微软雅黑" w:eastAsia="微软雅黑" w:hAnsi="微软雅黑" w:hint="eastAsia"/>
                <w:b/>
                <w:sz w:val="18"/>
                <w:szCs w:val="18"/>
              </w:rPr>
              <w:t>测序质量评估</w:t>
            </w:r>
          </w:p>
        </w:tc>
        <w:tc>
          <w:tcPr>
            <w:tcW w:w="2432" w:type="dxa"/>
            <w:vAlign w:val="center"/>
          </w:tcPr>
          <w:p w14:paraId="0AAFAFA9"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Q30</w:t>
            </w:r>
          </w:p>
        </w:tc>
        <w:tc>
          <w:tcPr>
            <w:tcW w:w="3188" w:type="dxa"/>
            <w:vAlign w:val="center"/>
          </w:tcPr>
          <w:p w14:paraId="10F2A8DC" w14:textId="361C8013"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qc.cleandata</w:t>
            </w:r>
            <w:proofErr w:type="gramEnd"/>
            <w:r w:rsidRPr="004D6ED4">
              <w:rPr>
                <w:rFonts w:ascii="微软雅黑" w:eastAsia="微软雅黑" w:hAnsi="微软雅黑"/>
                <w:sz w:val="18"/>
                <w:szCs w:val="18"/>
              </w:rPr>
              <w:t>_q30}}</w:t>
            </w:r>
          </w:p>
        </w:tc>
        <w:tc>
          <w:tcPr>
            <w:tcW w:w="1404" w:type="dxa"/>
            <w:vAlign w:val="center"/>
          </w:tcPr>
          <w:p w14:paraId="4844B7D1"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≥75%</w:t>
            </w:r>
          </w:p>
        </w:tc>
      </w:tr>
      <w:tr w:rsidR="009548AE" w14:paraId="508F191B" w14:textId="77777777">
        <w:trPr>
          <w:trHeight w:val="373"/>
          <w:jc w:val="center"/>
        </w:trPr>
        <w:tc>
          <w:tcPr>
            <w:tcW w:w="1170" w:type="dxa"/>
            <w:vMerge/>
            <w:vAlign w:val="center"/>
          </w:tcPr>
          <w:p w14:paraId="0D8C1D83" w14:textId="77777777" w:rsidR="009548AE" w:rsidRPr="004D6ED4" w:rsidRDefault="009548AE" w:rsidP="00171A6C">
            <w:pPr>
              <w:rPr>
                <w:rFonts w:ascii="微软雅黑" w:eastAsia="微软雅黑" w:hAnsi="微软雅黑" w:cs="黑体"/>
                <w:b/>
                <w:sz w:val="18"/>
                <w:szCs w:val="18"/>
              </w:rPr>
            </w:pPr>
          </w:p>
        </w:tc>
        <w:tc>
          <w:tcPr>
            <w:tcW w:w="1759" w:type="dxa"/>
            <w:vMerge/>
            <w:vAlign w:val="center"/>
          </w:tcPr>
          <w:p w14:paraId="5354E88E" w14:textId="77777777" w:rsidR="009548AE" w:rsidRPr="004D6ED4" w:rsidRDefault="009548AE" w:rsidP="00171A6C">
            <w:pPr>
              <w:rPr>
                <w:rFonts w:ascii="微软雅黑" w:eastAsia="微软雅黑" w:hAnsi="微软雅黑"/>
                <w:b/>
                <w:sz w:val="18"/>
                <w:szCs w:val="18"/>
              </w:rPr>
            </w:pPr>
          </w:p>
        </w:tc>
        <w:tc>
          <w:tcPr>
            <w:tcW w:w="2432" w:type="dxa"/>
            <w:vAlign w:val="center"/>
          </w:tcPr>
          <w:p w14:paraId="7B6A71BD"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比对率</w:t>
            </w:r>
          </w:p>
        </w:tc>
        <w:tc>
          <w:tcPr>
            <w:tcW w:w="3188" w:type="dxa"/>
            <w:vAlign w:val="center"/>
          </w:tcPr>
          <w:p w14:paraId="3D9A5DEA" w14:textId="7FD2A47D"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qc.mapping</w:t>
            </w:r>
            <w:proofErr w:type="gramEnd"/>
            <w:r w:rsidRPr="004D6ED4">
              <w:rPr>
                <w:rFonts w:ascii="微软雅黑" w:eastAsia="微软雅黑" w:hAnsi="微软雅黑"/>
                <w:sz w:val="18"/>
                <w:szCs w:val="18"/>
              </w:rPr>
              <w:t>_ratio</w:t>
            </w:r>
            <w:proofErr w:type="spellEnd"/>
            <w:r w:rsidRPr="004D6ED4">
              <w:rPr>
                <w:rFonts w:ascii="微软雅黑" w:eastAsia="微软雅黑" w:hAnsi="微软雅黑"/>
                <w:sz w:val="18"/>
                <w:szCs w:val="18"/>
              </w:rPr>
              <w:t>}}</w:t>
            </w:r>
          </w:p>
        </w:tc>
        <w:tc>
          <w:tcPr>
            <w:tcW w:w="1404" w:type="dxa"/>
            <w:vAlign w:val="center"/>
          </w:tcPr>
          <w:p w14:paraId="6611B664" w14:textId="088683CF"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＞85%</w:t>
            </w:r>
          </w:p>
        </w:tc>
      </w:tr>
      <w:tr w:rsidR="009548AE" w14:paraId="573218C7" w14:textId="77777777">
        <w:trPr>
          <w:trHeight w:val="255"/>
          <w:jc w:val="center"/>
        </w:trPr>
        <w:tc>
          <w:tcPr>
            <w:tcW w:w="1170" w:type="dxa"/>
            <w:vMerge/>
            <w:vAlign w:val="center"/>
          </w:tcPr>
          <w:p w14:paraId="1CC3078A" w14:textId="77777777" w:rsidR="009548AE" w:rsidRPr="004D6ED4" w:rsidRDefault="009548AE" w:rsidP="00171A6C">
            <w:pPr>
              <w:rPr>
                <w:rFonts w:ascii="微软雅黑" w:eastAsia="微软雅黑" w:hAnsi="微软雅黑" w:cs="黑体"/>
                <w:b/>
                <w:sz w:val="18"/>
                <w:szCs w:val="18"/>
              </w:rPr>
            </w:pPr>
          </w:p>
        </w:tc>
        <w:tc>
          <w:tcPr>
            <w:tcW w:w="1759" w:type="dxa"/>
            <w:vMerge/>
            <w:vAlign w:val="center"/>
          </w:tcPr>
          <w:p w14:paraId="0104EDBD" w14:textId="77777777" w:rsidR="009548AE" w:rsidRPr="004D6ED4" w:rsidRDefault="009548AE" w:rsidP="00171A6C">
            <w:pPr>
              <w:rPr>
                <w:rFonts w:ascii="微软雅黑" w:eastAsia="微软雅黑" w:hAnsi="微软雅黑" w:cs="黑体"/>
                <w:b/>
                <w:sz w:val="18"/>
                <w:szCs w:val="18"/>
              </w:rPr>
            </w:pPr>
          </w:p>
        </w:tc>
        <w:tc>
          <w:tcPr>
            <w:tcW w:w="2432" w:type="dxa"/>
            <w:vAlign w:val="center"/>
          </w:tcPr>
          <w:p w14:paraId="35210C68"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覆盖度</w:t>
            </w:r>
          </w:p>
        </w:tc>
        <w:tc>
          <w:tcPr>
            <w:tcW w:w="3188" w:type="dxa"/>
            <w:vAlign w:val="center"/>
          </w:tcPr>
          <w:p w14:paraId="4FE5B3B8" w14:textId="56092B1C"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qc.cover</w:t>
            </w:r>
            <w:proofErr w:type="gramEnd"/>
            <w:r w:rsidRPr="004D6ED4">
              <w:rPr>
                <w:rFonts w:ascii="微软雅黑" w:eastAsia="微软雅黑" w:hAnsi="微软雅黑"/>
                <w:sz w:val="18"/>
                <w:szCs w:val="18"/>
              </w:rPr>
              <w:t>_ratio</w:t>
            </w:r>
            <w:proofErr w:type="spellEnd"/>
            <w:r w:rsidRPr="004D6ED4">
              <w:rPr>
                <w:rFonts w:ascii="微软雅黑" w:eastAsia="微软雅黑" w:hAnsi="微软雅黑"/>
                <w:sz w:val="18"/>
                <w:szCs w:val="18"/>
              </w:rPr>
              <w:t>}}</w:t>
            </w:r>
          </w:p>
        </w:tc>
        <w:tc>
          <w:tcPr>
            <w:tcW w:w="1404" w:type="dxa"/>
            <w:vAlign w:val="center"/>
          </w:tcPr>
          <w:p w14:paraId="3A2C7931" w14:textId="2B7B4363"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=100%</w:t>
            </w:r>
          </w:p>
        </w:tc>
      </w:tr>
      <w:tr w:rsidR="009548AE" w14:paraId="3D367C40" w14:textId="77777777" w:rsidTr="00AC2259">
        <w:trPr>
          <w:trHeight w:val="303"/>
          <w:jc w:val="center"/>
        </w:trPr>
        <w:tc>
          <w:tcPr>
            <w:tcW w:w="1170" w:type="dxa"/>
            <w:vMerge/>
            <w:vAlign w:val="center"/>
          </w:tcPr>
          <w:p w14:paraId="3CA54C73" w14:textId="77777777" w:rsidR="009548AE" w:rsidRPr="004D6ED4" w:rsidRDefault="009548AE" w:rsidP="00171A6C">
            <w:pPr>
              <w:rPr>
                <w:rFonts w:ascii="微软雅黑" w:eastAsia="微软雅黑" w:hAnsi="微软雅黑" w:cs="黑体"/>
                <w:b/>
                <w:sz w:val="18"/>
                <w:szCs w:val="18"/>
              </w:rPr>
            </w:pPr>
          </w:p>
        </w:tc>
        <w:tc>
          <w:tcPr>
            <w:tcW w:w="1759" w:type="dxa"/>
            <w:vMerge/>
            <w:tcBorders>
              <w:bottom w:val="single" w:sz="4" w:space="0" w:color="0387CF"/>
            </w:tcBorders>
            <w:vAlign w:val="center"/>
          </w:tcPr>
          <w:p w14:paraId="2C72A149" w14:textId="77777777" w:rsidR="009548AE" w:rsidRPr="004D6ED4" w:rsidRDefault="009548AE" w:rsidP="00171A6C">
            <w:pPr>
              <w:rPr>
                <w:rFonts w:ascii="微软雅黑" w:eastAsia="微软雅黑" w:hAnsi="微软雅黑" w:cs="黑体"/>
                <w:b/>
                <w:sz w:val="18"/>
                <w:szCs w:val="18"/>
              </w:rPr>
            </w:pPr>
          </w:p>
        </w:tc>
        <w:tc>
          <w:tcPr>
            <w:tcW w:w="2432" w:type="dxa"/>
            <w:tcBorders>
              <w:bottom w:val="single" w:sz="4" w:space="0" w:color="0387CF"/>
            </w:tcBorders>
            <w:vAlign w:val="center"/>
          </w:tcPr>
          <w:p w14:paraId="44A22843" w14:textId="32D506BB"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单点原始深度</w:t>
            </w:r>
          </w:p>
        </w:tc>
        <w:tc>
          <w:tcPr>
            <w:tcW w:w="3188" w:type="dxa"/>
            <w:tcBorders>
              <w:bottom w:val="single" w:sz="4" w:space="0" w:color="0387CF"/>
            </w:tcBorders>
            <w:vAlign w:val="center"/>
          </w:tcPr>
          <w:p w14:paraId="1BEF7BC4" w14:textId="2E3B83E5"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qc.depth</w:t>
            </w:r>
            <w:proofErr w:type="gramEnd"/>
            <w:r w:rsidRPr="004D6ED4">
              <w:rPr>
                <w:rFonts w:ascii="微软雅黑" w:eastAsia="微软雅黑" w:hAnsi="微软雅黑"/>
                <w:sz w:val="18"/>
                <w:szCs w:val="18"/>
              </w:rPr>
              <w:t>_min|replace</w:t>
            </w:r>
            <w:proofErr w:type="spellEnd"/>
            <w:r w:rsidRPr="004D6ED4">
              <w:rPr>
                <w:rFonts w:ascii="微软雅黑" w:eastAsia="微软雅黑" w:hAnsi="微软雅黑"/>
                <w:sz w:val="18"/>
                <w:szCs w:val="18"/>
              </w:rPr>
              <w:t>(“.00”,””)}}</w:t>
            </w:r>
          </w:p>
        </w:tc>
        <w:tc>
          <w:tcPr>
            <w:tcW w:w="1404" w:type="dxa"/>
            <w:tcBorders>
              <w:bottom w:val="single" w:sz="4" w:space="0" w:color="0387CF"/>
            </w:tcBorders>
            <w:vAlign w:val="center"/>
          </w:tcPr>
          <w:p w14:paraId="4D6BD77C" w14:textId="0224FD6D"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≥100x</w:t>
            </w:r>
          </w:p>
        </w:tc>
      </w:tr>
      <w:tr w:rsidR="009548AE" w14:paraId="7CA3DD92" w14:textId="77777777" w:rsidTr="00AC2259">
        <w:trPr>
          <w:trHeight w:val="303"/>
          <w:jc w:val="center"/>
        </w:trPr>
        <w:tc>
          <w:tcPr>
            <w:tcW w:w="1170" w:type="dxa"/>
            <w:vMerge/>
            <w:vAlign w:val="center"/>
          </w:tcPr>
          <w:p w14:paraId="094CB6F2" w14:textId="77777777" w:rsidR="009548AE" w:rsidRPr="004D6ED4" w:rsidRDefault="009548AE" w:rsidP="009548AE">
            <w:pPr>
              <w:rPr>
                <w:rFonts w:ascii="微软雅黑" w:eastAsia="微软雅黑" w:hAnsi="微软雅黑" w:cs="黑体"/>
                <w:b/>
                <w:sz w:val="18"/>
                <w:szCs w:val="18"/>
              </w:rPr>
            </w:pPr>
          </w:p>
        </w:tc>
        <w:tc>
          <w:tcPr>
            <w:tcW w:w="1759" w:type="dxa"/>
            <w:shd w:val="clear" w:color="auto" w:fill="auto"/>
            <w:vAlign w:val="center"/>
          </w:tcPr>
          <w:p w14:paraId="5F1314DD" w14:textId="7E01E7DC" w:rsidR="009548AE" w:rsidRPr="004D6ED4" w:rsidRDefault="009548AE" w:rsidP="009548AE">
            <w:pPr>
              <w:rPr>
                <w:rFonts w:ascii="微软雅黑" w:eastAsia="微软雅黑" w:hAnsi="微软雅黑" w:cs="黑体"/>
                <w:b/>
                <w:sz w:val="18"/>
                <w:szCs w:val="18"/>
              </w:rPr>
            </w:pPr>
            <w:r w:rsidRPr="004D6ED4">
              <w:rPr>
                <w:rFonts w:ascii="微软雅黑" w:eastAsia="微软雅黑" w:hAnsi="微软雅黑" w:cs="黑体" w:hint="eastAsia"/>
                <w:b/>
                <w:sz w:val="18"/>
                <w:szCs w:val="18"/>
              </w:rPr>
              <w:t>总体质量评估</w:t>
            </w:r>
          </w:p>
        </w:tc>
        <w:tc>
          <w:tcPr>
            <w:tcW w:w="7024" w:type="dxa"/>
            <w:gridSpan w:val="3"/>
            <w:shd w:val="clear" w:color="auto" w:fill="auto"/>
            <w:vAlign w:val="center"/>
          </w:tcPr>
          <w:p w14:paraId="58A4600F" w14:textId="607B26FB"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if qc.dna_data_</w:t>
            </w:r>
            <w:proofErr w:type="gramStart"/>
            <w:r w:rsidRPr="004D6ED4">
              <w:rPr>
                <w:rFonts w:ascii="微软雅黑" w:eastAsia="微软雅黑" w:hAnsi="微软雅黑"/>
                <w:sz w:val="18"/>
                <w:szCs w:val="18"/>
              </w:rPr>
              <w:t>qc.cleandata</w:t>
            </w:r>
            <w:proofErr w:type="gramEnd"/>
            <w:r w:rsidRPr="004D6ED4">
              <w:rPr>
                <w:rFonts w:ascii="微软雅黑" w:eastAsia="微软雅黑" w:hAnsi="微软雅黑"/>
                <w:sz w:val="18"/>
                <w:szCs w:val="18"/>
              </w:rPr>
              <w:t xml:space="preserve">_q30_num &gt;= 0.75 and </w:t>
            </w:r>
            <w:proofErr w:type="spellStart"/>
            <w:r w:rsidRPr="004D6ED4">
              <w:rPr>
                <w:rFonts w:ascii="微软雅黑" w:eastAsia="微软雅黑" w:hAnsi="微软雅黑"/>
                <w:sz w:val="18"/>
                <w:szCs w:val="18"/>
              </w:rPr>
              <w:t>qc.dna_data_qc.depth_min_num</w:t>
            </w:r>
            <w:proofErr w:type="spellEnd"/>
            <w:r w:rsidRPr="004D6ED4">
              <w:rPr>
                <w:rFonts w:ascii="微软雅黑" w:eastAsia="微软雅黑" w:hAnsi="微软雅黑"/>
                <w:sz w:val="18"/>
                <w:szCs w:val="18"/>
              </w:rPr>
              <w:t>&gt;=100%}</w:t>
            </w:r>
          </w:p>
          <w:p w14:paraId="3505FB2A" w14:textId="179BEB0C"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 xml:space="preserve">{%p if </w:t>
            </w:r>
            <w:proofErr w:type="spellStart"/>
            <w:r w:rsidRPr="004D6ED4">
              <w:rPr>
                <w:rFonts w:ascii="微软雅黑" w:eastAsia="微软雅黑" w:hAnsi="微软雅黑"/>
                <w:sz w:val="18"/>
                <w:szCs w:val="18"/>
              </w:rPr>
              <w:t>lib_quality_control</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lib_quality_control.lib_dna_qc.dna_concn_q</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w:t>
            </w:r>
            <w:proofErr w:type="gramStart"/>
            <w:r w:rsidRPr="004D6ED4">
              <w:rPr>
                <w:rFonts w:ascii="微软雅黑" w:eastAsia="微软雅黑" w:hAnsi="微软雅黑"/>
                <w:sz w:val="18"/>
                <w:szCs w:val="18"/>
              </w:rPr>
              <w:t>qc.library</w:t>
            </w:r>
            <w:proofErr w:type="gramEnd"/>
            <w:r w:rsidRPr="004D6ED4">
              <w:rPr>
                <w:rFonts w:ascii="微软雅黑" w:eastAsia="微软雅黑" w:hAnsi="微软雅黑"/>
                <w:sz w:val="18"/>
                <w:szCs w:val="18"/>
              </w:rPr>
              <w:t>_concn</w:t>
            </w:r>
            <w:proofErr w:type="spellEnd"/>
            <w:r w:rsidRPr="004D6ED4">
              <w:rPr>
                <w:rFonts w:ascii="微软雅黑" w:eastAsia="微软雅黑" w:hAnsi="微软雅黑"/>
                <w:sz w:val="18"/>
                <w:szCs w:val="18"/>
              </w:rPr>
              <w:t xml:space="preserve"> %}</w:t>
            </w:r>
          </w:p>
          <w:p w14:paraId="41813A52" w14:textId="0EC26209"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hint="eastAsia"/>
                <w:sz w:val="18"/>
                <w:szCs w:val="18"/>
              </w:rPr>
              <w:t xml:space="preserve">{%if </w:t>
            </w:r>
            <w:proofErr w:type="spellStart"/>
            <w:r w:rsidRPr="004D6ED4">
              <w:rPr>
                <w:rFonts w:ascii="微软雅黑" w:eastAsia="微软雅黑" w:hAnsi="微软雅黑" w:hint="eastAsia"/>
                <w:sz w:val="18"/>
                <w:szCs w:val="18"/>
              </w:rPr>
              <w:t>lib_quality_control.lib_dna_qc.</w:t>
            </w:r>
            <w:r w:rsidRPr="004D6ED4">
              <w:rPr>
                <w:rFonts w:ascii="微软雅黑" w:eastAsia="微软雅黑" w:hAnsi="微软雅黑"/>
                <w:sz w:val="18"/>
                <w:szCs w:val="18"/>
              </w:rPr>
              <w:t>dna_concn_q</w:t>
            </w:r>
            <w:r w:rsidRPr="004D6ED4">
              <w:rPr>
                <w:rFonts w:ascii="微软雅黑" w:eastAsia="微软雅黑" w:hAnsi="微软雅黑" w:hint="eastAsia"/>
                <w:sz w:val="18"/>
                <w:szCs w:val="18"/>
              </w:rPr>
              <w:t>|float</w:t>
            </w:r>
            <w:proofErr w:type="spellEnd"/>
            <w:r w:rsidRPr="004D6ED4">
              <w:rPr>
                <w:rFonts w:ascii="微软雅黑" w:eastAsia="微软雅黑" w:hAnsi="微软雅黑" w:hint="eastAsia"/>
                <w:sz w:val="18"/>
                <w:szCs w:val="18"/>
              </w:rPr>
              <w:t xml:space="preserve"> &gt;</w:t>
            </w:r>
            <w:r w:rsidRPr="004D6ED4">
              <w:rPr>
                <w:rFonts w:ascii="微软雅黑" w:eastAsia="微软雅黑" w:hAnsi="微软雅黑"/>
                <w:sz w:val="18"/>
                <w:szCs w:val="18"/>
              </w:rPr>
              <w:t xml:space="preserve"> 5</w:t>
            </w:r>
            <w:r w:rsidRPr="004D6ED4">
              <w:rPr>
                <w:rFonts w:ascii="微软雅黑" w:eastAsia="微软雅黑" w:hAnsi="微软雅黑" w:hint="eastAsia"/>
                <w:sz w:val="18"/>
                <w:szCs w:val="18"/>
              </w:rPr>
              <w:t xml:space="preserve"> and </w:t>
            </w:r>
            <w:proofErr w:type="spellStart"/>
            <w:r w:rsidRPr="004D6ED4">
              <w:rPr>
                <w:rFonts w:ascii="微软雅黑" w:eastAsia="微软雅黑" w:hAnsi="微软雅黑" w:hint="eastAsia"/>
                <w:sz w:val="18"/>
                <w:szCs w:val="18"/>
              </w:rPr>
              <w:t>lib_quality_control.lib_dna_qc.library_concn|float</w:t>
            </w:r>
            <w:proofErr w:type="spellEnd"/>
            <w:r w:rsidRPr="004D6ED4">
              <w:rPr>
                <w:rFonts w:ascii="微软雅黑" w:eastAsia="微软雅黑" w:hAnsi="微软雅黑" w:hint="eastAsia"/>
                <w:sz w:val="18"/>
                <w:szCs w:val="18"/>
              </w:rPr>
              <w:t xml:space="preserve"> &gt;= 0.5%}合格{%else%}风险{%endif%}</w:t>
            </w:r>
          </w:p>
          <w:p w14:paraId="15A7413F"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else%}</w:t>
            </w:r>
          </w:p>
          <w:p w14:paraId="4C7EBF1D"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hint="eastAsia"/>
                <w:sz w:val="18"/>
                <w:szCs w:val="18"/>
              </w:rPr>
              <w:t>合格（</w:t>
            </w:r>
            <w:proofErr w:type="gramStart"/>
            <w:r w:rsidRPr="004D6ED4">
              <w:rPr>
                <w:rFonts w:ascii="微软雅黑" w:eastAsia="微软雅黑" w:hAnsi="微软雅黑" w:hint="eastAsia"/>
                <w:sz w:val="18"/>
                <w:szCs w:val="18"/>
              </w:rPr>
              <w:t>质控项有</w:t>
            </w:r>
            <w:proofErr w:type="gramEnd"/>
            <w:r w:rsidRPr="004D6ED4">
              <w:rPr>
                <w:rFonts w:ascii="微软雅黑" w:eastAsia="微软雅黑" w:hAnsi="微软雅黑" w:hint="eastAsia"/>
                <w:sz w:val="18"/>
                <w:szCs w:val="18"/>
              </w:rPr>
              <w:t>缺失，请补齐数据后自行评估）</w:t>
            </w:r>
          </w:p>
          <w:p w14:paraId="3576A256"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endif%}</w:t>
            </w:r>
          </w:p>
          <w:p w14:paraId="233E9F2D"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else%}</w:t>
            </w:r>
          </w:p>
          <w:p w14:paraId="346D4456"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hint="eastAsia"/>
                <w:sz w:val="18"/>
                <w:szCs w:val="18"/>
              </w:rPr>
              <w:t>风险</w:t>
            </w:r>
          </w:p>
          <w:p w14:paraId="54989548" w14:textId="5EE3598D" w:rsidR="009548AE"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endif%}</w:t>
            </w:r>
          </w:p>
        </w:tc>
      </w:tr>
    </w:tbl>
    <w:p w14:paraId="15CF4035" w14:textId="78616AB5" w:rsidR="00844099" w:rsidRPr="00861178" w:rsidRDefault="0097717F">
      <w:pPr>
        <w:autoSpaceDE w:val="0"/>
        <w:autoSpaceDN w:val="0"/>
        <w:adjustRightInd w:val="0"/>
        <w:spacing w:after="60"/>
        <w:rPr>
          <w:rFonts w:ascii="微软雅黑" w:eastAsia="微软雅黑" w:hAnsi="微软雅黑" w:cs="Arial"/>
          <w:bCs/>
          <w:color w:val="3B3838"/>
          <w:sz w:val="18"/>
          <w:szCs w:val="18"/>
        </w:rPr>
      </w:pPr>
      <w:r w:rsidRPr="00861178">
        <w:rPr>
          <w:rFonts w:ascii="微软雅黑" w:eastAsia="微软雅黑" w:hAnsi="微软雅黑" w:cs="Arial"/>
          <w:bCs/>
          <w:color w:val="3B3838"/>
          <w:sz w:val="18"/>
          <w:szCs w:val="18"/>
        </w:rPr>
        <w:t>注：</w:t>
      </w:r>
    </w:p>
    <w:p w14:paraId="4ADEF8BC" w14:textId="601AE782" w:rsidR="00844099" w:rsidRPr="00861178" w:rsidRDefault="0097717F" w:rsidP="006042E8">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[1] 肿瘤细胞含量（％）：肿瘤细胞含量检测结果仅针对送检样本且仅供参考，实际以就诊医院检测结果为准。</w:t>
      </w:r>
      <w:r w:rsidRPr="00861178">
        <w:rPr>
          <w:rFonts w:ascii="微软雅黑" w:eastAsia="微软雅黑" w:hAnsi="微软雅黑" w:cs="Arial" w:hint="eastAsia"/>
          <w:bCs/>
          <w:sz w:val="18"/>
          <w:szCs w:val="18"/>
        </w:rPr>
        <w:t>若</w:t>
      </w:r>
      <w:r w:rsidRPr="00861178">
        <w:rPr>
          <w:rFonts w:ascii="微软雅黑" w:eastAsia="微软雅黑" w:hAnsi="微软雅黑" w:cs="Arial"/>
          <w:bCs/>
          <w:sz w:val="18"/>
          <w:szCs w:val="18"/>
        </w:rPr>
        <w:t>送检组织</w:t>
      </w:r>
      <w:r w:rsidRPr="00861178">
        <w:rPr>
          <w:rFonts w:ascii="微软雅黑" w:eastAsia="微软雅黑" w:hAnsi="微软雅黑" w:cs="Arial" w:hint="eastAsia"/>
          <w:bCs/>
          <w:sz w:val="18"/>
          <w:szCs w:val="18"/>
        </w:rPr>
        <w:t>样本</w:t>
      </w:r>
      <w:r w:rsidRPr="00861178">
        <w:rPr>
          <w:rFonts w:ascii="微软雅黑" w:eastAsia="微软雅黑" w:hAnsi="微软雅黑" w:cs="Arial"/>
          <w:bCs/>
          <w:sz w:val="18"/>
          <w:szCs w:val="18"/>
        </w:rPr>
        <w:t>不满足肿瘤细胞评估要求时，不做此项评估</w:t>
      </w:r>
      <w:r w:rsidRPr="00861178">
        <w:rPr>
          <w:rFonts w:ascii="微软雅黑" w:eastAsia="微软雅黑" w:hAnsi="微软雅黑" w:cs="Arial" w:hint="eastAsia"/>
          <w:bCs/>
          <w:sz w:val="18"/>
          <w:szCs w:val="18"/>
        </w:rPr>
        <w:t>，结果显示“-”，全血及对照样本不做此项评估；</w:t>
      </w:r>
    </w:p>
    <w:p w14:paraId="66F92913" w14:textId="13A4B135" w:rsidR="00844099" w:rsidRPr="00861178" w:rsidRDefault="0097717F" w:rsidP="006042E8">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[2] DNA</w:t>
      </w:r>
      <w:r w:rsidR="003A5E80" w:rsidRPr="00861178">
        <w:rPr>
          <w:rFonts w:ascii="微软雅黑" w:eastAsia="微软雅黑" w:hAnsi="微软雅黑" w:cs="Arial" w:hint="eastAsia"/>
          <w:bCs/>
          <w:sz w:val="18"/>
          <w:szCs w:val="18"/>
        </w:rPr>
        <w:t>浓度</w:t>
      </w:r>
      <w:r w:rsidRPr="00861178">
        <w:rPr>
          <w:rFonts w:ascii="微软雅黑" w:eastAsia="微软雅黑" w:hAnsi="微软雅黑" w:cs="Arial"/>
          <w:bCs/>
          <w:sz w:val="18"/>
          <w:szCs w:val="18"/>
        </w:rPr>
        <w:t xml:space="preserve">：送检样本提取的 DNA </w:t>
      </w:r>
      <w:r w:rsidR="003A5E80" w:rsidRPr="00861178">
        <w:rPr>
          <w:rFonts w:ascii="微软雅黑" w:eastAsia="微软雅黑" w:hAnsi="微软雅黑" w:cs="Arial" w:hint="eastAsia"/>
          <w:bCs/>
          <w:sz w:val="18"/>
          <w:szCs w:val="18"/>
        </w:rPr>
        <w:t>浓度</w:t>
      </w:r>
      <w:r w:rsidRPr="00861178">
        <w:rPr>
          <w:rFonts w:ascii="微软雅黑" w:eastAsia="微软雅黑" w:hAnsi="微软雅黑" w:cs="Arial" w:hint="eastAsia"/>
          <w:bCs/>
          <w:sz w:val="18"/>
          <w:szCs w:val="18"/>
        </w:rPr>
        <w:t>；</w:t>
      </w:r>
    </w:p>
    <w:p w14:paraId="7FA9A380" w14:textId="142A628A" w:rsidR="00844099" w:rsidRPr="00861178" w:rsidRDefault="0097717F" w:rsidP="006042E8">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w:t>
      </w:r>
      <w:r w:rsidRPr="00861178">
        <w:rPr>
          <w:rFonts w:ascii="微软雅黑" w:eastAsia="微软雅黑" w:hAnsi="微软雅黑" w:cs="Arial"/>
          <w:bCs/>
          <w:sz w:val="18"/>
          <w:szCs w:val="18"/>
        </w:rPr>
        <w:t>3</w:t>
      </w:r>
      <w:r w:rsidRPr="00861178">
        <w:rPr>
          <w:rFonts w:ascii="微软雅黑" w:eastAsia="微软雅黑" w:hAnsi="微软雅黑" w:cs="Arial" w:hint="eastAsia"/>
          <w:bCs/>
          <w:sz w:val="18"/>
          <w:szCs w:val="18"/>
        </w:rPr>
        <w:t>] 文库浓度：文库构建结束后的测定的浓度；</w:t>
      </w:r>
    </w:p>
    <w:p w14:paraId="29F27165" w14:textId="77777777"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w:t>
      </w:r>
      <w:r w:rsidRPr="00861178">
        <w:rPr>
          <w:rFonts w:ascii="微软雅黑" w:eastAsia="微软雅黑" w:hAnsi="微软雅黑" w:cs="Arial"/>
          <w:bCs/>
          <w:sz w:val="18"/>
          <w:szCs w:val="18"/>
        </w:rPr>
        <w:t>4</w:t>
      </w:r>
      <w:r w:rsidRPr="00861178">
        <w:rPr>
          <w:rFonts w:ascii="微软雅黑" w:eastAsia="微软雅黑" w:hAnsi="微软雅黑" w:cs="Arial" w:hint="eastAsia"/>
          <w:bCs/>
          <w:sz w:val="18"/>
          <w:szCs w:val="18"/>
        </w:rPr>
        <w:t>] Q30：碱基质量Q</w:t>
      </w:r>
      <w:r w:rsidRPr="00861178">
        <w:rPr>
          <w:rFonts w:ascii="微软雅黑" w:eastAsia="微软雅黑" w:hAnsi="微软雅黑" w:cs="Arial"/>
          <w:bCs/>
          <w:sz w:val="18"/>
          <w:szCs w:val="18"/>
        </w:rPr>
        <w:t>30占比，</w:t>
      </w:r>
      <w:r w:rsidRPr="00861178">
        <w:rPr>
          <w:rFonts w:ascii="微软雅黑" w:eastAsia="微软雅黑" w:hAnsi="微软雅黑" w:cs="Arial" w:hint="eastAsia"/>
          <w:bCs/>
          <w:sz w:val="18"/>
          <w:szCs w:val="18"/>
        </w:rPr>
        <w:t>测序的准确率高于99.9%的碱基的比例；</w:t>
      </w:r>
    </w:p>
    <w:p w14:paraId="54F4E7F6" w14:textId="77777777"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[5] 比对率：序列回帖比率，可以比对至参考序列上的reads的比例；</w:t>
      </w:r>
    </w:p>
    <w:p w14:paraId="5273B204" w14:textId="77777777"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[6] 覆盖度：检测到的区域</w:t>
      </w:r>
      <w:proofErr w:type="gramStart"/>
      <w:r w:rsidRPr="00861178">
        <w:rPr>
          <w:rFonts w:ascii="微软雅黑" w:eastAsia="微软雅黑" w:hAnsi="微软雅黑" w:cs="Arial" w:hint="eastAsia"/>
          <w:bCs/>
          <w:sz w:val="18"/>
          <w:szCs w:val="18"/>
        </w:rPr>
        <w:t>占目标</w:t>
      </w:r>
      <w:proofErr w:type="gramEnd"/>
      <w:r w:rsidRPr="00861178">
        <w:rPr>
          <w:rFonts w:ascii="微软雅黑" w:eastAsia="微软雅黑" w:hAnsi="微软雅黑" w:cs="Arial" w:hint="eastAsia"/>
          <w:bCs/>
          <w:sz w:val="18"/>
          <w:szCs w:val="18"/>
        </w:rPr>
        <w:t>区域的比例；</w:t>
      </w:r>
    </w:p>
    <w:p w14:paraId="3B8121A3" w14:textId="7561CAED"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w:t>
      </w:r>
      <w:r w:rsidRPr="00861178">
        <w:rPr>
          <w:rFonts w:ascii="微软雅黑" w:eastAsia="微软雅黑" w:hAnsi="微软雅黑" w:cs="Arial" w:hint="eastAsia"/>
          <w:bCs/>
          <w:sz w:val="18"/>
          <w:szCs w:val="18"/>
        </w:rPr>
        <w:t>7</w:t>
      </w:r>
      <w:r w:rsidRPr="00861178">
        <w:rPr>
          <w:rFonts w:ascii="微软雅黑" w:eastAsia="微软雅黑" w:hAnsi="微软雅黑" w:cs="Arial"/>
          <w:bCs/>
          <w:sz w:val="18"/>
          <w:szCs w:val="18"/>
        </w:rPr>
        <w:t xml:space="preserve">] </w:t>
      </w:r>
      <w:r w:rsidRPr="00861178">
        <w:rPr>
          <w:rFonts w:ascii="微软雅黑" w:eastAsia="微软雅黑" w:hAnsi="微软雅黑" w:cs="Arial" w:hint="eastAsia"/>
          <w:bCs/>
          <w:sz w:val="18"/>
          <w:szCs w:val="18"/>
        </w:rPr>
        <w:t>单点原始深度：</w:t>
      </w:r>
      <w:r w:rsidR="003A5E80" w:rsidRPr="00861178">
        <w:rPr>
          <w:rFonts w:ascii="微软雅黑" w:eastAsia="微软雅黑" w:hAnsi="微软雅黑" w:cs="Arial" w:hint="eastAsia"/>
          <w:bCs/>
          <w:sz w:val="18"/>
          <w:szCs w:val="18"/>
        </w:rPr>
        <w:t>本项目为扩增子测序，要求深度最低的扩增子的深度也要达到</w:t>
      </w:r>
      <w:r w:rsidR="003A5E80" w:rsidRPr="00861178">
        <w:rPr>
          <w:rFonts w:ascii="微软雅黑" w:eastAsia="微软雅黑" w:hAnsi="微软雅黑" w:cs="Arial"/>
          <w:bCs/>
          <w:sz w:val="18"/>
          <w:szCs w:val="18"/>
        </w:rPr>
        <w:t>100×以上</w:t>
      </w:r>
      <w:r w:rsidR="003A5E80" w:rsidRPr="00861178">
        <w:rPr>
          <w:rFonts w:ascii="微软雅黑" w:eastAsia="微软雅黑" w:hAnsi="微软雅黑" w:cs="Arial" w:hint="eastAsia"/>
          <w:bCs/>
          <w:sz w:val="18"/>
          <w:szCs w:val="18"/>
        </w:rPr>
        <w:t>；</w:t>
      </w:r>
    </w:p>
    <w:p w14:paraId="43B2D8AA" w14:textId="60CBCAB9" w:rsidR="00E21AAC" w:rsidRPr="00861178" w:rsidRDefault="00E21AAC">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w:t>
      </w:r>
      <w:r w:rsidRPr="00861178">
        <w:rPr>
          <w:rFonts w:ascii="微软雅黑" w:eastAsia="微软雅黑" w:hAnsi="微软雅黑" w:cs="Arial" w:hint="eastAsia"/>
          <w:bCs/>
          <w:sz w:val="18"/>
          <w:szCs w:val="18"/>
        </w:rPr>
        <w:t>8</w:t>
      </w:r>
      <w:r w:rsidRPr="00861178">
        <w:rPr>
          <w:rFonts w:ascii="微软雅黑" w:eastAsia="微软雅黑" w:hAnsi="微软雅黑" w:cs="Arial"/>
          <w:bCs/>
          <w:sz w:val="18"/>
          <w:szCs w:val="18"/>
        </w:rPr>
        <w:t>]</w:t>
      </w:r>
      <w:r w:rsidRPr="00861178">
        <w:rPr>
          <w:rFonts w:ascii="微软雅黑" w:eastAsia="微软雅黑" w:hAnsi="微软雅黑" w:cs="Arial" w:hint="eastAsia"/>
          <w:bCs/>
          <w:sz w:val="18"/>
          <w:szCs w:val="18"/>
        </w:rPr>
        <w:t xml:space="preserve"> 总体质量评估：依据病理（如适用）、DNA质量、测序质量（Q30、单点原始深度）进行综合评估，判断质</w:t>
      </w:r>
      <w:proofErr w:type="gramStart"/>
      <w:r w:rsidRPr="00861178">
        <w:rPr>
          <w:rFonts w:ascii="微软雅黑" w:eastAsia="微软雅黑" w:hAnsi="微软雅黑" w:cs="Arial" w:hint="eastAsia"/>
          <w:bCs/>
          <w:sz w:val="18"/>
          <w:szCs w:val="18"/>
        </w:rPr>
        <w:t>控是否</w:t>
      </w:r>
      <w:proofErr w:type="gramEnd"/>
      <w:r w:rsidRPr="00861178">
        <w:rPr>
          <w:rFonts w:ascii="微软雅黑" w:eastAsia="微软雅黑" w:hAnsi="微软雅黑" w:cs="Arial" w:hint="eastAsia"/>
          <w:bCs/>
          <w:sz w:val="18"/>
          <w:szCs w:val="18"/>
        </w:rPr>
        <w:t>合格。</w:t>
      </w:r>
    </w:p>
    <w:p w14:paraId="62A26F29" w14:textId="19727283" w:rsidR="00AC2259" w:rsidRPr="00861178" w:rsidRDefault="0097717F" w:rsidP="00514C23">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w:t>
      </w:r>
      <w:r w:rsidR="00E21AAC" w:rsidRPr="00861178">
        <w:rPr>
          <w:rFonts w:ascii="微软雅黑" w:eastAsia="微软雅黑" w:hAnsi="微软雅黑" w:cs="Arial"/>
          <w:bCs/>
          <w:sz w:val="18"/>
          <w:szCs w:val="18"/>
        </w:rPr>
        <w:t>9</w:t>
      </w:r>
      <w:r w:rsidRPr="00861178">
        <w:rPr>
          <w:rFonts w:ascii="微软雅黑" w:eastAsia="微软雅黑" w:hAnsi="微软雅黑" w:cs="Arial"/>
          <w:bCs/>
          <w:sz w:val="18"/>
          <w:szCs w:val="18"/>
        </w:rPr>
        <w:t>]</w:t>
      </w:r>
      <w:r w:rsidR="00FC326D">
        <w:rPr>
          <w:rFonts w:ascii="微软雅黑" w:eastAsia="微软雅黑" w:hAnsi="微软雅黑" w:cs="Arial"/>
          <w:bCs/>
          <w:sz w:val="18"/>
          <w:szCs w:val="18"/>
        </w:rPr>
        <w:t xml:space="preserve"> </w:t>
      </w:r>
      <w:r w:rsidRPr="00861178">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tblpY="1451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844099" w14:paraId="59B2B74C" w14:textId="77777777" w:rsidTr="00526883">
        <w:trPr>
          <w:trHeight w:val="525"/>
        </w:trPr>
        <w:tc>
          <w:tcPr>
            <w:tcW w:w="1320" w:type="dxa"/>
            <w:tcBorders>
              <w:top w:val="single" w:sz="12" w:space="0" w:color="0387CF"/>
              <w:left w:val="nil"/>
              <w:bottom w:val="single" w:sz="12" w:space="0" w:color="0387CF"/>
            </w:tcBorders>
            <w:vAlign w:val="center"/>
          </w:tcPr>
          <w:p w14:paraId="5385DA9A" w14:textId="77777777" w:rsidR="00844099" w:rsidRDefault="0097717F" w:rsidP="00526883">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51203789" w14:textId="1E5677FE" w:rsidR="00844099" w:rsidRDefault="00AC2259" w:rsidP="00526883">
            <w:pPr>
              <w:rPr>
                <w:rFonts w:ascii="微软雅黑" w:eastAsia="微软雅黑" w:hAnsi="微软雅黑"/>
              </w:rPr>
            </w:pPr>
            <w:r>
              <w:rPr>
                <w:noProof/>
              </w:rPr>
              <w:drawing>
                <wp:inline distT="0" distB="0" distL="114300" distR="114300" wp14:anchorId="76460E2E" wp14:editId="789B02C7">
                  <wp:extent cx="492760" cy="4210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40147" b="36962"/>
                          <a:stretch>
                            <a:fillRect/>
                          </a:stretch>
                        </pic:blipFill>
                        <pic:spPr>
                          <a:xfrm>
                            <a:off x="0" y="0"/>
                            <a:ext cx="502910" cy="429485"/>
                          </a:xfrm>
                          <a:prstGeom prst="rect">
                            <a:avLst/>
                          </a:prstGeom>
                          <a:noFill/>
                          <a:ln>
                            <a:noFill/>
                          </a:ln>
                        </pic:spPr>
                      </pic:pic>
                    </a:graphicData>
                  </a:graphic>
                </wp:inline>
              </w:drawing>
            </w:r>
          </w:p>
        </w:tc>
        <w:tc>
          <w:tcPr>
            <w:tcW w:w="1108" w:type="dxa"/>
            <w:tcBorders>
              <w:top w:val="single" w:sz="12" w:space="0" w:color="0387CF"/>
              <w:bottom w:val="single" w:sz="12" w:space="0" w:color="0387CF"/>
            </w:tcBorders>
            <w:vAlign w:val="center"/>
          </w:tcPr>
          <w:p w14:paraId="5BFF6AB2" w14:textId="77777777" w:rsidR="00844099" w:rsidRDefault="0097717F" w:rsidP="0052688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0AD0607" w14:textId="77777777" w:rsidR="00844099" w:rsidRDefault="00844099" w:rsidP="00526883">
            <w:pPr>
              <w:rPr>
                <w:rFonts w:ascii="微软雅黑" w:eastAsia="微软雅黑" w:hAnsi="微软雅黑"/>
              </w:rPr>
            </w:pPr>
          </w:p>
        </w:tc>
        <w:tc>
          <w:tcPr>
            <w:tcW w:w="1344" w:type="dxa"/>
            <w:tcBorders>
              <w:top w:val="single" w:sz="12" w:space="0" w:color="0387CF"/>
              <w:bottom w:val="single" w:sz="12" w:space="0" w:color="0387CF"/>
            </w:tcBorders>
            <w:vAlign w:val="center"/>
          </w:tcPr>
          <w:p w14:paraId="38CD32CE" w14:textId="77777777" w:rsidR="00844099" w:rsidRDefault="0097717F" w:rsidP="0052688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3322D0D8" w14:textId="7CC5ED0E" w:rsidR="00844099" w:rsidRDefault="00171A6C" w:rsidP="00526883">
            <w:pPr>
              <w:rPr>
                <w:rFonts w:ascii="微软雅黑" w:eastAsia="微软雅黑" w:hAnsi="微软雅黑"/>
                <w:sz w:val="18"/>
                <w:szCs w:val="18"/>
              </w:rPr>
            </w:pPr>
            <w:r w:rsidRPr="00171A6C">
              <w:rPr>
                <w:rFonts w:ascii="微软雅黑" w:eastAsia="微软雅黑" w:hAnsi="微软雅黑"/>
              </w:rPr>
              <w:t>{{</w:t>
            </w:r>
            <w:proofErr w:type="spellStart"/>
            <w:proofErr w:type="gramStart"/>
            <w:r w:rsidRPr="00171A6C">
              <w:rPr>
                <w:rFonts w:ascii="微软雅黑" w:eastAsia="微软雅黑" w:hAnsi="微软雅黑"/>
              </w:rPr>
              <w:t>sample.report</w:t>
            </w:r>
            <w:proofErr w:type="gramEnd"/>
            <w:r w:rsidRPr="00171A6C">
              <w:rPr>
                <w:rFonts w:ascii="微软雅黑" w:eastAsia="微软雅黑" w:hAnsi="微软雅黑"/>
              </w:rPr>
              <w:t>_date</w:t>
            </w:r>
            <w:proofErr w:type="spellEnd"/>
            <w:r w:rsidRPr="00171A6C">
              <w:rPr>
                <w:rFonts w:ascii="微软雅黑" w:eastAsia="微软雅黑" w:hAnsi="微软雅黑"/>
              </w:rPr>
              <w:t>}}</w:t>
            </w:r>
          </w:p>
        </w:tc>
      </w:tr>
    </w:tbl>
    <w:p w14:paraId="382ECDBB" w14:textId="77777777" w:rsidR="00844099" w:rsidRDefault="0097717F" w:rsidP="00BB0C62">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769740B8" w14:textId="77777777"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19" w:name="_Toc161764827"/>
      <w:bookmarkStart w:id="20" w:name="_Toc8474"/>
      <w:r>
        <w:rPr>
          <w:rFonts w:ascii="微软雅黑" w:eastAsia="微软雅黑" w:hAnsi="微软雅黑" w:cstheme="majorBidi" w:hint="eastAsia"/>
          <w:bCs w:val="0"/>
          <w:color w:val="000000" w:themeColor="text1"/>
          <w:kern w:val="0"/>
          <w:sz w:val="36"/>
          <w:szCs w:val="36"/>
        </w:rPr>
        <w:lastRenderedPageBreak/>
        <w:t>2. 详细检测结果</w:t>
      </w:r>
      <w:bookmarkEnd w:id="19"/>
      <w:bookmarkEnd w:id="20"/>
    </w:p>
    <w:p w14:paraId="239ABF1E" w14:textId="77777777" w:rsidR="00844099" w:rsidRDefault="0097717F">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29790454"/>
      <w:bookmarkStart w:id="22" w:name="_Toc129789373"/>
      <w:bookmarkStart w:id="23" w:name="_Toc160438447"/>
      <w:bookmarkStart w:id="24" w:name="_Toc161764828"/>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02A2A783" w14:textId="77777777" w:rsidR="00844099" w:rsidRDefault="0097717F">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844099" w14:paraId="71CCAE6F" w14:textId="77777777" w:rsidTr="00440471">
        <w:trPr>
          <w:trHeight w:val="20"/>
          <w:jc w:val="center"/>
        </w:trPr>
        <w:tc>
          <w:tcPr>
            <w:tcW w:w="1584" w:type="dxa"/>
            <w:vMerge w:val="restart"/>
            <w:tcBorders>
              <w:top w:val="single" w:sz="4" w:space="0" w:color="0387CF"/>
              <w:left w:val="nil"/>
            </w:tcBorders>
            <w:shd w:val="clear" w:color="auto" w:fill="E6F5FC"/>
            <w:vAlign w:val="center"/>
          </w:tcPr>
          <w:p w14:paraId="3500F640"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00F3CECC" w14:textId="77777777" w:rsidR="00844099" w:rsidRDefault="0097717F" w:rsidP="00434CB5">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24510E8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4A7F1AB"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49EF062C"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844099" w14:paraId="7EE2619F" w14:textId="77777777" w:rsidTr="00440471">
        <w:trPr>
          <w:trHeight w:val="20"/>
          <w:jc w:val="center"/>
        </w:trPr>
        <w:tc>
          <w:tcPr>
            <w:tcW w:w="1584" w:type="dxa"/>
            <w:vMerge/>
            <w:tcBorders>
              <w:left w:val="nil"/>
            </w:tcBorders>
            <w:shd w:val="clear" w:color="auto" w:fill="E6F5FC"/>
            <w:vAlign w:val="center"/>
          </w:tcPr>
          <w:p w14:paraId="544CBA1B"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E8C794C"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0E162A22"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035B25CF" w14:textId="77777777" w:rsidR="00844099" w:rsidRDefault="00844099" w:rsidP="00440471">
            <w:pPr>
              <w:jc w:val="center"/>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5AC6264D"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7EB84956"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171A6C" w14:paraId="1A6B0C5A" w14:textId="77777777" w:rsidTr="00171A6C">
        <w:trPr>
          <w:trHeight w:val="20"/>
          <w:jc w:val="center"/>
        </w:trPr>
        <w:tc>
          <w:tcPr>
            <w:tcW w:w="10003" w:type="dxa"/>
            <w:gridSpan w:val="6"/>
            <w:tcBorders>
              <w:left w:val="nil"/>
              <w:right w:val="nil"/>
            </w:tcBorders>
            <w:vAlign w:val="center"/>
          </w:tcPr>
          <w:p w14:paraId="6B0ADA71" w14:textId="0E8DBDF6" w:rsidR="00171A6C" w:rsidRDefault="00171A6C" w:rsidP="00440471">
            <w:pPr>
              <w:jc w:val="center"/>
              <w:rPr>
                <w:rFonts w:ascii="微软雅黑" w:eastAsia="微软雅黑" w:hAnsi="微软雅黑"/>
                <w:sz w:val="18"/>
                <w:szCs w:val="18"/>
              </w:rPr>
            </w:pPr>
            <w:r w:rsidRPr="00171A6C">
              <w:rPr>
                <w:rFonts w:ascii="微软雅黑" w:eastAsia="微软雅黑" w:hAnsi="微软雅黑"/>
                <w:sz w:val="18"/>
                <w:szCs w:val="18"/>
              </w:rPr>
              <w:t>{%tr if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1_L5 + var_brca.snv_s.B2_L5 %}</w:t>
            </w:r>
          </w:p>
        </w:tc>
      </w:tr>
      <w:tr w:rsidR="00171A6C" w14:paraId="463C3761" w14:textId="77777777" w:rsidTr="00171A6C">
        <w:trPr>
          <w:trHeight w:val="20"/>
          <w:jc w:val="center"/>
        </w:trPr>
        <w:tc>
          <w:tcPr>
            <w:tcW w:w="10003" w:type="dxa"/>
            <w:gridSpan w:val="6"/>
            <w:tcBorders>
              <w:left w:val="nil"/>
              <w:right w:val="nil"/>
            </w:tcBorders>
            <w:vAlign w:val="center"/>
          </w:tcPr>
          <w:p w14:paraId="594BA66B" w14:textId="6EBD2F5A" w:rsidR="00171A6C" w:rsidRPr="00171A6C" w:rsidRDefault="00171A6C" w:rsidP="00440471">
            <w:pPr>
              <w:jc w:val="center"/>
              <w:rPr>
                <w:rFonts w:ascii="微软雅黑" w:eastAsia="微软雅黑" w:hAnsi="微软雅黑"/>
                <w:sz w:val="18"/>
                <w:szCs w:val="18"/>
              </w:rPr>
            </w:pPr>
            <w:r w:rsidRPr="00171A6C">
              <w:rPr>
                <w:rFonts w:ascii="微软雅黑" w:eastAsia="微软雅黑" w:hAnsi="微软雅黑"/>
                <w:sz w:val="18"/>
                <w:szCs w:val="18"/>
              </w:rPr>
              <w:t>{%tr for a in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1_L5 + var_brca.snv_s.B2_L5 %}</w:t>
            </w:r>
          </w:p>
        </w:tc>
      </w:tr>
      <w:tr w:rsidR="00171A6C" w14:paraId="3B3A73AA" w14:textId="77777777" w:rsidTr="00440471">
        <w:trPr>
          <w:trHeight w:val="20"/>
          <w:jc w:val="center"/>
        </w:trPr>
        <w:tc>
          <w:tcPr>
            <w:tcW w:w="1584" w:type="dxa"/>
            <w:tcBorders>
              <w:left w:val="nil"/>
            </w:tcBorders>
            <w:vAlign w:val="center"/>
          </w:tcPr>
          <w:p w14:paraId="5B7F5644" w14:textId="4E2442CB" w:rsidR="00171A6C" w:rsidRDefault="00171A6C" w:rsidP="00440471">
            <w:pPr>
              <w:jc w:val="center"/>
              <w:rPr>
                <w:rFonts w:ascii="微软雅黑" w:eastAsia="微软雅黑" w:hAnsi="微软雅黑" w:cs="Times New Roman"/>
                <w:b/>
                <w:bCs/>
                <w:i/>
                <w:iCs/>
                <w:color w:val="000000" w:themeColor="text1"/>
                <w:sz w:val="18"/>
                <w:szCs w:val="18"/>
              </w:rPr>
            </w:pPr>
            <w:r w:rsidRPr="00171A6C">
              <w:rPr>
                <w:rFonts w:ascii="微软雅黑" w:eastAsia="微软雅黑" w:hAnsi="微软雅黑" w:cs="Times New Roman"/>
                <w:b/>
                <w:bCs/>
                <w:i/>
                <w:iCs/>
                <w:color w:val="000000" w:themeColor="text1"/>
                <w:sz w:val="18"/>
                <w:szCs w:val="18"/>
              </w:rPr>
              <w:t>{{</w:t>
            </w:r>
            <w:proofErr w:type="spellStart"/>
            <w:proofErr w:type="gramStart"/>
            <w:r w:rsidRPr="00171A6C">
              <w:rPr>
                <w:rFonts w:ascii="微软雅黑" w:eastAsia="微软雅黑" w:hAnsi="微软雅黑" w:cs="Times New Roman"/>
                <w:b/>
                <w:bCs/>
                <w:i/>
                <w:iCs/>
                <w:color w:val="000000" w:themeColor="text1"/>
                <w:sz w:val="18"/>
                <w:szCs w:val="18"/>
              </w:rPr>
              <w:t>a.gene</w:t>
            </w:r>
            <w:proofErr w:type="gramEnd"/>
            <w:r w:rsidRPr="00171A6C">
              <w:rPr>
                <w:rFonts w:ascii="微软雅黑" w:eastAsia="微软雅黑" w:hAnsi="微软雅黑" w:cs="Times New Roman"/>
                <w:b/>
                <w:bCs/>
                <w:i/>
                <w:iCs/>
                <w:color w:val="000000" w:themeColor="text1"/>
                <w:sz w:val="18"/>
                <w:szCs w:val="18"/>
              </w:rPr>
              <w:t>_symbol</w:t>
            </w:r>
            <w:proofErr w:type="spellEnd"/>
            <w:r w:rsidRPr="00171A6C">
              <w:rPr>
                <w:rFonts w:ascii="微软雅黑" w:eastAsia="微软雅黑" w:hAnsi="微软雅黑" w:cs="Times New Roman"/>
                <w:b/>
                <w:bCs/>
                <w:i/>
                <w:iCs/>
                <w:color w:val="000000" w:themeColor="text1"/>
                <w:sz w:val="18"/>
                <w:szCs w:val="18"/>
              </w:rPr>
              <w:t>}}</w:t>
            </w:r>
          </w:p>
        </w:tc>
        <w:tc>
          <w:tcPr>
            <w:tcW w:w="1992" w:type="dxa"/>
            <w:vAlign w:val="center"/>
          </w:tcPr>
          <w:p w14:paraId="03C35405" w14:textId="77777777" w:rsidR="00171A6C" w:rsidRPr="00171A6C" w:rsidRDefault="00171A6C" w:rsidP="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3F1D62FE" w14:textId="777AF6B1" w:rsidR="00171A6C" w:rsidRDefault="00171A6C" w:rsidP="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016" w:type="dxa"/>
            <w:vAlign w:val="center"/>
          </w:tcPr>
          <w:p w14:paraId="656B8084" w14:textId="73B4C6C8" w:rsidR="00171A6C" w:rsidRDefault="00171A6C">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682E246A" w14:textId="26A443BD" w:rsidR="00171A6C" w:rsidRDefault="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2898" w:type="dxa"/>
            <w:vAlign w:val="center"/>
          </w:tcPr>
          <w:p w14:paraId="353CF83D"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if (</w:t>
            </w:r>
            <w:proofErr w:type="spellStart"/>
            <w:proofErr w:type="gramStart"/>
            <w:r w:rsidRPr="00171A6C">
              <w:rPr>
                <w:rFonts w:ascii="微软雅黑" w:eastAsia="微软雅黑" w:hAnsi="微软雅黑" w:cs="思源黑体 CN Light"/>
                <w:bCs/>
                <w:iCs/>
                <w:sz w:val="17"/>
                <w:szCs w:val="17"/>
              </w:rPr>
              <w:t>a.clinic</w:t>
            </w:r>
            <w:proofErr w:type="gramEnd"/>
            <w:r w:rsidRPr="00171A6C">
              <w:rPr>
                <w:rFonts w:ascii="微软雅黑" w:eastAsia="微软雅黑" w:hAnsi="微软雅黑" w:cs="思源黑体 CN Light"/>
                <w:bCs/>
                <w:iCs/>
                <w:sz w:val="17"/>
                <w:szCs w:val="17"/>
              </w:rPr>
              <w:t>_num_g</w:t>
            </w:r>
            <w:proofErr w:type="spellEnd"/>
            <w:r w:rsidRPr="00171A6C">
              <w:rPr>
                <w:rFonts w:ascii="微软雅黑" w:eastAsia="微软雅黑" w:hAnsi="微软雅黑" w:cs="思源黑体 CN Light"/>
                <w:bCs/>
                <w:iCs/>
                <w:sz w:val="17"/>
                <w:szCs w:val="17"/>
              </w:rPr>
              <w:t xml:space="preserve">==4 or </w:t>
            </w:r>
            <w:proofErr w:type="spellStart"/>
            <w:r w:rsidRPr="00171A6C">
              <w:rPr>
                <w:rFonts w:ascii="微软雅黑" w:eastAsia="微软雅黑" w:hAnsi="微软雅黑" w:cs="思源黑体 CN Light"/>
                <w:bCs/>
                <w:iCs/>
                <w:sz w:val="17"/>
                <w:szCs w:val="17"/>
              </w:rPr>
              <w:t>a.clinic_num_g</w:t>
            </w:r>
            <w:proofErr w:type="spellEnd"/>
            <w:r w:rsidRPr="00171A6C">
              <w:rPr>
                <w:rFonts w:ascii="微软雅黑" w:eastAsia="微软雅黑" w:hAnsi="微软雅黑" w:cs="思源黑体 CN Light"/>
                <w:bCs/>
                <w:iCs/>
                <w:sz w:val="17"/>
                <w:szCs w:val="17"/>
              </w:rPr>
              <w:t xml:space="preserve">==5) and </w:t>
            </w:r>
            <w:proofErr w:type="spellStart"/>
            <w:r w:rsidRPr="00171A6C">
              <w:rPr>
                <w:rFonts w:ascii="微软雅黑" w:eastAsia="微软雅黑" w:hAnsi="微软雅黑" w:cs="思源黑体 CN Light"/>
                <w:bCs/>
                <w:iCs/>
                <w:sz w:val="17"/>
                <w:szCs w:val="17"/>
              </w:rPr>
              <w:t>a.evi_sum.evi_split.Predictive</w:t>
            </w:r>
            <w:proofErr w:type="spellEnd"/>
            <w:r w:rsidRPr="00171A6C">
              <w:rPr>
                <w:rFonts w:ascii="微软雅黑" w:eastAsia="微软雅黑" w:hAnsi="微软雅黑" w:cs="思源黑体 CN Light"/>
                <w:bCs/>
                <w:iCs/>
                <w:sz w:val="17"/>
                <w:szCs w:val="17"/>
              </w:rPr>
              <w:t xml:space="preserve"> %}</w:t>
            </w:r>
          </w:p>
          <w:p w14:paraId="7F0C0FED"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for b in </w:t>
            </w:r>
            <w:proofErr w:type="spellStart"/>
            <w:r w:rsidRPr="00171A6C">
              <w:rPr>
                <w:rFonts w:ascii="微软雅黑" w:eastAsia="微软雅黑" w:hAnsi="微软雅黑" w:cs="思源黑体 CN Light"/>
                <w:bCs/>
                <w:iCs/>
                <w:sz w:val="17"/>
                <w:szCs w:val="17"/>
              </w:rPr>
              <w:t>a.evi_sum.evi_</w:t>
            </w:r>
            <w:proofErr w:type="gramStart"/>
            <w:r w:rsidRPr="00171A6C">
              <w:rPr>
                <w:rFonts w:ascii="微软雅黑" w:eastAsia="微软雅黑" w:hAnsi="微软雅黑" w:cs="思源黑体 CN Light"/>
                <w:bCs/>
                <w:iCs/>
                <w:sz w:val="17"/>
                <w:szCs w:val="17"/>
              </w:rPr>
              <w:t>split.Predictive</w:t>
            </w:r>
            <w:proofErr w:type="spellEnd"/>
            <w:proofErr w:type="gramEnd"/>
            <w:r w:rsidRPr="00171A6C">
              <w:rPr>
                <w:rFonts w:ascii="微软雅黑" w:eastAsia="微软雅黑" w:hAnsi="微软雅黑" w:cs="思源黑体 CN Light"/>
                <w:bCs/>
                <w:iCs/>
                <w:sz w:val="17"/>
                <w:szCs w:val="17"/>
              </w:rPr>
              <w:t>%}</w:t>
            </w:r>
          </w:p>
          <w:p w14:paraId="0CCBFA27"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b.regimen_name</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b.clinical_significance_cn</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b.evi_conclusion_simple</w:t>
            </w:r>
            <w:proofErr w:type="spellEnd"/>
            <w:r w:rsidRPr="00171A6C">
              <w:rPr>
                <w:rFonts w:ascii="微软雅黑" w:eastAsia="微软雅黑" w:hAnsi="微软雅黑" w:cs="思源黑体 CN Light" w:hint="eastAsia"/>
                <w:bCs/>
                <w:iCs/>
                <w:sz w:val="17"/>
                <w:szCs w:val="17"/>
              </w:rPr>
              <w:t>}}级）</w:t>
            </w:r>
          </w:p>
          <w:p w14:paraId="084851CF"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w:t>
            </w:r>
            <w:proofErr w:type="spellStart"/>
            <w:r w:rsidRPr="00171A6C">
              <w:rPr>
                <w:rFonts w:ascii="微软雅黑" w:eastAsia="微软雅黑" w:hAnsi="微软雅黑" w:cs="思源黑体 CN Light"/>
                <w:bCs/>
                <w:iCs/>
                <w:sz w:val="17"/>
                <w:szCs w:val="17"/>
              </w:rPr>
              <w:t>endfor</w:t>
            </w:r>
            <w:proofErr w:type="spellEnd"/>
            <w:r w:rsidRPr="00171A6C">
              <w:rPr>
                <w:rFonts w:ascii="微软雅黑" w:eastAsia="微软雅黑" w:hAnsi="微软雅黑" w:cs="思源黑体 CN Light"/>
                <w:bCs/>
                <w:iCs/>
                <w:sz w:val="17"/>
                <w:szCs w:val="17"/>
              </w:rPr>
              <w:t>%}</w:t>
            </w:r>
          </w:p>
          <w:p w14:paraId="5977290C"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else%}</w:t>
            </w:r>
          </w:p>
          <w:p w14:paraId="4B6E89B3"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w:t>
            </w:r>
          </w:p>
          <w:p w14:paraId="4D37D5E4" w14:textId="6AA577C9" w:rsid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endif%}</w:t>
            </w:r>
          </w:p>
        </w:tc>
        <w:tc>
          <w:tcPr>
            <w:tcW w:w="1065" w:type="dxa"/>
            <w:tcBorders>
              <w:right w:val="nil"/>
            </w:tcBorders>
            <w:vAlign w:val="center"/>
          </w:tcPr>
          <w:p w14:paraId="72156E6E" w14:textId="68F1391A" w:rsidR="00171A6C" w:rsidRPr="00171A6C" w:rsidRDefault="00171A6C" w:rsidP="00440471">
            <w:pPr>
              <w:jc w:val="center"/>
              <w:rPr>
                <w:rFonts w:ascii="微软雅黑" w:eastAsia="微软雅黑" w:hAnsi="微软雅黑"/>
                <w:sz w:val="18"/>
                <w:szCs w:val="18"/>
              </w:rPr>
            </w:pPr>
            <w:r>
              <w:rPr>
                <w:rFonts w:ascii="微软雅黑" w:eastAsia="微软雅黑" w:hAnsi="微软雅黑"/>
                <w:sz w:val="18"/>
                <w:szCs w:val="18"/>
              </w:rPr>
              <w:t>-</w:t>
            </w:r>
          </w:p>
        </w:tc>
      </w:tr>
      <w:tr w:rsidR="00171A6C" w14:paraId="50B11385" w14:textId="77777777" w:rsidTr="00171A6C">
        <w:trPr>
          <w:trHeight w:val="20"/>
          <w:jc w:val="center"/>
        </w:trPr>
        <w:tc>
          <w:tcPr>
            <w:tcW w:w="10003" w:type="dxa"/>
            <w:gridSpan w:val="6"/>
            <w:tcBorders>
              <w:left w:val="nil"/>
              <w:right w:val="nil"/>
            </w:tcBorders>
            <w:vAlign w:val="center"/>
          </w:tcPr>
          <w:p w14:paraId="14BA7898" w14:textId="34486EE8"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71A6C" w14:paraId="189F3AD0" w14:textId="77777777" w:rsidTr="00171A6C">
        <w:trPr>
          <w:trHeight w:val="20"/>
          <w:jc w:val="center"/>
        </w:trPr>
        <w:tc>
          <w:tcPr>
            <w:tcW w:w="10003" w:type="dxa"/>
            <w:gridSpan w:val="6"/>
            <w:tcBorders>
              <w:left w:val="nil"/>
              <w:right w:val="nil"/>
            </w:tcBorders>
            <w:vAlign w:val="center"/>
          </w:tcPr>
          <w:p w14:paraId="1D09B631" w14:textId="59D387D5"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71A6C" w14:paraId="1A72085E" w14:textId="77777777" w:rsidTr="00171A6C">
        <w:trPr>
          <w:trHeight w:val="20"/>
          <w:jc w:val="center"/>
        </w:trPr>
        <w:tc>
          <w:tcPr>
            <w:tcW w:w="10003" w:type="dxa"/>
            <w:gridSpan w:val="6"/>
            <w:tcBorders>
              <w:left w:val="nil"/>
              <w:right w:val="nil"/>
            </w:tcBorders>
            <w:vAlign w:val="center"/>
          </w:tcPr>
          <w:p w14:paraId="75B42165" w14:textId="230ED025"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171A6C" w14:paraId="1B9C3B7A" w14:textId="77777777" w:rsidTr="00171A6C">
        <w:trPr>
          <w:trHeight w:val="20"/>
          <w:jc w:val="center"/>
        </w:trPr>
        <w:tc>
          <w:tcPr>
            <w:tcW w:w="10003" w:type="dxa"/>
            <w:gridSpan w:val="6"/>
            <w:tcBorders>
              <w:left w:val="nil"/>
              <w:right w:val="nil"/>
            </w:tcBorders>
            <w:vAlign w:val="center"/>
          </w:tcPr>
          <w:p w14:paraId="2B093753" w14:textId="0A53E626"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58C04E0"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253FAE" w14:paraId="4A6C1797" w14:textId="77777777" w:rsidTr="00BF6F2E">
        <w:trPr>
          <w:trHeight w:val="20"/>
          <w:jc w:val="center"/>
        </w:trPr>
        <w:tc>
          <w:tcPr>
            <w:tcW w:w="1584" w:type="dxa"/>
            <w:vMerge w:val="restart"/>
            <w:tcBorders>
              <w:top w:val="single" w:sz="4" w:space="0" w:color="0387CF"/>
              <w:left w:val="nil"/>
            </w:tcBorders>
            <w:shd w:val="clear" w:color="auto" w:fill="E6F5FC"/>
            <w:vAlign w:val="center"/>
          </w:tcPr>
          <w:p w14:paraId="4886ADDF"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71C92EB5"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4E11C8C5"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B500084"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7307E59"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253FAE" w14:paraId="2D1236B9" w14:textId="77777777" w:rsidTr="00BF6F2E">
        <w:trPr>
          <w:trHeight w:val="20"/>
          <w:jc w:val="center"/>
        </w:trPr>
        <w:tc>
          <w:tcPr>
            <w:tcW w:w="1584" w:type="dxa"/>
            <w:vMerge/>
            <w:tcBorders>
              <w:left w:val="nil"/>
            </w:tcBorders>
            <w:shd w:val="clear" w:color="auto" w:fill="E6F5FC"/>
            <w:vAlign w:val="center"/>
          </w:tcPr>
          <w:p w14:paraId="2FD1CDFA"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ED7CCA9"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57D324E4"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5A3B3331" w14:textId="77777777" w:rsidR="00253FAE" w:rsidRDefault="00253FAE" w:rsidP="00BF6F2E">
            <w:pPr>
              <w:jc w:val="center"/>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2C27BC03"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0B64976F"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253FAE" w14:paraId="18D1E432" w14:textId="77777777" w:rsidTr="00BF6F2E">
        <w:trPr>
          <w:trHeight w:val="20"/>
          <w:jc w:val="center"/>
        </w:trPr>
        <w:tc>
          <w:tcPr>
            <w:tcW w:w="10003" w:type="dxa"/>
            <w:gridSpan w:val="6"/>
            <w:tcBorders>
              <w:left w:val="nil"/>
              <w:right w:val="nil"/>
            </w:tcBorders>
            <w:vAlign w:val="center"/>
          </w:tcPr>
          <w:p w14:paraId="2ECA0FEE" w14:textId="6499B5C9" w:rsidR="00253FAE" w:rsidRDefault="00253FAE" w:rsidP="00BF6F2E">
            <w:pPr>
              <w:jc w:val="center"/>
              <w:rPr>
                <w:rFonts w:ascii="微软雅黑" w:eastAsia="微软雅黑" w:hAnsi="微软雅黑"/>
                <w:sz w:val="18"/>
                <w:szCs w:val="18"/>
              </w:rPr>
            </w:pPr>
            <w:r w:rsidRPr="00171A6C">
              <w:rPr>
                <w:rFonts w:ascii="微软雅黑" w:eastAsia="微软雅黑" w:hAnsi="微软雅黑"/>
                <w:sz w:val="18"/>
                <w:szCs w:val="18"/>
              </w:rPr>
              <w:t>{%tr if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w:t>
            </w:r>
            <w:r>
              <w:rPr>
                <w:rFonts w:ascii="微软雅黑" w:eastAsia="微软雅黑" w:hAnsi="微软雅黑"/>
                <w:sz w:val="18"/>
                <w:szCs w:val="18"/>
              </w:rPr>
              <w:t>4</w:t>
            </w:r>
            <w:r w:rsidRPr="00171A6C">
              <w:rPr>
                <w:rFonts w:ascii="微软雅黑" w:eastAsia="微软雅黑" w:hAnsi="微软雅黑"/>
                <w:sz w:val="18"/>
                <w:szCs w:val="18"/>
              </w:rPr>
              <w:t xml:space="preserve"> + var_brca.snv_s.B2_L</w:t>
            </w:r>
            <w:r>
              <w:rPr>
                <w:rFonts w:ascii="微软雅黑" w:eastAsia="微软雅黑" w:hAnsi="微软雅黑"/>
                <w:sz w:val="18"/>
                <w:szCs w:val="18"/>
              </w:rPr>
              <w:t>4</w:t>
            </w:r>
            <w:r w:rsidRPr="00171A6C">
              <w:rPr>
                <w:rFonts w:ascii="微软雅黑" w:eastAsia="微软雅黑" w:hAnsi="微软雅黑"/>
                <w:sz w:val="18"/>
                <w:szCs w:val="18"/>
              </w:rPr>
              <w:t xml:space="preserve"> %}</w:t>
            </w:r>
          </w:p>
        </w:tc>
      </w:tr>
      <w:tr w:rsidR="00253FAE" w14:paraId="01931737" w14:textId="77777777" w:rsidTr="00BF6F2E">
        <w:trPr>
          <w:trHeight w:val="20"/>
          <w:jc w:val="center"/>
        </w:trPr>
        <w:tc>
          <w:tcPr>
            <w:tcW w:w="10003" w:type="dxa"/>
            <w:gridSpan w:val="6"/>
            <w:tcBorders>
              <w:left w:val="nil"/>
              <w:right w:val="nil"/>
            </w:tcBorders>
            <w:vAlign w:val="center"/>
          </w:tcPr>
          <w:p w14:paraId="472C179F" w14:textId="4F2F48E1" w:rsidR="00253FAE" w:rsidRPr="00171A6C" w:rsidRDefault="00253FAE" w:rsidP="00BF6F2E">
            <w:pPr>
              <w:jc w:val="center"/>
              <w:rPr>
                <w:rFonts w:ascii="微软雅黑" w:eastAsia="微软雅黑" w:hAnsi="微软雅黑"/>
                <w:sz w:val="18"/>
                <w:szCs w:val="18"/>
              </w:rPr>
            </w:pPr>
            <w:r w:rsidRPr="00171A6C">
              <w:rPr>
                <w:rFonts w:ascii="微软雅黑" w:eastAsia="微软雅黑" w:hAnsi="微软雅黑"/>
                <w:sz w:val="18"/>
                <w:szCs w:val="18"/>
              </w:rPr>
              <w:t>{%tr for a in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w:t>
            </w:r>
            <w:r>
              <w:rPr>
                <w:rFonts w:ascii="微软雅黑" w:eastAsia="微软雅黑" w:hAnsi="微软雅黑"/>
                <w:sz w:val="18"/>
                <w:szCs w:val="18"/>
              </w:rPr>
              <w:t>4</w:t>
            </w:r>
            <w:r w:rsidRPr="00171A6C">
              <w:rPr>
                <w:rFonts w:ascii="微软雅黑" w:eastAsia="微软雅黑" w:hAnsi="微软雅黑"/>
                <w:sz w:val="18"/>
                <w:szCs w:val="18"/>
              </w:rPr>
              <w:t xml:space="preserve"> + var_brca.snv_s.B2_L</w:t>
            </w:r>
            <w:r>
              <w:rPr>
                <w:rFonts w:ascii="微软雅黑" w:eastAsia="微软雅黑" w:hAnsi="微软雅黑"/>
                <w:sz w:val="18"/>
                <w:szCs w:val="18"/>
              </w:rPr>
              <w:t>4</w:t>
            </w:r>
            <w:r w:rsidRPr="00171A6C">
              <w:rPr>
                <w:rFonts w:ascii="微软雅黑" w:eastAsia="微软雅黑" w:hAnsi="微软雅黑"/>
                <w:sz w:val="18"/>
                <w:szCs w:val="18"/>
              </w:rPr>
              <w:t xml:space="preserve"> %}</w:t>
            </w:r>
          </w:p>
        </w:tc>
      </w:tr>
      <w:tr w:rsidR="00253FAE" w14:paraId="14C5E8FC" w14:textId="77777777" w:rsidTr="00BF6F2E">
        <w:trPr>
          <w:trHeight w:val="20"/>
          <w:jc w:val="center"/>
        </w:trPr>
        <w:tc>
          <w:tcPr>
            <w:tcW w:w="1584" w:type="dxa"/>
            <w:tcBorders>
              <w:left w:val="nil"/>
            </w:tcBorders>
            <w:vAlign w:val="center"/>
          </w:tcPr>
          <w:p w14:paraId="02EE5467" w14:textId="77777777" w:rsidR="00253FAE" w:rsidRDefault="00253FAE" w:rsidP="00BF6F2E">
            <w:pPr>
              <w:jc w:val="center"/>
              <w:rPr>
                <w:rFonts w:ascii="微软雅黑" w:eastAsia="微软雅黑" w:hAnsi="微软雅黑" w:cs="Times New Roman"/>
                <w:b/>
                <w:bCs/>
                <w:i/>
                <w:iCs/>
                <w:color w:val="000000" w:themeColor="text1"/>
                <w:sz w:val="18"/>
                <w:szCs w:val="18"/>
              </w:rPr>
            </w:pPr>
            <w:r w:rsidRPr="00171A6C">
              <w:rPr>
                <w:rFonts w:ascii="微软雅黑" w:eastAsia="微软雅黑" w:hAnsi="微软雅黑" w:cs="Times New Roman"/>
                <w:b/>
                <w:bCs/>
                <w:i/>
                <w:iCs/>
                <w:color w:val="000000" w:themeColor="text1"/>
                <w:sz w:val="18"/>
                <w:szCs w:val="18"/>
              </w:rPr>
              <w:t>{{</w:t>
            </w:r>
            <w:proofErr w:type="spellStart"/>
            <w:proofErr w:type="gramStart"/>
            <w:r w:rsidRPr="00171A6C">
              <w:rPr>
                <w:rFonts w:ascii="微软雅黑" w:eastAsia="微软雅黑" w:hAnsi="微软雅黑" w:cs="Times New Roman"/>
                <w:b/>
                <w:bCs/>
                <w:i/>
                <w:iCs/>
                <w:color w:val="000000" w:themeColor="text1"/>
                <w:sz w:val="18"/>
                <w:szCs w:val="18"/>
              </w:rPr>
              <w:t>a.gene</w:t>
            </w:r>
            <w:proofErr w:type="gramEnd"/>
            <w:r w:rsidRPr="00171A6C">
              <w:rPr>
                <w:rFonts w:ascii="微软雅黑" w:eastAsia="微软雅黑" w:hAnsi="微软雅黑" w:cs="Times New Roman"/>
                <w:b/>
                <w:bCs/>
                <w:i/>
                <w:iCs/>
                <w:color w:val="000000" w:themeColor="text1"/>
                <w:sz w:val="18"/>
                <w:szCs w:val="18"/>
              </w:rPr>
              <w:t>_symbol</w:t>
            </w:r>
            <w:proofErr w:type="spellEnd"/>
            <w:r w:rsidRPr="00171A6C">
              <w:rPr>
                <w:rFonts w:ascii="微软雅黑" w:eastAsia="微软雅黑" w:hAnsi="微软雅黑" w:cs="Times New Roman"/>
                <w:b/>
                <w:bCs/>
                <w:i/>
                <w:iCs/>
                <w:color w:val="000000" w:themeColor="text1"/>
                <w:sz w:val="18"/>
                <w:szCs w:val="18"/>
              </w:rPr>
              <w:t>}}</w:t>
            </w:r>
          </w:p>
        </w:tc>
        <w:tc>
          <w:tcPr>
            <w:tcW w:w="1992" w:type="dxa"/>
            <w:vAlign w:val="center"/>
          </w:tcPr>
          <w:p w14:paraId="0C28A879" w14:textId="77777777" w:rsidR="00253FAE" w:rsidRPr="00171A6C"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0ED3D9A6" w14:textId="77777777" w:rsidR="00253FAE"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016" w:type="dxa"/>
            <w:vAlign w:val="center"/>
          </w:tcPr>
          <w:p w14:paraId="70517C88" w14:textId="77777777" w:rsidR="00253FAE" w:rsidRDefault="00253FAE" w:rsidP="00BF6F2E">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01235C3B" w14:textId="77777777" w:rsidR="00253FAE"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2898" w:type="dxa"/>
            <w:vAlign w:val="center"/>
          </w:tcPr>
          <w:p w14:paraId="4495E96C"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if (</w:t>
            </w:r>
            <w:proofErr w:type="spellStart"/>
            <w:proofErr w:type="gramStart"/>
            <w:r w:rsidRPr="00171A6C">
              <w:rPr>
                <w:rFonts w:ascii="微软雅黑" w:eastAsia="微软雅黑" w:hAnsi="微软雅黑" w:cs="思源黑体 CN Light"/>
                <w:bCs/>
                <w:iCs/>
                <w:sz w:val="17"/>
                <w:szCs w:val="17"/>
              </w:rPr>
              <w:t>a.clinic</w:t>
            </w:r>
            <w:proofErr w:type="gramEnd"/>
            <w:r w:rsidRPr="00171A6C">
              <w:rPr>
                <w:rFonts w:ascii="微软雅黑" w:eastAsia="微软雅黑" w:hAnsi="微软雅黑" w:cs="思源黑体 CN Light"/>
                <w:bCs/>
                <w:iCs/>
                <w:sz w:val="17"/>
                <w:szCs w:val="17"/>
              </w:rPr>
              <w:t>_num_g</w:t>
            </w:r>
            <w:proofErr w:type="spellEnd"/>
            <w:r w:rsidRPr="00171A6C">
              <w:rPr>
                <w:rFonts w:ascii="微软雅黑" w:eastAsia="微软雅黑" w:hAnsi="微软雅黑" w:cs="思源黑体 CN Light"/>
                <w:bCs/>
                <w:iCs/>
                <w:sz w:val="17"/>
                <w:szCs w:val="17"/>
              </w:rPr>
              <w:t xml:space="preserve">==4 or </w:t>
            </w:r>
            <w:proofErr w:type="spellStart"/>
            <w:r w:rsidRPr="00171A6C">
              <w:rPr>
                <w:rFonts w:ascii="微软雅黑" w:eastAsia="微软雅黑" w:hAnsi="微软雅黑" w:cs="思源黑体 CN Light"/>
                <w:bCs/>
                <w:iCs/>
                <w:sz w:val="17"/>
                <w:szCs w:val="17"/>
              </w:rPr>
              <w:t>a.clinic_num_g</w:t>
            </w:r>
            <w:proofErr w:type="spellEnd"/>
            <w:r w:rsidRPr="00171A6C">
              <w:rPr>
                <w:rFonts w:ascii="微软雅黑" w:eastAsia="微软雅黑" w:hAnsi="微软雅黑" w:cs="思源黑体 CN Light"/>
                <w:bCs/>
                <w:iCs/>
                <w:sz w:val="17"/>
                <w:szCs w:val="17"/>
              </w:rPr>
              <w:t xml:space="preserve">==5) and </w:t>
            </w:r>
            <w:proofErr w:type="spellStart"/>
            <w:r w:rsidRPr="00171A6C">
              <w:rPr>
                <w:rFonts w:ascii="微软雅黑" w:eastAsia="微软雅黑" w:hAnsi="微软雅黑" w:cs="思源黑体 CN Light"/>
                <w:bCs/>
                <w:iCs/>
                <w:sz w:val="17"/>
                <w:szCs w:val="17"/>
              </w:rPr>
              <w:t>a.evi_sum.evi_split.Predictive</w:t>
            </w:r>
            <w:proofErr w:type="spellEnd"/>
            <w:r w:rsidRPr="00171A6C">
              <w:rPr>
                <w:rFonts w:ascii="微软雅黑" w:eastAsia="微软雅黑" w:hAnsi="微软雅黑" w:cs="思源黑体 CN Light"/>
                <w:bCs/>
                <w:iCs/>
                <w:sz w:val="17"/>
                <w:szCs w:val="17"/>
              </w:rPr>
              <w:t xml:space="preserve"> %}</w:t>
            </w:r>
          </w:p>
          <w:p w14:paraId="4628B199"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for b in </w:t>
            </w:r>
            <w:proofErr w:type="spellStart"/>
            <w:r w:rsidRPr="00171A6C">
              <w:rPr>
                <w:rFonts w:ascii="微软雅黑" w:eastAsia="微软雅黑" w:hAnsi="微软雅黑" w:cs="思源黑体 CN Light"/>
                <w:bCs/>
                <w:iCs/>
                <w:sz w:val="17"/>
                <w:szCs w:val="17"/>
              </w:rPr>
              <w:t>a.evi_sum.evi_</w:t>
            </w:r>
            <w:proofErr w:type="gramStart"/>
            <w:r w:rsidRPr="00171A6C">
              <w:rPr>
                <w:rFonts w:ascii="微软雅黑" w:eastAsia="微软雅黑" w:hAnsi="微软雅黑" w:cs="思源黑体 CN Light"/>
                <w:bCs/>
                <w:iCs/>
                <w:sz w:val="17"/>
                <w:szCs w:val="17"/>
              </w:rPr>
              <w:t>split.Predictive</w:t>
            </w:r>
            <w:proofErr w:type="spellEnd"/>
            <w:proofErr w:type="gramEnd"/>
            <w:r w:rsidRPr="00171A6C">
              <w:rPr>
                <w:rFonts w:ascii="微软雅黑" w:eastAsia="微软雅黑" w:hAnsi="微软雅黑" w:cs="思源黑体 CN Light"/>
                <w:bCs/>
                <w:iCs/>
                <w:sz w:val="17"/>
                <w:szCs w:val="17"/>
              </w:rPr>
              <w:t>%}</w:t>
            </w:r>
          </w:p>
          <w:p w14:paraId="223205F6"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b.regimen_name</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b.clinical_significance_cn</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b.evi_conclusion_simple</w:t>
            </w:r>
            <w:proofErr w:type="spellEnd"/>
            <w:r w:rsidRPr="00171A6C">
              <w:rPr>
                <w:rFonts w:ascii="微软雅黑" w:eastAsia="微软雅黑" w:hAnsi="微软雅黑" w:cs="思源黑体 CN Light" w:hint="eastAsia"/>
                <w:bCs/>
                <w:iCs/>
                <w:sz w:val="17"/>
                <w:szCs w:val="17"/>
              </w:rPr>
              <w:t>}}级）</w:t>
            </w:r>
          </w:p>
          <w:p w14:paraId="741B7DDD"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w:t>
            </w:r>
            <w:proofErr w:type="spellStart"/>
            <w:r w:rsidRPr="00171A6C">
              <w:rPr>
                <w:rFonts w:ascii="微软雅黑" w:eastAsia="微软雅黑" w:hAnsi="微软雅黑" w:cs="思源黑体 CN Light"/>
                <w:bCs/>
                <w:iCs/>
                <w:sz w:val="17"/>
                <w:szCs w:val="17"/>
              </w:rPr>
              <w:t>endfor</w:t>
            </w:r>
            <w:proofErr w:type="spellEnd"/>
            <w:r w:rsidRPr="00171A6C">
              <w:rPr>
                <w:rFonts w:ascii="微软雅黑" w:eastAsia="微软雅黑" w:hAnsi="微软雅黑" w:cs="思源黑体 CN Light"/>
                <w:bCs/>
                <w:iCs/>
                <w:sz w:val="17"/>
                <w:szCs w:val="17"/>
              </w:rPr>
              <w:t>%}</w:t>
            </w:r>
          </w:p>
          <w:p w14:paraId="5DB87CC5"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else%}</w:t>
            </w:r>
          </w:p>
          <w:p w14:paraId="09978A94"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w:t>
            </w:r>
          </w:p>
          <w:p w14:paraId="15AC10A8" w14:textId="77777777" w:rsidR="00253FAE"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endif%}</w:t>
            </w:r>
          </w:p>
        </w:tc>
        <w:tc>
          <w:tcPr>
            <w:tcW w:w="1065" w:type="dxa"/>
            <w:tcBorders>
              <w:right w:val="nil"/>
            </w:tcBorders>
            <w:vAlign w:val="center"/>
          </w:tcPr>
          <w:p w14:paraId="0507BC0D" w14:textId="77777777" w:rsidR="00253FAE" w:rsidRPr="00171A6C" w:rsidRDefault="00253FAE" w:rsidP="00BF6F2E">
            <w:pPr>
              <w:jc w:val="center"/>
              <w:rPr>
                <w:rFonts w:ascii="微软雅黑" w:eastAsia="微软雅黑" w:hAnsi="微软雅黑"/>
                <w:sz w:val="18"/>
                <w:szCs w:val="18"/>
              </w:rPr>
            </w:pPr>
            <w:r>
              <w:rPr>
                <w:rFonts w:ascii="微软雅黑" w:eastAsia="微软雅黑" w:hAnsi="微软雅黑"/>
                <w:sz w:val="18"/>
                <w:szCs w:val="18"/>
              </w:rPr>
              <w:t>-</w:t>
            </w:r>
          </w:p>
        </w:tc>
      </w:tr>
      <w:tr w:rsidR="00253FAE" w14:paraId="00477D5F" w14:textId="77777777" w:rsidTr="00BF6F2E">
        <w:trPr>
          <w:trHeight w:val="20"/>
          <w:jc w:val="center"/>
        </w:trPr>
        <w:tc>
          <w:tcPr>
            <w:tcW w:w="10003" w:type="dxa"/>
            <w:gridSpan w:val="6"/>
            <w:tcBorders>
              <w:left w:val="nil"/>
              <w:right w:val="nil"/>
            </w:tcBorders>
            <w:vAlign w:val="center"/>
          </w:tcPr>
          <w:p w14:paraId="0787D01C"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53FAE" w14:paraId="32FA14F3" w14:textId="77777777" w:rsidTr="00BF6F2E">
        <w:trPr>
          <w:trHeight w:val="20"/>
          <w:jc w:val="center"/>
        </w:trPr>
        <w:tc>
          <w:tcPr>
            <w:tcW w:w="10003" w:type="dxa"/>
            <w:gridSpan w:val="6"/>
            <w:tcBorders>
              <w:left w:val="nil"/>
              <w:right w:val="nil"/>
            </w:tcBorders>
            <w:vAlign w:val="center"/>
          </w:tcPr>
          <w:p w14:paraId="51A145A8"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else%}</w:t>
            </w:r>
          </w:p>
        </w:tc>
      </w:tr>
      <w:tr w:rsidR="00253FAE" w14:paraId="5F9FB365" w14:textId="77777777" w:rsidTr="00BF6F2E">
        <w:trPr>
          <w:trHeight w:val="20"/>
          <w:jc w:val="center"/>
        </w:trPr>
        <w:tc>
          <w:tcPr>
            <w:tcW w:w="10003" w:type="dxa"/>
            <w:gridSpan w:val="6"/>
            <w:tcBorders>
              <w:left w:val="nil"/>
              <w:right w:val="nil"/>
            </w:tcBorders>
            <w:vAlign w:val="center"/>
          </w:tcPr>
          <w:p w14:paraId="3F028B1D"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53FAE" w14:paraId="2837DC4C" w14:textId="77777777" w:rsidTr="00BF6F2E">
        <w:trPr>
          <w:trHeight w:val="20"/>
          <w:jc w:val="center"/>
        </w:trPr>
        <w:tc>
          <w:tcPr>
            <w:tcW w:w="10003" w:type="dxa"/>
            <w:gridSpan w:val="6"/>
            <w:tcBorders>
              <w:left w:val="nil"/>
              <w:right w:val="nil"/>
            </w:tcBorders>
            <w:vAlign w:val="center"/>
          </w:tcPr>
          <w:p w14:paraId="0CB21E0F"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354AA7B"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844099" w14:paraId="41BAAF80" w14:textId="77777777" w:rsidTr="002848DE">
        <w:trPr>
          <w:trHeight w:val="596"/>
          <w:jc w:val="center"/>
        </w:trPr>
        <w:tc>
          <w:tcPr>
            <w:tcW w:w="1560" w:type="dxa"/>
            <w:shd w:val="clear" w:color="auto" w:fill="E6F5FC"/>
            <w:vAlign w:val="center"/>
          </w:tcPr>
          <w:p w14:paraId="121D232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02DB3DCF"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2FDED41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127C32EF"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AD691F" w14:paraId="34EFDE95" w14:textId="77777777" w:rsidTr="002848DE">
        <w:trPr>
          <w:trHeight w:val="428"/>
          <w:jc w:val="center"/>
        </w:trPr>
        <w:tc>
          <w:tcPr>
            <w:tcW w:w="10031" w:type="dxa"/>
            <w:gridSpan w:val="4"/>
            <w:vAlign w:val="center"/>
          </w:tcPr>
          <w:p w14:paraId="31EB8F94" w14:textId="45164FEF" w:rsidR="00AD691F" w:rsidRDefault="00AD691F">
            <w:pPr>
              <w:jc w:val="center"/>
              <w:rPr>
                <w:rFonts w:ascii="微软雅黑" w:eastAsia="微软雅黑" w:hAnsi="微软雅黑"/>
                <w:sz w:val="18"/>
                <w:szCs w:val="18"/>
              </w:rPr>
            </w:pPr>
            <w:r w:rsidRPr="00AD691F">
              <w:rPr>
                <w:rFonts w:ascii="微软雅黑" w:eastAsia="微软雅黑" w:hAnsi="微软雅黑"/>
                <w:sz w:val="18"/>
                <w:szCs w:val="18"/>
              </w:rPr>
              <w:t>{%tr if var_brca.snv_</w:t>
            </w:r>
            <w:proofErr w:type="gramStart"/>
            <w:r w:rsidRPr="00AD691F">
              <w:rPr>
                <w:rFonts w:ascii="微软雅黑" w:eastAsia="微软雅黑" w:hAnsi="微软雅黑"/>
                <w:sz w:val="18"/>
                <w:szCs w:val="18"/>
              </w:rPr>
              <w:t>s.B</w:t>
            </w:r>
            <w:proofErr w:type="gramEnd"/>
            <w:r w:rsidRPr="00AD691F">
              <w:rPr>
                <w:rFonts w:ascii="微软雅黑" w:eastAsia="微软雅黑" w:hAnsi="微软雅黑"/>
                <w:sz w:val="18"/>
                <w:szCs w:val="18"/>
              </w:rPr>
              <w:t>1_L3 + var_brca.snv_s.B2_L3 %}</w:t>
            </w:r>
          </w:p>
        </w:tc>
      </w:tr>
      <w:tr w:rsidR="00AD691F" w14:paraId="32068219" w14:textId="77777777" w:rsidTr="002848DE">
        <w:trPr>
          <w:trHeight w:val="428"/>
          <w:jc w:val="center"/>
        </w:trPr>
        <w:tc>
          <w:tcPr>
            <w:tcW w:w="10031" w:type="dxa"/>
            <w:gridSpan w:val="4"/>
            <w:vAlign w:val="center"/>
          </w:tcPr>
          <w:p w14:paraId="5C011EC6" w14:textId="71510FBB" w:rsidR="00AD691F" w:rsidRPr="00AD691F" w:rsidRDefault="00AD691F">
            <w:pPr>
              <w:jc w:val="center"/>
              <w:rPr>
                <w:rFonts w:ascii="微软雅黑" w:eastAsia="微软雅黑" w:hAnsi="微软雅黑"/>
                <w:sz w:val="18"/>
                <w:szCs w:val="18"/>
              </w:rPr>
            </w:pPr>
            <w:r w:rsidRPr="00AD691F">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AD691F">
              <w:rPr>
                <w:rFonts w:ascii="微软雅黑" w:eastAsia="微软雅黑" w:hAnsi="微软雅黑"/>
                <w:sz w:val="18"/>
                <w:szCs w:val="18"/>
              </w:rPr>
              <w:t xml:space="preserve"> var_brca.snv_</w:t>
            </w:r>
            <w:proofErr w:type="gramStart"/>
            <w:r w:rsidRPr="00AD691F">
              <w:rPr>
                <w:rFonts w:ascii="微软雅黑" w:eastAsia="微软雅黑" w:hAnsi="微软雅黑"/>
                <w:sz w:val="18"/>
                <w:szCs w:val="18"/>
              </w:rPr>
              <w:t>s.B</w:t>
            </w:r>
            <w:proofErr w:type="gramEnd"/>
            <w:r w:rsidRPr="00AD691F">
              <w:rPr>
                <w:rFonts w:ascii="微软雅黑" w:eastAsia="微软雅黑" w:hAnsi="微软雅黑"/>
                <w:sz w:val="18"/>
                <w:szCs w:val="18"/>
              </w:rPr>
              <w:t>1_L3 + var_brca.snv_s.B2_L3 %}</w:t>
            </w:r>
          </w:p>
        </w:tc>
      </w:tr>
      <w:tr w:rsidR="002848DE" w14:paraId="7B408F1C" w14:textId="77777777" w:rsidTr="002848DE">
        <w:trPr>
          <w:trHeight w:val="428"/>
          <w:jc w:val="center"/>
        </w:trPr>
        <w:tc>
          <w:tcPr>
            <w:tcW w:w="1560" w:type="dxa"/>
            <w:vAlign w:val="center"/>
          </w:tcPr>
          <w:p w14:paraId="20FEF3A9" w14:textId="4B2332FB" w:rsidR="002848DE" w:rsidRPr="002848DE" w:rsidRDefault="002848DE" w:rsidP="002848DE">
            <w:pPr>
              <w:jc w:val="center"/>
              <w:rPr>
                <w:rFonts w:ascii="微软雅黑" w:eastAsia="微软雅黑" w:hAnsi="微软雅黑" w:cs="Times New Roman"/>
                <w:b/>
                <w:bCs/>
                <w:i/>
                <w:iCs/>
                <w:color w:val="000000" w:themeColor="text1"/>
                <w:sz w:val="18"/>
                <w:szCs w:val="18"/>
              </w:rPr>
            </w:pPr>
            <w:r w:rsidRPr="002848DE">
              <w:rPr>
                <w:rFonts w:ascii="微软雅黑" w:eastAsia="微软雅黑" w:hAnsi="微软雅黑" w:cs="Times New Roman"/>
                <w:b/>
                <w:bCs/>
                <w:i/>
                <w:iCs/>
                <w:color w:val="000000" w:themeColor="text1"/>
                <w:sz w:val="18"/>
                <w:szCs w:val="18"/>
              </w:rPr>
              <w:t>{{</w:t>
            </w:r>
            <w:proofErr w:type="spellStart"/>
            <w:proofErr w:type="gramStart"/>
            <w:r w:rsidRPr="002848DE">
              <w:rPr>
                <w:rFonts w:ascii="微软雅黑" w:eastAsia="微软雅黑" w:hAnsi="微软雅黑" w:cs="Times New Roman"/>
                <w:b/>
                <w:bCs/>
                <w:i/>
                <w:iCs/>
                <w:color w:val="000000" w:themeColor="text1"/>
                <w:sz w:val="18"/>
                <w:szCs w:val="18"/>
              </w:rPr>
              <w:t>a.gene</w:t>
            </w:r>
            <w:proofErr w:type="gramEnd"/>
            <w:r w:rsidRPr="002848DE">
              <w:rPr>
                <w:rFonts w:ascii="微软雅黑" w:eastAsia="微软雅黑" w:hAnsi="微软雅黑" w:cs="Times New Roman"/>
                <w:b/>
                <w:bCs/>
                <w:i/>
                <w:iCs/>
                <w:color w:val="000000" w:themeColor="text1"/>
                <w:sz w:val="18"/>
                <w:szCs w:val="18"/>
              </w:rPr>
              <w:t>_symbol</w:t>
            </w:r>
            <w:proofErr w:type="spellEnd"/>
            <w:r w:rsidRPr="002848DE">
              <w:rPr>
                <w:rFonts w:ascii="微软雅黑" w:eastAsia="微软雅黑" w:hAnsi="微软雅黑" w:cs="Times New Roman"/>
                <w:b/>
                <w:bCs/>
                <w:i/>
                <w:iCs/>
                <w:color w:val="000000" w:themeColor="text1"/>
                <w:sz w:val="18"/>
                <w:szCs w:val="18"/>
              </w:rPr>
              <w:t>}}</w:t>
            </w:r>
          </w:p>
        </w:tc>
        <w:tc>
          <w:tcPr>
            <w:tcW w:w="5953" w:type="dxa"/>
            <w:vAlign w:val="center"/>
          </w:tcPr>
          <w:p w14:paraId="5C7CC61B" w14:textId="77777777" w:rsidR="002848DE" w:rsidRPr="00171A6C" w:rsidRDefault="002848DE" w:rsidP="002848D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6FD65031" w14:textId="39C8EF12" w:rsidR="002848DE" w:rsidRDefault="002848DE" w:rsidP="002848DE">
            <w:pPr>
              <w:jc w:val="center"/>
              <w:rPr>
                <w:rFonts w:ascii="微软雅黑" w:eastAsia="微软雅黑" w:hAnsi="微软雅黑"/>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418" w:type="dxa"/>
            <w:vAlign w:val="center"/>
          </w:tcPr>
          <w:p w14:paraId="0BCF51AE" w14:textId="6C8869A4" w:rsidR="002848DE" w:rsidRDefault="002848DE" w:rsidP="002848DE">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2B7D26A7" w14:textId="4849AC31" w:rsidR="002848DE" w:rsidRDefault="002848DE" w:rsidP="002848DE">
            <w:pPr>
              <w:jc w:val="center"/>
              <w:rPr>
                <w:rFonts w:ascii="微软雅黑" w:eastAsia="微软雅黑" w:hAnsi="微软雅黑"/>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r>
      <w:tr w:rsidR="002848DE" w14:paraId="26F706E9" w14:textId="77777777" w:rsidTr="002848DE">
        <w:trPr>
          <w:trHeight w:val="428"/>
          <w:jc w:val="center"/>
        </w:trPr>
        <w:tc>
          <w:tcPr>
            <w:tcW w:w="10031" w:type="dxa"/>
            <w:gridSpan w:val="4"/>
            <w:vAlign w:val="center"/>
          </w:tcPr>
          <w:p w14:paraId="6292709C" w14:textId="7C7E011D" w:rsidR="002848DE" w:rsidRPr="00171A6C" w:rsidRDefault="002848DE" w:rsidP="002848DE">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848DE" w14:paraId="3286A649" w14:textId="77777777" w:rsidTr="002848DE">
        <w:trPr>
          <w:trHeight w:val="428"/>
          <w:jc w:val="center"/>
        </w:trPr>
        <w:tc>
          <w:tcPr>
            <w:tcW w:w="10031" w:type="dxa"/>
            <w:gridSpan w:val="4"/>
            <w:vAlign w:val="center"/>
          </w:tcPr>
          <w:p w14:paraId="25B1D6B5" w14:textId="08FDB2D2" w:rsidR="002848DE" w:rsidRPr="00171A6C" w:rsidRDefault="002848DE" w:rsidP="002848DE">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2848DE" w14:paraId="17B8C2DC" w14:textId="77777777" w:rsidTr="002848DE">
        <w:trPr>
          <w:trHeight w:val="428"/>
          <w:jc w:val="center"/>
        </w:trPr>
        <w:tc>
          <w:tcPr>
            <w:tcW w:w="10031" w:type="dxa"/>
            <w:gridSpan w:val="4"/>
            <w:vAlign w:val="center"/>
          </w:tcPr>
          <w:p w14:paraId="307871F6" w14:textId="0FAFDA2C" w:rsidR="002848DE" w:rsidRDefault="002848DE" w:rsidP="002848D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848DE" w14:paraId="5F443862" w14:textId="77777777" w:rsidTr="002848DE">
        <w:trPr>
          <w:trHeight w:val="428"/>
          <w:jc w:val="center"/>
        </w:trPr>
        <w:tc>
          <w:tcPr>
            <w:tcW w:w="10031" w:type="dxa"/>
            <w:gridSpan w:val="4"/>
            <w:vAlign w:val="center"/>
          </w:tcPr>
          <w:p w14:paraId="307DA589" w14:textId="7D95CF9F" w:rsidR="002848DE" w:rsidRDefault="002848DE" w:rsidP="002848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13ACE58"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844099" w14:paraId="417C1787" w14:textId="77777777">
        <w:trPr>
          <w:trHeight w:val="397"/>
        </w:trPr>
        <w:tc>
          <w:tcPr>
            <w:tcW w:w="1418" w:type="dxa"/>
            <w:shd w:val="clear" w:color="auto" w:fill="E6F5FC"/>
            <w:vAlign w:val="center"/>
          </w:tcPr>
          <w:p w14:paraId="780B0C76"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AEA0CDE"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5FFC802E"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74CE5540"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2AA971B6"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896782" w14:paraId="0B97AFDF" w14:textId="77777777" w:rsidTr="00ED60DB">
        <w:trPr>
          <w:trHeight w:val="444"/>
        </w:trPr>
        <w:tc>
          <w:tcPr>
            <w:tcW w:w="9977" w:type="dxa"/>
            <w:gridSpan w:val="5"/>
            <w:shd w:val="clear" w:color="auto" w:fill="auto"/>
            <w:vAlign w:val="center"/>
          </w:tcPr>
          <w:p w14:paraId="0F9CC0A8" w14:textId="437D02DC" w:rsidR="00896782" w:rsidRDefault="00896782">
            <w:pPr>
              <w:jc w:val="center"/>
              <w:rPr>
                <w:rFonts w:ascii="微软雅黑" w:eastAsia="微软雅黑" w:hAnsi="微软雅黑" w:cs="Times New Roman"/>
                <w:b/>
                <w:bCs/>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var_brca.snv_s.B1_L1 + var_brca.snv_s.B2_L1 %}</w:t>
            </w:r>
          </w:p>
        </w:tc>
      </w:tr>
      <w:tr w:rsidR="00896782" w14:paraId="1CD38DFE" w14:textId="77777777" w:rsidTr="00ED60DB">
        <w:trPr>
          <w:trHeight w:val="444"/>
        </w:trPr>
        <w:tc>
          <w:tcPr>
            <w:tcW w:w="9977" w:type="dxa"/>
            <w:gridSpan w:val="5"/>
            <w:shd w:val="clear" w:color="auto" w:fill="auto"/>
            <w:vAlign w:val="center"/>
          </w:tcPr>
          <w:p w14:paraId="0B67812F" w14:textId="516FEC66" w:rsidR="00896782" w:rsidRPr="00150B4F" w:rsidRDefault="00896782">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for a in</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var_brca.snv_s.B1_L1 + var_brca.snv_s.B2_L1 %}</w:t>
            </w:r>
          </w:p>
        </w:tc>
      </w:tr>
      <w:tr w:rsidR="00896782" w14:paraId="79799E7E" w14:textId="77777777">
        <w:trPr>
          <w:trHeight w:val="444"/>
        </w:trPr>
        <w:tc>
          <w:tcPr>
            <w:tcW w:w="1418" w:type="dxa"/>
            <w:shd w:val="clear" w:color="auto" w:fill="auto"/>
            <w:vAlign w:val="center"/>
          </w:tcPr>
          <w:p w14:paraId="5542B263" w14:textId="50E8E349" w:rsidR="00896782" w:rsidRDefault="00896782" w:rsidP="00896782">
            <w:pPr>
              <w:jc w:val="center"/>
              <w:rPr>
                <w:rFonts w:ascii="微软雅黑" w:eastAsia="微软雅黑" w:hAnsi="微软雅黑" w:cs="Times New Roman"/>
                <w:b/>
                <w:bCs/>
                <w:i/>
                <w:iCs/>
                <w:color w:val="000000" w:themeColor="text1"/>
                <w:sz w:val="18"/>
                <w:szCs w:val="18"/>
              </w:rPr>
            </w:pPr>
            <w:r w:rsidRPr="002848DE">
              <w:rPr>
                <w:rFonts w:ascii="微软雅黑" w:eastAsia="微软雅黑" w:hAnsi="微软雅黑" w:cs="Times New Roman"/>
                <w:b/>
                <w:bCs/>
                <w:i/>
                <w:iCs/>
                <w:color w:val="000000" w:themeColor="text1"/>
                <w:sz w:val="18"/>
                <w:szCs w:val="18"/>
              </w:rPr>
              <w:t>{{</w:t>
            </w:r>
            <w:proofErr w:type="spellStart"/>
            <w:proofErr w:type="gramStart"/>
            <w:r w:rsidRPr="002848DE">
              <w:rPr>
                <w:rFonts w:ascii="微软雅黑" w:eastAsia="微软雅黑" w:hAnsi="微软雅黑" w:cs="Times New Roman"/>
                <w:b/>
                <w:bCs/>
                <w:i/>
                <w:iCs/>
                <w:color w:val="000000" w:themeColor="text1"/>
                <w:sz w:val="18"/>
                <w:szCs w:val="18"/>
              </w:rPr>
              <w:t>a.gene</w:t>
            </w:r>
            <w:proofErr w:type="gramEnd"/>
            <w:r w:rsidRPr="002848DE">
              <w:rPr>
                <w:rFonts w:ascii="微软雅黑" w:eastAsia="微软雅黑" w:hAnsi="微软雅黑" w:cs="Times New Roman"/>
                <w:b/>
                <w:bCs/>
                <w:i/>
                <w:iCs/>
                <w:color w:val="000000" w:themeColor="text1"/>
                <w:sz w:val="18"/>
                <w:szCs w:val="18"/>
              </w:rPr>
              <w:t>_symbol</w:t>
            </w:r>
            <w:proofErr w:type="spellEnd"/>
            <w:r w:rsidRPr="002848DE">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4DA7FE0B" w14:textId="77777777" w:rsidR="00896782" w:rsidRPr="00171A6C"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7AC25887" w14:textId="40C9C323" w:rsidR="00896782"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962" w:type="dxa"/>
            <w:shd w:val="clear" w:color="auto" w:fill="auto"/>
            <w:vAlign w:val="center"/>
          </w:tcPr>
          <w:p w14:paraId="0CCB27B6" w14:textId="7212FBD5"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68BF1D8C" w14:textId="7AC9A31F" w:rsidR="00896782"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1934" w:type="dxa"/>
            <w:shd w:val="clear" w:color="auto" w:fill="auto"/>
            <w:vAlign w:val="center"/>
          </w:tcPr>
          <w:p w14:paraId="1A6792B7" w14:textId="7788E681" w:rsidR="00A90FFC" w:rsidRDefault="00A90FFC"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r>
              <w:rPr>
                <w:rFonts w:ascii="微软雅黑" w:eastAsia="微软雅黑" w:hAnsi="微软雅黑" w:cs="Times New Roman" w:hint="eastAsia"/>
                <w:b/>
                <w:bCs/>
                <w:color w:val="000000" w:themeColor="text1"/>
                <w:sz w:val="18"/>
                <w:szCs w:val="18"/>
              </w:rPr>
              <w:t>p</w:t>
            </w:r>
            <w:r>
              <w:rPr>
                <w:rFonts w:ascii="微软雅黑" w:eastAsia="微软雅黑" w:hAnsi="微软雅黑" w:cs="Times New Roman"/>
                <w:b/>
                <w:bCs/>
                <w:color w:val="000000" w:themeColor="text1"/>
                <w:sz w:val="18"/>
                <w:szCs w:val="18"/>
              </w:rPr>
              <w:t xml:space="preserve"> if </w:t>
            </w:r>
            <w:proofErr w:type="spellStart"/>
            <w:proofErr w:type="gramStart"/>
            <w:r>
              <w:rPr>
                <w:rFonts w:ascii="微软雅黑" w:eastAsia="微软雅黑" w:hAnsi="微软雅黑" w:cs="Times New Roman"/>
                <w:b/>
                <w:bCs/>
                <w:color w:val="000000" w:themeColor="text1"/>
                <w:sz w:val="18"/>
                <w:szCs w:val="18"/>
              </w:rPr>
              <w:t>a.clinic</w:t>
            </w:r>
            <w:proofErr w:type="gramEnd"/>
            <w:r>
              <w:rPr>
                <w:rFonts w:ascii="微软雅黑" w:eastAsia="微软雅黑" w:hAnsi="微软雅黑" w:cs="Times New Roman"/>
                <w:b/>
                <w:bCs/>
                <w:color w:val="000000" w:themeColor="text1"/>
                <w:sz w:val="18"/>
                <w:szCs w:val="18"/>
              </w:rPr>
              <w:t>_num_g</w:t>
            </w:r>
            <w:proofErr w:type="spellEnd"/>
            <w:r>
              <w:rPr>
                <w:rFonts w:ascii="微软雅黑" w:eastAsia="微软雅黑" w:hAnsi="微软雅黑" w:cs="Times New Roman"/>
                <w:b/>
                <w:bCs/>
                <w:color w:val="000000" w:themeColor="text1"/>
                <w:sz w:val="18"/>
                <w:szCs w:val="18"/>
              </w:rPr>
              <w:t xml:space="preserve"> == 2%}</w:t>
            </w:r>
          </w:p>
          <w:p w14:paraId="59FFDC19" w14:textId="3D5FF663" w:rsidR="00A90FFC" w:rsidRDefault="00A90FFC"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疑似良性变异</w:t>
            </w:r>
          </w:p>
          <w:p w14:paraId="257C068A" w14:textId="47A8677E" w:rsidR="00A90FFC" w:rsidRPr="00A90FFC" w:rsidRDefault="00A90FFC" w:rsidP="00896782">
            <w:pPr>
              <w:jc w:val="center"/>
              <w:rPr>
                <w:rFonts w:ascii="微软雅黑" w:eastAsia="微软雅黑" w:hAnsi="微软雅黑" w:cs="Times New Roman" w:hint="eastAsia"/>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%p else%}</w:t>
            </w:r>
          </w:p>
          <w:p w14:paraId="18A4004C" w14:textId="77777777"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良性变异</w:t>
            </w:r>
          </w:p>
          <w:p w14:paraId="06DD790D" w14:textId="58EF0641" w:rsidR="00A90FFC" w:rsidRDefault="00A90FFC" w:rsidP="00896782">
            <w:pPr>
              <w:jc w:val="center"/>
              <w:rPr>
                <w:rFonts w:ascii="微软雅黑" w:eastAsia="微软雅黑" w:hAnsi="微软雅黑" w:cs="Times New Roman" w:hint="eastAsia"/>
                <w:b/>
                <w:bCs/>
                <w:color w:val="000000" w:themeColor="text1"/>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%p endif%}</w:t>
            </w:r>
          </w:p>
        </w:tc>
      </w:tr>
      <w:tr w:rsidR="00896782" w14:paraId="511E55C3" w14:textId="77777777" w:rsidTr="001C6E54">
        <w:trPr>
          <w:trHeight w:val="444"/>
        </w:trPr>
        <w:tc>
          <w:tcPr>
            <w:tcW w:w="9977" w:type="dxa"/>
            <w:gridSpan w:val="5"/>
            <w:shd w:val="clear" w:color="auto" w:fill="auto"/>
            <w:vAlign w:val="center"/>
          </w:tcPr>
          <w:p w14:paraId="08C03783" w14:textId="7B1CFEE8"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896782" w14:paraId="0D18F601" w14:textId="77777777" w:rsidTr="001C6E54">
        <w:trPr>
          <w:trHeight w:val="444"/>
        </w:trPr>
        <w:tc>
          <w:tcPr>
            <w:tcW w:w="9977" w:type="dxa"/>
            <w:gridSpan w:val="5"/>
            <w:shd w:val="clear" w:color="auto" w:fill="auto"/>
            <w:vAlign w:val="center"/>
          </w:tcPr>
          <w:p w14:paraId="24A94717" w14:textId="226C0F48"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896782" w14:paraId="75A3A20B" w14:textId="77777777" w:rsidTr="001C6E54">
        <w:trPr>
          <w:trHeight w:val="444"/>
        </w:trPr>
        <w:tc>
          <w:tcPr>
            <w:tcW w:w="9977" w:type="dxa"/>
            <w:gridSpan w:val="5"/>
            <w:shd w:val="clear" w:color="auto" w:fill="auto"/>
            <w:vAlign w:val="center"/>
          </w:tcPr>
          <w:p w14:paraId="790CA85B" w14:textId="26930085"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896782" w14:paraId="76BB0B74" w14:textId="77777777" w:rsidTr="001C6E54">
        <w:trPr>
          <w:trHeight w:val="444"/>
        </w:trPr>
        <w:tc>
          <w:tcPr>
            <w:tcW w:w="9977" w:type="dxa"/>
            <w:gridSpan w:val="5"/>
            <w:shd w:val="clear" w:color="auto" w:fill="auto"/>
            <w:vAlign w:val="center"/>
          </w:tcPr>
          <w:p w14:paraId="32836B60" w14:textId="7087AD1B"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474D96F" w14:textId="77777777" w:rsidR="00844099" w:rsidRDefault="0097717F">
      <w:pPr>
        <w:spacing w:beforeLines="50" w:before="120"/>
        <w:rPr>
          <w:rFonts w:ascii="微软雅黑" w:eastAsia="微软雅黑" w:hAnsi="微软雅黑"/>
          <w:sz w:val="18"/>
          <w:szCs w:val="18"/>
        </w:rPr>
      </w:pPr>
      <w:bookmarkStart w:id="25" w:name="_Hlk215143667"/>
      <w:r>
        <w:rPr>
          <w:rFonts w:ascii="微软雅黑" w:eastAsia="微软雅黑" w:hAnsi="微软雅黑" w:hint="eastAsia"/>
          <w:sz w:val="18"/>
          <w:szCs w:val="18"/>
        </w:rPr>
        <w:t>说明：</w:t>
      </w:r>
    </w:p>
    <w:p w14:paraId="31C633A5" w14:textId="17BE000B" w:rsidR="00844099" w:rsidRDefault="0097717F">
      <w:pPr>
        <w:pStyle w:val="13"/>
        <w:widowControl w:val="0"/>
        <w:numPr>
          <w:ilvl w:val="0"/>
          <w:numId w:val="1"/>
        </w:numPr>
        <w:autoSpaceDE w:val="0"/>
        <w:autoSpaceDN w:val="0"/>
        <w:adjustRightInd w:val="0"/>
        <w:spacing w:after="60"/>
        <w:ind w:firstLineChars="0"/>
        <w:rPr>
          <w:rFonts w:ascii="思源黑体 CN Normal" w:eastAsia="思源黑体 CN Normal" w:hAnsi="思源黑体 CN Normal"/>
          <w:color w:val="000000" w:themeColor="text1"/>
          <w:sz w:val="16"/>
          <w:szCs w:val="16"/>
        </w:rPr>
      </w:pPr>
      <w:r>
        <w:rPr>
          <w:rFonts w:ascii="微软雅黑" w:eastAsia="微软雅黑" w:hAnsi="微软雅黑" w:cs="宋体" w:hint="eastAsia"/>
          <w:color w:val="000000"/>
          <w:sz w:val="18"/>
          <w:szCs w:val="18"/>
        </w:rPr>
        <w:lastRenderedPageBreak/>
        <w:t>基于产品的检测范围得出检测结果。本检测项目中使用的参考基因组版本是hg19。报告中的变异遵从人类基因组变异协会（Human Genome Variation Society，HGVS）的变异命名指南（http://varnomen.hgvs.org）中的相关规定进行命名。</w:t>
      </w:r>
    </w:p>
    <w:bookmarkEnd w:id="25"/>
    <w:p w14:paraId="1BB7FCE3" w14:textId="2FABFCC6" w:rsidR="00844099" w:rsidRDefault="0097717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sample.association.ACMG</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sample.association.AMP</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sample.association.CAP</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发布的</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sample.guideline.germline_var</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，遗传变异分为5个等级：致病性、疑似致病性、意义不明确、疑似良性、良性。</w:t>
      </w:r>
    </w:p>
    <w:p w14:paraId="7C6D4FED" w14:textId="3B9CA18C" w:rsidR="00844099" w:rsidRDefault="0097717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致病性或疑似致病性的胚系变异，根据</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sample.association.AMP</w:t>
      </w:r>
      <w:r w:rsidR="00A717B3">
        <w:rPr>
          <w:rFonts w:ascii="微软雅黑" w:eastAsia="微软雅黑" w:hAnsi="微软雅黑" w:cs="宋体"/>
          <w:color w:val="000000"/>
          <w:sz w:val="18"/>
          <w:szCs w:val="18"/>
        </w:rPr>
        <w:t>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w:t>
      </w:r>
      <w:r w:rsidR="00A717B3">
        <w:rPr>
          <w:rFonts w:ascii="微软雅黑" w:eastAsia="微软雅黑" w:hAnsi="微软雅黑" w:cs="宋体"/>
          <w:color w:val="000000"/>
          <w:sz w:val="18"/>
          <w:szCs w:val="18"/>
        </w:rPr>
        <w:t>SCO_cn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w:t>
      </w:r>
      <w:r w:rsidR="00A717B3">
        <w:rPr>
          <w:rFonts w:ascii="微软雅黑" w:eastAsia="微软雅黑" w:hAnsi="微软雅黑" w:cs="宋体"/>
          <w:color w:val="000000"/>
          <w:sz w:val="18"/>
          <w:szCs w:val="18"/>
        </w:rPr>
        <w:t>CAP_cn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sample.guideline.tumor_var</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与中国专家共识</w:t>
      </w:r>
      <w:r w:rsidR="00B72FAD" w:rsidRPr="00A717B3">
        <w:rPr>
          <w:rFonts w:ascii="微软雅黑" w:eastAsia="微软雅黑" w:hAnsi="微软雅黑" w:cs="宋体"/>
          <w:color w:val="000000"/>
          <w:sz w:val="18"/>
          <w:szCs w:val="18"/>
        </w:rPr>
        <w:t>{{</w:t>
      </w:r>
      <w:proofErr w:type="spellStart"/>
      <w:r w:rsidR="00B72FAD" w:rsidRPr="00A717B3">
        <w:rPr>
          <w:rFonts w:ascii="微软雅黑" w:eastAsia="微软雅黑" w:hAnsi="微软雅黑" w:cs="宋体"/>
          <w:color w:val="000000"/>
          <w:sz w:val="18"/>
          <w:szCs w:val="18"/>
        </w:rPr>
        <w:t>sample.guideline.</w:t>
      </w:r>
      <w:r w:rsidR="00B72FAD" w:rsidRPr="00B72FAD">
        <w:rPr>
          <w:rFonts w:ascii="微软雅黑" w:eastAsia="微软雅黑" w:hAnsi="微软雅黑" w:cs="宋体"/>
          <w:color w:val="000000"/>
          <w:sz w:val="18"/>
          <w:szCs w:val="18"/>
        </w:rPr>
        <w:t>ngs_clinic_report_inter</w:t>
      </w:r>
      <w:proofErr w:type="spellEnd"/>
      <w:r w:rsidR="00B72FAD"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，根据变异在不同癌种中对应的药物敏感性、诊断及预后证据分为四个等级：A级、B级、C级、D级（详见“产品声明”部分的“变异命名与解读”）。</w:t>
      </w:r>
    </w:p>
    <w:p w14:paraId="730E9362" w14:textId="7EFE5ED4" w:rsidR="00434CB5" w:rsidRDefault="00434CB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sidRPr="00434CB5">
        <w:rPr>
          <w:rFonts w:ascii="微软雅黑" w:eastAsia="微软雅黑" w:hAnsi="微软雅黑" w:cs="宋体" w:hint="eastAsia"/>
          <w:color w:val="000000"/>
          <w:sz w:val="18"/>
          <w:szCs w:val="18"/>
        </w:rPr>
        <w:t>胚系变异在基因型处填写杂合或纯合，分别表示丰度在50％或100％左右</w:t>
      </w:r>
      <w:r>
        <w:rPr>
          <w:rFonts w:ascii="微软雅黑" w:eastAsia="微软雅黑" w:hAnsi="微软雅黑" w:cs="宋体" w:hint="eastAsia"/>
          <w:color w:val="000000"/>
          <w:sz w:val="18"/>
          <w:szCs w:val="18"/>
        </w:rPr>
        <w:t>。</w:t>
      </w:r>
    </w:p>
    <w:p w14:paraId="049900C2" w14:textId="4EDBF3C3" w:rsidR="00844099" w:rsidRPr="00896782" w:rsidRDefault="0097717F" w:rsidP="0089678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896782">
        <w:rPr>
          <w:rFonts w:ascii="微软雅黑" w:eastAsia="微软雅黑" w:hAnsi="微软雅黑"/>
          <w:sz w:val="18"/>
          <w:szCs w:val="18"/>
        </w:rPr>
        <w:br w:type="page"/>
      </w:r>
    </w:p>
    <w:p w14:paraId="7CBEB77D" w14:textId="77777777"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6" w:name="_Toc12293"/>
      <w:bookmarkStart w:id="27" w:name="_Toc30612"/>
      <w:bookmarkStart w:id="28" w:name="_Toc27728670"/>
      <w:bookmarkStart w:id="29" w:name="_Toc161764830"/>
      <w:bookmarkStart w:id="30" w:name="_Toc9863891"/>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6"/>
      <w:bookmarkEnd w:id="27"/>
      <w:bookmarkEnd w:id="28"/>
      <w:bookmarkEnd w:id="29"/>
      <w:bookmarkEnd w:id="30"/>
    </w:p>
    <w:p w14:paraId="3B922C46"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1" w:name="_Toc161764831"/>
      <w:bookmarkStart w:id="32" w:name="_Toc9863892"/>
      <w:bookmarkStart w:id="33" w:name="_Toc27728671"/>
      <w:bookmarkStart w:id="34" w:name="_Toc15466"/>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1"/>
      <w:bookmarkEnd w:id="32"/>
      <w:bookmarkEnd w:id="33"/>
      <w:bookmarkEnd w:id="34"/>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844099" w14:paraId="413D2293" w14:textId="77777777">
        <w:trPr>
          <w:trHeight w:val="369"/>
          <w:jc w:val="center"/>
        </w:trPr>
        <w:tc>
          <w:tcPr>
            <w:tcW w:w="1707" w:type="dxa"/>
            <w:tcBorders>
              <w:top w:val="single" w:sz="12" w:space="0" w:color="0387CF"/>
              <w:left w:val="nil"/>
            </w:tcBorders>
            <w:shd w:val="clear" w:color="auto" w:fill="E7F3F9"/>
            <w:vAlign w:val="center"/>
          </w:tcPr>
          <w:p w14:paraId="71B948A0" w14:textId="77777777" w:rsidR="00844099" w:rsidRDefault="0097717F">
            <w:pPr>
              <w:spacing w:before="40" w:after="40"/>
              <w:jc w:val="center"/>
              <w:rPr>
                <w:rFonts w:ascii="微软雅黑" w:eastAsia="微软雅黑" w:hAnsi="微软雅黑" w:cs="Times New Roman"/>
                <w:b/>
                <w:color w:val="000000" w:themeColor="text1"/>
                <w:kern w:val="0"/>
                <w:sz w:val="16"/>
                <w:szCs w:val="16"/>
              </w:rPr>
            </w:pPr>
            <w:bookmarkStart w:id="35" w:name="_Toc27543"/>
            <w:bookmarkStart w:id="36" w:name="_Toc9863893"/>
            <w:bookmarkStart w:id="37" w:name="_Toc27728672"/>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6C24221A" w14:textId="77777777" w:rsidR="00844099" w:rsidRDefault="0097717F">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3667F1" w14:paraId="58853C2F" w14:textId="77777777" w:rsidTr="00A545FB">
        <w:trPr>
          <w:trHeight w:val="499"/>
          <w:jc w:val="center"/>
        </w:trPr>
        <w:tc>
          <w:tcPr>
            <w:tcW w:w="9918" w:type="dxa"/>
            <w:gridSpan w:val="2"/>
            <w:tcBorders>
              <w:left w:val="nil"/>
              <w:bottom w:val="single" w:sz="12" w:space="0" w:color="0387CF"/>
              <w:right w:val="nil"/>
            </w:tcBorders>
            <w:vAlign w:val="center"/>
          </w:tcPr>
          <w:p w14:paraId="0DC84ED7" w14:textId="7C0DD11C" w:rsidR="003667F1" w:rsidRDefault="003667F1" w:rsidP="003667F1">
            <w:pPr>
              <w:wordWrap w:val="0"/>
              <w:ind w:rightChars="50" w:right="105"/>
              <w:jc w:val="left"/>
              <w:rPr>
                <w:rFonts w:ascii="微软雅黑" w:eastAsia="微软雅黑" w:hAnsi="微软雅黑"/>
                <w:b/>
                <w:bCs/>
                <w:sz w:val="18"/>
                <w:szCs w:val="20"/>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3667F1" w14:paraId="5B5D45BC" w14:textId="77777777" w:rsidTr="00A545FB">
        <w:trPr>
          <w:trHeight w:val="499"/>
          <w:jc w:val="center"/>
        </w:trPr>
        <w:tc>
          <w:tcPr>
            <w:tcW w:w="9918" w:type="dxa"/>
            <w:gridSpan w:val="2"/>
            <w:tcBorders>
              <w:left w:val="nil"/>
              <w:bottom w:val="single" w:sz="12" w:space="0" w:color="0387CF"/>
              <w:right w:val="nil"/>
            </w:tcBorders>
            <w:vAlign w:val="center"/>
          </w:tcPr>
          <w:p w14:paraId="6188E244" w14:textId="391C2AC4" w:rsidR="003667F1" w:rsidRDefault="003667F1" w:rsidP="003667F1">
            <w:pPr>
              <w:wordWrap w:val="0"/>
              <w:ind w:rightChars="50" w:right="105"/>
              <w:jc w:val="left"/>
              <w:rPr>
                <w:rFonts w:ascii="微软雅黑" w:eastAsia="微软雅黑" w:hAnsi="微软雅黑"/>
                <w:b/>
                <w:bCs/>
                <w:sz w:val="18"/>
                <w:szCs w:val="20"/>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3667F1" w14:paraId="15929783" w14:textId="77777777">
        <w:trPr>
          <w:trHeight w:val="499"/>
          <w:jc w:val="center"/>
        </w:trPr>
        <w:tc>
          <w:tcPr>
            <w:tcW w:w="1707" w:type="dxa"/>
            <w:tcBorders>
              <w:left w:val="nil"/>
              <w:bottom w:val="single" w:sz="12" w:space="0" w:color="0387CF"/>
            </w:tcBorders>
            <w:vAlign w:val="center"/>
          </w:tcPr>
          <w:p w14:paraId="0344A16D"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7AF174B0"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1C167695"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4CFF93D"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59995B19"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6B48A1ED" w14:textId="77777777" w:rsidR="003667F1"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5C78E4C0" w14:textId="77777777" w:rsidR="003667F1" w:rsidRDefault="003667F1" w:rsidP="003667F1">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06DB19B1" w14:textId="24EC8A12" w:rsidR="003667F1" w:rsidRDefault="003667F1" w:rsidP="003667F1">
            <w:pPr>
              <w:spacing w:line="200" w:lineRule="exact"/>
              <w:jc w:val="left"/>
              <w:rPr>
                <w:rFonts w:ascii="微软雅黑" w:eastAsia="微软雅黑" w:hAnsi="微软雅黑"/>
                <w:b/>
                <w:bCs/>
                <w:sz w:val="18"/>
                <w:szCs w:val="18"/>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217992BB" w14:textId="77777777"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4FFEE0A1" w14:textId="77777777" w:rsidR="003667F1" w:rsidRDefault="003667F1" w:rsidP="003667F1">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FFC7260" w14:textId="77777777"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12BCD0AD"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709E43CD"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029C1034"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382650C4"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30F539AF"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4AB2CE2F" w14:textId="77777777" w:rsidR="003667F1" w:rsidRPr="009962A3" w:rsidRDefault="003667F1" w:rsidP="003667F1">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1E755034" w14:textId="489CB239" w:rsidR="003667F1" w:rsidRDefault="003667F1" w:rsidP="003667F1">
            <w:pPr>
              <w:wordWrap w:val="0"/>
              <w:ind w:rightChars="50" w:right="105"/>
              <w:jc w:val="left"/>
              <w:rPr>
                <w:rFonts w:ascii="微软雅黑" w:eastAsia="微软雅黑" w:hAnsi="微软雅黑"/>
                <w:b/>
                <w:bCs/>
                <w:sz w:val="18"/>
                <w:szCs w:val="20"/>
              </w:rPr>
            </w:pPr>
            <w:r w:rsidRPr="009962A3">
              <w:rPr>
                <w:rFonts w:ascii="微软雅黑" w:eastAsia="微软雅黑" w:hAnsi="微软雅黑" w:cs="Times New Roman"/>
                <w:kern w:val="0"/>
                <w:sz w:val="16"/>
                <w:szCs w:val="16"/>
              </w:rPr>
              <w:t>{%p endif%}</w:t>
            </w:r>
          </w:p>
        </w:tc>
      </w:tr>
      <w:tr w:rsidR="003667F1" w14:paraId="386646AF" w14:textId="77777777" w:rsidTr="00A545FB">
        <w:trPr>
          <w:trHeight w:val="499"/>
          <w:jc w:val="center"/>
        </w:trPr>
        <w:tc>
          <w:tcPr>
            <w:tcW w:w="9918" w:type="dxa"/>
            <w:gridSpan w:val="2"/>
            <w:tcBorders>
              <w:left w:val="nil"/>
              <w:bottom w:val="single" w:sz="12" w:space="0" w:color="0387CF"/>
              <w:right w:val="nil"/>
            </w:tcBorders>
            <w:vAlign w:val="center"/>
          </w:tcPr>
          <w:p w14:paraId="1A6539C7" w14:textId="6447E663"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3667F1" w14:paraId="78BA215C" w14:textId="77777777" w:rsidTr="00A545FB">
        <w:trPr>
          <w:trHeight w:val="499"/>
          <w:jc w:val="center"/>
        </w:trPr>
        <w:tc>
          <w:tcPr>
            <w:tcW w:w="9918" w:type="dxa"/>
            <w:gridSpan w:val="2"/>
            <w:tcBorders>
              <w:left w:val="nil"/>
              <w:bottom w:val="single" w:sz="12" w:space="0" w:color="0387CF"/>
              <w:right w:val="nil"/>
            </w:tcBorders>
            <w:vAlign w:val="center"/>
          </w:tcPr>
          <w:p w14:paraId="09756BED" w14:textId="355E5136"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3667F1" w14:paraId="6803BE19" w14:textId="77777777">
        <w:trPr>
          <w:trHeight w:val="499"/>
          <w:jc w:val="center"/>
        </w:trPr>
        <w:tc>
          <w:tcPr>
            <w:tcW w:w="1707" w:type="dxa"/>
            <w:tcBorders>
              <w:left w:val="nil"/>
              <w:bottom w:val="single" w:sz="12" w:space="0" w:color="0387CF"/>
            </w:tcBorders>
            <w:vAlign w:val="center"/>
          </w:tcPr>
          <w:p w14:paraId="1D93A10B" w14:textId="704C8523" w:rsidR="003667F1" w:rsidRDefault="003667F1" w:rsidP="003667F1">
            <w:pPr>
              <w:spacing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8211" w:type="dxa"/>
            <w:tcBorders>
              <w:bottom w:val="single" w:sz="12" w:space="0" w:color="0387CF"/>
              <w:right w:val="nil"/>
            </w:tcBorders>
            <w:vAlign w:val="center"/>
          </w:tcPr>
          <w:p w14:paraId="4395E1C9" w14:textId="429C8A73"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w:t>
            </w:r>
          </w:p>
        </w:tc>
      </w:tr>
      <w:tr w:rsidR="003667F1" w14:paraId="566E867D" w14:textId="77777777" w:rsidTr="00A545FB">
        <w:trPr>
          <w:trHeight w:val="499"/>
          <w:jc w:val="center"/>
        </w:trPr>
        <w:tc>
          <w:tcPr>
            <w:tcW w:w="9918" w:type="dxa"/>
            <w:gridSpan w:val="2"/>
            <w:tcBorders>
              <w:left w:val="nil"/>
              <w:bottom w:val="single" w:sz="12" w:space="0" w:color="0387CF"/>
              <w:right w:val="nil"/>
            </w:tcBorders>
            <w:vAlign w:val="center"/>
          </w:tcPr>
          <w:p w14:paraId="38DB76EF" w14:textId="6304D7BC"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28184763" w14:textId="77777777" w:rsidR="00844099" w:rsidRPr="00440471" w:rsidRDefault="0097717F">
      <w:pPr>
        <w:spacing w:beforeLines="50" w:before="120"/>
        <w:rPr>
          <w:rFonts w:ascii="微软雅黑" w:eastAsia="微软雅黑" w:hAnsi="微软雅黑"/>
          <w:sz w:val="18"/>
          <w:szCs w:val="18"/>
        </w:rPr>
      </w:pPr>
      <w:bookmarkStart w:id="38" w:name="_Toc14927"/>
      <w:bookmarkStart w:id="39" w:name="_Toc27728674"/>
      <w:bookmarkEnd w:id="35"/>
      <w:bookmarkEnd w:id="36"/>
      <w:bookmarkEnd w:id="37"/>
      <w:r w:rsidRPr="00440471">
        <w:rPr>
          <w:rFonts w:ascii="微软雅黑" w:eastAsia="微软雅黑" w:hAnsi="微软雅黑" w:hint="eastAsia"/>
          <w:sz w:val="18"/>
          <w:szCs w:val="18"/>
        </w:rPr>
        <w:t>说明：</w:t>
      </w:r>
    </w:p>
    <w:p w14:paraId="6A215B81" w14:textId="07EDCD91" w:rsidR="00844099" w:rsidRPr="003667F1" w:rsidRDefault="0097717F" w:rsidP="003667F1">
      <w:pPr>
        <w:pStyle w:val="13"/>
        <w:widowControl w:val="0"/>
        <w:autoSpaceDE w:val="0"/>
        <w:autoSpaceDN w:val="0"/>
        <w:adjustRightInd w:val="0"/>
        <w:spacing w:after="60"/>
        <w:ind w:left="420" w:firstLineChars="0" w:firstLine="0"/>
        <w:rPr>
          <w:rFonts w:ascii="思源黑体 CN Normal" w:eastAsia="思源黑体 CN Normal" w:hAnsi="思源黑体 CN Normal"/>
          <w:color w:val="000000" w:themeColor="text1"/>
          <w:sz w:val="18"/>
          <w:szCs w:val="18"/>
        </w:rPr>
      </w:pPr>
      <w:r w:rsidRPr="00440471">
        <w:rPr>
          <w:rFonts w:ascii="微软雅黑" w:eastAsia="微软雅黑" w:hAnsi="微软雅黑" w:cs="宋体" w:hint="eastAsia"/>
          <w:color w:val="000000"/>
          <w:sz w:val="18"/>
          <w:szCs w:val="18"/>
        </w:rPr>
        <w:t>本部分仅展示检测结果相关的</w:t>
      </w:r>
      <w:r w:rsidRPr="00440471">
        <w:rPr>
          <w:rFonts w:ascii="微软雅黑" w:eastAsia="微软雅黑" w:hAnsi="微软雅黑" w:cs="宋体"/>
          <w:color w:val="000000"/>
          <w:sz w:val="18"/>
          <w:szCs w:val="18"/>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1CC065DE" w14:textId="77777777" w:rsidR="00844099" w:rsidRDefault="0097717F">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40" w:name="_Toc25804"/>
      <w:bookmarkStart w:id="41" w:name="_Toc9863896"/>
      <w:bookmarkStart w:id="42" w:name="_Toc27728675"/>
      <w:bookmarkStart w:id="43" w:name="_Toc161764833"/>
      <w:bookmarkStart w:id="44" w:name="_Toc18720"/>
      <w:bookmarkEnd w:id="38"/>
      <w:bookmarkEnd w:id="39"/>
      <w:r>
        <w:rPr>
          <w:rFonts w:ascii="微软雅黑" w:eastAsia="微软雅黑" w:hAnsi="微软雅黑" w:cstheme="majorBidi" w:hint="eastAsia"/>
          <w:bCs w:val="0"/>
          <w:color w:val="000000" w:themeColor="text1"/>
          <w:kern w:val="0"/>
          <w:sz w:val="36"/>
          <w:szCs w:val="36"/>
        </w:rPr>
        <w:lastRenderedPageBreak/>
        <w:t>基因变异</w:t>
      </w:r>
      <w:bookmarkEnd w:id="40"/>
      <w:bookmarkEnd w:id="41"/>
      <w:bookmarkEnd w:id="42"/>
      <w:r>
        <w:rPr>
          <w:rFonts w:ascii="微软雅黑" w:eastAsia="微软雅黑" w:hAnsi="微软雅黑" w:cstheme="majorBidi" w:hint="eastAsia"/>
          <w:bCs w:val="0"/>
          <w:color w:val="000000" w:themeColor="text1"/>
          <w:kern w:val="0"/>
          <w:sz w:val="36"/>
          <w:szCs w:val="36"/>
        </w:rPr>
        <w:t>解析</w:t>
      </w:r>
      <w:bookmarkEnd w:id="43"/>
      <w:bookmarkEnd w:id="44"/>
    </w:p>
    <w:p w14:paraId="1C10AEBF"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844099" w14:paraId="435D086F" w14:textId="77777777" w:rsidTr="00A545FB">
        <w:trPr>
          <w:trHeight w:val="369"/>
          <w:jc w:val="center"/>
        </w:trPr>
        <w:tc>
          <w:tcPr>
            <w:tcW w:w="2024" w:type="dxa"/>
            <w:shd w:val="clear" w:color="auto" w:fill="E7F3F9"/>
            <w:vAlign w:val="center"/>
          </w:tcPr>
          <w:p w14:paraId="470C9899" w14:textId="77777777" w:rsidR="00844099" w:rsidRDefault="0097717F">
            <w:pPr>
              <w:spacing w:before="40" w:after="40"/>
              <w:jc w:val="center"/>
              <w:rPr>
                <w:rFonts w:ascii="微软雅黑" w:eastAsia="微软雅黑" w:hAnsi="微软雅黑" w:cs="Times New Roman"/>
                <w:b/>
                <w:kern w:val="0"/>
                <w:sz w:val="16"/>
                <w:szCs w:val="16"/>
              </w:rPr>
            </w:pPr>
            <w:bookmarkStart w:id="45" w:name="_Toc9863900"/>
            <w:bookmarkStart w:id="46" w:name="_Toc29239755"/>
            <w:bookmarkStart w:id="47" w:name="_Toc14223"/>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4946FCCC" w14:textId="77777777" w:rsidR="00844099" w:rsidRDefault="0097717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A545FB" w14:paraId="2997EB6D" w14:textId="77777777" w:rsidTr="00A545FB">
        <w:trPr>
          <w:trHeight w:val="499"/>
          <w:jc w:val="center"/>
        </w:trPr>
        <w:tc>
          <w:tcPr>
            <w:tcW w:w="9918" w:type="dxa"/>
            <w:gridSpan w:val="2"/>
            <w:vAlign w:val="center"/>
          </w:tcPr>
          <w:p w14:paraId="7712DC3C" w14:textId="186995D8"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var_brca.snv_s.B1_L4 + var_brca.snv_s.B2_L4 %}</w:t>
            </w:r>
          </w:p>
        </w:tc>
      </w:tr>
      <w:tr w:rsidR="00A545FB" w14:paraId="4A98722B" w14:textId="77777777" w:rsidTr="00A545FB">
        <w:trPr>
          <w:trHeight w:val="499"/>
          <w:jc w:val="center"/>
        </w:trPr>
        <w:tc>
          <w:tcPr>
            <w:tcW w:w="9918" w:type="dxa"/>
            <w:gridSpan w:val="2"/>
            <w:vAlign w:val="center"/>
          </w:tcPr>
          <w:p w14:paraId="66E3C20E" w14:textId="6197C62E"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sz w:val="17"/>
                <w:szCs w:val="17"/>
              </w:rPr>
              <w:t>for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var_brca.snv_s.B1_L4 + var_brca.snv_s.B2_L4 %}</w:t>
            </w:r>
          </w:p>
        </w:tc>
      </w:tr>
      <w:tr w:rsidR="00A545FB" w14:paraId="45AACDCA" w14:textId="77777777" w:rsidTr="00A545FB">
        <w:trPr>
          <w:trHeight w:val="499"/>
          <w:jc w:val="center"/>
        </w:trPr>
        <w:tc>
          <w:tcPr>
            <w:tcW w:w="2024" w:type="dxa"/>
            <w:vAlign w:val="center"/>
          </w:tcPr>
          <w:p w14:paraId="1AF2430F" w14:textId="77777777" w:rsidR="00A545FB" w:rsidRPr="00CA0F4B" w:rsidRDefault="00A545FB" w:rsidP="00A545FB">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B03473A" w14:textId="77777777" w:rsidR="00A545FB" w:rsidRDefault="00A545FB" w:rsidP="00A545FB">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CEDD5FF" w14:textId="3252650C" w:rsidR="00A545FB" w:rsidRDefault="00A545FB" w:rsidP="00A545FB">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tc>
        <w:tc>
          <w:tcPr>
            <w:tcW w:w="7894" w:type="dxa"/>
            <w:shd w:val="clear" w:color="auto" w:fill="auto"/>
            <w:vAlign w:val="center"/>
          </w:tcPr>
          <w:p w14:paraId="429A8DEE" w14:textId="77777777" w:rsidR="00A545FB" w:rsidRPr="009D0A74" w:rsidRDefault="00A545FB" w:rsidP="00A545FB">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3E43BAE7" w14:textId="77777777"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476608C8" w14:textId="77777777" w:rsidR="00A545FB" w:rsidRPr="009D0A74" w:rsidRDefault="00A545FB" w:rsidP="00A545FB">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06BCAD5" w14:textId="77777777" w:rsidR="00A545FB" w:rsidRDefault="00A545FB" w:rsidP="00A545FB">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32510F9E" w14:textId="77777777" w:rsidR="00A545FB" w:rsidRPr="00B362A2" w:rsidRDefault="00A545FB" w:rsidP="00A545FB">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6AD0E9C0"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6BA46448"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1CA80FFA"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767999FF"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170FD76C" w14:textId="77777777" w:rsidR="00A545FB" w:rsidRDefault="00A545FB" w:rsidP="00A545FB">
            <w:pPr>
              <w:rPr>
                <w:rFonts w:ascii="微软雅黑" w:eastAsia="微软雅黑" w:hAnsi="微软雅黑"/>
                <w:sz w:val="17"/>
                <w:szCs w:val="17"/>
              </w:rPr>
            </w:pPr>
            <w:r w:rsidRPr="00A61819">
              <w:rPr>
                <w:rFonts w:ascii="微软雅黑" w:eastAsia="微软雅黑" w:hAnsi="微软雅黑"/>
                <w:sz w:val="17"/>
                <w:szCs w:val="17"/>
              </w:rPr>
              <w:t>{%p endif%}</w:t>
            </w:r>
          </w:p>
          <w:p w14:paraId="6B375AFF" w14:textId="2CD9A168" w:rsidR="00120564" w:rsidRDefault="00120564" w:rsidP="00A545FB">
            <w:pPr>
              <w:rPr>
                <w:rFonts w:ascii="微软雅黑" w:eastAsia="微软雅黑" w:hAnsi="微软雅黑"/>
                <w:sz w:val="17"/>
                <w:szCs w:val="17"/>
              </w:rPr>
            </w:pPr>
            <w:r>
              <w:rPr>
                <w:rFonts w:ascii="微软雅黑" w:eastAsia="微软雅黑" w:hAnsi="微软雅黑" w:hint="eastAsia"/>
                <w:sz w:val="17"/>
                <w:szCs w:val="17"/>
              </w:rPr>
              <w:t>您的一级亲属（父母、兄弟姐妹、子女等）也有可能携带该变异；建议进行遗传咨询，同时建议有风险的亲属可考虑进行基因检测。</w:t>
            </w:r>
          </w:p>
        </w:tc>
      </w:tr>
      <w:tr w:rsidR="00A545FB" w14:paraId="05E793D5" w14:textId="77777777" w:rsidTr="00A545FB">
        <w:trPr>
          <w:trHeight w:val="499"/>
          <w:jc w:val="center"/>
        </w:trPr>
        <w:tc>
          <w:tcPr>
            <w:tcW w:w="9918" w:type="dxa"/>
            <w:gridSpan w:val="2"/>
            <w:vAlign w:val="center"/>
          </w:tcPr>
          <w:p w14:paraId="115BB2D0" w14:textId="59248B43" w:rsidR="00A545FB" w:rsidRDefault="00A545FB" w:rsidP="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A545FB" w14:paraId="399C5844" w14:textId="77777777" w:rsidTr="00A545FB">
        <w:trPr>
          <w:trHeight w:val="499"/>
          <w:jc w:val="center"/>
        </w:trPr>
        <w:tc>
          <w:tcPr>
            <w:tcW w:w="9918" w:type="dxa"/>
            <w:gridSpan w:val="2"/>
            <w:vAlign w:val="center"/>
          </w:tcPr>
          <w:p w14:paraId="6B97CCE5" w14:textId="69FF5E75" w:rsidR="00A545FB" w:rsidRDefault="00A545FB" w:rsidP="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A545FB" w14:paraId="04611254" w14:textId="77777777" w:rsidTr="00A545FB">
        <w:trPr>
          <w:trHeight w:val="499"/>
          <w:jc w:val="center"/>
        </w:trPr>
        <w:tc>
          <w:tcPr>
            <w:tcW w:w="2024" w:type="dxa"/>
            <w:vAlign w:val="center"/>
          </w:tcPr>
          <w:p w14:paraId="508177B6" w14:textId="04D79589" w:rsidR="00A545FB" w:rsidRDefault="00A545FB">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11DA7256" w14:textId="5D9052E1" w:rsidR="00A545FB" w:rsidRDefault="00A545FB">
            <w:pPr>
              <w:rPr>
                <w:rFonts w:ascii="微软雅黑" w:eastAsia="微软雅黑" w:hAnsi="微软雅黑"/>
                <w:sz w:val="17"/>
                <w:szCs w:val="17"/>
              </w:rPr>
            </w:pPr>
            <w:r>
              <w:rPr>
                <w:rFonts w:ascii="微软雅黑" w:eastAsia="微软雅黑" w:hAnsi="微软雅黑" w:hint="eastAsia"/>
                <w:sz w:val="17"/>
                <w:szCs w:val="17"/>
              </w:rPr>
              <w:t>-</w:t>
            </w:r>
          </w:p>
        </w:tc>
      </w:tr>
      <w:tr w:rsidR="00A545FB" w14:paraId="3BADCC9C" w14:textId="77777777" w:rsidTr="00A545FB">
        <w:trPr>
          <w:trHeight w:val="499"/>
          <w:jc w:val="center"/>
        </w:trPr>
        <w:tc>
          <w:tcPr>
            <w:tcW w:w="9918" w:type="dxa"/>
            <w:gridSpan w:val="2"/>
            <w:vAlign w:val="center"/>
          </w:tcPr>
          <w:p w14:paraId="262384E3" w14:textId="2178672B" w:rsidR="00A545FB" w:rsidRDefault="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42F715D"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A545FB" w14:paraId="2A310251" w14:textId="77777777" w:rsidTr="00BF6F2E">
        <w:trPr>
          <w:trHeight w:val="369"/>
          <w:jc w:val="center"/>
        </w:trPr>
        <w:tc>
          <w:tcPr>
            <w:tcW w:w="2024" w:type="dxa"/>
            <w:shd w:val="clear" w:color="auto" w:fill="E7F3F9"/>
            <w:vAlign w:val="center"/>
          </w:tcPr>
          <w:p w14:paraId="45E445DC" w14:textId="77777777" w:rsidR="00A545FB" w:rsidRDefault="00A545FB" w:rsidP="00BF6F2E">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6158E408" w14:textId="77777777" w:rsidR="00A545FB" w:rsidRDefault="00A545FB" w:rsidP="00BF6F2E">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A545FB" w14:paraId="70DC54DA" w14:textId="77777777" w:rsidTr="00BF6F2E">
        <w:trPr>
          <w:trHeight w:val="499"/>
          <w:jc w:val="center"/>
        </w:trPr>
        <w:tc>
          <w:tcPr>
            <w:tcW w:w="9918" w:type="dxa"/>
            <w:gridSpan w:val="2"/>
            <w:vAlign w:val="center"/>
          </w:tcPr>
          <w:p w14:paraId="3532971F" w14:textId="0BC3F5F2" w:rsidR="00A545FB" w:rsidRDefault="00A545FB" w:rsidP="00BF6F2E">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w:t>
            </w:r>
            <w:r>
              <w:rPr>
                <w:rFonts w:ascii="微软雅黑" w:eastAsia="微软雅黑" w:hAnsi="微软雅黑"/>
                <w:sz w:val="17"/>
                <w:szCs w:val="17"/>
              </w:rPr>
              <w:t>3</w:t>
            </w:r>
            <w:r w:rsidRPr="009350F2">
              <w:rPr>
                <w:rFonts w:ascii="微软雅黑" w:eastAsia="微软雅黑" w:hAnsi="微软雅黑"/>
                <w:sz w:val="17"/>
                <w:szCs w:val="17"/>
              </w:rPr>
              <w:t xml:space="preserve"> + var_brca.snv_s.B2_L</w:t>
            </w:r>
            <w:r>
              <w:rPr>
                <w:rFonts w:ascii="微软雅黑" w:eastAsia="微软雅黑" w:hAnsi="微软雅黑"/>
                <w:sz w:val="17"/>
                <w:szCs w:val="17"/>
              </w:rPr>
              <w:t>3</w:t>
            </w:r>
            <w:r w:rsidRPr="009350F2">
              <w:rPr>
                <w:rFonts w:ascii="微软雅黑" w:eastAsia="微软雅黑" w:hAnsi="微软雅黑"/>
                <w:sz w:val="17"/>
                <w:szCs w:val="17"/>
              </w:rPr>
              <w:t xml:space="preserve"> %}</w:t>
            </w:r>
          </w:p>
        </w:tc>
      </w:tr>
      <w:tr w:rsidR="00A545FB" w14:paraId="358188F1" w14:textId="77777777" w:rsidTr="00BF6F2E">
        <w:trPr>
          <w:trHeight w:val="499"/>
          <w:jc w:val="center"/>
        </w:trPr>
        <w:tc>
          <w:tcPr>
            <w:tcW w:w="9918" w:type="dxa"/>
            <w:gridSpan w:val="2"/>
            <w:vAlign w:val="center"/>
          </w:tcPr>
          <w:p w14:paraId="4FB0322B" w14:textId="52C9CC83" w:rsidR="00A545FB" w:rsidRDefault="00A545FB" w:rsidP="00BF6F2E">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sz w:val="17"/>
                <w:szCs w:val="17"/>
              </w:rPr>
              <w:t>for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w:t>
            </w:r>
            <w:r>
              <w:rPr>
                <w:rFonts w:ascii="微软雅黑" w:eastAsia="微软雅黑" w:hAnsi="微软雅黑"/>
                <w:sz w:val="17"/>
                <w:szCs w:val="17"/>
              </w:rPr>
              <w:t>3</w:t>
            </w:r>
            <w:r w:rsidRPr="009350F2">
              <w:rPr>
                <w:rFonts w:ascii="微软雅黑" w:eastAsia="微软雅黑" w:hAnsi="微软雅黑"/>
                <w:sz w:val="17"/>
                <w:szCs w:val="17"/>
              </w:rPr>
              <w:t xml:space="preserve"> + var_brca.snv_s.B2_L</w:t>
            </w:r>
            <w:r>
              <w:rPr>
                <w:rFonts w:ascii="微软雅黑" w:eastAsia="微软雅黑" w:hAnsi="微软雅黑"/>
                <w:sz w:val="17"/>
                <w:szCs w:val="17"/>
              </w:rPr>
              <w:t>3</w:t>
            </w:r>
            <w:r w:rsidRPr="009350F2">
              <w:rPr>
                <w:rFonts w:ascii="微软雅黑" w:eastAsia="微软雅黑" w:hAnsi="微软雅黑"/>
                <w:sz w:val="17"/>
                <w:szCs w:val="17"/>
              </w:rPr>
              <w:t xml:space="preserve"> %}</w:t>
            </w:r>
          </w:p>
        </w:tc>
      </w:tr>
      <w:tr w:rsidR="007133B4" w14:paraId="10538F7F" w14:textId="77777777" w:rsidTr="00BF6F2E">
        <w:trPr>
          <w:trHeight w:val="499"/>
          <w:jc w:val="center"/>
        </w:trPr>
        <w:tc>
          <w:tcPr>
            <w:tcW w:w="2024" w:type="dxa"/>
            <w:vAlign w:val="center"/>
          </w:tcPr>
          <w:p w14:paraId="5D430BB6" w14:textId="77777777" w:rsidR="007133B4" w:rsidRPr="00CA0F4B" w:rsidRDefault="007133B4" w:rsidP="007133B4">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025253F" w14:textId="77777777" w:rsidR="007133B4" w:rsidRDefault="007133B4" w:rsidP="007133B4">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0A4C5E6" w14:textId="5C12E3D0" w:rsidR="007133B4" w:rsidRDefault="007133B4" w:rsidP="007133B4">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tc>
        <w:tc>
          <w:tcPr>
            <w:tcW w:w="7894" w:type="dxa"/>
            <w:shd w:val="clear" w:color="auto" w:fill="auto"/>
            <w:vAlign w:val="center"/>
          </w:tcPr>
          <w:p w14:paraId="46C08608" w14:textId="77777777" w:rsidR="007133B4" w:rsidRPr="009D0A74" w:rsidRDefault="007133B4" w:rsidP="007133B4">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62E2C083" w14:textId="77777777" w:rsidR="007133B4" w:rsidRDefault="007133B4" w:rsidP="007133B4">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000591A" w14:textId="77777777" w:rsidR="007133B4" w:rsidRPr="009D0A74" w:rsidRDefault="007133B4" w:rsidP="007133B4">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4E50090" w14:textId="1867096C" w:rsidR="007133B4" w:rsidRDefault="007133B4" w:rsidP="007133B4">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A545FB" w14:paraId="6227E5D7" w14:textId="77777777" w:rsidTr="00BF6F2E">
        <w:trPr>
          <w:trHeight w:val="499"/>
          <w:jc w:val="center"/>
        </w:trPr>
        <w:tc>
          <w:tcPr>
            <w:tcW w:w="9918" w:type="dxa"/>
            <w:gridSpan w:val="2"/>
            <w:vAlign w:val="center"/>
          </w:tcPr>
          <w:p w14:paraId="70B4C64A"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A545FB" w14:paraId="0BBF0C7C" w14:textId="77777777" w:rsidTr="00BF6F2E">
        <w:trPr>
          <w:trHeight w:val="499"/>
          <w:jc w:val="center"/>
        </w:trPr>
        <w:tc>
          <w:tcPr>
            <w:tcW w:w="9918" w:type="dxa"/>
            <w:gridSpan w:val="2"/>
            <w:vAlign w:val="center"/>
          </w:tcPr>
          <w:p w14:paraId="2FA944BE"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A545FB" w14:paraId="49C78520" w14:textId="77777777" w:rsidTr="00BF6F2E">
        <w:trPr>
          <w:trHeight w:val="499"/>
          <w:jc w:val="center"/>
        </w:trPr>
        <w:tc>
          <w:tcPr>
            <w:tcW w:w="2024" w:type="dxa"/>
            <w:vAlign w:val="center"/>
          </w:tcPr>
          <w:p w14:paraId="3B4EB442" w14:textId="77777777" w:rsidR="00A545FB" w:rsidRDefault="00A545FB" w:rsidP="00BF6F2E">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55661F31"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p>
        </w:tc>
      </w:tr>
      <w:tr w:rsidR="00A545FB" w14:paraId="036B3597" w14:textId="77777777" w:rsidTr="00BF6F2E">
        <w:trPr>
          <w:trHeight w:val="499"/>
          <w:jc w:val="center"/>
        </w:trPr>
        <w:tc>
          <w:tcPr>
            <w:tcW w:w="9918" w:type="dxa"/>
            <w:gridSpan w:val="2"/>
            <w:vAlign w:val="center"/>
          </w:tcPr>
          <w:p w14:paraId="064AECCD"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09AA2DCD" w14:textId="77777777" w:rsidR="00844099" w:rsidRDefault="0097717F" w:rsidP="00FC326D">
      <w:pPr>
        <w:spacing w:line="20" w:lineRule="exact"/>
        <w:rPr>
          <w:rFonts w:ascii="微软雅黑" w:eastAsia="微软雅黑" w:hAnsi="微软雅黑" w:cs="Times New Roman"/>
          <w:b/>
          <w:color w:val="FFFFFF"/>
          <w:kern w:val="0"/>
          <w:sz w:val="36"/>
          <w:szCs w:val="36"/>
        </w:rPr>
      </w:pPr>
      <w:r>
        <w:rPr>
          <w:rFonts w:ascii="微软雅黑" w:eastAsia="微软雅黑" w:hAnsi="微软雅黑" w:cs="Times New Roman"/>
          <w:b/>
          <w:color w:val="FFFFFF"/>
          <w:kern w:val="0"/>
          <w:sz w:val="36"/>
          <w:szCs w:val="36"/>
        </w:rPr>
        <w:br w:type="page"/>
      </w:r>
    </w:p>
    <w:p w14:paraId="60ABD236" w14:textId="77777777" w:rsidR="00844099" w:rsidRDefault="0097717F">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8" w:name="_Toc17902"/>
      <w:bookmarkStart w:id="49"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8"/>
      <w:bookmarkEnd w:id="49"/>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162D1E" w14:paraId="65A8B769" w14:textId="77777777" w:rsidTr="00BF6F2E">
        <w:trPr>
          <w:trHeight w:val="397"/>
          <w:jc w:val="center"/>
        </w:trPr>
        <w:tc>
          <w:tcPr>
            <w:tcW w:w="1358" w:type="dxa"/>
            <w:shd w:val="clear" w:color="auto" w:fill="E6F5FC"/>
            <w:vAlign w:val="center"/>
          </w:tcPr>
          <w:p w14:paraId="57A8AEDE" w14:textId="77777777" w:rsidR="00162D1E" w:rsidRDefault="00162D1E" w:rsidP="00BF6F2E">
            <w:pPr>
              <w:jc w:val="center"/>
              <w:rPr>
                <w:rFonts w:ascii="微软雅黑" w:eastAsia="微软雅黑" w:hAnsi="微软雅黑"/>
                <w:b/>
                <w:color w:val="000000" w:themeColor="text1"/>
                <w:sz w:val="18"/>
                <w:szCs w:val="18"/>
              </w:rPr>
            </w:pPr>
            <w:bookmarkStart w:id="50" w:name="_Hlk151551466"/>
            <w:bookmarkEnd w:id="45"/>
            <w:bookmarkEnd w:id="46"/>
            <w:bookmarkEnd w:id="47"/>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7D4958E8"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01E4A975"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C4593A5"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543DE5E0"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162D1E" w14:paraId="206CF55F" w14:textId="77777777" w:rsidTr="00BF6F2E">
        <w:trPr>
          <w:jc w:val="center"/>
        </w:trPr>
        <w:tc>
          <w:tcPr>
            <w:tcW w:w="9444" w:type="dxa"/>
            <w:gridSpan w:val="5"/>
            <w:vAlign w:val="center"/>
          </w:tcPr>
          <w:p w14:paraId="14912CB6"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62D1E" w14:paraId="26475B8C" w14:textId="77777777" w:rsidTr="00BF6F2E">
        <w:trPr>
          <w:jc w:val="center"/>
        </w:trPr>
        <w:tc>
          <w:tcPr>
            <w:tcW w:w="9444" w:type="dxa"/>
            <w:gridSpan w:val="5"/>
            <w:vAlign w:val="center"/>
          </w:tcPr>
          <w:p w14:paraId="0F0DFA48" w14:textId="77777777" w:rsidR="00162D1E" w:rsidRPr="006557E4" w:rsidRDefault="00162D1E" w:rsidP="00BF6F2E">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62D1E" w14:paraId="1B19432A" w14:textId="77777777" w:rsidTr="00BF6F2E">
        <w:trPr>
          <w:jc w:val="center"/>
        </w:trPr>
        <w:tc>
          <w:tcPr>
            <w:tcW w:w="1358" w:type="dxa"/>
            <w:vAlign w:val="center"/>
          </w:tcPr>
          <w:p w14:paraId="1A8FD6F7" w14:textId="77777777" w:rsidR="00162D1E" w:rsidRDefault="00162D1E" w:rsidP="00BF6F2E">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1B3671B0"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12B42A02"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24BC43A1"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657B341A"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428AC7A0" w14:textId="77777777" w:rsidR="00162D1E" w:rsidRDefault="00162D1E" w:rsidP="00BF6F2E">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61191A77"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162D1E" w14:paraId="2F8E0242" w14:textId="77777777" w:rsidTr="00BF6F2E">
        <w:trPr>
          <w:jc w:val="center"/>
        </w:trPr>
        <w:tc>
          <w:tcPr>
            <w:tcW w:w="9444" w:type="dxa"/>
            <w:gridSpan w:val="5"/>
            <w:vAlign w:val="center"/>
          </w:tcPr>
          <w:p w14:paraId="3332665E"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162D1E" w14:paraId="7F455548" w14:textId="77777777" w:rsidTr="00BF6F2E">
        <w:trPr>
          <w:jc w:val="center"/>
        </w:trPr>
        <w:tc>
          <w:tcPr>
            <w:tcW w:w="9444" w:type="dxa"/>
            <w:gridSpan w:val="5"/>
            <w:vAlign w:val="center"/>
          </w:tcPr>
          <w:p w14:paraId="75F97D35"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162D1E" w14:paraId="18B68033" w14:textId="77777777" w:rsidTr="00BF6F2E">
        <w:trPr>
          <w:jc w:val="center"/>
        </w:trPr>
        <w:tc>
          <w:tcPr>
            <w:tcW w:w="1358" w:type="dxa"/>
            <w:vAlign w:val="center"/>
          </w:tcPr>
          <w:p w14:paraId="21E5B540" w14:textId="77777777" w:rsidR="00162D1E" w:rsidRPr="006557E4" w:rsidRDefault="00162D1E" w:rsidP="00BF6F2E">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0467291A" w14:textId="77777777" w:rsidR="00162D1E" w:rsidRPr="006557E4" w:rsidRDefault="00162D1E" w:rsidP="00BF6F2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04A07D8D" w14:textId="77777777" w:rsidR="00162D1E" w:rsidRPr="006557E4" w:rsidRDefault="00162D1E" w:rsidP="00BF6F2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1BFD390E"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5C8295B7" w14:textId="77777777" w:rsidR="00162D1E" w:rsidRPr="006557E4" w:rsidRDefault="00162D1E" w:rsidP="00BF6F2E">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162D1E" w14:paraId="1AD289F6" w14:textId="77777777" w:rsidTr="00BF6F2E">
        <w:trPr>
          <w:jc w:val="center"/>
        </w:trPr>
        <w:tc>
          <w:tcPr>
            <w:tcW w:w="9444" w:type="dxa"/>
            <w:gridSpan w:val="5"/>
            <w:vAlign w:val="center"/>
          </w:tcPr>
          <w:p w14:paraId="2C60DB87"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tbl>
    <w:p w14:paraId="3859FCF8" w14:textId="77777777" w:rsidR="00162D1E" w:rsidRDefault="00162D1E">
      <w:pPr>
        <w:rPr>
          <w:rFonts w:ascii="微软雅黑" w:eastAsia="微软雅黑" w:hAnsi="微软雅黑"/>
          <w:sz w:val="18"/>
          <w:szCs w:val="18"/>
        </w:rPr>
      </w:pPr>
    </w:p>
    <w:bookmarkEnd w:id="50"/>
    <w:p w14:paraId="597E780D" w14:textId="77777777" w:rsidR="00844099" w:rsidRPr="00440471" w:rsidRDefault="0097717F">
      <w:pPr>
        <w:rPr>
          <w:rFonts w:ascii="微软雅黑" w:eastAsia="微软雅黑" w:hAnsi="微软雅黑"/>
          <w:color w:val="000000" w:themeColor="text1"/>
          <w:sz w:val="18"/>
          <w:szCs w:val="18"/>
        </w:rPr>
      </w:pPr>
      <w:r w:rsidRPr="00440471">
        <w:rPr>
          <w:rFonts w:ascii="微软雅黑" w:eastAsia="微软雅黑" w:hAnsi="微软雅黑" w:hint="eastAsia"/>
          <w:color w:val="000000" w:themeColor="text1"/>
          <w:sz w:val="18"/>
          <w:szCs w:val="18"/>
        </w:rPr>
        <w:t>说明：</w:t>
      </w:r>
    </w:p>
    <w:p w14:paraId="4F5ADB34" w14:textId="033405B7" w:rsidR="00844099" w:rsidRDefault="0097717F" w:rsidP="00162D1E">
      <w:pPr>
        <w:ind w:firstLineChars="200" w:firstLine="360"/>
        <w:rPr>
          <w:rFonts w:ascii="微软雅黑" w:eastAsia="微软雅黑" w:hAnsi="微软雅黑" w:cs="Times New Roman"/>
          <w:kern w:val="0"/>
          <w:sz w:val="16"/>
          <w:szCs w:val="21"/>
        </w:rPr>
      </w:pPr>
      <w:r w:rsidRPr="00440471">
        <w:rPr>
          <w:rFonts w:ascii="微软雅黑" w:eastAsia="微软雅黑" w:hAnsi="微软雅黑" w:hint="eastAsia"/>
          <w:color w:val="000000" w:themeColor="text1"/>
          <w:sz w:val="18"/>
          <w:szCs w:val="18"/>
        </w:rPr>
        <w:t>上述临床试验系根据受检者检测结果在</w:t>
      </w:r>
      <w:proofErr w:type="spellStart"/>
      <w:r w:rsidRPr="00440471">
        <w:rPr>
          <w:rFonts w:ascii="微软雅黑" w:eastAsia="微软雅黑" w:hAnsi="微软雅黑"/>
          <w:color w:val="000000" w:themeColor="text1"/>
          <w:sz w:val="18"/>
          <w:szCs w:val="18"/>
        </w:rPr>
        <w:t>ClinicalTrial</w:t>
      </w:r>
      <w:proofErr w:type="spellEnd"/>
      <w:r w:rsidRPr="00440471">
        <w:rPr>
          <w:rFonts w:ascii="微软雅黑" w:eastAsia="微软雅黑" w:hAnsi="微软雅黑"/>
          <w:color w:val="000000" w:themeColor="text1"/>
          <w:sz w:val="18"/>
          <w:szCs w:val="18"/>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7DCBDCA6" w14:textId="516EAFEA" w:rsidR="00B140E4" w:rsidRDefault="00B140E4" w:rsidP="00162D1E">
      <w:pPr>
        <w:ind w:firstLineChars="200" w:firstLine="320"/>
        <w:rPr>
          <w:rFonts w:ascii="微软雅黑" w:eastAsia="微软雅黑" w:hAnsi="微软雅黑" w:cs="Times New Roman"/>
          <w:kern w:val="0"/>
          <w:sz w:val="16"/>
          <w:szCs w:val="21"/>
        </w:rPr>
      </w:pPr>
      <w:r w:rsidRPr="00B140E4">
        <w:rPr>
          <w:rFonts w:ascii="微软雅黑" w:eastAsia="微软雅黑" w:hAnsi="微软雅黑" w:cs="Times New Roman"/>
          <w:kern w:val="0"/>
          <w:sz w:val="16"/>
          <w:szCs w:val="21"/>
          <w:highlight w:val="yellow"/>
        </w:rPr>
        <w:lastRenderedPageBreak/>
        <w:t>{%</w:t>
      </w:r>
      <w:r w:rsidRPr="00B140E4">
        <w:rPr>
          <w:rFonts w:ascii="微软雅黑" w:eastAsia="微软雅黑" w:hAnsi="微软雅黑" w:cs="Times New Roman" w:hint="eastAsia"/>
          <w:kern w:val="0"/>
          <w:sz w:val="16"/>
          <w:szCs w:val="21"/>
          <w:highlight w:val="yellow"/>
        </w:rPr>
        <w:t>p</w:t>
      </w:r>
      <w:r w:rsidRPr="00B140E4">
        <w:rPr>
          <w:rFonts w:ascii="微软雅黑" w:eastAsia="微软雅黑" w:hAnsi="微软雅黑" w:cs="Times New Roman"/>
          <w:kern w:val="0"/>
          <w:sz w:val="16"/>
          <w:szCs w:val="21"/>
          <w:highlight w:val="yellow"/>
        </w:rPr>
        <w:t xml:space="preserve"> if var_brca.snv_</w:t>
      </w:r>
      <w:proofErr w:type="gramStart"/>
      <w:r w:rsidRPr="00B140E4">
        <w:rPr>
          <w:rFonts w:ascii="微软雅黑" w:eastAsia="微软雅黑" w:hAnsi="微软雅黑" w:cs="Times New Roman"/>
          <w:kern w:val="0"/>
          <w:sz w:val="16"/>
          <w:szCs w:val="21"/>
          <w:highlight w:val="yellow"/>
        </w:rPr>
        <w:t>s.B</w:t>
      </w:r>
      <w:proofErr w:type="gramEnd"/>
      <w:r w:rsidRPr="00B140E4">
        <w:rPr>
          <w:rFonts w:ascii="微软雅黑" w:eastAsia="微软雅黑" w:hAnsi="微软雅黑" w:cs="Times New Roman"/>
          <w:kern w:val="0"/>
          <w:sz w:val="16"/>
          <w:szCs w:val="21"/>
          <w:highlight w:val="yellow"/>
        </w:rPr>
        <w:t>1_L5 + var_brca.snv_s.B2_L5 + var_brca.snv_s.B1_L4 + var_brca.snv_s.B2_L4 %}</w:t>
      </w:r>
    </w:p>
    <w:p w14:paraId="5076985B" w14:textId="77777777" w:rsidR="003E25A6" w:rsidRDefault="003E25A6" w:rsidP="003E25A6">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r>
        <w:rPr>
          <w:rFonts w:ascii="微软雅黑" w:eastAsia="微软雅黑" w:hAnsi="微软雅黑" w:cstheme="majorBidi"/>
          <w:b/>
          <w:color w:val="000000" w:themeColor="text1"/>
          <w:kern w:val="0"/>
          <w:sz w:val="36"/>
          <w:szCs w:val="36"/>
        </w:rPr>
        <w:t>6</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健康风险管理</w:t>
      </w:r>
    </w:p>
    <w:p w14:paraId="70BFCCF2" w14:textId="77777777" w:rsidR="003E25A6" w:rsidRPr="00FF5E7F" w:rsidRDefault="003E25A6" w:rsidP="003E25A6">
      <w:pPr>
        <w:tabs>
          <w:tab w:val="left" w:pos="720"/>
        </w:tabs>
        <w:spacing w:before="120" w:afterLines="50" w:after="120"/>
        <w:jc w:val="left"/>
        <w:outlineLvl w:val="1"/>
        <w:rPr>
          <w:rFonts w:ascii="微软雅黑" w:eastAsia="微软雅黑" w:hAnsi="微软雅黑" w:cs="Times New Roman"/>
          <w:b/>
          <w:color w:val="0387CF"/>
          <w:kern w:val="0"/>
          <w:sz w:val="28"/>
          <w:szCs w:val="28"/>
        </w:rPr>
      </w:pPr>
      <w:r w:rsidRPr="00FF5E7F">
        <w:rPr>
          <w:rFonts w:ascii="微软雅黑" w:eastAsia="微软雅黑" w:hAnsi="微软雅黑" w:cs="Times New Roman"/>
          <w:b/>
          <w:color w:val="0387CF"/>
          <w:kern w:val="0"/>
          <w:sz w:val="28"/>
          <w:szCs w:val="28"/>
        </w:rPr>
        <w:t xml:space="preserve">6.1 </w:t>
      </w:r>
      <w:r w:rsidRPr="00FF5E7F">
        <w:rPr>
          <w:rFonts w:ascii="微软雅黑" w:eastAsia="微软雅黑" w:hAnsi="微软雅黑" w:cs="Times New Roman" w:hint="eastAsia"/>
          <w:b/>
          <w:color w:val="0387CF"/>
          <w:kern w:val="0"/>
          <w:sz w:val="28"/>
          <w:szCs w:val="28"/>
        </w:rPr>
        <w:t>遗传风险提示</w:t>
      </w:r>
    </w:p>
    <w:p w14:paraId="092663B7" w14:textId="77777777" w:rsidR="003E25A6" w:rsidRPr="00FF5E7F" w:rsidRDefault="003E25A6" w:rsidP="003E25A6">
      <w:pPr>
        <w:widowControl w:val="0"/>
        <w:ind w:firstLineChars="200" w:firstLine="360"/>
        <w:rPr>
          <w:rFonts w:ascii="微软雅黑" w:eastAsia="微软雅黑" w:hAnsi="微软雅黑" w:cs="Times New Roman"/>
          <w:sz w:val="18"/>
          <w:szCs w:val="18"/>
        </w:rPr>
      </w:pPr>
      <w:r w:rsidRPr="00FF5E7F">
        <w:rPr>
          <w:rFonts w:ascii="微软雅黑" w:eastAsia="微软雅黑" w:hAnsi="微软雅黑" w:cs="Times New Roman"/>
          <w:i/>
          <w:iCs/>
          <w:sz w:val="18"/>
          <w:szCs w:val="18"/>
        </w:rPr>
        <w:t>BRCA1</w:t>
      </w:r>
      <w:r w:rsidRPr="00FF5E7F">
        <w:rPr>
          <w:rFonts w:ascii="微软雅黑" w:eastAsia="微软雅黑" w:hAnsi="微软雅黑" w:cs="Times New Roman" w:hint="eastAsia"/>
          <w:sz w:val="18"/>
          <w:szCs w:val="18"/>
        </w:rPr>
        <w:t>基因和</w:t>
      </w:r>
      <w:r w:rsidRPr="00FF5E7F">
        <w:rPr>
          <w:rFonts w:ascii="微软雅黑" w:eastAsia="微软雅黑" w:hAnsi="微软雅黑" w:cs="Times New Roman"/>
          <w:i/>
          <w:iCs/>
          <w:sz w:val="18"/>
          <w:szCs w:val="18"/>
        </w:rPr>
        <w:t>BRCA2</w:t>
      </w:r>
      <w:r w:rsidRPr="00FF5E7F">
        <w:rPr>
          <w:rFonts w:ascii="微软雅黑" w:eastAsia="微软雅黑" w:hAnsi="微软雅黑" w:cs="Times New Roman"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17"/>
        <w:gridCol w:w="1660"/>
        <w:gridCol w:w="1419"/>
        <w:gridCol w:w="5744"/>
      </w:tblGrid>
      <w:tr w:rsidR="003E25A6" w14:paraId="5384E50D" w14:textId="77777777" w:rsidTr="003E25A6">
        <w:trPr>
          <w:trHeight w:val="397"/>
        </w:trPr>
        <w:tc>
          <w:tcPr>
            <w:tcW w:w="10342" w:type="dxa"/>
            <w:gridSpan w:val="4"/>
            <w:tcBorders>
              <w:top w:val="single" w:sz="4" w:space="0" w:color="0387CF"/>
              <w:bottom w:val="nil"/>
            </w:tcBorders>
            <w:shd w:val="clear" w:color="auto" w:fill="E6F5FC"/>
            <w:vAlign w:val="center"/>
          </w:tcPr>
          <w:p w14:paraId="20CC2A71"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i/>
                <w:iCs/>
                <w:sz w:val="18"/>
                <w:szCs w:val="18"/>
              </w:rPr>
              <w:t>BRCA1</w:t>
            </w:r>
            <w:r w:rsidRPr="00FF5E7F">
              <w:rPr>
                <w:rFonts w:ascii="微软雅黑" w:eastAsia="微软雅黑" w:hAnsi="微软雅黑" w:cs="Times New Roman" w:hint="eastAsia"/>
                <w:sz w:val="18"/>
                <w:szCs w:val="18"/>
              </w:rPr>
              <w:t>基因和</w:t>
            </w:r>
            <w:r w:rsidRPr="00FF5E7F">
              <w:rPr>
                <w:rFonts w:ascii="微软雅黑" w:eastAsia="微软雅黑" w:hAnsi="微软雅黑" w:cs="Times New Roman"/>
                <w:i/>
                <w:iCs/>
                <w:sz w:val="18"/>
                <w:szCs w:val="18"/>
              </w:rPr>
              <w:t>BRCA2</w:t>
            </w:r>
            <w:r w:rsidRPr="00FF5E7F">
              <w:rPr>
                <w:rFonts w:ascii="微软雅黑" w:eastAsia="微软雅黑" w:hAnsi="微软雅黑" w:cs="Times New Roman" w:hint="eastAsia"/>
                <w:sz w:val="18"/>
                <w:szCs w:val="18"/>
              </w:rPr>
              <w:t>基因遗传模式</w:t>
            </w:r>
          </w:p>
        </w:tc>
      </w:tr>
      <w:tr w:rsidR="003E25A6" w14:paraId="728B157E" w14:textId="77777777" w:rsidTr="003E25A6">
        <w:trPr>
          <w:trHeight w:val="397"/>
        </w:trPr>
        <w:tc>
          <w:tcPr>
            <w:tcW w:w="4456" w:type="dxa"/>
            <w:gridSpan w:val="3"/>
            <w:tcBorders>
              <w:top w:val="nil"/>
              <w:bottom w:val="single" w:sz="4" w:space="0" w:color="0387CF"/>
              <w:right w:val="dashed" w:sz="4" w:space="0" w:color="BFBFBF"/>
            </w:tcBorders>
            <w:shd w:val="clear" w:color="auto" w:fill="FFFFFF"/>
            <w:vAlign w:val="center"/>
          </w:tcPr>
          <w:p w14:paraId="2C53FFD0"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基因和</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sz w:val="17"/>
                <w:szCs w:val="17"/>
              </w:rPr>
              <w:t>基因都是常染色体显性遗传基因。</w:t>
            </w:r>
            <w:r w:rsidRPr="00FF5E7F">
              <w:rPr>
                <w:rFonts w:ascii="微软雅黑" w:eastAsia="微软雅黑" w:hAnsi="微软雅黑" w:cs="Times New Roman" w:hint="eastAsia"/>
                <w:sz w:val="17"/>
                <w:szCs w:val="17"/>
              </w:rPr>
              <w:t>当父亲或母亲为携带者时，有</w:t>
            </w:r>
            <w:r w:rsidRPr="00FF5E7F">
              <w:rPr>
                <w:rFonts w:ascii="微软雅黑" w:eastAsia="微软雅黑" w:hAnsi="微软雅黑" w:cs="Times New Roman"/>
                <w:sz w:val="17"/>
                <w:szCs w:val="17"/>
              </w:rPr>
              <w:t>50%概率遗传给下一代。</w:t>
            </w:r>
          </w:p>
          <w:p w14:paraId="2D898B1B"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检测结果显示您为</w:t>
            </w: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基因</w:t>
            </w:r>
            <w:r w:rsidRPr="00FF5E7F">
              <w:rPr>
                <w:rFonts w:ascii="微软雅黑" w:eastAsia="微软雅黑" w:hAnsi="微软雅黑" w:cs="Times New Roman" w:hint="eastAsia"/>
                <w:sz w:val="17"/>
                <w:szCs w:val="17"/>
              </w:rPr>
              <w:t>或</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sz w:val="17"/>
                <w:szCs w:val="17"/>
              </w:rPr>
              <w:t>基因</w:t>
            </w:r>
            <w:r w:rsidRPr="00FF5E7F">
              <w:rPr>
                <w:rFonts w:ascii="微软雅黑" w:eastAsia="微软雅黑" w:hAnsi="微软雅黑" w:cs="Times New Roman"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tcBorders>
              <w:top w:val="nil"/>
              <w:left w:val="dashed" w:sz="4" w:space="0" w:color="BFBFBF"/>
              <w:bottom w:val="single" w:sz="4" w:space="0" w:color="0387CF"/>
            </w:tcBorders>
            <w:shd w:val="clear" w:color="auto" w:fill="FFFFFF"/>
            <w:vAlign w:val="center"/>
          </w:tcPr>
          <w:p w14:paraId="10AA5BA9" w14:textId="77777777" w:rsidR="003E25A6" w:rsidRPr="00FF5E7F" w:rsidRDefault="003E25A6" w:rsidP="00FF5E7F">
            <w:pPr>
              <w:widowControl w:val="0"/>
              <w:jc w:val="center"/>
              <w:rPr>
                <w:rFonts w:ascii="微软雅黑" w:eastAsia="微软雅黑" w:hAnsi="微软雅黑" w:cs="Times New Roman"/>
                <w:sz w:val="17"/>
                <w:szCs w:val="17"/>
              </w:rPr>
            </w:pPr>
            <w:r w:rsidRPr="00FF5E7F">
              <w:rPr>
                <w:rFonts w:ascii="微软雅黑" w:eastAsia="微软雅黑" w:hAnsi="微软雅黑" w:cs="Times New Roman"/>
                <w:noProof/>
              </w:rPr>
              <w:drawing>
                <wp:inline distT="0" distB="0" distL="0" distR="0" wp14:anchorId="082A9890" wp14:editId="652B9058">
                  <wp:extent cx="2879725" cy="2879725"/>
                  <wp:effectExtent l="0" t="0" r="0" b="0"/>
                  <wp:docPr id="12"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13"/>
                          <pic:cNvPicPr>
                            <a:picLocks noChangeAspect="1"/>
                          </pic:cNvPicPr>
                        </pic:nvPicPr>
                        <pic:blipFill>
                          <a:blip r:embed="rId22"/>
                          <a:stretch>
                            <a:fillRect/>
                          </a:stretch>
                        </pic:blipFill>
                        <pic:spPr>
                          <a:xfrm>
                            <a:off x="0" y="0"/>
                            <a:ext cx="2880000" cy="2880000"/>
                          </a:xfrm>
                          <a:prstGeom prst="rect">
                            <a:avLst/>
                          </a:prstGeom>
                        </pic:spPr>
                      </pic:pic>
                    </a:graphicData>
                  </a:graphic>
                </wp:inline>
              </w:drawing>
            </w:r>
          </w:p>
        </w:tc>
      </w:tr>
      <w:tr w:rsidR="003E25A6" w14:paraId="792F4A95" w14:textId="77777777" w:rsidTr="003E25A6">
        <w:trPr>
          <w:trHeight w:val="397"/>
        </w:trPr>
        <w:tc>
          <w:tcPr>
            <w:tcW w:w="10342" w:type="dxa"/>
            <w:gridSpan w:val="4"/>
            <w:tcBorders>
              <w:top w:val="single" w:sz="4" w:space="0" w:color="0387CF"/>
              <w:bottom w:val="nil"/>
            </w:tcBorders>
            <w:shd w:val="clear" w:color="auto" w:fill="E6F5FC"/>
            <w:vAlign w:val="center"/>
          </w:tcPr>
          <w:p w14:paraId="5CC47E54"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i/>
                <w:iCs/>
                <w:sz w:val="18"/>
                <w:szCs w:val="18"/>
              </w:rPr>
              <w:t>BRCA1</w:t>
            </w:r>
            <w:r w:rsidRPr="00FF5E7F">
              <w:rPr>
                <w:rFonts w:ascii="微软雅黑" w:eastAsia="微软雅黑" w:hAnsi="微软雅黑" w:cs="Times New Roman" w:hint="eastAsia"/>
                <w:sz w:val="18"/>
                <w:szCs w:val="18"/>
              </w:rPr>
              <w:t>基因和</w:t>
            </w:r>
            <w:r w:rsidRPr="00FF5E7F">
              <w:rPr>
                <w:rFonts w:ascii="微软雅黑" w:eastAsia="微软雅黑" w:hAnsi="微软雅黑" w:cs="Times New Roman"/>
                <w:i/>
                <w:iCs/>
                <w:sz w:val="18"/>
                <w:szCs w:val="18"/>
              </w:rPr>
              <w:t>BRCA2</w:t>
            </w:r>
            <w:r w:rsidRPr="00FF5E7F">
              <w:rPr>
                <w:rFonts w:ascii="微软雅黑" w:eastAsia="微软雅黑" w:hAnsi="微软雅黑" w:cs="Times New Roman" w:hint="eastAsia"/>
                <w:sz w:val="18"/>
                <w:szCs w:val="18"/>
              </w:rPr>
              <w:t>基因致病性或疑似致病性变异携带者患癌风险增加</w:t>
            </w:r>
          </w:p>
        </w:tc>
      </w:tr>
      <w:tr w:rsidR="003E25A6" w14:paraId="22B66BBC" w14:textId="77777777" w:rsidTr="00FF5E7F">
        <w:trPr>
          <w:trHeight w:val="397"/>
        </w:trPr>
        <w:tc>
          <w:tcPr>
            <w:tcW w:w="993" w:type="dxa"/>
            <w:vMerge w:val="restart"/>
            <w:tcBorders>
              <w:top w:val="nil"/>
              <w:right w:val="dashed" w:sz="4" w:space="0" w:color="BFBFBF"/>
            </w:tcBorders>
            <w:shd w:val="clear" w:color="auto" w:fill="FFFFFF"/>
            <w:vAlign w:val="center"/>
          </w:tcPr>
          <w:p w14:paraId="264D2FD0"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乳腺癌</w:t>
            </w:r>
          </w:p>
        </w:tc>
        <w:tc>
          <w:tcPr>
            <w:tcW w:w="1842" w:type="dxa"/>
            <w:tcBorders>
              <w:top w:val="nil"/>
              <w:left w:val="dashed" w:sz="4" w:space="0" w:color="BFBFBF"/>
              <w:bottom w:val="dashed" w:sz="4" w:space="0" w:color="BFBFBF"/>
            </w:tcBorders>
            <w:shd w:val="clear" w:color="auto" w:fill="FFFFFF"/>
            <w:vAlign w:val="center"/>
          </w:tcPr>
          <w:p w14:paraId="7A3017C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nil"/>
              <w:left w:val="dashed" w:sz="4" w:space="0" w:color="BFBFBF"/>
              <w:bottom w:val="dashed" w:sz="4" w:space="0" w:color="BFBFBF"/>
            </w:tcBorders>
            <w:shd w:val="clear" w:color="auto" w:fill="FFFFFF"/>
          </w:tcPr>
          <w:p w14:paraId="220DFA20"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w:t>
            </w:r>
            <w:r w:rsidRPr="00FF5E7F">
              <w:rPr>
                <w:rFonts w:ascii="微软雅黑" w:eastAsia="微软雅黑" w:hAnsi="微软雅黑" w:cs="Times New Roman"/>
                <w:sz w:val="16"/>
                <w:szCs w:val="16"/>
              </w:rPr>
              <w:t>80岁时累积风险分别为72%、69%</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28632866</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p w14:paraId="0D4171C6"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hint="eastAsia"/>
                <w:sz w:val="16"/>
                <w:szCs w:val="16"/>
              </w:rPr>
              <w:t>中国人群数据显示，</w:t>
            </w: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致病性或疑似致病性变异女性携带者乳腺癌发生风险在</w:t>
            </w:r>
            <w:r w:rsidRPr="00FF5E7F">
              <w:rPr>
                <w:rFonts w:ascii="微软雅黑" w:eastAsia="微软雅黑" w:hAnsi="微软雅黑" w:cs="Times New Roman"/>
                <w:sz w:val="16"/>
                <w:szCs w:val="16"/>
              </w:rPr>
              <w:t>79岁前分别为37.9%、36.5%，是健康女性乳腺癌发病风险（3.6%）的10倍左右</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27033093</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02F25722" w14:textId="77777777" w:rsidTr="00FF5E7F">
        <w:trPr>
          <w:trHeight w:val="397"/>
        </w:trPr>
        <w:tc>
          <w:tcPr>
            <w:tcW w:w="993" w:type="dxa"/>
            <w:vMerge/>
            <w:tcBorders>
              <w:right w:val="dashed" w:sz="4" w:space="0" w:color="BFBFBF"/>
            </w:tcBorders>
            <w:shd w:val="clear" w:color="auto" w:fill="FFFFFF"/>
            <w:vAlign w:val="center"/>
          </w:tcPr>
          <w:p w14:paraId="4B4FC49E" w14:textId="77777777" w:rsidR="003E25A6" w:rsidRPr="00FF5E7F" w:rsidRDefault="003E25A6" w:rsidP="00FF5E7F">
            <w:pPr>
              <w:widowControl w:val="0"/>
              <w:rPr>
                <w:rFonts w:ascii="微软雅黑" w:eastAsia="微软雅黑" w:hAnsi="微软雅黑" w:cs="Times New Roman"/>
                <w:sz w:val="17"/>
                <w:szCs w:val="17"/>
              </w:rPr>
            </w:pPr>
          </w:p>
        </w:tc>
        <w:tc>
          <w:tcPr>
            <w:tcW w:w="1842" w:type="dxa"/>
            <w:tcBorders>
              <w:top w:val="nil"/>
              <w:left w:val="dashed" w:sz="4" w:space="0" w:color="BFBFBF"/>
              <w:bottom w:val="dashed" w:sz="4" w:space="0" w:color="BFBFBF"/>
            </w:tcBorders>
            <w:shd w:val="clear" w:color="auto" w:fill="FFFFFF"/>
            <w:vAlign w:val="center"/>
          </w:tcPr>
          <w:p w14:paraId="4E36B983"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对侧乳腺癌发病风险增加</w:t>
            </w:r>
          </w:p>
        </w:tc>
        <w:tc>
          <w:tcPr>
            <w:tcW w:w="7507" w:type="dxa"/>
            <w:gridSpan w:val="2"/>
            <w:tcBorders>
              <w:top w:val="nil"/>
              <w:left w:val="dashed" w:sz="4" w:space="0" w:color="BFBFBF"/>
              <w:bottom w:val="dashed" w:sz="4" w:space="0" w:color="BFBFBF"/>
            </w:tcBorders>
            <w:shd w:val="clear" w:color="auto" w:fill="FFFFFF"/>
          </w:tcPr>
          <w:p w14:paraId="2477C7CF"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致病性或疑似致病性变异女性携带者在确诊后</w:t>
            </w:r>
            <w:r w:rsidRPr="00FF5E7F">
              <w:rPr>
                <w:rFonts w:ascii="微软雅黑" w:eastAsia="微软雅黑" w:hAnsi="微软雅黑" w:cs="Times New Roman"/>
                <w:sz w:val="16"/>
                <w:szCs w:val="16"/>
              </w:rPr>
              <w:t>20年对侧乳腺癌累积风险分别为40%、26%</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28632866</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p w14:paraId="22391549"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hint="eastAsia"/>
                <w:sz w:val="16"/>
                <w:szCs w:val="16"/>
              </w:rPr>
              <w:t>中国人群样本研究显示，</w:t>
            </w: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致病性或疑似致病性变异女性携带者确诊后</w:t>
            </w:r>
            <w:r w:rsidRPr="00FF5E7F">
              <w:rPr>
                <w:rFonts w:ascii="微软雅黑" w:eastAsia="微软雅黑" w:hAnsi="微软雅黑" w:cs="Times New Roman"/>
                <w:sz w:val="16"/>
                <w:szCs w:val="16"/>
              </w:rPr>
              <w:t>10年对侧乳腺癌累积风险分别为15.5%、17.5%</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32037537</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50BF4B7A" w14:textId="77777777" w:rsidTr="00FF5E7F">
        <w:trPr>
          <w:trHeight w:val="397"/>
        </w:trPr>
        <w:tc>
          <w:tcPr>
            <w:tcW w:w="993" w:type="dxa"/>
            <w:vMerge/>
            <w:tcBorders>
              <w:right w:val="dashed" w:sz="4" w:space="0" w:color="BFBFBF"/>
            </w:tcBorders>
            <w:shd w:val="clear" w:color="auto" w:fill="FFFFFF"/>
            <w:vAlign w:val="center"/>
          </w:tcPr>
          <w:p w14:paraId="26055D03" w14:textId="77777777" w:rsidR="003E25A6" w:rsidRPr="00FF5E7F" w:rsidRDefault="003E25A6" w:rsidP="00FF5E7F">
            <w:pPr>
              <w:widowControl w:val="0"/>
              <w:rPr>
                <w:rFonts w:ascii="微软雅黑" w:eastAsia="微软雅黑" w:hAnsi="微软雅黑" w:cs="Times New Roman"/>
                <w:sz w:val="17"/>
                <w:szCs w:val="17"/>
              </w:rPr>
            </w:pPr>
          </w:p>
        </w:tc>
        <w:tc>
          <w:tcPr>
            <w:tcW w:w="1842" w:type="dxa"/>
            <w:tcBorders>
              <w:top w:val="nil"/>
              <w:left w:val="dashed" w:sz="4" w:space="0" w:color="BFBFBF"/>
              <w:bottom w:val="dashed" w:sz="4" w:space="0" w:color="BFBFBF"/>
            </w:tcBorders>
            <w:shd w:val="clear" w:color="auto" w:fill="FFFFFF"/>
            <w:vAlign w:val="center"/>
          </w:tcPr>
          <w:p w14:paraId="36CE15A2"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与早发乳腺癌相关</w:t>
            </w:r>
          </w:p>
        </w:tc>
        <w:tc>
          <w:tcPr>
            <w:tcW w:w="7507" w:type="dxa"/>
            <w:gridSpan w:val="2"/>
            <w:tcBorders>
              <w:top w:val="nil"/>
              <w:left w:val="dashed" w:sz="4" w:space="0" w:color="BFBFBF"/>
              <w:bottom w:val="dashed" w:sz="4" w:space="0" w:color="BFBFBF"/>
            </w:tcBorders>
            <w:shd w:val="clear" w:color="auto" w:fill="FFFFFF"/>
          </w:tcPr>
          <w:p w14:paraId="1B20B4A8"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BRCA1/2</w:t>
            </w:r>
            <w:r w:rsidRPr="00FF5E7F">
              <w:rPr>
                <w:rFonts w:ascii="微软雅黑" w:eastAsia="微软雅黑" w:hAnsi="微软雅黑" w:cs="Times New Roman"/>
                <w:sz w:val="16"/>
                <w:szCs w:val="16"/>
              </w:rPr>
              <w:t>突变乳腺癌患者普遍呈现发病年龄更早的特点，平均发病年龄较散发性乳腺癌患者早 5～8年。其中</w:t>
            </w:r>
            <w:r w:rsidRPr="00FF5E7F">
              <w:rPr>
                <w:rFonts w:ascii="微软雅黑" w:eastAsia="微软雅黑" w:hAnsi="微软雅黑" w:cs="Times New Roman"/>
                <w:i/>
                <w:iCs/>
                <w:sz w:val="16"/>
                <w:szCs w:val="16"/>
              </w:rPr>
              <w:t>BRCA1/2</w:t>
            </w:r>
            <w:r w:rsidRPr="00FF5E7F">
              <w:rPr>
                <w:rFonts w:ascii="微软雅黑" w:eastAsia="微软雅黑" w:hAnsi="微软雅黑" w:cs="Times New Roman"/>
                <w:sz w:val="16"/>
                <w:szCs w:val="16"/>
              </w:rPr>
              <w:t>突变的乳腺癌约30%表现为早发性乳腺癌（发病年龄≤40 岁）。而无</w:t>
            </w:r>
            <w:r w:rsidRPr="00FF5E7F">
              <w:rPr>
                <w:rFonts w:ascii="微软雅黑" w:eastAsia="微软雅黑" w:hAnsi="微软雅黑" w:cs="Times New Roman"/>
                <w:i/>
                <w:iCs/>
                <w:sz w:val="16"/>
                <w:szCs w:val="16"/>
              </w:rPr>
              <w:t>BRCA1/2</w:t>
            </w:r>
            <w:r w:rsidRPr="00FF5E7F">
              <w:rPr>
                <w:rFonts w:ascii="微软雅黑" w:eastAsia="微软雅黑" w:hAnsi="微软雅黑" w:cs="Times New Roman"/>
                <w:sz w:val="16"/>
                <w:szCs w:val="16"/>
              </w:rPr>
              <w:t>突变的乳腺癌，仅17%左右为早发性乳腺癌</w:t>
            </w:r>
            <w:r w:rsidRPr="00FF5E7F">
              <w:rPr>
                <w:rFonts w:ascii="微软雅黑" w:eastAsia="微软雅黑" w:hAnsi="微软雅黑" w:cs="Times New Roman" w:hint="eastAsia"/>
                <w:sz w:val="16"/>
                <w:szCs w:val="16"/>
              </w:rPr>
              <w:t>（中国家族遗传性肿瘤临床诊疗专家共识（</w:t>
            </w:r>
            <w:r w:rsidRPr="00FF5E7F">
              <w:rPr>
                <w:rFonts w:ascii="微软雅黑" w:eastAsia="微软雅黑" w:hAnsi="微软雅黑" w:cs="Times New Roman"/>
                <w:sz w:val="16"/>
                <w:szCs w:val="16"/>
              </w:rPr>
              <w:t>2021 年版）(1)</w:t>
            </w:r>
            <w:r w:rsidRPr="00FF5E7F">
              <w:rPr>
                <w:rFonts w:ascii="微软雅黑" w:eastAsia="微软雅黑" w:hAnsi="微软雅黑" w:cs="Times New Roman" w:hint="eastAsia"/>
                <w:sz w:val="16"/>
                <w:szCs w:val="16"/>
              </w:rPr>
              <w:t>—家族遗传性乳腺癌）</w:t>
            </w:r>
            <w:r w:rsidRPr="00FF5E7F">
              <w:rPr>
                <w:rFonts w:ascii="微软雅黑" w:eastAsia="微软雅黑" w:hAnsi="微软雅黑" w:cs="Times New Roman"/>
                <w:sz w:val="16"/>
                <w:szCs w:val="16"/>
              </w:rPr>
              <w:t>。</w:t>
            </w:r>
          </w:p>
        </w:tc>
      </w:tr>
      <w:tr w:rsidR="003E25A6" w14:paraId="6AB9C825" w14:textId="77777777" w:rsidTr="00FF5E7F">
        <w:trPr>
          <w:trHeight w:val="397"/>
        </w:trPr>
        <w:tc>
          <w:tcPr>
            <w:tcW w:w="993" w:type="dxa"/>
            <w:vMerge/>
            <w:tcBorders>
              <w:bottom w:val="single" w:sz="4" w:space="0" w:color="0387CF"/>
              <w:right w:val="dashed" w:sz="4" w:space="0" w:color="BFBFBF"/>
            </w:tcBorders>
            <w:shd w:val="clear" w:color="auto" w:fill="FFFFFF"/>
            <w:vAlign w:val="center"/>
          </w:tcPr>
          <w:p w14:paraId="55BF54DF" w14:textId="77777777" w:rsidR="003E25A6" w:rsidRPr="00FF5E7F" w:rsidRDefault="003E25A6" w:rsidP="00FF5E7F">
            <w:pPr>
              <w:widowControl w:val="0"/>
              <w:rPr>
                <w:rFonts w:ascii="微软雅黑" w:eastAsia="微软雅黑" w:hAnsi="微软雅黑" w:cs="Times New Roman"/>
                <w:sz w:val="17"/>
                <w:szCs w:val="17"/>
              </w:rPr>
            </w:pPr>
          </w:p>
        </w:tc>
        <w:tc>
          <w:tcPr>
            <w:tcW w:w="1842" w:type="dxa"/>
            <w:tcBorders>
              <w:top w:val="nil"/>
              <w:left w:val="dashed" w:sz="4" w:space="0" w:color="BFBFBF"/>
              <w:bottom w:val="single" w:sz="4" w:space="0" w:color="0387CF"/>
            </w:tcBorders>
            <w:shd w:val="clear" w:color="auto" w:fill="FFFFFF"/>
            <w:vAlign w:val="center"/>
          </w:tcPr>
          <w:p w14:paraId="2827C8C7"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男性乳腺癌发病风险增加</w:t>
            </w:r>
          </w:p>
        </w:tc>
        <w:tc>
          <w:tcPr>
            <w:tcW w:w="7507" w:type="dxa"/>
            <w:gridSpan w:val="2"/>
            <w:tcBorders>
              <w:top w:val="nil"/>
              <w:left w:val="dashed" w:sz="4" w:space="0" w:color="BFBFBF"/>
              <w:bottom w:val="single" w:sz="4" w:space="0" w:color="0387CF"/>
            </w:tcBorders>
            <w:shd w:val="clear" w:color="auto" w:fill="FFFFFF"/>
          </w:tcPr>
          <w:p w14:paraId="194E4500"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致病性或疑似致病性变异男性携带者终身</w:t>
            </w:r>
            <w:r w:rsidRPr="00FF5E7F">
              <w:rPr>
                <w:rFonts w:ascii="微软雅黑" w:eastAsia="微软雅黑" w:hAnsi="微软雅黑" w:cs="Times New Roman"/>
                <w:sz w:val="16"/>
                <w:szCs w:val="16"/>
              </w:rPr>
              <w:t>累积风险分别为1.2%、7%-8%，远高于一般男性的乳腺癌风险（0.1%）</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20927582, PMID: 20587410, PMID: 18042939</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0119C520" w14:textId="77777777" w:rsidTr="00FF5E7F">
        <w:trPr>
          <w:trHeight w:val="397"/>
        </w:trPr>
        <w:tc>
          <w:tcPr>
            <w:tcW w:w="993" w:type="dxa"/>
            <w:tcBorders>
              <w:top w:val="single" w:sz="4" w:space="0" w:color="0387CF"/>
              <w:bottom w:val="single" w:sz="4" w:space="0" w:color="0387CF"/>
              <w:right w:val="dashed" w:sz="4" w:space="0" w:color="BFBFBF"/>
            </w:tcBorders>
            <w:shd w:val="clear" w:color="auto" w:fill="FFFFFF"/>
            <w:vAlign w:val="center"/>
          </w:tcPr>
          <w:p w14:paraId="744027A7"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卵巢癌</w:t>
            </w:r>
          </w:p>
        </w:tc>
        <w:tc>
          <w:tcPr>
            <w:tcW w:w="1842" w:type="dxa"/>
            <w:tcBorders>
              <w:top w:val="single" w:sz="4" w:space="0" w:color="0387CF"/>
              <w:left w:val="dashed" w:sz="4" w:space="0" w:color="BFBFBF"/>
              <w:bottom w:val="single" w:sz="4" w:space="0" w:color="0387CF"/>
            </w:tcBorders>
            <w:shd w:val="clear" w:color="auto" w:fill="FFFFFF"/>
            <w:vAlign w:val="center"/>
          </w:tcPr>
          <w:p w14:paraId="5C3E274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single" w:sz="4" w:space="0" w:color="0387CF"/>
              <w:left w:val="dashed" w:sz="4" w:space="0" w:color="BFBFBF"/>
              <w:bottom w:val="single" w:sz="4" w:space="0" w:color="0387CF"/>
            </w:tcBorders>
            <w:shd w:val="clear" w:color="auto" w:fill="FFFFFF"/>
          </w:tcPr>
          <w:p w14:paraId="5776BC11"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致病性或疑似致病性变异携带者</w:t>
            </w:r>
            <w:r w:rsidRPr="00FF5E7F">
              <w:rPr>
                <w:rFonts w:ascii="微软雅黑" w:eastAsia="微软雅黑" w:hAnsi="微软雅黑" w:cs="Times New Roman"/>
                <w:sz w:val="16"/>
                <w:szCs w:val="16"/>
              </w:rPr>
              <w:t>70岁时累积风险分别为48.3%</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20.0%</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32676552</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1B5C9346" w14:textId="77777777" w:rsidTr="00FF5E7F">
        <w:trPr>
          <w:trHeight w:val="397"/>
        </w:trPr>
        <w:tc>
          <w:tcPr>
            <w:tcW w:w="993" w:type="dxa"/>
            <w:tcBorders>
              <w:top w:val="single" w:sz="4" w:space="0" w:color="0387CF"/>
              <w:bottom w:val="single" w:sz="4" w:space="0" w:color="0387CF"/>
              <w:right w:val="dashed" w:sz="4" w:space="0" w:color="BFBFBF"/>
            </w:tcBorders>
            <w:shd w:val="clear" w:color="auto" w:fill="FFFFFF"/>
            <w:vAlign w:val="center"/>
          </w:tcPr>
          <w:p w14:paraId="54AC1425"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前列腺癌</w:t>
            </w:r>
          </w:p>
        </w:tc>
        <w:tc>
          <w:tcPr>
            <w:tcW w:w="1842" w:type="dxa"/>
            <w:tcBorders>
              <w:top w:val="single" w:sz="4" w:space="0" w:color="0387CF"/>
              <w:left w:val="dashed" w:sz="4" w:space="0" w:color="BFBFBF"/>
              <w:bottom w:val="single" w:sz="4" w:space="0" w:color="0387CF"/>
            </w:tcBorders>
            <w:shd w:val="clear" w:color="auto" w:fill="FFFFFF"/>
            <w:vAlign w:val="center"/>
          </w:tcPr>
          <w:p w14:paraId="688DC022"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single" w:sz="4" w:space="0" w:color="0387CF"/>
              <w:left w:val="dashed" w:sz="4" w:space="0" w:color="BFBFBF"/>
              <w:bottom w:val="single" w:sz="4" w:space="0" w:color="0387CF"/>
            </w:tcBorders>
            <w:shd w:val="clear" w:color="auto" w:fill="FFFFFF"/>
          </w:tcPr>
          <w:p w14:paraId="2110C4DA"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致病性或疑似致病性变异男性携带者终身</w:t>
            </w:r>
            <w:r w:rsidRPr="00FF5E7F">
              <w:rPr>
                <w:rFonts w:ascii="微软雅黑" w:eastAsia="微软雅黑" w:hAnsi="微软雅黑" w:cs="Times New Roman"/>
                <w:sz w:val="16"/>
                <w:szCs w:val="16"/>
              </w:rPr>
              <w:t>累积风险分别为29%、60%</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31495749</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3671FC13" w14:textId="77777777" w:rsidTr="00FF5E7F">
        <w:trPr>
          <w:trHeight w:val="397"/>
        </w:trPr>
        <w:tc>
          <w:tcPr>
            <w:tcW w:w="993" w:type="dxa"/>
            <w:tcBorders>
              <w:top w:val="single" w:sz="4" w:space="0" w:color="0387CF"/>
              <w:bottom w:val="single" w:sz="4" w:space="0" w:color="0387CF"/>
              <w:right w:val="dashed" w:sz="4" w:space="0" w:color="BFBFBF"/>
            </w:tcBorders>
            <w:shd w:val="clear" w:color="auto" w:fill="FFFFFF"/>
            <w:vAlign w:val="center"/>
          </w:tcPr>
          <w:p w14:paraId="498AA11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胰腺癌</w:t>
            </w:r>
          </w:p>
        </w:tc>
        <w:tc>
          <w:tcPr>
            <w:tcW w:w="1842" w:type="dxa"/>
            <w:tcBorders>
              <w:top w:val="single" w:sz="4" w:space="0" w:color="0387CF"/>
              <w:left w:val="dashed" w:sz="4" w:space="0" w:color="BFBFBF"/>
              <w:bottom w:val="single" w:sz="4" w:space="0" w:color="0387CF"/>
            </w:tcBorders>
            <w:shd w:val="clear" w:color="auto" w:fill="FFFFFF"/>
            <w:vAlign w:val="center"/>
          </w:tcPr>
          <w:p w14:paraId="6654010B"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single" w:sz="4" w:space="0" w:color="0387CF"/>
              <w:left w:val="dashed" w:sz="4" w:space="0" w:color="BFBFBF"/>
              <w:bottom w:val="single" w:sz="4" w:space="0" w:color="0387CF"/>
            </w:tcBorders>
            <w:shd w:val="clear" w:color="auto" w:fill="FFFFFF"/>
          </w:tcPr>
          <w:p w14:paraId="3FB8FA95"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致病性或疑似致病性变异携带者</w:t>
            </w:r>
            <w:r w:rsidRPr="00FF5E7F">
              <w:rPr>
                <w:rFonts w:ascii="微软雅黑" w:eastAsia="微软雅黑" w:hAnsi="微软雅黑" w:cs="Times New Roman"/>
                <w:sz w:val="16"/>
                <w:szCs w:val="16"/>
              </w:rPr>
              <w:t>70岁时累积风险为1.4%-1.5%（女性）、2.1%-4.1%（男性），是普通人群风险的2.4-6倍</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10433620, PMID: 23099806, PMID: 16141007</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bl>
    <w:p w14:paraId="4DE0257D" w14:textId="77777777" w:rsidR="003E25A6" w:rsidRDefault="003E25A6" w:rsidP="003E25A6">
      <w:pPr>
        <w:jc w:val="left"/>
      </w:pPr>
      <w:r>
        <w:lastRenderedPageBreak/>
        <w:br w:type="page"/>
      </w:r>
    </w:p>
    <w:p w14:paraId="2B0B1C48" w14:textId="77777777" w:rsidR="003E25A6" w:rsidRDefault="003E25A6" w:rsidP="003E25A6">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lastRenderedPageBreak/>
        <w:t>6</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健康管理建议</w:t>
      </w:r>
    </w:p>
    <w:p w14:paraId="6448B0E6" w14:textId="77777777" w:rsidR="003E25A6" w:rsidRPr="00FF5E7F" w:rsidRDefault="003E25A6" w:rsidP="003E25A6">
      <w:pPr>
        <w:widowControl w:val="0"/>
        <w:spacing w:line="380" w:lineRule="exact"/>
        <w:ind w:firstLine="420"/>
        <w:rPr>
          <w:rFonts w:ascii="微软雅黑" w:eastAsia="微软雅黑" w:hAnsi="微软雅黑" w:cs="Times New Roman"/>
          <w:sz w:val="18"/>
          <w:szCs w:val="18"/>
        </w:rPr>
      </w:pPr>
      <w:r w:rsidRPr="00FF5E7F">
        <w:rPr>
          <w:rFonts w:ascii="微软雅黑" w:eastAsia="微软雅黑" w:hAnsi="微软雅黑" w:cs="Times New Roman" w:hint="eastAsia"/>
          <w:color w:val="000000"/>
          <w:sz w:val="18"/>
          <w:szCs w:val="18"/>
        </w:rPr>
        <w:t>《美国国家综合癌症网络（</w:t>
      </w:r>
      <w:r w:rsidRPr="00FF5E7F">
        <w:rPr>
          <w:rFonts w:ascii="微软雅黑" w:eastAsia="微软雅黑" w:hAnsi="微软雅黑" w:cs="Times New Roman"/>
          <w:color w:val="000000"/>
          <w:sz w:val="18"/>
          <w:szCs w:val="18"/>
        </w:rPr>
        <w:t>National Comprehensive Cancer Network，NCCN</w:t>
      </w:r>
      <w:r w:rsidRPr="00FF5E7F">
        <w:rPr>
          <w:rFonts w:ascii="微软雅黑" w:eastAsia="微软雅黑" w:hAnsi="微软雅黑" w:cs="Times New Roman" w:hint="eastAsia"/>
          <w:color w:val="000000"/>
          <w:sz w:val="18"/>
          <w:szCs w:val="18"/>
        </w:rPr>
        <w:t>）指南》、《中国乳腺癌患者</w:t>
      </w:r>
      <w:r w:rsidRPr="00FF5E7F">
        <w:rPr>
          <w:rFonts w:ascii="微软雅黑" w:eastAsia="微软雅黑" w:hAnsi="微软雅黑" w:cs="Times New Roman"/>
          <w:i/>
          <w:iCs/>
          <w:color w:val="000000"/>
          <w:sz w:val="18"/>
          <w:szCs w:val="18"/>
        </w:rPr>
        <w:t>BRCA1</w:t>
      </w:r>
      <w:r w:rsidRPr="00FF5E7F">
        <w:rPr>
          <w:rFonts w:ascii="微软雅黑" w:eastAsia="微软雅黑" w:hAnsi="微软雅黑" w:cs="Times New Roman"/>
          <w:color w:val="000000"/>
          <w:sz w:val="18"/>
          <w:szCs w:val="18"/>
        </w:rPr>
        <w:t>/</w:t>
      </w:r>
      <w:r w:rsidRPr="00FF5E7F">
        <w:rPr>
          <w:rFonts w:ascii="微软雅黑" w:eastAsia="微软雅黑" w:hAnsi="微软雅黑" w:cs="Times New Roman"/>
          <w:i/>
          <w:iCs/>
          <w:color w:val="000000"/>
          <w:sz w:val="18"/>
          <w:szCs w:val="18"/>
        </w:rPr>
        <w:t>2</w:t>
      </w:r>
      <w:r w:rsidRPr="00FF5E7F">
        <w:rPr>
          <w:rFonts w:ascii="微软雅黑" w:eastAsia="微软雅黑" w:hAnsi="微软雅黑" w:cs="Times New Roman" w:hint="eastAsia"/>
          <w:color w:val="000000"/>
          <w:sz w:val="18"/>
          <w:szCs w:val="18"/>
        </w:rPr>
        <w:t>基因检测与临床应用专家共识（</w:t>
      </w:r>
      <w:r w:rsidRPr="00FF5E7F">
        <w:rPr>
          <w:rFonts w:ascii="微软雅黑" w:eastAsia="微软雅黑" w:hAnsi="微软雅黑" w:cs="Times New Roman"/>
          <w:color w:val="000000"/>
          <w:sz w:val="18"/>
          <w:szCs w:val="18"/>
        </w:rPr>
        <w:t>2018年版）》、《中国前列腺癌患者基因检测专家共识（2020年版）</w:t>
      </w:r>
      <w:r w:rsidRPr="00FF5E7F">
        <w:rPr>
          <w:rFonts w:ascii="微软雅黑" w:eastAsia="微软雅黑" w:hAnsi="微软雅黑" w:cs="Times New Roman" w:hint="eastAsia"/>
          <w:color w:val="000000"/>
          <w:sz w:val="18"/>
          <w:szCs w:val="18"/>
        </w:rPr>
        <w:t>》均</w:t>
      </w:r>
      <w:r w:rsidRPr="00FF5E7F">
        <w:rPr>
          <w:rFonts w:ascii="微软雅黑" w:eastAsia="微软雅黑" w:hAnsi="微软雅黑" w:cs="Times New Roman" w:hint="eastAsia"/>
          <w:sz w:val="18"/>
          <w:szCs w:val="18"/>
        </w:rPr>
        <w:t>推荐</w:t>
      </w:r>
      <w:r w:rsidRPr="00FF5E7F">
        <w:rPr>
          <w:rFonts w:ascii="微软雅黑" w:eastAsia="微软雅黑" w:hAnsi="微软雅黑" w:cs="Times New Roman"/>
          <w:i/>
          <w:iCs/>
          <w:sz w:val="18"/>
          <w:szCs w:val="18"/>
        </w:rPr>
        <w:t>BRCA1</w:t>
      </w:r>
      <w:r w:rsidRPr="00FF5E7F">
        <w:rPr>
          <w:rFonts w:ascii="微软雅黑" w:eastAsia="微软雅黑" w:hAnsi="微软雅黑" w:cs="Times New Roman"/>
          <w:sz w:val="18"/>
          <w:szCs w:val="18"/>
        </w:rPr>
        <w:t>/</w:t>
      </w:r>
      <w:r w:rsidRPr="00FF5E7F">
        <w:rPr>
          <w:rFonts w:ascii="微软雅黑" w:eastAsia="微软雅黑" w:hAnsi="微软雅黑" w:cs="Times New Roman"/>
          <w:i/>
          <w:iCs/>
          <w:sz w:val="18"/>
          <w:szCs w:val="18"/>
        </w:rPr>
        <w:t>2</w:t>
      </w:r>
      <w:r w:rsidRPr="00FF5E7F">
        <w:rPr>
          <w:rFonts w:ascii="微软雅黑" w:eastAsia="微软雅黑" w:hAnsi="微软雅黑" w:cs="Times New Roman" w:hint="eastAsia"/>
          <w:sz w:val="18"/>
          <w:szCs w:val="18"/>
        </w:rPr>
        <w:t>基因致病性或疑似致病性变异携带者进行</w:t>
      </w:r>
      <w:r w:rsidRPr="00FF5E7F">
        <w:rPr>
          <w:rFonts w:ascii="微软雅黑" w:eastAsia="微软雅黑" w:hAnsi="微软雅黑" w:cs="Times New Roman" w:hint="eastAsia"/>
          <w:b/>
          <w:bCs/>
          <w:sz w:val="18"/>
          <w:szCs w:val="18"/>
        </w:rPr>
        <w:t>定期检查或筛查</w:t>
      </w:r>
      <w:r w:rsidRPr="00FF5E7F">
        <w:rPr>
          <w:rFonts w:ascii="微软雅黑" w:eastAsia="微软雅黑" w:hAnsi="微软雅黑" w:cs="Times New Roman" w:hint="eastAsia"/>
          <w:sz w:val="18"/>
          <w:szCs w:val="18"/>
        </w:rPr>
        <w:t>，并采取合适的</w:t>
      </w:r>
      <w:r w:rsidRPr="00FF5E7F">
        <w:rPr>
          <w:rFonts w:ascii="微软雅黑" w:eastAsia="微软雅黑" w:hAnsi="微软雅黑" w:cs="Times New Roman" w:hint="eastAsia"/>
          <w:b/>
          <w:bCs/>
          <w:sz w:val="18"/>
          <w:szCs w:val="18"/>
        </w:rPr>
        <w:t>预防措施</w:t>
      </w:r>
      <w:r w:rsidRPr="00FF5E7F">
        <w:rPr>
          <w:rFonts w:ascii="微软雅黑" w:eastAsia="微软雅黑" w:hAnsi="微软雅黑" w:cs="Times New Roman"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68"/>
        <w:gridCol w:w="843"/>
        <w:gridCol w:w="1426"/>
        <w:gridCol w:w="6403"/>
      </w:tblGrid>
      <w:tr w:rsidR="003E25A6" w14:paraId="388F7F6F" w14:textId="77777777" w:rsidTr="003E25A6">
        <w:trPr>
          <w:trHeight w:val="397"/>
        </w:trPr>
        <w:tc>
          <w:tcPr>
            <w:tcW w:w="548" w:type="pct"/>
            <w:tcBorders>
              <w:top w:val="single" w:sz="4" w:space="0" w:color="0387CF"/>
              <w:bottom w:val="nil"/>
              <w:right w:val="single" w:sz="4" w:space="0" w:color="FFFFFF"/>
            </w:tcBorders>
            <w:shd w:val="clear" w:color="auto" w:fill="E6F5FC"/>
            <w:vAlign w:val="center"/>
          </w:tcPr>
          <w:p w14:paraId="53B750FA"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sz w:val="18"/>
                <w:szCs w:val="18"/>
              </w:rPr>
              <w:t>癌种/人群</w:t>
            </w:r>
          </w:p>
        </w:tc>
        <w:tc>
          <w:tcPr>
            <w:tcW w:w="4452" w:type="pct"/>
            <w:gridSpan w:val="3"/>
            <w:tcBorders>
              <w:top w:val="single" w:sz="4" w:space="0" w:color="0387CF"/>
              <w:left w:val="single" w:sz="4" w:space="0" w:color="FFFFFF"/>
              <w:bottom w:val="nil"/>
            </w:tcBorders>
            <w:shd w:val="clear" w:color="auto" w:fill="E6F5FC"/>
            <w:vAlign w:val="center"/>
          </w:tcPr>
          <w:p w14:paraId="3AAA7677"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hint="eastAsia"/>
                <w:sz w:val="18"/>
                <w:szCs w:val="18"/>
              </w:rPr>
              <w:t>筛查建议</w:t>
            </w:r>
          </w:p>
        </w:tc>
      </w:tr>
      <w:tr w:rsidR="003E25A6" w14:paraId="0FAC7F76" w14:textId="77777777" w:rsidTr="00FF5E7F">
        <w:trPr>
          <w:trHeight w:val="397"/>
        </w:trPr>
        <w:tc>
          <w:tcPr>
            <w:tcW w:w="548" w:type="pct"/>
            <w:vMerge w:val="restart"/>
            <w:tcBorders>
              <w:top w:val="nil"/>
              <w:right w:val="dashed" w:sz="4" w:space="0" w:color="BFBFBF"/>
            </w:tcBorders>
            <w:shd w:val="clear" w:color="auto" w:fill="FFFFFF"/>
            <w:vAlign w:val="center"/>
          </w:tcPr>
          <w:p w14:paraId="741894B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乳腺癌</w:t>
            </w:r>
          </w:p>
        </w:tc>
        <w:tc>
          <w:tcPr>
            <w:tcW w:w="433" w:type="pct"/>
            <w:vMerge w:val="restart"/>
            <w:tcBorders>
              <w:top w:val="nil"/>
              <w:left w:val="dashed" w:sz="4" w:space="0" w:color="BFBFBF"/>
            </w:tcBorders>
            <w:shd w:val="clear" w:color="auto" w:fill="FFFFFF"/>
            <w:vAlign w:val="center"/>
          </w:tcPr>
          <w:p w14:paraId="6E0F51E7"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女性</w:t>
            </w: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5CC6081F"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18岁开始</w:t>
            </w:r>
          </w:p>
        </w:tc>
        <w:tc>
          <w:tcPr>
            <w:tcW w:w="3287" w:type="pct"/>
            <w:tcBorders>
              <w:top w:val="nil"/>
              <w:left w:val="dashed" w:sz="4" w:space="0" w:color="BFBFBF"/>
              <w:bottom w:val="dashed" w:sz="4" w:space="0" w:color="BFBFBF"/>
            </w:tcBorders>
            <w:shd w:val="clear" w:color="auto" w:fill="FFFFFF"/>
            <w:vAlign w:val="center"/>
          </w:tcPr>
          <w:p w14:paraId="34327B2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培养乳房防护意识</w:t>
            </w:r>
          </w:p>
        </w:tc>
      </w:tr>
      <w:tr w:rsidR="003E25A6" w14:paraId="5ABF632E" w14:textId="77777777" w:rsidTr="00FF5E7F">
        <w:trPr>
          <w:trHeight w:val="397"/>
        </w:trPr>
        <w:tc>
          <w:tcPr>
            <w:tcW w:w="548" w:type="pct"/>
            <w:vMerge/>
            <w:tcBorders>
              <w:right w:val="dashed" w:sz="4" w:space="0" w:color="BFBFBF"/>
            </w:tcBorders>
            <w:shd w:val="clear" w:color="auto" w:fill="FFFFFF"/>
            <w:vAlign w:val="center"/>
          </w:tcPr>
          <w:p w14:paraId="67A28CFC"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62078573"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559767D0"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25岁开始</w:t>
            </w:r>
          </w:p>
        </w:tc>
        <w:tc>
          <w:tcPr>
            <w:tcW w:w="3287" w:type="pct"/>
            <w:tcBorders>
              <w:top w:val="nil"/>
              <w:left w:val="dashed" w:sz="4" w:space="0" w:color="BFBFBF"/>
              <w:bottom w:val="dashed" w:sz="4" w:space="0" w:color="BFBFBF"/>
            </w:tcBorders>
            <w:shd w:val="clear" w:color="auto" w:fill="FFFFFF"/>
            <w:vAlign w:val="center"/>
          </w:tcPr>
          <w:p w14:paraId="2C768B01"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定期（每6-12个月）进行临床乳腺检查</w:t>
            </w:r>
          </w:p>
        </w:tc>
      </w:tr>
      <w:tr w:rsidR="003E25A6" w14:paraId="58E04AD5" w14:textId="77777777" w:rsidTr="00FF5E7F">
        <w:trPr>
          <w:trHeight w:val="397"/>
        </w:trPr>
        <w:tc>
          <w:tcPr>
            <w:tcW w:w="548" w:type="pct"/>
            <w:vMerge/>
            <w:tcBorders>
              <w:right w:val="dashed" w:sz="4" w:space="0" w:color="BFBFBF"/>
            </w:tcBorders>
            <w:shd w:val="clear" w:color="auto" w:fill="FFFFFF"/>
            <w:vAlign w:val="center"/>
          </w:tcPr>
          <w:p w14:paraId="7B4CAFED"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48061D98"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2DAA2BDC"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25-29岁</w:t>
            </w:r>
          </w:p>
        </w:tc>
        <w:tc>
          <w:tcPr>
            <w:tcW w:w="3287" w:type="pct"/>
            <w:tcBorders>
              <w:top w:val="nil"/>
              <w:left w:val="dashed" w:sz="4" w:space="0" w:color="BFBFBF"/>
              <w:bottom w:val="dashed" w:sz="4" w:space="0" w:color="BFBFBF"/>
            </w:tcBorders>
            <w:shd w:val="clear" w:color="auto" w:fill="FFFFFF"/>
            <w:vAlign w:val="center"/>
          </w:tcPr>
          <w:p w14:paraId="74615004"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思源黑体 CN Light" w:hint="eastAsia"/>
                <w:sz w:val="17"/>
                <w:szCs w:val="17"/>
              </w:rPr>
              <w:t>每年</w:t>
            </w:r>
            <w:r w:rsidRPr="00FF5E7F">
              <w:rPr>
                <w:rFonts w:ascii="微软雅黑" w:eastAsia="微软雅黑" w:hAnsi="微软雅黑" w:cs="思源黑体 CN Light"/>
                <w:sz w:val="17"/>
                <w:szCs w:val="17"/>
              </w:rPr>
              <w:t>1次乳腺磁共振成像对比剂成像（MRI）（当MRI</w:t>
            </w:r>
            <w:proofErr w:type="gramStart"/>
            <w:r w:rsidRPr="00FF5E7F">
              <w:rPr>
                <w:rFonts w:ascii="微软雅黑" w:eastAsia="微软雅黑" w:hAnsi="微软雅黑" w:cs="思源黑体 CN Light" w:hint="eastAsia"/>
                <w:sz w:val="17"/>
                <w:szCs w:val="17"/>
              </w:rPr>
              <w:t>不</w:t>
            </w:r>
            <w:proofErr w:type="gramEnd"/>
            <w:r w:rsidRPr="00FF5E7F">
              <w:rPr>
                <w:rFonts w:ascii="微软雅黑" w:eastAsia="微软雅黑" w:hAnsi="微软雅黑" w:cs="思源黑体 CN Light" w:hint="eastAsia"/>
                <w:sz w:val="17"/>
                <w:szCs w:val="17"/>
              </w:rPr>
              <w:t>可用时，考虑行断层摄影）。</w:t>
            </w:r>
          </w:p>
          <w:p w14:paraId="54479307"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思源黑体 CN Light" w:hint="eastAsia"/>
                <w:sz w:val="17"/>
                <w:szCs w:val="17"/>
              </w:rPr>
              <w:t>如家族史包含</w:t>
            </w:r>
            <w:r w:rsidRPr="00FF5E7F">
              <w:rPr>
                <w:rFonts w:ascii="微软雅黑" w:eastAsia="微软雅黑" w:hAnsi="微软雅黑" w:cs="思源黑体 CN Light"/>
                <w:sz w:val="17"/>
                <w:szCs w:val="17"/>
              </w:rPr>
              <w:t>30岁前确诊乳腺癌，</w:t>
            </w:r>
            <w:r w:rsidRPr="00FF5E7F">
              <w:rPr>
                <w:rFonts w:ascii="微软雅黑" w:eastAsia="微软雅黑" w:hAnsi="微软雅黑" w:cs="思源黑体 CN Light" w:hint="eastAsia"/>
                <w:sz w:val="17"/>
                <w:szCs w:val="17"/>
              </w:rPr>
              <w:t>基于家族史进行个体化处理。</w:t>
            </w:r>
          </w:p>
        </w:tc>
      </w:tr>
      <w:tr w:rsidR="003E25A6" w14:paraId="3ADEADEA" w14:textId="77777777" w:rsidTr="00FF5E7F">
        <w:trPr>
          <w:trHeight w:val="397"/>
        </w:trPr>
        <w:tc>
          <w:tcPr>
            <w:tcW w:w="548" w:type="pct"/>
            <w:vMerge/>
            <w:tcBorders>
              <w:right w:val="dashed" w:sz="4" w:space="0" w:color="BFBFBF"/>
            </w:tcBorders>
            <w:shd w:val="clear" w:color="auto" w:fill="FFFFFF"/>
            <w:vAlign w:val="center"/>
          </w:tcPr>
          <w:p w14:paraId="2FA3BEAC"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37D6988A"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3EA6A79F"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30-75岁</w:t>
            </w:r>
          </w:p>
        </w:tc>
        <w:tc>
          <w:tcPr>
            <w:tcW w:w="3287" w:type="pct"/>
            <w:tcBorders>
              <w:top w:val="nil"/>
              <w:left w:val="dashed" w:sz="4" w:space="0" w:color="BFBFBF"/>
              <w:bottom w:val="dashed" w:sz="4" w:space="0" w:color="BFBFBF"/>
            </w:tcBorders>
            <w:shd w:val="clear" w:color="auto" w:fill="FFFFFF"/>
            <w:vAlign w:val="center"/>
          </w:tcPr>
          <w:p w14:paraId="1A794F2A"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思源黑体 CN Light" w:hint="eastAsia"/>
                <w:sz w:val="17"/>
                <w:szCs w:val="17"/>
              </w:rPr>
              <w:t>每年</w:t>
            </w:r>
            <w:r w:rsidRPr="00FF5E7F">
              <w:rPr>
                <w:rFonts w:ascii="微软雅黑" w:eastAsia="微软雅黑" w:hAnsi="微软雅黑" w:cs="思源黑体 CN Light"/>
                <w:sz w:val="17"/>
                <w:szCs w:val="17"/>
              </w:rPr>
              <w:t>1次乳腺断层摄影检查和磁共振成像对比剂成像（MRI）。</w:t>
            </w:r>
          </w:p>
        </w:tc>
      </w:tr>
      <w:tr w:rsidR="003E25A6" w14:paraId="05753BD4" w14:textId="77777777" w:rsidTr="00FF5E7F">
        <w:trPr>
          <w:trHeight w:val="397"/>
        </w:trPr>
        <w:tc>
          <w:tcPr>
            <w:tcW w:w="548" w:type="pct"/>
            <w:vMerge/>
            <w:tcBorders>
              <w:right w:val="dashed" w:sz="4" w:space="0" w:color="BFBFBF"/>
            </w:tcBorders>
            <w:shd w:val="clear" w:color="auto" w:fill="FFFFFF"/>
            <w:vAlign w:val="center"/>
          </w:tcPr>
          <w:p w14:paraId="0BC2B191"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4722CD0F"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1D2199EF"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hint="eastAsia"/>
                <w:sz w:val="17"/>
                <w:szCs w:val="17"/>
              </w:rPr>
              <w:t>＞</w:t>
            </w:r>
            <w:r w:rsidRPr="00FF5E7F">
              <w:rPr>
                <w:rFonts w:ascii="微软雅黑" w:eastAsia="微软雅黑" w:hAnsi="微软雅黑" w:cs="Times New Roman"/>
                <w:sz w:val="17"/>
                <w:szCs w:val="17"/>
              </w:rPr>
              <w:t>75岁</w:t>
            </w:r>
          </w:p>
        </w:tc>
        <w:tc>
          <w:tcPr>
            <w:tcW w:w="3287" w:type="pct"/>
            <w:tcBorders>
              <w:top w:val="nil"/>
              <w:left w:val="dashed" w:sz="4" w:space="0" w:color="BFBFBF"/>
              <w:bottom w:val="dashed" w:sz="4" w:space="0" w:color="BFBFBF"/>
            </w:tcBorders>
            <w:shd w:val="clear" w:color="auto" w:fill="FFFFFF"/>
            <w:vAlign w:val="center"/>
          </w:tcPr>
          <w:p w14:paraId="2D1B255D"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思源黑体 CN Light" w:hint="eastAsia"/>
                <w:sz w:val="17"/>
                <w:szCs w:val="17"/>
              </w:rPr>
              <w:t>个体化处理。</w:t>
            </w:r>
          </w:p>
        </w:tc>
      </w:tr>
      <w:tr w:rsidR="003E25A6" w14:paraId="6F5E3364" w14:textId="77777777" w:rsidTr="00FF5E7F">
        <w:trPr>
          <w:trHeight w:val="397"/>
        </w:trPr>
        <w:tc>
          <w:tcPr>
            <w:tcW w:w="548" w:type="pct"/>
            <w:vMerge/>
            <w:tcBorders>
              <w:right w:val="dashed" w:sz="4" w:space="0" w:color="BFBFBF"/>
            </w:tcBorders>
            <w:shd w:val="clear" w:color="auto" w:fill="FFFFFF"/>
            <w:vAlign w:val="center"/>
          </w:tcPr>
          <w:p w14:paraId="7D84DBB9"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6CEE52BF"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0DE9640C"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乳腺癌治疗后</w:t>
            </w:r>
          </w:p>
        </w:tc>
        <w:tc>
          <w:tcPr>
            <w:tcW w:w="3287" w:type="pct"/>
            <w:tcBorders>
              <w:top w:val="nil"/>
              <w:left w:val="dashed" w:sz="4" w:space="0" w:color="BFBFBF"/>
              <w:bottom w:val="dashed" w:sz="4" w:space="0" w:color="BFBFBF"/>
            </w:tcBorders>
            <w:shd w:val="clear" w:color="auto" w:fill="FFFFFF"/>
            <w:vAlign w:val="center"/>
          </w:tcPr>
          <w:p w14:paraId="4DAFE12C"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思源黑体 CN Light" w:hint="eastAsia"/>
                <w:sz w:val="17"/>
                <w:szCs w:val="17"/>
              </w:rPr>
              <w:t>携带</w:t>
            </w: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hint="eastAsia"/>
                <w:sz w:val="17"/>
                <w:szCs w:val="17"/>
              </w:rPr>
              <w:t>致病性或疑似致病性变异、</w:t>
            </w:r>
            <w:r w:rsidRPr="00FF5E7F">
              <w:rPr>
                <w:rFonts w:ascii="微软雅黑" w:eastAsia="微软雅黑" w:hAnsi="微软雅黑" w:cs="思源黑体 CN Light" w:hint="eastAsia"/>
                <w:sz w:val="17"/>
                <w:szCs w:val="17"/>
              </w:rPr>
              <w:t>接受过乳腺癌治疗但未患双侧乳腺患癌的女性，保持每年</w:t>
            </w:r>
            <w:r w:rsidRPr="00FF5E7F">
              <w:rPr>
                <w:rFonts w:ascii="微软雅黑" w:eastAsia="微软雅黑" w:hAnsi="微软雅黑" w:cs="思源黑体 CN Light"/>
                <w:sz w:val="17"/>
                <w:szCs w:val="17"/>
              </w:rPr>
              <w:t>1次乳腺断层摄影检查和磁共振成像对比剂成像（MRI）。</w:t>
            </w:r>
          </w:p>
        </w:tc>
      </w:tr>
      <w:tr w:rsidR="003E25A6" w14:paraId="4C0483D7" w14:textId="77777777" w:rsidTr="00FF5E7F">
        <w:trPr>
          <w:trHeight w:val="397"/>
        </w:trPr>
        <w:tc>
          <w:tcPr>
            <w:tcW w:w="548" w:type="pct"/>
            <w:vMerge/>
            <w:tcBorders>
              <w:right w:val="dashed" w:sz="4" w:space="0" w:color="BFBFBF"/>
            </w:tcBorders>
            <w:shd w:val="clear" w:color="auto" w:fill="FFFFFF"/>
            <w:vAlign w:val="center"/>
          </w:tcPr>
          <w:p w14:paraId="0BE67E70"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248D52F3" w14:textId="77777777" w:rsidR="003E25A6" w:rsidRPr="00FF5E7F" w:rsidRDefault="003E25A6" w:rsidP="00FF5E7F">
            <w:pPr>
              <w:widowControl w:val="0"/>
              <w:rPr>
                <w:rFonts w:ascii="微软雅黑" w:eastAsia="微软雅黑" w:hAnsi="微软雅黑" w:cs="Times New Roman"/>
                <w:sz w:val="17"/>
                <w:szCs w:val="17"/>
              </w:rPr>
            </w:pPr>
          </w:p>
        </w:tc>
        <w:tc>
          <w:tcPr>
            <w:tcW w:w="732" w:type="pct"/>
            <w:vMerge w:val="restart"/>
            <w:tcBorders>
              <w:top w:val="nil"/>
              <w:left w:val="dashed" w:sz="4" w:space="0" w:color="BFBFBF"/>
              <w:right w:val="dashed" w:sz="4" w:space="0" w:color="BFBFBF"/>
            </w:tcBorders>
            <w:shd w:val="clear" w:color="auto" w:fill="FFFFFF"/>
            <w:vAlign w:val="center"/>
          </w:tcPr>
          <w:p w14:paraId="5CB3F9F6"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个体化处理</w:t>
            </w:r>
          </w:p>
        </w:tc>
        <w:tc>
          <w:tcPr>
            <w:tcW w:w="3287" w:type="pct"/>
            <w:tcBorders>
              <w:top w:val="nil"/>
              <w:left w:val="dashed" w:sz="4" w:space="0" w:color="BFBFBF"/>
              <w:bottom w:val="dashed" w:sz="4" w:space="0" w:color="BFBFBF"/>
            </w:tcBorders>
            <w:shd w:val="clear" w:color="auto" w:fill="FFFFFF"/>
            <w:vAlign w:val="center"/>
          </w:tcPr>
          <w:p w14:paraId="7F89295B"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思源黑体 CN Light" w:hint="eastAsia"/>
                <w:sz w:val="17"/>
                <w:szCs w:val="17"/>
              </w:rPr>
              <w:t>降低风险的乳房切除术，术前</w:t>
            </w:r>
            <w:proofErr w:type="gramStart"/>
            <w:r w:rsidRPr="00FF5E7F">
              <w:rPr>
                <w:rFonts w:ascii="微软雅黑" w:eastAsia="微软雅黑" w:hAnsi="微软雅黑" w:cs="思源黑体 CN Light" w:hint="eastAsia"/>
                <w:sz w:val="17"/>
                <w:szCs w:val="17"/>
              </w:rPr>
              <w:t>需咨询</w:t>
            </w:r>
            <w:proofErr w:type="gramEnd"/>
            <w:r w:rsidRPr="00FF5E7F">
              <w:rPr>
                <w:rFonts w:ascii="微软雅黑" w:eastAsia="微软雅黑" w:hAnsi="微软雅黑" w:cs="思源黑体 CN Light" w:hint="eastAsia"/>
                <w:sz w:val="17"/>
                <w:szCs w:val="17"/>
              </w:rPr>
              <w:t>包含预防程度、乳腺再造、手术风险、对侧乳腺癌风险、生存预期等相关事宜并要综合考虑手术对心理、社交和生活质量方面的影响。</w:t>
            </w:r>
          </w:p>
        </w:tc>
      </w:tr>
      <w:tr w:rsidR="003E25A6" w14:paraId="029AC36D" w14:textId="77777777" w:rsidTr="00FF5E7F">
        <w:trPr>
          <w:trHeight w:val="397"/>
        </w:trPr>
        <w:tc>
          <w:tcPr>
            <w:tcW w:w="548" w:type="pct"/>
            <w:vMerge/>
            <w:tcBorders>
              <w:right w:val="dashed" w:sz="4" w:space="0" w:color="BFBFBF"/>
            </w:tcBorders>
            <w:shd w:val="clear" w:color="auto" w:fill="FFFFFF"/>
            <w:vAlign w:val="center"/>
          </w:tcPr>
          <w:p w14:paraId="6442ABA4"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bottom w:val="dashed" w:sz="4" w:space="0" w:color="BFBFBF"/>
            </w:tcBorders>
            <w:shd w:val="clear" w:color="auto" w:fill="FFFFFF"/>
            <w:vAlign w:val="center"/>
          </w:tcPr>
          <w:p w14:paraId="6CBF98EE" w14:textId="77777777" w:rsidR="003E25A6" w:rsidRPr="00FF5E7F" w:rsidRDefault="003E25A6" w:rsidP="00FF5E7F">
            <w:pPr>
              <w:widowControl w:val="0"/>
              <w:rPr>
                <w:rFonts w:ascii="微软雅黑" w:eastAsia="微软雅黑" w:hAnsi="微软雅黑" w:cs="Times New Roman"/>
                <w:sz w:val="17"/>
                <w:szCs w:val="17"/>
              </w:rPr>
            </w:pPr>
          </w:p>
        </w:tc>
        <w:tc>
          <w:tcPr>
            <w:tcW w:w="732" w:type="pct"/>
            <w:vMerge/>
            <w:tcBorders>
              <w:left w:val="dashed" w:sz="4" w:space="0" w:color="BFBFBF"/>
              <w:bottom w:val="dashed" w:sz="4" w:space="0" w:color="BFBFBF"/>
              <w:right w:val="dashed" w:sz="4" w:space="0" w:color="BFBFBF"/>
            </w:tcBorders>
            <w:shd w:val="clear" w:color="auto" w:fill="FFFFFF"/>
            <w:vAlign w:val="center"/>
          </w:tcPr>
          <w:p w14:paraId="0D5AC0F3" w14:textId="77777777" w:rsidR="003E25A6" w:rsidRPr="00FF5E7F" w:rsidRDefault="003E25A6" w:rsidP="00FF5E7F">
            <w:pPr>
              <w:widowControl w:val="0"/>
              <w:rPr>
                <w:rFonts w:ascii="微软雅黑" w:eastAsia="微软雅黑" w:hAnsi="微软雅黑" w:cs="Times New Roman"/>
                <w:sz w:val="17"/>
                <w:szCs w:val="17"/>
              </w:rPr>
            </w:pPr>
          </w:p>
        </w:tc>
        <w:tc>
          <w:tcPr>
            <w:tcW w:w="3287" w:type="pct"/>
            <w:tcBorders>
              <w:top w:val="nil"/>
              <w:left w:val="dashed" w:sz="4" w:space="0" w:color="BFBFBF"/>
              <w:bottom w:val="dashed" w:sz="4" w:space="0" w:color="BFBFBF"/>
            </w:tcBorders>
            <w:shd w:val="clear" w:color="auto" w:fill="FFFFFF"/>
            <w:vAlign w:val="center"/>
          </w:tcPr>
          <w:p w14:paraId="6DA8DFB3"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思源黑体 CN Light" w:hint="eastAsia"/>
                <w:sz w:val="17"/>
                <w:szCs w:val="17"/>
              </w:rPr>
              <w:t>使用降低风险的药物</w:t>
            </w:r>
          </w:p>
        </w:tc>
      </w:tr>
      <w:tr w:rsidR="003E25A6" w14:paraId="47868F54" w14:textId="77777777" w:rsidTr="00FF5E7F">
        <w:trPr>
          <w:trHeight w:val="397"/>
        </w:trPr>
        <w:tc>
          <w:tcPr>
            <w:tcW w:w="548" w:type="pct"/>
            <w:vMerge/>
            <w:tcBorders>
              <w:right w:val="dashed" w:sz="4" w:space="0" w:color="BFBFBF"/>
            </w:tcBorders>
            <w:shd w:val="clear" w:color="auto" w:fill="FFFFFF"/>
            <w:vAlign w:val="center"/>
          </w:tcPr>
          <w:p w14:paraId="0647E792"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val="restart"/>
            <w:tcBorders>
              <w:top w:val="dashed" w:sz="4" w:space="0" w:color="BFBFBF"/>
              <w:left w:val="dashed" w:sz="4" w:space="0" w:color="BFBFBF"/>
              <w:bottom w:val="nil"/>
            </w:tcBorders>
            <w:shd w:val="clear" w:color="auto" w:fill="FFFFFF"/>
            <w:vAlign w:val="center"/>
          </w:tcPr>
          <w:p w14:paraId="0F8B7DA6"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男性</w:t>
            </w: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755FF6D9"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35岁开始</w:t>
            </w:r>
          </w:p>
        </w:tc>
        <w:tc>
          <w:tcPr>
            <w:tcW w:w="3287" w:type="pct"/>
            <w:tcBorders>
              <w:top w:val="nil"/>
              <w:left w:val="dashed" w:sz="4" w:space="0" w:color="BFBFBF"/>
              <w:bottom w:val="dashed" w:sz="4" w:space="0" w:color="BFBFBF"/>
            </w:tcBorders>
            <w:shd w:val="clear" w:color="auto" w:fill="FFFFFF"/>
            <w:vAlign w:val="center"/>
          </w:tcPr>
          <w:p w14:paraId="7D8DE491"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乳房自检及相关教育，每年1次临床乳腺检查</w:t>
            </w:r>
          </w:p>
        </w:tc>
      </w:tr>
      <w:tr w:rsidR="003E25A6" w14:paraId="2DD5900E" w14:textId="77777777" w:rsidTr="00FF5E7F">
        <w:trPr>
          <w:trHeight w:val="397"/>
        </w:trPr>
        <w:tc>
          <w:tcPr>
            <w:tcW w:w="548" w:type="pct"/>
            <w:vMerge/>
            <w:tcBorders>
              <w:bottom w:val="single" w:sz="4" w:space="0" w:color="0387CF"/>
              <w:right w:val="dashed" w:sz="4" w:space="0" w:color="BFBFBF"/>
            </w:tcBorders>
            <w:shd w:val="clear" w:color="auto" w:fill="FFFFFF"/>
            <w:vAlign w:val="center"/>
          </w:tcPr>
          <w:p w14:paraId="10355EB6"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top w:val="nil"/>
              <w:left w:val="dashed" w:sz="4" w:space="0" w:color="BFBFBF"/>
              <w:bottom w:val="nil"/>
            </w:tcBorders>
            <w:shd w:val="clear" w:color="auto" w:fill="FFFFFF"/>
            <w:vAlign w:val="center"/>
          </w:tcPr>
          <w:p w14:paraId="6A7F33BF"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dashed" w:sz="4" w:space="0" w:color="BFBFBF"/>
              <w:left w:val="dashed" w:sz="4" w:space="0" w:color="BFBFBF"/>
              <w:bottom w:val="single" w:sz="4" w:space="0" w:color="0387CF"/>
              <w:right w:val="dashed" w:sz="4" w:space="0" w:color="BFBFBF"/>
            </w:tcBorders>
            <w:shd w:val="clear" w:color="auto" w:fill="FFFFFF"/>
            <w:vAlign w:val="center"/>
          </w:tcPr>
          <w:p w14:paraId="2CF1191A"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男性乳房发育症患者：50岁开始</w:t>
            </w:r>
          </w:p>
        </w:tc>
        <w:tc>
          <w:tcPr>
            <w:tcW w:w="3287" w:type="pct"/>
            <w:tcBorders>
              <w:top w:val="dashed" w:sz="4" w:space="0" w:color="BFBFBF"/>
              <w:left w:val="dashed" w:sz="4" w:space="0" w:color="BFBFBF"/>
              <w:bottom w:val="single" w:sz="4" w:space="0" w:color="0387CF"/>
            </w:tcBorders>
            <w:shd w:val="clear" w:color="auto" w:fill="FFFFFF"/>
            <w:vAlign w:val="center"/>
          </w:tcPr>
          <w:p w14:paraId="385CD7C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考虑每年</w:t>
            </w:r>
            <w:r w:rsidRPr="00FF5E7F">
              <w:rPr>
                <w:rFonts w:ascii="微软雅黑" w:eastAsia="微软雅黑" w:hAnsi="微软雅黑" w:cs="Times New Roman"/>
                <w:sz w:val="17"/>
                <w:szCs w:val="17"/>
              </w:rPr>
              <w:t>1次乳腺X线检查</w:t>
            </w:r>
          </w:p>
          <w:p w14:paraId="5CCFE01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开始检查时间应早于家族中最年轻的男性乳腺癌患者确诊年龄10年</w:t>
            </w:r>
          </w:p>
        </w:tc>
      </w:tr>
      <w:tr w:rsidR="003E25A6" w14:paraId="18FDB190" w14:textId="77777777" w:rsidTr="00FF5E7F">
        <w:trPr>
          <w:trHeight w:val="397"/>
        </w:trPr>
        <w:tc>
          <w:tcPr>
            <w:tcW w:w="548" w:type="pct"/>
            <w:vMerge w:val="restart"/>
            <w:tcBorders>
              <w:top w:val="single" w:sz="4" w:space="0" w:color="0387CF"/>
              <w:right w:val="dashed" w:sz="4" w:space="0" w:color="BFBFBF"/>
            </w:tcBorders>
            <w:shd w:val="clear" w:color="auto" w:fill="FFFFFF"/>
            <w:vAlign w:val="center"/>
          </w:tcPr>
          <w:p w14:paraId="7504228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卵巢癌</w:t>
            </w:r>
          </w:p>
        </w:tc>
        <w:tc>
          <w:tcPr>
            <w:tcW w:w="4452" w:type="pct"/>
            <w:gridSpan w:val="3"/>
            <w:tcBorders>
              <w:top w:val="single" w:sz="4" w:space="0" w:color="1E7648"/>
              <w:left w:val="dashed" w:sz="4" w:space="0" w:color="BFBFBF"/>
              <w:bottom w:val="dashed" w:sz="4" w:space="0" w:color="BFBFBF"/>
            </w:tcBorders>
            <w:shd w:val="clear" w:color="auto" w:fill="FFFFFF"/>
            <w:vAlign w:val="center"/>
          </w:tcPr>
          <w:p w14:paraId="3AAE87A4"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对于选择</w:t>
            </w:r>
            <w:r w:rsidRPr="00FF5E7F">
              <w:rPr>
                <w:rFonts w:ascii="微软雅黑" w:eastAsia="微软雅黑" w:hAnsi="微软雅黑" w:cs="Times New Roman"/>
                <w:sz w:val="17"/>
                <w:szCs w:val="17"/>
              </w:rPr>
              <w:t>降低风险的输卵管-卵巢切除术（RRSO）的患者，通常在35-40岁进行手术，手术应在完成生育后进行。</w:t>
            </w:r>
          </w:p>
          <w:p w14:paraId="54966157"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Times New Roman"/>
                <w:i/>
                <w:iCs/>
                <w:sz w:val="17"/>
                <w:szCs w:val="17"/>
              </w:rPr>
              <w:t>BRCA2</w:t>
            </w:r>
            <w:r w:rsidRPr="00FF5E7F">
              <w:rPr>
                <w:rFonts w:ascii="微软雅黑" w:eastAsia="微软雅黑" w:hAnsi="微软雅黑" w:cs="Times New Roman"/>
                <w:sz w:val="17"/>
                <w:szCs w:val="17"/>
              </w:rPr>
              <w:t>相关卵巢癌的确诊年龄通常较</w:t>
            </w: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相关卵巢癌晚8~10年，故</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hint="eastAsia"/>
                <w:sz w:val="17"/>
                <w:szCs w:val="17"/>
              </w:rPr>
              <w:t>基因致病性或疑似致病性变异携带者</w:t>
            </w:r>
            <w:r w:rsidRPr="00FF5E7F">
              <w:rPr>
                <w:rFonts w:ascii="微软雅黑" w:eastAsia="微软雅黑" w:hAnsi="微软雅黑" w:cs="思源黑体 CN Light" w:hint="eastAsia"/>
                <w:sz w:val="17"/>
                <w:szCs w:val="17"/>
              </w:rPr>
              <w:t>可将</w:t>
            </w:r>
            <w:r w:rsidRPr="00FF5E7F">
              <w:rPr>
                <w:rFonts w:ascii="微软雅黑" w:eastAsia="微软雅黑" w:hAnsi="微软雅黑" w:cs="Times New Roman"/>
                <w:sz w:val="17"/>
                <w:szCs w:val="17"/>
              </w:rPr>
              <w:t>RRSO</w:t>
            </w:r>
            <w:r w:rsidRPr="00FF5E7F">
              <w:rPr>
                <w:rFonts w:ascii="微软雅黑" w:eastAsia="微软雅黑" w:hAnsi="微软雅黑" w:cs="思源黑体 CN Light" w:hint="eastAsia"/>
                <w:sz w:val="17"/>
                <w:szCs w:val="17"/>
              </w:rPr>
              <w:t>合理推迟至</w:t>
            </w:r>
            <w:r w:rsidRPr="00FF5E7F">
              <w:rPr>
                <w:rFonts w:ascii="微软雅黑" w:eastAsia="微软雅黑" w:hAnsi="微软雅黑" w:cs="思源黑体 CN Light"/>
                <w:sz w:val="17"/>
                <w:szCs w:val="17"/>
              </w:rPr>
              <w:t>40~45岁进行，需综合考虑家族中卵巢器的确诊年龄。</w:t>
            </w:r>
          </w:p>
          <w:p w14:paraId="28211A61"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思源黑体 CN Light" w:hint="eastAsia"/>
                <w:sz w:val="17"/>
                <w:szCs w:val="17"/>
              </w:rPr>
              <w:t>手术前需综合考虑手术对心理、社交、生活等方面的影响。</w:t>
            </w:r>
          </w:p>
        </w:tc>
      </w:tr>
      <w:tr w:rsidR="003E25A6" w14:paraId="15C984E2" w14:textId="77777777" w:rsidTr="00FF5E7F">
        <w:trPr>
          <w:trHeight w:val="397"/>
        </w:trPr>
        <w:tc>
          <w:tcPr>
            <w:tcW w:w="548" w:type="pct"/>
            <w:vMerge/>
            <w:tcBorders>
              <w:bottom w:val="single" w:sz="4" w:space="0" w:color="0387CF"/>
              <w:right w:val="dashed" w:sz="4" w:space="0" w:color="BFBFBF"/>
            </w:tcBorders>
            <w:shd w:val="clear" w:color="auto" w:fill="FFFFFF"/>
            <w:vAlign w:val="center"/>
          </w:tcPr>
          <w:p w14:paraId="5791AF3D" w14:textId="77777777" w:rsidR="003E25A6" w:rsidRPr="00FF5E7F" w:rsidRDefault="003E25A6" w:rsidP="00FF5E7F">
            <w:pPr>
              <w:widowControl w:val="0"/>
              <w:rPr>
                <w:rFonts w:ascii="微软雅黑" w:eastAsia="微软雅黑" w:hAnsi="微软雅黑" w:cs="Times New Roman"/>
                <w:sz w:val="17"/>
                <w:szCs w:val="17"/>
              </w:rPr>
            </w:pPr>
          </w:p>
        </w:tc>
        <w:tc>
          <w:tcPr>
            <w:tcW w:w="4452" w:type="pct"/>
            <w:gridSpan w:val="3"/>
            <w:tcBorders>
              <w:top w:val="dashed" w:sz="4" w:space="0" w:color="BFBFBF"/>
              <w:left w:val="dashed" w:sz="4" w:space="0" w:color="BFBFBF"/>
              <w:bottom w:val="single" w:sz="4" w:space="0" w:color="0387CF"/>
            </w:tcBorders>
            <w:shd w:val="clear" w:color="auto" w:fill="FFFFFF"/>
            <w:vAlign w:val="center"/>
          </w:tcPr>
          <w:p w14:paraId="0AFC8D68"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hint="eastAsia"/>
                <w:sz w:val="17"/>
                <w:szCs w:val="17"/>
              </w:rPr>
              <w:t>对于不选择</w:t>
            </w:r>
            <w:r w:rsidRPr="00FF5E7F">
              <w:rPr>
                <w:rFonts w:ascii="微软雅黑" w:eastAsia="微软雅黑" w:hAnsi="微软雅黑" w:cs="Times New Roman"/>
                <w:sz w:val="17"/>
                <w:szCs w:val="17"/>
              </w:rPr>
              <w:t>降低风险的输卵管-卵巢切除术（RRSO）的患者，30-35岁开始选择阴道超声和血清CA-125检查对卵巢</w:t>
            </w:r>
            <w:proofErr w:type="gramStart"/>
            <w:r w:rsidRPr="00FF5E7F">
              <w:rPr>
                <w:rFonts w:ascii="微软雅黑" w:eastAsia="微软雅黑" w:hAnsi="微软雅黑" w:cs="Times New Roman"/>
                <w:sz w:val="17"/>
                <w:szCs w:val="17"/>
              </w:rPr>
              <w:t>癌进行</w:t>
            </w:r>
            <w:proofErr w:type="gramEnd"/>
            <w:r w:rsidRPr="00FF5E7F">
              <w:rPr>
                <w:rFonts w:ascii="微软雅黑" w:eastAsia="微软雅黑" w:hAnsi="微软雅黑" w:cs="Times New Roman"/>
                <w:sz w:val="17"/>
                <w:szCs w:val="17"/>
              </w:rPr>
              <w:t>筛查，筛查需遵循临床医师的指导。</w:t>
            </w:r>
          </w:p>
        </w:tc>
      </w:tr>
      <w:tr w:rsidR="003E25A6" w14:paraId="7E7DA67E" w14:textId="77777777" w:rsidTr="00FF5E7F">
        <w:trPr>
          <w:trHeight w:val="397"/>
        </w:trPr>
        <w:tc>
          <w:tcPr>
            <w:tcW w:w="548" w:type="pct"/>
            <w:tcBorders>
              <w:top w:val="single" w:sz="4" w:space="0" w:color="0387CF"/>
              <w:bottom w:val="single" w:sz="4" w:space="0" w:color="0387CF"/>
              <w:right w:val="dashed" w:sz="4" w:space="0" w:color="BFBFBF"/>
            </w:tcBorders>
            <w:shd w:val="clear" w:color="auto" w:fill="FFFFFF"/>
            <w:vAlign w:val="center"/>
          </w:tcPr>
          <w:p w14:paraId="6EFB8B1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前列腺癌</w:t>
            </w:r>
          </w:p>
        </w:tc>
        <w:tc>
          <w:tcPr>
            <w:tcW w:w="4452" w:type="pct"/>
            <w:gridSpan w:val="3"/>
            <w:tcBorders>
              <w:top w:val="single" w:sz="4" w:space="0" w:color="0387CF"/>
              <w:left w:val="dashed" w:sz="4" w:space="0" w:color="BFBFBF"/>
              <w:bottom w:val="single" w:sz="4" w:space="0" w:color="0387CF"/>
            </w:tcBorders>
            <w:shd w:val="clear" w:color="auto" w:fill="FFFFFF"/>
            <w:vAlign w:val="center"/>
          </w:tcPr>
          <w:p w14:paraId="431506D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40岁开始，建议BRCA2致病性或疑似致病性变异携带者进行前列腺癌筛查。</w:t>
            </w:r>
          </w:p>
          <w:p w14:paraId="18B54DF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BRCA1致病性或疑似致病性变异携带者可考虑进行前列腺癌筛查。</w:t>
            </w:r>
          </w:p>
        </w:tc>
      </w:tr>
      <w:tr w:rsidR="003E25A6" w14:paraId="319934BF" w14:textId="77777777" w:rsidTr="00FF5E7F">
        <w:trPr>
          <w:trHeight w:val="397"/>
        </w:trPr>
        <w:tc>
          <w:tcPr>
            <w:tcW w:w="548" w:type="pct"/>
            <w:tcBorders>
              <w:top w:val="single" w:sz="4" w:space="0" w:color="0387CF"/>
              <w:bottom w:val="single" w:sz="4" w:space="0" w:color="0387CF"/>
              <w:right w:val="dashed" w:sz="4" w:space="0" w:color="BFBFBF"/>
            </w:tcBorders>
            <w:shd w:val="clear" w:color="auto" w:fill="FFFFFF"/>
            <w:vAlign w:val="center"/>
          </w:tcPr>
          <w:p w14:paraId="356929D5"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胰腺癌</w:t>
            </w:r>
          </w:p>
        </w:tc>
        <w:tc>
          <w:tcPr>
            <w:tcW w:w="4452" w:type="pct"/>
            <w:gridSpan w:val="3"/>
            <w:tcBorders>
              <w:top w:val="single" w:sz="4" w:space="0" w:color="0387CF"/>
              <w:left w:val="dashed" w:sz="4" w:space="0" w:color="BFBFBF"/>
              <w:bottom w:val="single" w:sz="4" w:space="0" w:color="0387CF"/>
            </w:tcBorders>
            <w:shd w:val="clear" w:color="auto" w:fill="FFFFFF"/>
            <w:vAlign w:val="center"/>
          </w:tcPr>
          <w:p w14:paraId="1E76A62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有外分泌胰腺癌家族史时，考虑在50岁开始或者比家族中最年轻的外分泌胰腺癌患者年轻10岁开始进行胰腺癌筛查。</w:t>
            </w:r>
          </w:p>
          <w:p w14:paraId="48D1BF00"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无外分泌胰腺癌家族史时，不建议进行胰腺癌筛查。</w:t>
            </w:r>
          </w:p>
        </w:tc>
      </w:tr>
      <w:tr w:rsidR="003E25A6" w14:paraId="5AB68DE6" w14:textId="77777777" w:rsidTr="00FF5E7F">
        <w:trPr>
          <w:trHeight w:val="397"/>
        </w:trPr>
        <w:tc>
          <w:tcPr>
            <w:tcW w:w="548" w:type="pct"/>
            <w:tcBorders>
              <w:top w:val="single" w:sz="4" w:space="0" w:color="0387CF"/>
              <w:bottom w:val="single" w:sz="4" w:space="0" w:color="0387CF"/>
              <w:right w:val="dashed" w:sz="4" w:space="0" w:color="BFBFBF"/>
            </w:tcBorders>
            <w:shd w:val="clear" w:color="auto" w:fill="FFFFFF"/>
            <w:vAlign w:val="center"/>
          </w:tcPr>
          <w:p w14:paraId="5D8963B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携带者亲属</w:t>
            </w:r>
          </w:p>
        </w:tc>
        <w:tc>
          <w:tcPr>
            <w:tcW w:w="4452" w:type="pct"/>
            <w:gridSpan w:val="3"/>
            <w:tcBorders>
              <w:top w:val="single" w:sz="4" w:space="0" w:color="0387CF"/>
              <w:left w:val="dashed" w:sz="4" w:space="0" w:color="BFBFBF"/>
              <w:bottom w:val="single" w:sz="4" w:space="0" w:color="0387CF"/>
            </w:tcBorders>
            <w:shd w:val="clear" w:color="auto" w:fill="FFFFFF"/>
            <w:vAlign w:val="center"/>
          </w:tcPr>
          <w:p w14:paraId="7AC4607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思源黑体 CN Light" w:hint="eastAsia"/>
                <w:sz w:val="17"/>
                <w:szCs w:val="17"/>
              </w:rPr>
              <w:t>建议进行</w:t>
            </w:r>
            <w:r w:rsidRPr="00FF5E7F">
              <w:rPr>
                <w:rFonts w:ascii="微软雅黑" w:eastAsia="微软雅黑" w:hAnsi="微软雅黑" w:cs="Times New Roman"/>
                <w:sz w:val="17"/>
                <w:szCs w:val="17"/>
              </w:rPr>
              <w:t>遗传咨询以及该变异的检测</w:t>
            </w:r>
          </w:p>
        </w:tc>
      </w:tr>
    </w:tbl>
    <w:p w14:paraId="36E4F227" w14:textId="38C3E3A5" w:rsidR="003E25A6" w:rsidRDefault="003E25A6" w:rsidP="003E25A6">
      <w:pPr>
        <w:jc w:val="left"/>
        <w:rPr>
          <w:rFonts w:ascii="微软雅黑" w:eastAsia="微软雅黑" w:hAnsi="微软雅黑" w:cs="Times New Roman"/>
          <w:kern w:val="0"/>
          <w:sz w:val="16"/>
          <w:szCs w:val="21"/>
        </w:rPr>
      </w:pPr>
      <w:r>
        <w:rPr>
          <w:rFonts w:ascii="微软雅黑" w:eastAsia="微软雅黑" w:hAnsi="微软雅黑" w:cs="Times New Roman"/>
          <w:kern w:val="0"/>
          <w:sz w:val="16"/>
          <w:szCs w:val="21"/>
        </w:rPr>
        <w:br w:type="page"/>
      </w:r>
    </w:p>
    <w:p w14:paraId="4E010862" w14:textId="5034E15C" w:rsidR="00B140E4" w:rsidRPr="00FF5E7F" w:rsidRDefault="00B140E4" w:rsidP="003E25A6">
      <w:pPr>
        <w:jc w:val="left"/>
        <w:rPr>
          <w:rFonts w:ascii="微软雅黑" w:eastAsia="微软雅黑" w:hAnsi="微软雅黑" w:cs="Times New Roman"/>
          <w:kern w:val="0"/>
          <w:sz w:val="16"/>
          <w:szCs w:val="21"/>
        </w:rPr>
      </w:pPr>
      <w:r w:rsidRPr="00B140E4">
        <w:rPr>
          <w:rFonts w:ascii="微软雅黑" w:eastAsia="微软雅黑" w:hAnsi="微软雅黑" w:cs="Times New Roman" w:hint="eastAsia"/>
          <w:kern w:val="0"/>
          <w:sz w:val="16"/>
          <w:szCs w:val="21"/>
          <w:highlight w:val="yellow"/>
        </w:rPr>
        <w:lastRenderedPageBreak/>
        <w:t>{</w:t>
      </w:r>
      <w:r w:rsidRPr="00B140E4">
        <w:rPr>
          <w:rFonts w:ascii="微软雅黑" w:eastAsia="微软雅黑" w:hAnsi="微软雅黑" w:cs="Times New Roman"/>
          <w:kern w:val="0"/>
          <w:sz w:val="16"/>
          <w:szCs w:val="21"/>
          <w:highlight w:val="yellow"/>
        </w:rPr>
        <w:t>%p endif%</w:t>
      </w:r>
      <w:r w:rsidRPr="00B140E4">
        <w:rPr>
          <w:rFonts w:ascii="微软雅黑" w:eastAsia="微软雅黑" w:hAnsi="微软雅黑" w:cs="Times New Roman" w:hint="eastAsia"/>
          <w:kern w:val="0"/>
          <w:sz w:val="16"/>
          <w:szCs w:val="21"/>
          <w:highlight w:val="yellow"/>
        </w:rPr>
        <w:t>}</w:t>
      </w:r>
    </w:p>
    <w:p w14:paraId="6B9843E9" w14:textId="695F0EF8" w:rsidR="00844099" w:rsidRDefault="00B140E4">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1" w:name="_Toc161764835"/>
      <w:bookmarkStart w:id="52" w:name="_Toc27155"/>
      <w:bookmarkStart w:id="53" w:name="_Toc30160"/>
      <w:bookmarkStart w:id="54" w:name="_Toc9863905"/>
      <w:bookmarkStart w:id="55" w:name="_Toc29239760"/>
      <w:r w:rsidRPr="00B140E4">
        <w:rPr>
          <w:rFonts w:ascii="微软雅黑" w:eastAsia="微软雅黑" w:hAnsi="微软雅黑" w:cstheme="majorBidi"/>
          <w:b/>
          <w:color w:val="000000" w:themeColor="text1"/>
          <w:kern w:val="0"/>
          <w:sz w:val="36"/>
          <w:szCs w:val="36"/>
        </w:rPr>
        <w:t>{% if var_brca.snv_</w:t>
      </w:r>
      <w:proofErr w:type="gramStart"/>
      <w:r w:rsidRPr="00B140E4">
        <w:rPr>
          <w:rFonts w:ascii="微软雅黑" w:eastAsia="微软雅黑" w:hAnsi="微软雅黑" w:cstheme="majorBidi"/>
          <w:b/>
          <w:color w:val="000000" w:themeColor="text1"/>
          <w:kern w:val="0"/>
          <w:sz w:val="36"/>
          <w:szCs w:val="36"/>
        </w:rPr>
        <w:t>s.B</w:t>
      </w:r>
      <w:proofErr w:type="gramEnd"/>
      <w:r w:rsidRPr="00B140E4">
        <w:rPr>
          <w:rFonts w:ascii="微软雅黑" w:eastAsia="微软雅黑" w:hAnsi="微软雅黑" w:cstheme="majorBidi"/>
          <w:b/>
          <w:color w:val="000000" w:themeColor="text1"/>
          <w:kern w:val="0"/>
          <w:sz w:val="36"/>
          <w:szCs w:val="36"/>
        </w:rPr>
        <w:t>1_L5 + var_brca.snv_s.B2_L5 + var_brca.snv_s.B1_L4 + var_brca.snv_s.B2_L4 %}</w:t>
      </w:r>
      <w:r>
        <w:rPr>
          <w:rFonts w:ascii="微软雅黑" w:eastAsia="微软雅黑" w:hAnsi="微软雅黑" w:cstheme="majorBidi"/>
          <w:b/>
          <w:color w:val="000000" w:themeColor="text1"/>
          <w:kern w:val="0"/>
          <w:sz w:val="36"/>
          <w:szCs w:val="36"/>
        </w:rPr>
        <w:t>7{%else%}</w:t>
      </w:r>
      <w:r w:rsidR="0097717F">
        <w:rPr>
          <w:rFonts w:ascii="微软雅黑" w:eastAsia="微软雅黑" w:hAnsi="微软雅黑" w:cstheme="majorBidi"/>
          <w:b/>
          <w:color w:val="000000" w:themeColor="text1"/>
          <w:kern w:val="0"/>
          <w:sz w:val="36"/>
          <w:szCs w:val="36"/>
        </w:rPr>
        <w:t>6</w:t>
      </w:r>
      <w:r>
        <w:rPr>
          <w:rFonts w:ascii="微软雅黑" w:eastAsia="微软雅黑" w:hAnsi="微软雅黑" w:cstheme="majorBidi"/>
          <w:b/>
          <w:color w:val="000000" w:themeColor="text1"/>
          <w:kern w:val="0"/>
          <w:sz w:val="36"/>
          <w:szCs w:val="36"/>
        </w:rPr>
        <w:t>{%endif%}</w:t>
      </w:r>
      <w:r w:rsidR="0097717F">
        <w:rPr>
          <w:rFonts w:ascii="微软雅黑" w:eastAsia="微软雅黑" w:hAnsi="微软雅黑" w:cstheme="majorBidi"/>
          <w:b/>
          <w:color w:val="000000" w:themeColor="text1"/>
          <w:kern w:val="0"/>
          <w:sz w:val="36"/>
          <w:szCs w:val="36"/>
        </w:rPr>
        <w:t xml:space="preserve">. </w:t>
      </w:r>
      <w:r w:rsidR="0097717F">
        <w:rPr>
          <w:rFonts w:ascii="微软雅黑" w:eastAsia="微软雅黑" w:hAnsi="微软雅黑" w:cstheme="majorBidi" w:hint="eastAsia"/>
          <w:b/>
          <w:color w:val="000000" w:themeColor="text1"/>
          <w:kern w:val="0"/>
          <w:sz w:val="36"/>
          <w:szCs w:val="36"/>
        </w:rPr>
        <w:t>附录</w:t>
      </w:r>
      <w:bookmarkEnd w:id="51"/>
      <w:bookmarkEnd w:id="52"/>
    </w:p>
    <w:p w14:paraId="4B7242AC" w14:textId="1869D2D6" w:rsidR="00844099" w:rsidRDefault="00B140E4">
      <w:pPr>
        <w:tabs>
          <w:tab w:val="left" w:pos="720"/>
        </w:tabs>
        <w:spacing w:before="240" w:afterLines="50" w:after="120"/>
        <w:outlineLvl w:val="1"/>
        <w:rPr>
          <w:rFonts w:ascii="微软雅黑" w:eastAsia="微软雅黑" w:hAnsi="微软雅黑" w:cs="Times New Roman"/>
          <w:b/>
          <w:color w:val="0387CF"/>
          <w:sz w:val="28"/>
          <w:szCs w:val="28"/>
        </w:rPr>
      </w:pPr>
      <w:r w:rsidRPr="00B140E4">
        <w:rPr>
          <w:rFonts w:ascii="微软雅黑" w:eastAsia="微软雅黑" w:hAnsi="微软雅黑" w:cs="Times New Roman"/>
          <w:b/>
          <w:color w:val="0387CF"/>
          <w:sz w:val="28"/>
          <w:szCs w:val="28"/>
        </w:rPr>
        <w:t>{% if var_brca.snv_s.B1_L5 + var_brca.snv_s.B2_L5 + var_brca.snv_s.B1_L4 + var_brca.snv_s.B2_L4 %}7{%else%}6{%endif%}</w:t>
      </w:r>
      <w:r w:rsidR="0097717F">
        <w:rPr>
          <w:rFonts w:ascii="微软雅黑" w:eastAsia="微软雅黑" w:hAnsi="微软雅黑" w:cs="Times New Roman"/>
          <w:b/>
          <w:color w:val="0387CF"/>
          <w:sz w:val="28"/>
          <w:szCs w:val="28"/>
        </w:rPr>
        <w:t>.1</w:t>
      </w:r>
      <w:r w:rsidR="00CC000C">
        <w:rPr>
          <w:rFonts w:ascii="微软雅黑" w:eastAsia="微软雅黑" w:hAnsi="微软雅黑" w:cs="Times New Roman"/>
          <w:b/>
          <w:color w:val="0387CF"/>
          <w:sz w:val="28"/>
          <w:szCs w:val="28"/>
        </w:rPr>
        <w:t xml:space="preserve"> </w:t>
      </w:r>
      <w:r w:rsidR="0097717F">
        <w:rPr>
          <w:rFonts w:ascii="微软雅黑" w:eastAsia="微软雅黑" w:hAnsi="微软雅黑" w:cs="Times New Roman"/>
          <w:b/>
          <w:color w:val="0387CF"/>
          <w:sz w:val="28"/>
          <w:szCs w:val="28"/>
        </w:rPr>
        <w:t>产品简介</w:t>
      </w:r>
    </w:p>
    <w:p w14:paraId="09F84F99" w14:textId="77777777" w:rsidR="00C74F31" w:rsidRDefault="00C74F31" w:rsidP="00C74F31">
      <w:pPr>
        <w:ind w:firstLine="440"/>
        <w:jc w:val="left"/>
        <w:rPr>
          <w:rFonts w:ascii="微软雅黑" w:eastAsia="微软雅黑" w:hAnsi="微软雅黑"/>
          <w:sz w:val="18"/>
        </w:rPr>
      </w:pPr>
      <w:bookmarkStart w:id="56" w:name="_Toc160438466"/>
      <w:bookmarkStart w:id="57" w:name="_Toc161764836"/>
      <w:bookmarkStart w:id="58" w:name="_Toc161738279"/>
      <w:r>
        <w:rPr>
          <w:rFonts w:ascii="微软雅黑" w:eastAsia="微软雅黑" w:hAnsi="微软雅黑" w:hint="eastAsia"/>
          <w:sz w:val="18"/>
        </w:rPr>
        <w:t>试剂盒产品名称：人类BRCA1基因和BRCA2基因突变检测试剂盒（可逆末端终止测序法）</w:t>
      </w:r>
    </w:p>
    <w:p w14:paraId="16124C45" w14:textId="77777777" w:rsidR="00C74F31" w:rsidRDefault="00C74F31" w:rsidP="00C74F31">
      <w:pPr>
        <w:ind w:firstLine="440"/>
        <w:jc w:val="left"/>
        <w:rPr>
          <w:rFonts w:ascii="微软雅黑" w:eastAsia="微软雅黑" w:hAnsi="微软雅黑"/>
          <w:sz w:val="18"/>
        </w:rPr>
      </w:pPr>
      <w:r>
        <w:rPr>
          <w:rFonts w:ascii="微软雅黑" w:eastAsia="微软雅黑" w:hAnsi="微软雅黑" w:hint="eastAsia"/>
          <w:sz w:val="18"/>
        </w:rPr>
        <w:t>医疗器械注册证编号/产品技术要求编号：</w:t>
      </w:r>
      <w:proofErr w:type="gramStart"/>
      <w:r>
        <w:rPr>
          <w:rFonts w:ascii="微软雅黑" w:eastAsia="微软雅黑" w:hAnsi="微软雅黑" w:hint="eastAsia"/>
          <w:sz w:val="18"/>
        </w:rPr>
        <w:t>国械注准</w:t>
      </w:r>
      <w:proofErr w:type="gramEnd"/>
      <w:r>
        <w:rPr>
          <w:rFonts w:ascii="微软雅黑" w:eastAsia="微软雅黑" w:hAnsi="微软雅黑" w:hint="eastAsia"/>
          <w:sz w:val="18"/>
        </w:rPr>
        <w:t xml:space="preserve"> 20193400099</w:t>
      </w:r>
    </w:p>
    <w:p w14:paraId="5704A292" w14:textId="77777777" w:rsidR="00C74F31" w:rsidRDefault="00C74F31" w:rsidP="00C74F31">
      <w:pPr>
        <w:ind w:firstLine="440"/>
        <w:jc w:val="left"/>
        <w:rPr>
          <w:rFonts w:ascii="微软雅黑" w:eastAsia="微软雅黑" w:hAnsi="微软雅黑"/>
          <w:sz w:val="18"/>
        </w:rPr>
      </w:pPr>
      <w:r>
        <w:rPr>
          <w:rFonts w:ascii="微软雅黑" w:eastAsia="微软雅黑" w:hAnsi="微软雅黑" w:hint="eastAsia"/>
          <w:sz w:val="18"/>
        </w:rPr>
        <w:t>检测范围：BRCA1 基因和 BRCA2 基因全编码区（包括 BRCA1 基因（NM_007294.3）外显子 2、3、5~24，BRCA2 基因（NM_000059.3）外显子 2~27）及外显子-内含子连接区、UTR 区（非翻译区）和启动子区的点突变和插入缺失突变。</w:t>
      </w:r>
    </w:p>
    <w:p w14:paraId="67DD9B05" w14:textId="77777777" w:rsidR="00C74F31" w:rsidRDefault="00C74F31" w:rsidP="00C74F31">
      <w:pPr>
        <w:ind w:firstLine="440"/>
        <w:jc w:val="left"/>
        <w:rPr>
          <w:rFonts w:ascii="微软雅黑" w:eastAsia="微软雅黑" w:hAnsi="微软雅黑"/>
          <w:sz w:val="18"/>
        </w:rPr>
      </w:pPr>
      <w:r>
        <w:rPr>
          <w:rFonts w:ascii="微软雅黑" w:eastAsia="微软雅黑" w:hAnsi="微软雅黑" w:hint="eastAsia"/>
          <w:sz w:val="18"/>
        </w:rPr>
        <w:t>检测突变类型：</w:t>
      </w:r>
      <w:r>
        <w:rPr>
          <w:rFonts w:ascii="微软雅黑" w:eastAsia="微软雅黑" w:hAnsi="微软雅黑" w:cs="Times New Roman" w:hint="eastAsia"/>
          <w:sz w:val="16"/>
          <w:szCs w:val="16"/>
        </w:rPr>
        <w:t>单核苷酸变异（SNV）、小片段插入/缺失变异（</w:t>
      </w:r>
      <w:proofErr w:type="spellStart"/>
      <w:r>
        <w:rPr>
          <w:rFonts w:ascii="微软雅黑" w:eastAsia="微软雅黑" w:hAnsi="微软雅黑" w:cs="Times New Roman" w:hint="eastAsia"/>
          <w:sz w:val="16"/>
          <w:szCs w:val="16"/>
        </w:rPr>
        <w:t>InDel</w:t>
      </w:r>
      <w:proofErr w:type="spellEnd"/>
      <w:r>
        <w:rPr>
          <w:rFonts w:ascii="微软雅黑" w:eastAsia="微软雅黑" w:hAnsi="微软雅黑" w:cs="Times New Roman" w:hint="eastAsia"/>
          <w:sz w:val="16"/>
          <w:szCs w:val="16"/>
        </w:rPr>
        <w:t>）。</w:t>
      </w:r>
    </w:p>
    <w:p w14:paraId="3B9102CE" w14:textId="77777777" w:rsidR="00C74F31" w:rsidRDefault="00C74F31" w:rsidP="00C74F31">
      <w:pPr>
        <w:ind w:firstLine="440"/>
        <w:jc w:val="left"/>
        <w:rPr>
          <w:rFonts w:ascii="微软雅黑" w:eastAsia="微软雅黑" w:hAnsi="微软雅黑"/>
          <w:sz w:val="18"/>
        </w:rPr>
      </w:pPr>
      <w:r>
        <w:rPr>
          <w:rFonts w:ascii="微软雅黑" w:eastAsia="微软雅黑" w:hAnsi="微软雅黑" w:hint="eastAsia"/>
          <w:sz w:val="18"/>
        </w:rPr>
        <w:t>检测意义：BRCA1基因和BRCA2基因的突变状态，可为受检者提供相关疾病临床治疗决策建议；血液样本检测结果还可为受检者预测相关疾病风险、进行疾病风险管理。</w:t>
      </w:r>
    </w:p>
    <w:p w14:paraId="7F2FA963" w14:textId="2F90D182" w:rsidR="00844099" w:rsidRDefault="00B140E4">
      <w:pPr>
        <w:tabs>
          <w:tab w:val="left" w:pos="720"/>
        </w:tabs>
        <w:spacing w:before="240" w:afterLines="50" w:after="120"/>
        <w:outlineLvl w:val="1"/>
        <w:rPr>
          <w:rFonts w:ascii="微软雅黑" w:eastAsia="微软雅黑" w:hAnsi="微软雅黑" w:cs="Times New Roman"/>
          <w:b/>
          <w:color w:val="0387CF"/>
          <w:sz w:val="28"/>
          <w:szCs w:val="28"/>
        </w:rPr>
      </w:pPr>
      <w:r w:rsidRPr="00B140E4">
        <w:rPr>
          <w:rFonts w:ascii="微软雅黑" w:eastAsia="微软雅黑" w:hAnsi="微软雅黑" w:cs="Times New Roman"/>
          <w:b/>
          <w:color w:val="0387CF"/>
          <w:sz w:val="28"/>
          <w:szCs w:val="28"/>
        </w:rPr>
        <w:t>{% if var_brca.snv_s.B1_L5 + var_brca.snv_s.B2_L5 + var_brca.snv_s.B1_L4 + var_brca.snv_s.B2_L4 %}7{%else%}6{%endif%}</w:t>
      </w:r>
      <w:r w:rsidR="0097717F">
        <w:rPr>
          <w:rFonts w:ascii="微软雅黑" w:eastAsia="微软雅黑" w:hAnsi="微软雅黑" w:cs="Times New Roman"/>
          <w:b/>
          <w:color w:val="0387CF"/>
          <w:sz w:val="28"/>
          <w:szCs w:val="28"/>
        </w:rPr>
        <w:t>.</w:t>
      </w:r>
      <w:r w:rsidR="0097717F">
        <w:rPr>
          <w:rFonts w:ascii="微软雅黑" w:eastAsia="微软雅黑" w:hAnsi="微软雅黑" w:cs="Times New Roman" w:hint="eastAsia"/>
          <w:b/>
          <w:color w:val="0387CF"/>
          <w:sz w:val="28"/>
          <w:szCs w:val="28"/>
        </w:rPr>
        <w:t>2</w:t>
      </w:r>
      <w:r w:rsidR="0097717F">
        <w:rPr>
          <w:rFonts w:ascii="微软雅黑" w:eastAsia="微软雅黑" w:hAnsi="微软雅黑" w:cs="Times New Roman"/>
          <w:b/>
          <w:color w:val="0387CF"/>
          <w:sz w:val="28"/>
          <w:szCs w:val="28"/>
        </w:rPr>
        <w:t xml:space="preserve"> </w:t>
      </w:r>
      <w:r w:rsidR="0097717F">
        <w:rPr>
          <w:rFonts w:ascii="微软雅黑" w:eastAsia="微软雅黑" w:hAnsi="微软雅黑" w:cs="Times New Roman" w:hint="eastAsia"/>
          <w:b/>
          <w:color w:val="0387CF"/>
          <w:sz w:val="28"/>
          <w:szCs w:val="28"/>
        </w:rPr>
        <w:t>检测说明</w:t>
      </w:r>
      <w:bookmarkEnd w:id="56"/>
      <w:bookmarkEnd w:id="57"/>
      <w:bookmarkEnd w:id="58"/>
    </w:p>
    <w:p w14:paraId="62822E5B" w14:textId="77777777" w:rsidR="00844099" w:rsidRDefault="0097717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373936CB" w14:textId="4E7E5692" w:rsidR="00844099" w:rsidRDefault="0097717F">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Variation Society，HGVS）推荐的序列变异法命名。</w:t>
      </w:r>
    </w:p>
    <w:p w14:paraId="28F7EC81" w14:textId="7192CCD1" w:rsidR="00844099" w:rsidRDefault="0097717F">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sample.association.ACMG</w:t>
      </w:r>
      <w:proofErr w:type="spellEnd"/>
      <w:r w:rsidR="00C37932" w:rsidRPr="00C37932">
        <w:rPr>
          <w:rFonts w:ascii="微软雅黑" w:eastAsia="微软雅黑" w:hAnsi="微软雅黑"/>
          <w:sz w:val="18"/>
        </w:rPr>
        <w:t>}}</w:t>
      </w:r>
      <w:r>
        <w:rPr>
          <w:rFonts w:ascii="微软雅黑" w:eastAsia="微软雅黑" w:hAnsi="微软雅黑" w:hint="eastAsia"/>
          <w:sz w:val="18"/>
        </w:rPr>
        <w:t>、</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sample.association.AMP</w:t>
      </w:r>
      <w:proofErr w:type="spellEnd"/>
      <w:r w:rsidR="00C37932" w:rsidRPr="00C37932">
        <w:rPr>
          <w:rFonts w:ascii="微软雅黑" w:eastAsia="微软雅黑" w:hAnsi="微软雅黑"/>
          <w:sz w:val="18"/>
        </w:rPr>
        <w:t>}}</w:t>
      </w:r>
      <w:r>
        <w:rPr>
          <w:rFonts w:ascii="微软雅黑" w:eastAsia="微软雅黑" w:hAnsi="微软雅黑" w:hint="eastAsia"/>
          <w:sz w:val="18"/>
        </w:rPr>
        <w:t>、</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sample.association.CAP</w:t>
      </w:r>
      <w:proofErr w:type="spellEnd"/>
      <w:r w:rsidR="00C37932" w:rsidRPr="00C37932">
        <w:rPr>
          <w:rFonts w:ascii="微软雅黑" w:eastAsia="微软雅黑" w:hAnsi="微软雅黑"/>
          <w:sz w:val="18"/>
        </w:rPr>
        <w:t>}}</w:t>
      </w:r>
      <w:r>
        <w:rPr>
          <w:rFonts w:ascii="微软雅黑" w:eastAsia="微软雅黑" w:hAnsi="微软雅黑" w:hint="eastAsia"/>
          <w:sz w:val="18"/>
        </w:rPr>
        <w:t>发布的</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sample.guideline.germline_var</w:t>
      </w:r>
      <w:proofErr w:type="spellEnd"/>
      <w:r w:rsidR="00C37932" w:rsidRPr="00C37932">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A38D3C6" w14:textId="45CEFC3F" w:rsidR="00844099" w:rsidRDefault="0097717F">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sample.association.AMP</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（AMP）、</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sample.association.ASCO</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（ASCO）和</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sample.association.CAP</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（CAP）共同参与制定的</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sample.guideline.tumor_var</w:t>
      </w:r>
      <w:proofErr w:type="spellEnd"/>
      <w:r w:rsidR="00ED4C71" w:rsidRPr="00ED4C71">
        <w:rPr>
          <w:rFonts w:ascii="微软雅黑" w:eastAsia="微软雅黑" w:hAnsi="微软雅黑"/>
          <w:sz w:val="18"/>
        </w:rPr>
        <w:t>}}</w:t>
      </w:r>
      <w:r>
        <w:rPr>
          <w:rFonts w:ascii="微软雅黑" w:eastAsia="微软雅黑" w:hAnsi="微软雅黑" w:hint="eastAsia"/>
          <w:sz w:val="18"/>
        </w:rPr>
        <w:t>与中国专家共识</w:t>
      </w:r>
      <w:r w:rsidR="00B03EC1" w:rsidRPr="00ED4C71">
        <w:rPr>
          <w:rFonts w:ascii="微软雅黑" w:eastAsia="微软雅黑" w:hAnsi="微软雅黑"/>
          <w:sz w:val="18"/>
        </w:rPr>
        <w:t>{{</w:t>
      </w:r>
      <w:proofErr w:type="spellStart"/>
      <w:r w:rsidR="00B03EC1" w:rsidRPr="00ED4C71">
        <w:rPr>
          <w:rFonts w:ascii="微软雅黑" w:eastAsia="微软雅黑" w:hAnsi="微软雅黑"/>
          <w:sz w:val="18"/>
        </w:rPr>
        <w:t>sample.guideline.</w:t>
      </w:r>
      <w:r w:rsidR="00B03EC1" w:rsidRPr="00B03EC1">
        <w:rPr>
          <w:rFonts w:ascii="微软雅黑" w:eastAsia="微软雅黑" w:hAnsi="微软雅黑"/>
          <w:sz w:val="18"/>
        </w:rPr>
        <w:t>ngs_clinic_report_inter</w:t>
      </w:r>
      <w:proofErr w:type="spellEnd"/>
      <w:r w:rsidR="00B03EC1" w:rsidRPr="00ED4C71">
        <w:rPr>
          <w:rFonts w:ascii="微软雅黑" w:eastAsia="微软雅黑" w:hAnsi="微软雅黑"/>
          <w:sz w:val="18"/>
        </w:rPr>
        <w:t>}}</w:t>
      </w:r>
      <w:r>
        <w:rPr>
          <w:rFonts w:ascii="微软雅黑" w:eastAsia="微软雅黑" w:hAnsi="微软雅黑" w:hint="eastAsia"/>
          <w:sz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844099" w14:paraId="4378F447" w14:textId="77777777">
        <w:trPr>
          <w:trHeight w:val="57"/>
          <w:jc w:val="center"/>
        </w:trPr>
        <w:tc>
          <w:tcPr>
            <w:tcW w:w="2449" w:type="dxa"/>
            <w:tcBorders>
              <w:top w:val="single" w:sz="12" w:space="0" w:color="0387CF"/>
              <w:left w:val="nil"/>
            </w:tcBorders>
            <w:shd w:val="clear" w:color="auto" w:fill="DDF2F7"/>
            <w:vAlign w:val="center"/>
          </w:tcPr>
          <w:p w14:paraId="012134A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71ED25A8"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31CA9312"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844099" w14:paraId="18C9A4C3" w14:textId="77777777">
        <w:trPr>
          <w:trHeight w:val="57"/>
          <w:jc w:val="center"/>
        </w:trPr>
        <w:tc>
          <w:tcPr>
            <w:tcW w:w="2449" w:type="dxa"/>
            <w:vMerge w:val="restart"/>
            <w:tcBorders>
              <w:left w:val="nil"/>
            </w:tcBorders>
            <w:vAlign w:val="center"/>
          </w:tcPr>
          <w:p w14:paraId="1240205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412637B9"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723486E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4292051"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844099" w14:paraId="3C88301D" w14:textId="77777777">
        <w:trPr>
          <w:trHeight w:val="57"/>
          <w:jc w:val="center"/>
        </w:trPr>
        <w:tc>
          <w:tcPr>
            <w:tcW w:w="2449" w:type="dxa"/>
            <w:vMerge/>
            <w:tcBorders>
              <w:left w:val="nil"/>
            </w:tcBorders>
            <w:vAlign w:val="center"/>
          </w:tcPr>
          <w:p w14:paraId="0AC27E72" w14:textId="77777777" w:rsidR="00844099" w:rsidRDefault="00844099">
            <w:pPr>
              <w:jc w:val="center"/>
              <w:rPr>
                <w:rFonts w:ascii="微软雅黑" w:eastAsia="微软雅黑" w:hAnsi="微软雅黑"/>
                <w:sz w:val="18"/>
                <w:szCs w:val="18"/>
              </w:rPr>
            </w:pPr>
          </w:p>
        </w:tc>
        <w:tc>
          <w:tcPr>
            <w:tcW w:w="1001" w:type="dxa"/>
            <w:vAlign w:val="center"/>
          </w:tcPr>
          <w:p w14:paraId="6279985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DD5C234"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844099" w14:paraId="11C2202E" w14:textId="77777777">
        <w:trPr>
          <w:trHeight w:val="57"/>
          <w:jc w:val="center"/>
        </w:trPr>
        <w:tc>
          <w:tcPr>
            <w:tcW w:w="2449" w:type="dxa"/>
            <w:vMerge/>
            <w:tcBorders>
              <w:left w:val="nil"/>
            </w:tcBorders>
            <w:vAlign w:val="center"/>
          </w:tcPr>
          <w:p w14:paraId="4FAA9FAD" w14:textId="77777777" w:rsidR="00844099" w:rsidRDefault="00844099">
            <w:pPr>
              <w:jc w:val="center"/>
              <w:rPr>
                <w:rFonts w:ascii="微软雅黑" w:eastAsia="微软雅黑" w:hAnsi="微软雅黑"/>
                <w:sz w:val="18"/>
                <w:szCs w:val="18"/>
              </w:rPr>
            </w:pPr>
          </w:p>
        </w:tc>
        <w:tc>
          <w:tcPr>
            <w:tcW w:w="1001" w:type="dxa"/>
            <w:vAlign w:val="center"/>
          </w:tcPr>
          <w:p w14:paraId="5FBC9333"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068062F"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844099" w14:paraId="0CD6CE21" w14:textId="77777777">
        <w:trPr>
          <w:trHeight w:val="57"/>
          <w:jc w:val="center"/>
        </w:trPr>
        <w:tc>
          <w:tcPr>
            <w:tcW w:w="2449" w:type="dxa"/>
            <w:vMerge/>
            <w:tcBorders>
              <w:left w:val="nil"/>
            </w:tcBorders>
            <w:vAlign w:val="center"/>
          </w:tcPr>
          <w:p w14:paraId="5F5935CA" w14:textId="77777777" w:rsidR="00844099" w:rsidRDefault="00844099">
            <w:pPr>
              <w:jc w:val="center"/>
              <w:rPr>
                <w:rFonts w:ascii="微软雅黑" w:eastAsia="微软雅黑" w:hAnsi="微软雅黑"/>
                <w:sz w:val="18"/>
                <w:szCs w:val="18"/>
              </w:rPr>
            </w:pPr>
          </w:p>
        </w:tc>
        <w:tc>
          <w:tcPr>
            <w:tcW w:w="1001" w:type="dxa"/>
            <w:vAlign w:val="center"/>
          </w:tcPr>
          <w:p w14:paraId="7C715F3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45FDE10"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844099" w14:paraId="2143D32D" w14:textId="77777777">
        <w:trPr>
          <w:trHeight w:val="57"/>
          <w:jc w:val="center"/>
        </w:trPr>
        <w:tc>
          <w:tcPr>
            <w:tcW w:w="2449" w:type="dxa"/>
            <w:vMerge/>
            <w:tcBorders>
              <w:left w:val="nil"/>
            </w:tcBorders>
            <w:vAlign w:val="center"/>
          </w:tcPr>
          <w:p w14:paraId="27AE71F3" w14:textId="77777777" w:rsidR="00844099" w:rsidRDefault="00844099">
            <w:pPr>
              <w:jc w:val="center"/>
              <w:rPr>
                <w:rFonts w:ascii="微软雅黑" w:eastAsia="微软雅黑" w:hAnsi="微软雅黑"/>
                <w:sz w:val="18"/>
                <w:szCs w:val="18"/>
              </w:rPr>
            </w:pPr>
          </w:p>
        </w:tc>
        <w:tc>
          <w:tcPr>
            <w:tcW w:w="1001" w:type="dxa"/>
            <w:vAlign w:val="center"/>
          </w:tcPr>
          <w:p w14:paraId="6A564653"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0AD4D032"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844099" w14:paraId="5A4191AE" w14:textId="77777777">
        <w:trPr>
          <w:trHeight w:val="57"/>
          <w:jc w:val="center"/>
        </w:trPr>
        <w:tc>
          <w:tcPr>
            <w:tcW w:w="2449" w:type="dxa"/>
            <w:vMerge w:val="restart"/>
            <w:tcBorders>
              <w:left w:val="nil"/>
            </w:tcBorders>
            <w:vAlign w:val="center"/>
          </w:tcPr>
          <w:p w14:paraId="420923F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73B6750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9B5734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1133E16"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844099" w14:paraId="7803F815" w14:textId="77777777">
        <w:trPr>
          <w:trHeight w:val="57"/>
          <w:jc w:val="center"/>
        </w:trPr>
        <w:tc>
          <w:tcPr>
            <w:tcW w:w="2449" w:type="dxa"/>
            <w:vMerge/>
            <w:tcBorders>
              <w:left w:val="nil"/>
            </w:tcBorders>
            <w:vAlign w:val="center"/>
          </w:tcPr>
          <w:p w14:paraId="207EA930" w14:textId="77777777" w:rsidR="00844099" w:rsidRDefault="00844099">
            <w:pPr>
              <w:jc w:val="center"/>
              <w:rPr>
                <w:rFonts w:ascii="微软雅黑" w:eastAsia="微软雅黑" w:hAnsi="微软雅黑"/>
                <w:sz w:val="18"/>
                <w:szCs w:val="18"/>
              </w:rPr>
            </w:pPr>
          </w:p>
        </w:tc>
        <w:tc>
          <w:tcPr>
            <w:tcW w:w="1001" w:type="dxa"/>
            <w:vAlign w:val="center"/>
          </w:tcPr>
          <w:p w14:paraId="362D67B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6F17436"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844099" w14:paraId="57AEF15A" w14:textId="77777777">
        <w:trPr>
          <w:trHeight w:val="57"/>
          <w:jc w:val="center"/>
        </w:trPr>
        <w:tc>
          <w:tcPr>
            <w:tcW w:w="2449" w:type="dxa"/>
            <w:vMerge/>
            <w:tcBorders>
              <w:left w:val="nil"/>
            </w:tcBorders>
            <w:vAlign w:val="center"/>
          </w:tcPr>
          <w:p w14:paraId="4B512DDF" w14:textId="77777777" w:rsidR="00844099" w:rsidRDefault="00844099">
            <w:pPr>
              <w:jc w:val="center"/>
              <w:rPr>
                <w:rFonts w:ascii="微软雅黑" w:eastAsia="微软雅黑" w:hAnsi="微软雅黑"/>
                <w:sz w:val="18"/>
                <w:szCs w:val="18"/>
              </w:rPr>
            </w:pPr>
          </w:p>
        </w:tc>
        <w:tc>
          <w:tcPr>
            <w:tcW w:w="1001" w:type="dxa"/>
            <w:vAlign w:val="center"/>
          </w:tcPr>
          <w:p w14:paraId="0459A1C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D9EFF24"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844099" w14:paraId="2699EAC5" w14:textId="77777777">
        <w:trPr>
          <w:trHeight w:val="57"/>
          <w:jc w:val="center"/>
        </w:trPr>
        <w:tc>
          <w:tcPr>
            <w:tcW w:w="2449" w:type="dxa"/>
            <w:vMerge/>
            <w:tcBorders>
              <w:left w:val="nil"/>
            </w:tcBorders>
            <w:vAlign w:val="center"/>
          </w:tcPr>
          <w:p w14:paraId="6D6DEB79" w14:textId="77777777" w:rsidR="00844099" w:rsidRDefault="00844099">
            <w:pPr>
              <w:jc w:val="center"/>
              <w:rPr>
                <w:rFonts w:ascii="微软雅黑" w:eastAsia="微软雅黑" w:hAnsi="微软雅黑"/>
                <w:sz w:val="18"/>
                <w:szCs w:val="18"/>
              </w:rPr>
            </w:pPr>
          </w:p>
        </w:tc>
        <w:tc>
          <w:tcPr>
            <w:tcW w:w="1001" w:type="dxa"/>
            <w:vAlign w:val="center"/>
          </w:tcPr>
          <w:p w14:paraId="2CEF82B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B7730D9"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844099" w14:paraId="0DC718A5" w14:textId="77777777">
        <w:trPr>
          <w:trHeight w:val="57"/>
          <w:jc w:val="center"/>
        </w:trPr>
        <w:tc>
          <w:tcPr>
            <w:tcW w:w="2449" w:type="dxa"/>
            <w:vMerge/>
            <w:tcBorders>
              <w:left w:val="nil"/>
            </w:tcBorders>
            <w:vAlign w:val="center"/>
          </w:tcPr>
          <w:p w14:paraId="79D05DCE" w14:textId="77777777" w:rsidR="00844099" w:rsidRDefault="00844099">
            <w:pPr>
              <w:jc w:val="center"/>
              <w:rPr>
                <w:rFonts w:ascii="微软雅黑" w:eastAsia="微软雅黑" w:hAnsi="微软雅黑"/>
                <w:sz w:val="18"/>
                <w:szCs w:val="18"/>
              </w:rPr>
            </w:pPr>
          </w:p>
        </w:tc>
        <w:tc>
          <w:tcPr>
            <w:tcW w:w="1001" w:type="dxa"/>
            <w:vAlign w:val="center"/>
          </w:tcPr>
          <w:p w14:paraId="49ABAAA9"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BEF4ED"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844099" w14:paraId="7FF35C70" w14:textId="77777777">
        <w:trPr>
          <w:trHeight w:val="57"/>
          <w:jc w:val="center"/>
        </w:trPr>
        <w:tc>
          <w:tcPr>
            <w:tcW w:w="2449" w:type="dxa"/>
            <w:vMerge/>
            <w:tcBorders>
              <w:left w:val="nil"/>
            </w:tcBorders>
            <w:vAlign w:val="center"/>
          </w:tcPr>
          <w:p w14:paraId="2A091EAD" w14:textId="77777777" w:rsidR="00844099" w:rsidRDefault="00844099">
            <w:pPr>
              <w:jc w:val="center"/>
              <w:rPr>
                <w:rFonts w:ascii="微软雅黑" w:eastAsia="微软雅黑" w:hAnsi="微软雅黑"/>
                <w:sz w:val="18"/>
                <w:szCs w:val="18"/>
              </w:rPr>
            </w:pPr>
          </w:p>
        </w:tc>
        <w:tc>
          <w:tcPr>
            <w:tcW w:w="1001" w:type="dxa"/>
            <w:vAlign w:val="center"/>
          </w:tcPr>
          <w:p w14:paraId="3AEA972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4B6B2BA"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844099" w14:paraId="027FE300" w14:textId="77777777">
        <w:trPr>
          <w:trHeight w:val="57"/>
          <w:jc w:val="center"/>
        </w:trPr>
        <w:tc>
          <w:tcPr>
            <w:tcW w:w="2449" w:type="dxa"/>
            <w:vMerge/>
            <w:tcBorders>
              <w:left w:val="nil"/>
            </w:tcBorders>
            <w:vAlign w:val="center"/>
          </w:tcPr>
          <w:p w14:paraId="362E30D8" w14:textId="77777777" w:rsidR="00844099" w:rsidRDefault="00844099">
            <w:pPr>
              <w:jc w:val="center"/>
              <w:rPr>
                <w:rFonts w:ascii="微软雅黑" w:eastAsia="微软雅黑" w:hAnsi="微软雅黑"/>
                <w:sz w:val="18"/>
                <w:szCs w:val="18"/>
              </w:rPr>
            </w:pPr>
          </w:p>
        </w:tc>
        <w:tc>
          <w:tcPr>
            <w:tcW w:w="1001" w:type="dxa"/>
            <w:vAlign w:val="center"/>
          </w:tcPr>
          <w:p w14:paraId="2514A78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246CF1AB"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844099" w14:paraId="62E6983D" w14:textId="77777777">
        <w:trPr>
          <w:trHeight w:val="57"/>
          <w:jc w:val="center"/>
        </w:trPr>
        <w:tc>
          <w:tcPr>
            <w:tcW w:w="2449" w:type="dxa"/>
            <w:vMerge w:val="restart"/>
            <w:tcBorders>
              <w:left w:val="nil"/>
            </w:tcBorders>
            <w:vAlign w:val="center"/>
          </w:tcPr>
          <w:p w14:paraId="7F341B1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0D011682"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7DC9441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D459EB7"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844099" w14:paraId="20DA84C1" w14:textId="77777777">
        <w:trPr>
          <w:trHeight w:val="57"/>
          <w:jc w:val="center"/>
        </w:trPr>
        <w:tc>
          <w:tcPr>
            <w:tcW w:w="2449" w:type="dxa"/>
            <w:vMerge/>
            <w:tcBorders>
              <w:left w:val="nil"/>
            </w:tcBorders>
            <w:vAlign w:val="center"/>
          </w:tcPr>
          <w:p w14:paraId="436B3A1F" w14:textId="77777777" w:rsidR="00844099" w:rsidRDefault="00844099">
            <w:pPr>
              <w:jc w:val="center"/>
              <w:rPr>
                <w:rFonts w:ascii="微软雅黑" w:eastAsia="微软雅黑" w:hAnsi="微软雅黑"/>
                <w:sz w:val="18"/>
                <w:szCs w:val="18"/>
              </w:rPr>
            </w:pPr>
          </w:p>
        </w:tc>
        <w:tc>
          <w:tcPr>
            <w:tcW w:w="1001" w:type="dxa"/>
            <w:vAlign w:val="center"/>
          </w:tcPr>
          <w:p w14:paraId="03A1889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6700B2DC"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844099" w14:paraId="3A438332" w14:textId="77777777">
        <w:trPr>
          <w:trHeight w:val="57"/>
          <w:jc w:val="center"/>
        </w:trPr>
        <w:tc>
          <w:tcPr>
            <w:tcW w:w="2449" w:type="dxa"/>
            <w:vMerge w:val="restart"/>
            <w:tcBorders>
              <w:left w:val="nil"/>
            </w:tcBorders>
            <w:vAlign w:val="center"/>
          </w:tcPr>
          <w:p w14:paraId="7A23A9F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453D52D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5CA096D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17C6A20D"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844099" w14:paraId="4B062418" w14:textId="77777777">
        <w:trPr>
          <w:trHeight w:val="57"/>
          <w:jc w:val="center"/>
        </w:trPr>
        <w:tc>
          <w:tcPr>
            <w:tcW w:w="2449" w:type="dxa"/>
            <w:vMerge/>
            <w:tcBorders>
              <w:left w:val="nil"/>
              <w:bottom w:val="single" w:sz="12" w:space="0" w:color="0387CF"/>
            </w:tcBorders>
            <w:vAlign w:val="center"/>
          </w:tcPr>
          <w:p w14:paraId="4B0CF107" w14:textId="77777777" w:rsidR="00844099" w:rsidRDefault="00844099">
            <w:pPr>
              <w:rPr>
                <w:rFonts w:ascii="微软雅黑" w:eastAsia="微软雅黑" w:hAnsi="微软雅黑"/>
                <w:sz w:val="18"/>
                <w:szCs w:val="18"/>
              </w:rPr>
            </w:pPr>
          </w:p>
        </w:tc>
        <w:tc>
          <w:tcPr>
            <w:tcW w:w="1001" w:type="dxa"/>
            <w:tcBorders>
              <w:bottom w:val="single" w:sz="12" w:space="0" w:color="0387CF"/>
            </w:tcBorders>
            <w:vAlign w:val="center"/>
          </w:tcPr>
          <w:p w14:paraId="4A87678B"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79C1CB5"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45A38C7A" w14:textId="77777777" w:rsidR="00844099" w:rsidRDefault="0097717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2E510368" w14:textId="77777777" w:rsidR="00844099" w:rsidRDefault="0097717F">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74FC7383" w14:textId="5FCC077D"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本产品采用基于二代测序技术（NGS）进行检测。本产品可同时检测目标基因的单核苷酸变异（SNV）、小片段插入/缺失变异（</w:t>
      </w:r>
      <w:proofErr w:type="spellStart"/>
      <w:r w:rsidRPr="00874CD7">
        <w:rPr>
          <w:rFonts w:ascii="微软雅黑" w:eastAsia="微软雅黑" w:hAnsi="微软雅黑" w:hint="eastAsia"/>
          <w:sz w:val="18"/>
        </w:rPr>
        <w:t>InDel</w:t>
      </w:r>
      <w:proofErr w:type="spellEnd"/>
      <w:r w:rsidRPr="00874CD7">
        <w:rPr>
          <w:rFonts w:ascii="微软雅黑" w:eastAsia="微软雅黑" w:hAnsi="微软雅黑" w:hint="eastAsia"/>
          <w:sz w:val="18"/>
        </w:rPr>
        <w:t>））。</w:t>
      </w:r>
    </w:p>
    <w:p w14:paraId="13E8546A" w14:textId="77777777"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产品的检测性能与样本质量密切相关，样本质控等级以及某些变异特征会降低检测敏感度。</w:t>
      </w:r>
    </w:p>
    <w:p w14:paraId="52FB28AB" w14:textId="77777777" w:rsidR="00844099" w:rsidRPr="00874CD7"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5410E0" w14:textId="77777777"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无基因变异的情况不能排除存在低于现有检测方法检测下限的低丰度变异的可能。</w:t>
      </w:r>
    </w:p>
    <w:p w14:paraId="1C18124E" w14:textId="77777777" w:rsidR="00844099" w:rsidRDefault="0097717F">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57447021" w14:textId="75FFCF10" w:rsidR="00844099" w:rsidRPr="00620387" w:rsidRDefault="0097717F" w:rsidP="00620387">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3"/>
      <w:bookmarkEnd w:id="54"/>
      <w:bookmarkEnd w:id="55"/>
      <w:r>
        <w:rPr>
          <w:rFonts w:ascii="微软雅黑" w:eastAsia="微软雅黑" w:hAnsi="微软雅黑" w:cs="Times New Roman"/>
          <w:color w:val="218887"/>
          <w:kern w:val="0"/>
          <w:sz w:val="22"/>
        </w:rPr>
        <w:br w:type="page"/>
      </w:r>
    </w:p>
    <w:p w14:paraId="778E7801" w14:textId="77777777" w:rsidR="00844099" w:rsidRDefault="00844099">
      <w:pPr>
        <w:jc w:val="left"/>
        <w:rPr>
          <w:rFonts w:ascii="微软雅黑" w:eastAsia="微软雅黑" w:hAnsi="微软雅黑" w:cs="Times New Roman"/>
          <w:color w:val="218887"/>
          <w:kern w:val="0"/>
          <w:sz w:val="22"/>
        </w:rPr>
        <w:sectPr w:rsidR="00844099">
          <w:footerReference w:type="default" r:id="rId23"/>
          <w:pgSz w:w="11900" w:h="16840"/>
          <w:pgMar w:top="1672" w:right="1080" w:bottom="1134" w:left="1080" w:header="708" w:footer="907" w:gutter="0"/>
          <w:pgNumType w:start="1"/>
          <w:cols w:space="708"/>
          <w:docGrid w:linePitch="360"/>
        </w:sectPr>
      </w:pPr>
    </w:p>
    <w:bookmarkEnd w:id="3"/>
    <w:p w14:paraId="2F9EAC49" w14:textId="77777777" w:rsidR="00844099" w:rsidRDefault="0097717F">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4F6234CE" wp14:editId="05909F27">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844099">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BA872" w14:textId="77777777" w:rsidR="00A6294D" w:rsidRDefault="00A6294D">
      <w:r>
        <w:separator/>
      </w:r>
    </w:p>
  </w:endnote>
  <w:endnote w:type="continuationSeparator" w:id="0">
    <w:p w14:paraId="56CF4E9C" w14:textId="77777777" w:rsidR="00A6294D" w:rsidRDefault="00A62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兰亭中黑简体">
    <w:altName w:val="微软雅黑"/>
    <w:charset w:val="86"/>
    <w:family w:val="auto"/>
    <w:pitch w:val="default"/>
    <w:sig w:usb0="00000000" w:usb1="00000000" w:usb2="00000012" w:usb3="00000000" w:csb0="00040001" w:csb1="00000000"/>
  </w:font>
  <w:font w:name="方正兰亭细黑_GBK">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3BE53" w14:textId="77777777" w:rsidR="00844099" w:rsidRDefault="0097717F">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3E995490" w14:textId="77777777" w:rsidR="00844099" w:rsidRDefault="0084409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1CA3" w14:textId="77777777" w:rsidR="00844099" w:rsidRDefault="00A6294D">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97717F">
          <w:rPr>
            <w:rFonts w:ascii="微软雅黑" w:eastAsia="微软雅黑" w:hAnsi="微软雅黑"/>
            <w:b/>
            <w:bCs/>
            <w:color w:val="0387CF"/>
            <w:sz w:val="18"/>
            <w:szCs w:val="18"/>
            <w:lang w:val="zh-CN"/>
          </w:rPr>
          <w:t xml:space="preserve"> </w:t>
        </w:r>
        <w:r w:rsidR="0097717F">
          <w:rPr>
            <w:rFonts w:ascii="微软雅黑" w:eastAsia="微软雅黑" w:hAnsi="微软雅黑"/>
            <w:b/>
            <w:bCs/>
            <w:color w:val="0387CF"/>
            <w:sz w:val="18"/>
            <w:szCs w:val="18"/>
          </w:rPr>
          <w:fldChar w:fldCharType="begin"/>
        </w:r>
        <w:r w:rsidR="0097717F">
          <w:rPr>
            <w:rFonts w:ascii="微软雅黑" w:eastAsia="微软雅黑" w:hAnsi="微软雅黑"/>
            <w:b/>
            <w:bCs/>
            <w:color w:val="0387CF"/>
            <w:sz w:val="18"/>
            <w:szCs w:val="18"/>
          </w:rPr>
          <w:instrText>PAGE</w:instrText>
        </w:r>
        <w:r w:rsidR="0097717F">
          <w:rPr>
            <w:rFonts w:ascii="微软雅黑" w:eastAsia="微软雅黑" w:hAnsi="微软雅黑"/>
            <w:b/>
            <w:bCs/>
            <w:color w:val="0387CF"/>
            <w:sz w:val="18"/>
            <w:szCs w:val="18"/>
          </w:rPr>
          <w:fldChar w:fldCharType="separate"/>
        </w:r>
        <w:r w:rsidR="0097717F">
          <w:rPr>
            <w:rFonts w:ascii="微软雅黑" w:eastAsia="微软雅黑" w:hAnsi="微软雅黑"/>
            <w:b/>
            <w:bCs/>
            <w:color w:val="0387CF"/>
            <w:sz w:val="18"/>
            <w:szCs w:val="18"/>
          </w:rPr>
          <w:t>1</w:t>
        </w:r>
        <w:r w:rsidR="0097717F">
          <w:rPr>
            <w:rFonts w:ascii="微软雅黑" w:eastAsia="微软雅黑" w:hAnsi="微软雅黑"/>
            <w:b/>
            <w:bCs/>
            <w:color w:val="0387CF"/>
            <w:sz w:val="18"/>
            <w:szCs w:val="18"/>
          </w:rPr>
          <w:fldChar w:fldCharType="end"/>
        </w:r>
        <w:r w:rsidR="0097717F">
          <w:rPr>
            <w:rFonts w:ascii="微软雅黑" w:eastAsia="微软雅黑" w:hAnsi="微软雅黑"/>
            <w:b/>
            <w:bCs/>
            <w:color w:val="0387CF"/>
            <w:sz w:val="18"/>
            <w:szCs w:val="18"/>
            <w:lang w:val="zh-CN"/>
          </w:rPr>
          <w:t xml:space="preserve"> / </w:t>
        </w:r>
        <w:r w:rsidR="0097717F">
          <w:rPr>
            <w:rFonts w:ascii="微软雅黑" w:eastAsia="微软雅黑" w:hAnsi="微软雅黑"/>
            <w:b/>
            <w:bCs/>
            <w:color w:val="0387CF"/>
            <w:sz w:val="18"/>
            <w:szCs w:val="18"/>
            <w:lang w:val="zh-CN"/>
          </w:rPr>
          <w:fldChar w:fldCharType="begin"/>
        </w:r>
        <w:r w:rsidR="0097717F">
          <w:rPr>
            <w:rFonts w:ascii="微软雅黑" w:eastAsia="微软雅黑" w:hAnsi="微软雅黑"/>
            <w:b/>
            <w:bCs/>
            <w:color w:val="0387CF"/>
            <w:sz w:val="18"/>
            <w:szCs w:val="18"/>
            <w:lang w:val="zh-CN"/>
          </w:rPr>
          <w:instrText xml:space="preserve"> =</w:instrText>
        </w:r>
        <w:r w:rsidR="0097717F">
          <w:rPr>
            <w:rFonts w:ascii="微软雅黑" w:eastAsia="微软雅黑" w:hAnsi="微软雅黑"/>
            <w:b/>
            <w:bCs/>
            <w:color w:val="0387CF"/>
            <w:sz w:val="18"/>
            <w:szCs w:val="18"/>
          </w:rPr>
          <w:fldChar w:fldCharType="begin"/>
        </w:r>
        <w:r w:rsidR="0097717F">
          <w:rPr>
            <w:rFonts w:ascii="微软雅黑" w:eastAsia="微软雅黑" w:hAnsi="微软雅黑"/>
            <w:b/>
            <w:bCs/>
            <w:color w:val="0387CF"/>
            <w:sz w:val="18"/>
            <w:szCs w:val="18"/>
          </w:rPr>
          <w:instrText>NUMPAGES</w:instrText>
        </w:r>
        <w:r w:rsidR="0097717F">
          <w:rPr>
            <w:rFonts w:ascii="微软雅黑" w:eastAsia="微软雅黑" w:hAnsi="微软雅黑"/>
            <w:b/>
            <w:bCs/>
            <w:color w:val="0387CF"/>
            <w:sz w:val="18"/>
            <w:szCs w:val="18"/>
          </w:rPr>
          <w:fldChar w:fldCharType="separate"/>
        </w:r>
        <w:r w:rsidR="0097717F">
          <w:rPr>
            <w:rFonts w:ascii="微软雅黑" w:eastAsia="微软雅黑" w:hAnsi="微软雅黑"/>
            <w:b/>
            <w:bCs/>
            <w:color w:val="0387CF"/>
            <w:sz w:val="18"/>
            <w:szCs w:val="18"/>
          </w:rPr>
          <w:instrText>14</w:instrText>
        </w:r>
        <w:r w:rsidR="0097717F">
          <w:rPr>
            <w:rFonts w:ascii="微软雅黑" w:eastAsia="微软雅黑" w:hAnsi="微软雅黑"/>
            <w:b/>
            <w:bCs/>
            <w:color w:val="0387CF"/>
            <w:sz w:val="18"/>
            <w:szCs w:val="18"/>
          </w:rPr>
          <w:fldChar w:fldCharType="end"/>
        </w:r>
        <w:r w:rsidR="0097717F">
          <w:rPr>
            <w:rFonts w:ascii="微软雅黑" w:eastAsia="微软雅黑" w:hAnsi="微软雅黑"/>
            <w:b/>
            <w:bCs/>
            <w:color w:val="0387CF"/>
            <w:sz w:val="18"/>
            <w:szCs w:val="18"/>
          </w:rPr>
          <w:instrText>-6</w:instrText>
        </w:r>
        <w:r w:rsidR="0097717F">
          <w:rPr>
            <w:rFonts w:ascii="微软雅黑" w:eastAsia="微软雅黑" w:hAnsi="微软雅黑"/>
            <w:b/>
            <w:bCs/>
            <w:color w:val="0387CF"/>
            <w:sz w:val="18"/>
            <w:szCs w:val="18"/>
            <w:lang w:val="zh-CN"/>
          </w:rPr>
          <w:instrText xml:space="preserve"> </w:instrText>
        </w:r>
        <w:r w:rsidR="0097717F">
          <w:rPr>
            <w:rFonts w:ascii="微软雅黑" w:eastAsia="微软雅黑" w:hAnsi="微软雅黑"/>
            <w:b/>
            <w:bCs/>
            <w:color w:val="0387CF"/>
            <w:sz w:val="18"/>
            <w:szCs w:val="18"/>
            <w:lang w:val="zh-CN"/>
          </w:rPr>
          <w:fldChar w:fldCharType="separate"/>
        </w:r>
        <w:r w:rsidR="0097717F">
          <w:rPr>
            <w:rFonts w:ascii="微软雅黑" w:eastAsia="微软雅黑" w:hAnsi="微软雅黑"/>
            <w:b/>
            <w:bCs/>
            <w:color w:val="0387CF"/>
            <w:sz w:val="18"/>
            <w:szCs w:val="18"/>
            <w:lang w:val="zh-CN"/>
          </w:rPr>
          <w:t>8</w:t>
        </w:r>
        <w:r w:rsidR="0097717F">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20179" w14:textId="77777777" w:rsidR="00844099" w:rsidRDefault="00844099">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6963" w14:textId="77777777" w:rsidR="00844099" w:rsidRDefault="00844099">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8B6A" w14:textId="77777777" w:rsidR="00844099" w:rsidRDefault="00844099">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BE60" w14:textId="0C9D9B7A" w:rsidR="00844099" w:rsidRDefault="00A6294D" w:rsidP="002F3F03">
    <w:pPr>
      <w:pStyle w:val="ab"/>
      <w:jc w:val="center"/>
      <w:rPr>
        <w:rFonts w:ascii="微软雅黑" w:eastAsia="微软雅黑" w:hAnsi="微软雅黑"/>
        <w:b/>
        <w:bCs/>
        <w:color w:val="0387CF"/>
        <w:sz w:val="18"/>
        <w:szCs w:val="18"/>
      </w:rPr>
    </w:pPr>
    <w:sdt>
      <w:sdtPr>
        <w:id w:val="1102531393"/>
      </w:sdtPr>
      <w:sdtEndPr>
        <w:rPr>
          <w:rFonts w:ascii="微软雅黑" w:eastAsia="微软雅黑" w:hAnsi="微软雅黑"/>
          <w:b/>
          <w:bCs/>
          <w:color w:val="0387CF"/>
          <w:sz w:val="18"/>
          <w:szCs w:val="18"/>
        </w:rPr>
      </w:sdtEndPr>
      <w:sdtContent>
        <w:r w:rsidR="002F3F03">
          <w:rPr>
            <w:rFonts w:ascii="微软雅黑" w:eastAsia="微软雅黑" w:hAnsi="微软雅黑"/>
            <w:b/>
            <w:bCs/>
            <w:color w:val="0387CF"/>
            <w:sz w:val="18"/>
            <w:szCs w:val="18"/>
            <w:lang w:val="zh-CN"/>
          </w:rPr>
          <w:t xml:space="preserve"> </w:t>
        </w:r>
        <w:r w:rsidR="002F3F03">
          <w:rPr>
            <w:rFonts w:ascii="微软雅黑" w:eastAsia="微软雅黑" w:hAnsi="微软雅黑"/>
            <w:b/>
            <w:bCs/>
            <w:color w:val="0387CF"/>
            <w:sz w:val="18"/>
            <w:szCs w:val="18"/>
          </w:rPr>
          <w:fldChar w:fldCharType="begin"/>
        </w:r>
        <w:r w:rsidR="002F3F03">
          <w:rPr>
            <w:rFonts w:ascii="微软雅黑" w:eastAsia="微软雅黑" w:hAnsi="微软雅黑"/>
            <w:b/>
            <w:bCs/>
            <w:color w:val="0387CF"/>
            <w:sz w:val="18"/>
            <w:szCs w:val="18"/>
          </w:rPr>
          <w:instrText>PAGE</w:instrText>
        </w:r>
        <w:r w:rsidR="002F3F03">
          <w:rPr>
            <w:rFonts w:ascii="微软雅黑" w:eastAsia="微软雅黑" w:hAnsi="微软雅黑"/>
            <w:b/>
            <w:bCs/>
            <w:color w:val="0387CF"/>
            <w:sz w:val="18"/>
            <w:szCs w:val="18"/>
          </w:rPr>
          <w:fldChar w:fldCharType="separate"/>
        </w:r>
        <w:r w:rsidR="002F3F03">
          <w:rPr>
            <w:rFonts w:ascii="微软雅黑" w:eastAsia="微软雅黑" w:hAnsi="微软雅黑"/>
            <w:b/>
            <w:bCs/>
            <w:color w:val="0387CF"/>
            <w:sz w:val="18"/>
            <w:szCs w:val="18"/>
          </w:rPr>
          <w:t>21</w:t>
        </w:r>
        <w:r w:rsidR="002F3F03">
          <w:rPr>
            <w:rFonts w:ascii="微软雅黑" w:eastAsia="微软雅黑" w:hAnsi="微软雅黑"/>
            <w:b/>
            <w:bCs/>
            <w:color w:val="0387CF"/>
            <w:sz w:val="18"/>
            <w:szCs w:val="18"/>
          </w:rPr>
          <w:fldChar w:fldCharType="end"/>
        </w:r>
        <w:r w:rsidR="002F3F03">
          <w:rPr>
            <w:rFonts w:ascii="微软雅黑" w:eastAsia="微软雅黑" w:hAnsi="微软雅黑"/>
            <w:b/>
            <w:bCs/>
            <w:color w:val="0387CF"/>
            <w:sz w:val="18"/>
            <w:szCs w:val="18"/>
            <w:lang w:val="zh-CN"/>
          </w:rPr>
          <w:t xml:space="preserve"> / </w:t>
        </w:r>
        <w:r w:rsidR="002F3F03">
          <w:rPr>
            <w:rFonts w:ascii="微软雅黑" w:eastAsia="微软雅黑" w:hAnsi="微软雅黑"/>
            <w:b/>
            <w:bCs/>
            <w:color w:val="0387CF"/>
            <w:sz w:val="18"/>
            <w:szCs w:val="18"/>
            <w:lang w:val="zh-CN"/>
          </w:rPr>
          <w:fldChar w:fldCharType="begin"/>
        </w:r>
        <w:r w:rsidR="002F3F03">
          <w:rPr>
            <w:rFonts w:ascii="微软雅黑" w:eastAsia="微软雅黑" w:hAnsi="微软雅黑"/>
            <w:b/>
            <w:bCs/>
            <w:color w:val="0387CF"/>
            <w:sz w:val="18"/>
            <w:szCs w:val="18"/>
            <w:lang w:val="zh-CN"/>
          </w:rPr>
          <w:instrText xml:space="preserve"> =</w:instrText>
        </w:r>
        <w:r w:rsidR="002F3F03">
          <w:rPr>
            <w:rFonts w:ascii="微软雅黑" w:eastAsia="微软雅黑" w:hAnsi="微软雅黑"/>
            <w:b/>
            <w:bCs/>
            <w:color w:val="0387CF"/>
            <w:sz w:val="18"/>
            <w:szCs w:val="18"/>
          </w:rPr>
          <w:fldChar w:fldCharType="begin"/>
        </w:r>
        <w:r w:rsidR="002F3F03">
          <w:rPr>
            <w:rFonts w:ascii="微软雅黑" w:eastAsia="微软雅黑" w:hAnsi="微软雅黑"/>
            <w:b/>
            <w:bCs/>
            <w:color w:val="0387CF"/>
            <w:sz w:val="18"/>
            <w:szCs w:val="18"/>
          </w:rPr>
          <w:instrText>NUMPAGES</w:instrText>
        </w:r>
        <w:r w:rsidR="002F3F03">
          <w:rPr>
            <w:rFonts w:ascii="微软雅黑" w:eastAsia="微软雅黑" w:hAnsi="微软雅黑"/>
            <w:b/>
            <w:bCs/>
            <w:color w:val="0387CF"/>
            <w:sz w:val="18"/>
            <w:szCs w:val="18"/>
          </w:rPr>
          <w:fldChar w:fldCharType="separate"/>
        </w:r>
        <w:r w:rsidR="00A90FFC">
          <w:rPr>
            <w:rFonts w:ascii="微软雅黑" w:eastAsia="微软雅黑" w:hAnsi="微软雅黑"/>
            <w:b/>
            <w:bCs/>
            <w:noProof/>
            <w:color w:val="0387CF"/>
            <w:sz w:val="18"/>
            <w:szCs w:val="18"/>
          </w:rPr>
          <w:instrText>18</w:instrText>
        </w:r>
        <w:r w:rsidR="002F3F03">
          <w:rPr>
            <w:rFonts w:ascii="微软雅黑" w:eastAsia="微软雅黑" w:hAnsi="微软雅黑"/>
            <w:b/>
            <w:bCs/>
            <w:color w:val="0387CF"/>
            <w:sz w:val="18"/>
            <w:szCs w:val="18"/>
          </w:rPr>
          <w:fldChar w:fldCharType="end"/>
        </w:r>
        <w:r w:rsidR="002F3F03">
          <w:rPr>
            <w:rFonts w:ascii="微软雅黑" w:eastAsia="微软雅黑" w:hAnsi="微软雅黑"/>
            <w:b/>
            <w:bCs/>
            <w:color w:val="0387CF"/>
            <w:sz w:val="18"/>
            <w:szCs w:val="18"/>
          </w:rPr>
          <w:instrText>-3</w:instrText>
        </w:r>
        <w:r w:rsidR="002F3F03">
          <w:rPr>
            <w:rFonts w:ascii="微软雅黑" w:eastAsia="微软雅黑" w:hAnsi="微软雅黑"/>
            <w:b/>
            <w:bCs/>
            <w:color w:val="0387CF"/>
            <w:sz w:val="18"/>
            <w:szCs w:val="18"/>
            <w:lang w:val="zh-CN"/>
          </w:rPr>
          <w:instrText xml:space="preserve"> </w:instrText>
        </w:r>
        <w:r w:rsidR="002F3F03">
          <w:rPr>
            <w:rFonts w:ascii="微软雅黑" w:eastAsia="微软雅黑" w:hAnsi="微软雅黑"/>
            <w:b/>
            <w:bCs/>
            <w:color w:val="0387CF"/>
            <w:sz w:val="18"/>
            <w:szCs w:val="18"/>
            <w:lang w:val="zh-CN"/>
          </w:rPr>
          <w:fldChar w:fldCharType="separate"/>
        </w:r>
        <w:r w:rsidR="00A90FFC">
          <w:rPr>
            <w:rFonts w:ascii="微软雅黑" w:eastAsia="微软雅黑" w:hAnsi="微软雅黑"/>
            <w:b/>
            <w:bCs/>
            <w:noProof/>
            <w:color w:val="0387CF"/>
            <w:sz w:val="18"/>
            <w:szCs w:val="18"/>
            <w:lang w:val="zh-CN"/>
          </w:rPr>
          <w:t>15</w:t>
        </w:r>
        <w:r w:rsidR="002F3F03">
          <w:rPr>
            <w:rFonts w:ascii="微软雅黑" w:eastAsia="微软雅黑" w:hAnsi="微软雅黑"/>
            <w:b/>
            <w:bCs/>
            <w:color w:val="0387CF"/>
            <w:sz w:val="18"/>
            <w:szCs w:val="18"/>
            <w:lang w:val="zh-CN"/>
          </w:rPr>
          <w:fldChar w:fldCharType="end"/>
        </w:r>
      </w:sdtContent>
    </w:sdt>
    <w:r w:rsidR="002F3F03">
      <w:rPr>
        <w:noProof/>
      </w:rPr>
      <w:t xml:space="preserve"> </w:t>
    </w:r>
    <w:r w:rsidR="0097717F">
      <w:rPr>
        <w:noProof/>
      </w:rPr>
      <mc:AlternateContent>
        <mc:Choice Requires="wps">
          <w:drawing>
            <wp:anchor distT="0" distB="0" distL="114300" distR="114300" simplePos="0" relativeHeight="251667456" behindDoc="0" locked="0" layoutInCell="1" allowOverlap="1" wp14:anchorId="7385575A" wp14:editId="5D7503AA">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1F4EA9D" w14:textId="77777777" w:rsidR="00844099" w:rsidRDefault="0097717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385575A"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21F4EA9D" w14:textId="77777777" w:rsidR="00844099" w:rsidRDefault="0097717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24DA9" w14:textId="77777777" w:rsidR="00A6294D" w:rsidRDefault="00A6294D">
      <w:r>
        <w:separator/>
      </w:r>
    </w:p>
  </w:footnote>
  <w:footnote w:type="continuationSeparator" w:id="0">
    <w:p w14:paraId="133A91FA" w14:textId="77777777" w:rsidR="00A6294D" w:rsidRDefault="00A62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1BF1E" w14:textId="77777777" w:rsidR="00844099" w:rsidRDefault="0097717F">
    <w:pPr>
      <w:jc w:val="center"/>
    </w:pPr>
    <w:r>
      <w:rPr>
        <w:noProof/>
      </w:rPr>
      <w:drawing>
        <wp:anchor distT="0" distB="0" distL="114300" distR="114300" simplePos="0" relativeHeight="251661312" behindDoc="1" locked="0" layoutInCell="1" allowOverlap="1" wp14:anchorId="06B49D54" wp14:editId="5A045CBB">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74665B21" wp14:editId="15C30218">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2E42B95"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668CD6B" w14:textId="77777777" w:rsidR="00844099" w:rsidRDefault="00844099">
                          <w:pPr>
                            <w:rPr>
                              <w:color w:val="000000" w:themeColor="text1"/>
                            </w:rPr>
                          </w:pPr>
                        </w:p>
                        <w:p w14:paraId="3D9D56FD"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74665B21"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42E42B95"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668CD6B" w14:textId="77777777" w:rsidR="00844099" w:rsidRDefault="00844099">
                    <w:pPr>
                      <w:rPr>
                        <w:color w:val="000000" w:themeColor="text1"/>
                      </w:rPr>
                    </w:pPr>
                  </w:p>
                  <w:p w14:paraId="3D9D56FD" w14:textId="77777777" w:rsidR="00844099" w:rsidRDefault="00844099"/>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12093" w14:textId="77777777" w:rsidR="00844099" w:rsidRDefault="0097717F">
    <w:r>
      <w:rPr>
        <w:noProof/>
      </w:rPr>
      <mc:AlternateContent>
        <mc:Choice Requires="wps">
          <w:drawing>
            <wp:anchor distT="45720" distB="45720" distL="114300" distR="114300" simplePos="0" relativeHeight="251659264" behindDoc="0" locked="0" layoutInCell="1" allowOverlap="1" wp14:anchorId="753404FE" wp14:editId="67B07FE7">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F6A4391"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AAED6EA"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753404FE"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2F6A4391"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AAED6EA" w14:textId="77777777" w:rsidR="00844099" w:rsidRDefault="00844099"/>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524D6" w14:textId="77777777" w:rsidR="00844099" w:rsidRDefault="0097717F">
    <w:pPr>
      <w:jc w:val="center"/>
    </w:pPr>
    <w:r>
      <w:rPr>
        <w:noProof/>
      </w:rPr>
      <w:drawing>
        <wp:anchor distT="0" distB="0" distL="114300" distR="114300" simplePos="0" relativeHeight="251666432" behindDoc="0" locked="0" layoutInCell="1" allowOverlap="1" wp14:anchorId="7927B607" wp14:editId="037F2714">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400AD98C" wp14:editId="7B489AEF">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1ED0D64"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E27935C" w14:textId="77777777" w:rsidR="00844099" w:rsidRDefault="00844099">
                          <w:pPr>
                            <w:rPr>
                              <w:color w:val="000000" w:themeColor="text1"/>
                            </w:rPr>
                          </w:pPr>
                        </w:p>
                        <w:p w14:paraId="7F4D2F0C"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400AD98C"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31ED0D64"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E27935C" w14:textId="77777777" w:rsidR="00844099" w:rsidRDefault="00844099">
                    <w:pPr>
                      <w:rPr>
                        <w:color w:val="000000" w:themeColor="text1"/>
                      </w:rPr>
                    </w:pPr>
                  </w:p>
                  <w:p w14:paraId="7F4D2F0C" w14:textId="77777777" w:rsidR="00844099" w:rsidRDefault="00844099"/>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8AE7E" w14:textId="77777777" w:rsidR="00844099" w:rsidRDefault="0097717F">
    <w:r>
      <w:rPr>
        <w:noProof/>
      </w:rPr>
      <w:drawing>
        <wp:anchor distT="0" distB="0" distL="114300" distR="114300" simplePos="0" relativeHeight="251665408" behindDoc="0" locked="0" layoutInCell="1" allowOverlap="1" wp14:anchorId="2B6CC32E" wp14:editId="06887509">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3BFE8C06" wp14:editId="2F4E8D09">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A8CDDA9"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9207961"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3BFE8C06"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3A8CDDA9"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9207961" w14:textId="77777777" w:rsidR="00844099" w:rsidRDefault="00844099"/>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rPr>
        <w:rFonts w:ascii="微软雅黑" w:eastAsia="微软雅黑" w:hAnsi="微软雅黑" w:cs="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31C763"/>
    <w:multiLevelType w:val="singleLevel"/>
    <w:tmpl w:val="5F31C763"/>
    <w:lvl w:ilvl="0">
      <w:start w:val="4"/>
      <w:numFmt w:val="decimal"/>
      <w:suff w:val="space"/>
      <w:lvlText w:val="%1."/>
      <w:lvlJc w:val="left"/>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21C"/>
    <w:rsid w:val="00045511"/>
    <w:rsid w:val="00045813"/>
    <w:rsid w:val="00046A0F"/>
    <w:rsid w:val="00046AE9"/>
    <w:rsid w:val="00050A3D"/>
    <w:rsid w:val="00050D57"/>
    <w:rsid w:val="00052416"/>
    <w:rsid w:val="000551BD"/>
    <w:rsid w:val="00055C4B"/>
    <w:rsid w:val="000611E3"/>
    <w:rsid w:val="000622E5"/>
    <w:rsid w:val="0006544B"/>
    <w:rsid w:val="0006555D"/>
    <w:rsid w:val="0006615E"/>
    <w:rsid w:val="00066AC0"/>
    <w:rsid w:val="00071DE3"/>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9688A"/>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62D1"/>
    <w:rsid w:val="0010724F"/>
    <w:rsid w:val="001111C2"/>
    <w:rsid w:val="001112EF"/>
    <w:rsid w:val="001115D5"/>
    <w:rsid w:val="001150E0"/>
    <w:rsid w:val="00120564"/>
    <w:rsid w:val="0012161B"/>
    <w:rsid w:val="00121C53"/>
    <w:rsid w:val="001233BD"/>
    <w:rsid w:val="00124438"/>
    <w:rsid w:val="00125208"/>
    <w:rsid w:val="00127E74"/>
    <w:rsid w:val="0013080E"/>
    <w:rsid w:val="00131A01"/>
    <w:rsid w:val="0013314A"/>
    <w:rsid w:val="00134741"/>
    <w:rsid w:val="0013686E"/>
    <w:rsid w:val="001421EE"/>
    <w:rsid w:val="001442E8"/>
    <w:rsid w:val="00144AED"/>
    <w:rsid w:val="00144DD9"/>
    <w:rsid w:val="00147A0C"/>
    <w:rsid w:val="00151D9A"/>
    <w:rsid w:val="001523B2"/>
    <w:rsid w:val="001525D0"/>
    <w:rsid w:val="00153ABA"/>
    <w:rsid w:val="001543A6"/>
    <w:rsid w:val="0016145B"/>
    <w:rsid w:val="00162305"/>
    <w:rsid w:val="00162D1E"/>
    <w:rsid w:val="00163E2E"/>
    <w:rsid w:val="001650D9"/>
    <w:rsid w:val="00166CBE"/>
    <w:rsid w:val="001705A3"/>
    <w:rsid w:val="00170AFC"/>
    <w:rsid w:val="00171A6C"/>
    <w:rsid w:val="00172BB4"/>
    <w:rsid w:val="001758FC"/>
    <w:rsid w:val="0017675A"/>
    <w:rsid w:val="00176C3A"/>
    <w:rsid w:val="001818D7"/>
    <w:rsid w:val="00181974"/>
    <w:rsid w:val="00181B2A"/>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158B"/>
    <w:rsid w:val="001E2D8F"/>
    <w:rsid w:val="001E351A"/>
    <w:rsid w:val="001E3B9E"/>
    <w:rsid w:val="001E536E"/>
    <w:rsid w:val="001E5644"/>
    <w:rsid w:val="001E5A91"/>
    <w:rsid w:val="001E5EA8"/>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3FAE"/>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48DE"/>
    <w:rsid w:val="002859C8"/>
    <w:rsid w:val="002906BC"/>
    <w:rsid w:val="00292B17"/>
    <w:rsid w:val="00293443"/>
    <w:rsid w:val="0029399C"/>
    <w:rsid w:val="00295A7E"/>
    <w:rsid w:val="00296AF9"/>
    <w:rsid w:val="002A0F2C"/>
    <w:rsid w:val="002A229C"/>
    <w:rsid w:val="002A25A3"/>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3F03"/>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5B9A"/>
    <w:rsid w:val="003667F1"/>
    <w:rsid w:val="00367BA6"/>
    <w:rsid w:val="003715F0"/>
    <w:rsid w:val="00371CDD"/>
    <w:rsid w:val="00372298"/>
    <w:rsid w:val="00376DDB"/>
    <w:rsid w:val="003819B1"/>
    <w:rsid w:val="00381F50"/>
    <w:rsid w:val="00382A26"/>
    <w:rsid w:val="00386894"/>
    <w:rsid w:val="00386E06"/>
    <w:rsid w:val="00387B40"/>
    <w:rsid w:val="00392306"/>
    <w:rsid w:val="00394867"/>
    <w:rsid w:val="00394EEF"/>
    <w:rsid w:val="00397E18"/>
    <w:rsid w:val="003A3B16"/>
    <w:rsid w:val="003A5E80"/>
    <w:rsid w:val="003A7D53"/>
    <w:rsid w:val="003B0FB3"/>
    <w:rsid w:val="003B27B1"/>
    <w:rsid w:val="003B2F72"/>
    <w:rsid w:val="003B427B"/>
    <w:rsid w:val="003B5960"/>
    <w:rsid w:val="003B77AC"/>
    <w:rsid w:val="003B7FEE"/>
    <w:rsid w:val="003C0330"/>
    <w:rsid w:val="003C0C57"/>
    <w:rsid w:val="003C231F"/>
    <w:rsid w:val="003C28BE"/>
    <w:rsid w:val="003C2E63"/>
    <w:rsid w:val="003C38A6"/>
    <w:rsid w:val="003C4CD0"/>
    <w:rsid w:val="003C596B"/>
    <w:rsid w:val="003C72E2"/>
    <w:rsid w:val="003D0761"/>
    <w:rsid w:val="003D11A7"/>
    <w:rsid w:val="003D20EE"/>
    <w:rsid w:val="003D379F"/>
    <w:rsid w:val="003D3DA0"/>
    <w:rsid w:val="003D466A"/>
    <w:rsid w:val="003E0136"/>
    <w:rsid w:val="003E25A6"/>
    <w:rsid w:val="003F1E67"/>
    <w:rsid w:val="003F2ABF"/>
    <w:rsid w:val="003F3367"/>
    <w:rsid w:val="003F3DAF"/>
    <w:rsid w:val="003F6EDB"/>
    <w:rsid w:val="00400241"/>
    <w:rsid w:val="00400AD4"/>
    <w:rsid w:val="004013D4"/>
    <w:rsid w:val="0040300E"/>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3596"/>
    <w:rsid w:val="00424EBC"/>
    <w:rsid w:val="0042569A"/>
    <w:rsid w:val="004270C6"/>
    <w:rsid w:val="004313F5"/>
    <w:rsid w:val="00431A18"/>
    <w:rsid w:val="004324BF"/>
    <w:rsid w:val="004338E2"/>
    <w:rsid w:val="00434CB5"/>
    <w:rsid w:val="00435373"/>
    <w:rsid w:val="00440471"/>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12EA"/>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2831"/>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6ED4"/>
    <w:rsid w:val="004D7F91"/>
    <w:rsid w:val="004E0623"/>
    <w:rsid w:val="004E0ED7"/>
    <w:rsid w:val="004E3433"/>
    <w:rsid w:val="004E569E"/>
    <w:rsid w:val="004E64DD"/>
    <w:rsid w:val="004F0652"/>
    <w:rsid w:val="004F3222"/>
    <w:rsid w:val="004F34B4"/>
    <w:rsid w:val="004F361B"/>
    <w:rsid w:val="004F3F05"/>
    <w:rsid w:val="004F441C"/>
    <w:rsid w:val="004F512A"/>
    <w:rsid w:val="004F593A"/>
    <w:rsid w:val="004F5AE3"/>
    <w:rsid w:val="004F651D"/>
    <w:rsid w:val="004F6DB6"/>
    <w:rsid w:val="004F7267"/>
    <w:rsid w:val="00502E5C"/>
    <w:rsid w:val="00502E74"/>
    <w:rsid w:val="00504343"/>
    <w:rsid w:val="005060B9"/>
    <w:rsid w:val="00506204"/>
    <w:rsid w:val="0050692A"/>
    <w:rsid w:val="00507ACB"/>
    <w:rsid w:val="00512AC2"/>
    <w:rsid w:val="00512C6E"/>
    <w:rsid w:val="00514915"/>
    <w:rsid w:val="00514C23"/>
    <w:rsid w:val="00520D98"/>
    <w:rsid w:val="00521306"/>
    <w:rsid w:val="00526883"/>
    <w:rsid w:val="005340A1"/>
    <w:rsid w:val="00534E3D"/>
    <w:rsid w:val="005357EA"/>
    <w:rsid w:val="00542994"/>
    <w:rsid w:val="005431B7"/>
    <w:rsid w:val="005467A6"/>
    <w:rsid w:val="00546AE4"/>
    <w:rsid w:val="00550354"/>
    <w:rsid w:val="00551C2B"/>
    <w:rsid w:val="00552CE3"/>
    <w:rsid w:val="00552FC0"/>
    <w:rsid w:val="005536BE"/>
    <w:rsid w:val="005536D4"/>
    <w:rsid w:val="00554ADA"/>
    <w:rsid w:val="00556D8D"/>
    <w:rsid w:val="00557D58"/>
    <w:rsid w:val="00562F6F"/>
    <w:rsid w:val="005638F2"/>
    <w:rsid w:val="005646E4"/>
    <w:rsid w:val="00566277"/>
    <w:rsid w:val="00567A15"/>
    <w:rsid w:val="00567CBC"/>
    <w:rsid w:val="00570EAD"/>
    <w:rsid w:val="00574DC0"/>
    <w:rsid w:val="005758CE"/>
    <w:rsid w:val="00576B43"/>
    <w:rsid w:val="005770C5"/>
    <w:rsid w:val="005774FE"/>
    <w:rsid w:val="005776A8"/>
    <w:rsid w:val="00581EDA"/>
    <w:rsid w:val="00582CFE"/>
    <w:rsid w:val="00583B66"/>
    <w:rsid w:val="00584ACE"/>
    <w:rsid w:val="00585844"/>
    <w:rsid w:val="00585CC7"/>
    <w:rsid w:val="00586886"/>
    <w:rsid w:val="00586ED1"/>
    <w:rsid w:val="00590B4C"/>
    <w:rsid w:val="00590CFA"/>
    <w:rsid w:val="00591875"/>
    <w:rsid w:val="005953B3"/>
    <w:rsid w:val="0059630D"/>
    <w:rsid w:val="00596580"/>
    <w:rsid w:val="00597B78"/>
    <w:rsid w:val="005A1700"/>
    <w:rsid w:val="005A4FEE"/>
    <w:rsid w:val="005A6590"/>
    <w:rsid w:val="005A6E60"/>
    <w:rsid w:val="005B3C16"/>
    <w:rsid w:val="005B521C"/>
    <w:rsid w:val="005B5DB2"/>
    <w:rsid w:val="005B7EAE"/>
    <w:rsid w:val="005C157E"/>
    <w:rsid w:val="005C2DBA"/>
    <w:rsid w:val="005C3A67"/>
    <w:rsid w:val="005C44C1"/>
    <w:rsid w:val="005C621D"/>
    <w:rsid w:val="005C6B43"/>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2E8"/>
    <w:rsid w:val="0060486A"/>
    <w:rsid w:val="00604C05"/>
    <w:rsid w:val="00605FBF"/>
    <w:rsid w:val="00610BEE"/>
    <w:rsid w:val="0061244E"/>
    <w:rsid w:val="00612938"/>
    <w:rsid w:val="0061317D"/>
    <w:rsid w:val="00613A83"/>
    <w:rsid w:val="00614EDC"/>
    <w:rsid w:val="00615ADE"/>
    <w:rsid w:val="0061792A"/>
    <w:rsid w:val="00620387"/>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3D0C"/>
    <w:rsid w:val="006343F5"/>
    <w:rsid w:val="00635F30"/>
    <w:rsid w:val="00637D96"/>
    <w:rsid w:val="00641D27"/>
    <w:rsid w:val="006426D5"/>
    <w:rsid w:val="00642998"/>
    <w:rsid w:val="0064431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1C2A"/>
    <w:rsid w:val="00672754"/>
    <w:rsid w:val="00672B46"/>
    <w:rsid w:val="0067530A"/>
    <w:rsid w:val="00675334"/>
    <w:rsid w:val="00677E1F"/>
    <w:rsid w:val="00687345"/>
    <w:rsid w:val="00687DAD"/>
    <w:rsid w:val="00690C27"/>
    <w:rsid w:val="00692D79"/>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231"/>
    <w:rsid w:val="006F6B46"/>
    <w:rsid w:val="006F79DC"/>
    <w:rsid w:val="0070023E"/>
    <w:rsid w:val="00702FED"/>
    <w:rsid w:val="00705F44"/>
    <w:rsid w:val="00710522"/>
    <w:rsid w:val="00710CA9"/>
    <w:rsid w:val="00712383"/>
    <w:rsid w:val="007133B4"/>
    <w:rsid w:val="00721773"/>
    <w:rsid w:val="00722D65"/>
    <w:rsid w:val="0072396E"/>
    <w:rsid w:val="00723F0A"/>
    <w:rsid w:val="00724495"/>
    <w:rsid w:val="0072458E"/>
    <w:rsid w:val="007268A0"/>
    <w:rsid w:val="0072740A"/>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282D"/>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2E1B"/>
    <w:rsid w:val="008072E6"/>
    <w:rsid w:val="00807D9B"/>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099"/>
    <w:rsid w:val="00844657"/>
    <w:rsid w:val="00844E17"/>
    <w:rsid w:val="008515AC"/>
    <w:rsid w:val="0085298A"/>
    <w:rsid w:val="00853982"/>
    <w:rsid w:val="00856809"/>
    <w:rsid w:val="00860379"/>
    <w:rsid w:val="00860F19"/>
    <w:rsid w:val="00861178"/>
    <w:rsid w:val="008611DC"/>
    <w:rsid w:val="0086339C"/>
    <w:rsid w:val="008634B5"/>
    <w:rsid w:val="00864BE2"/>
    <w:rsid w:val="00867862"/>
    <w:rsid w:val="008724D8"/>
    <w:rsid w:val="00872792"/>
    <w:rsid w:val="00873F8A"/>
    <w:rsid w:val="00874CD7"/>
    <w:rsid w:val="00876453"/>
    <w:rsid w:val="00877996"/>
    <w:rsid w:val="00877A36"/>
    <w:rsid w:val="008821D9"/>
    <w:rsid w:val="008838F7"/>
    <w:rsid w:val="00884FC7"/>
    <w:rsid w:val="008853A0"/>
    <w:rsid w:val="00886863"/>
    <w:rsid w:val="0089386F"/>
    <w:rsid w:val="0089480B"/>
    <w:rsid w:val="00894F5A"/>
    <w:rsid w:val="00895621"/>
    <w:rsid w:val="00896782"/>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C7923"/>
    <w:rsid w:val="008D2072"/>
    <w:rsid w:val="008D4CB2"/>
    <w:rsid w:val="008D721F"/>
    <w:rsid w:val="008E03E8"/>
    <w:rsid w:val="008E0868"/>
    <w:rsid w:val="008E2A54"/>
    <w:rsid w:val="008E3748"/>
    <w:rsid w:val="008E37CE"/>
    <w:rsid w:val="008E5721"/>
    <w:rsid w:val="008F0C3C"/>
    <w:rsid w:val="008F24D0"/>
    <w:rsid w:val="008F24F1"/>
    <w:rsid w:val="008F3874"/>
    <w:rsid w:val="008F3F30"/>
    <w:rsid w:val="008F53C5"/>
    <w:rsid w:val="008F59A6"/>
    <w:rsid w:val="008F6141"/>
    <w:rsid w:val="008F7738"/>
    <w:rsid w:val="00900E97"/>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34B2"/>
    <w:rsid w:val="0093606E"/>
    <w:rsid w:val="00936553"/>
    <w:rsid w:val="00936AAA"/>
    <w:rsid w:val="009375BF"/>
    <w:rsid w:val="009411CA"/>
    <w:rsid w:val="009423B1"/>
    <w:rsid w:val="00946524"/>
    <w:rsid w:val="00947A73"/>
    <w:rsid w:val="00953135"/>
    <w:rsid w:val="009531E4"/>
    <w:rsid w:val="009548AE"/>
    <w:rsid w:val="00954B5E"/>
    <w:rsid w:val="00955070"/>
    <w:rsid w:val="009555BC"/>
    <w:rsid w:val="00955AE3"/>
    <w:rsid w:val="00956C75"/>
    <w:rsid w:val="0096022D"/>
    <w:rsid w:val="00962C0F"/>
    <w:rsid w:val="00963D63"/>
    <w:rsid w:val="00964249"/>
    <w:rsid w:val="00964D52"/>
    <w:rsid w:val="00964FC0"/>
    <w:rsid w:val="00966978"/>
    <w:rsid w:val="00967C7C"/>
    <w:rsid w:val="00967F09"/>
    <w:rsid w:val="00972C51"/>
    <w:rsid w:val="00973416"/>
    <w:rsid w:val="009740AF"/>
    <w:rsid w:val="009745C6"/>
    <w:rsid w:val="00976160"/>
    <w:rsid w:val="0097717F"/>
    <w:rsid w:val="009807D0"/>
    <w:rsid w:val="00980C65"/>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0A74"/>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626"/>
    <w:rsid w:val="00A23889"/>
    <w:rsid w:val="00A23E86"/>
    <w:rsid w:val="00A24DE5"/>
    <w:rsid w:val="00A258ED"/>
    <w:rsid w:val="00A25FDD"/>
    <w:rsid w:val="00A261BA"/>
    <w:rsid w:val="00A26952"/>
    <w:rsid w:val="00A26B67"/>
    <w:rsid w:val="00A275C4"/>
    <w:rsid w:val="00A30025"/>
    <w:rsid w:val="00A42AD4"/>
    <w:rsid w:val="00A43061"/>
    <w:rsid w:val="00A44351"/>
    <w:rsid w:val="00A4634B"/>
    <w:rsid w:val="00A47956"/>
    <w:rsid w:val="00A50842"/>
    <w:rsid w:val="00A529AA"/>
    <w:rsid w:val="00A52BDD"/>
    <w:rsid w:val="00A52EB8"/>
    <w:rsid w:val="00A545FB"/>
    <w:rsid w:val="00A55131"/>
    <w:rsid w:val="00A56668"/>
    <w:rsid w:val="00A602B3"/>
    <w:rsid w:val="00A60F4F"/>
    <w:rsid w:val="00A61CD8"/>
    <w:rsid w:val="00A626F9"/>
    <w:rsid w:val="00A6294D"/>
    <w:rsid w:val="00A651A7"/>
    <w:rsid w:val="00A671C5"/>
    <w:rsid w:val="00A6752B"/>
    <w:rsid w:val="00A67C66"/>
    <w:rsid w:val="00A70261"/>
    <w:rsid w:val="00A70F1A"/>
    <w:rsid w:val="00A7127B"/>
    <w:rsid w:val="00A717B3"/>
    <w:rsid w:val="00A72231"/>
    <w:rsid w:val="00A73997"/>
    <w:rsid w:val="00A75E94"/>
    <w:rsid w:val="00A81C75"/>
    <w:rsid w:val="00A827B0"/>
    <w:rsid w:val="00A83965"/>
    <w:rsid w:val="00A83A2F"/>
    <w:rsid w:val="00A83C2B"/>
    <w:rsid w:val="00A83F70"/>
    <w:rsid w:val="00A861A1"/>
    <w:rsid w:val="00A90086"/>
    <w:rsid w:val="00A90931"/>
    <w:rsid w:val="00A90FFC"/>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04E5"/>
    <w:rsid w:val="00AC1C50"/>
    <w:rsid w:val="00AC2259"/>
    <w:rsid w:val="00AC497A"/>
    <w:rsid w:val="00AD26A4"/>
    <w:rsid w:val="00AD278C"/>
    <w:rsid w:val="00AD691F"/>
    <w:rsid w:val="00AE17F0"/>
    <w:rsid w:val="00AE246B"/>
    <w:rsid w:val="00AE3CF7"/>
    <w:rsid w:val="00AE3E41"/>
    <w:rsid w:val="00AE45D1"/>
    <w:rsid w:val="00AF0B33"/>
    <w:rsid w:val="00AF14AE"/>
    <w:rsid w:val="00AF1B78"/>
    <w:rsid w:val="00AF47B3"/>
    <w:rsid w:val="00AF4928"/>
    <w:rsid w:val="00AF7083"/>
    <w:rsid w:val="00B00C08"/>
    <w:rsid w:val="00B010E5"/>
    <w:rsid w:val="00B03EC1"/>
    <w:rsid w:val="00B06504"/>
    <w:rsid w:val="00B10540"/>
    <w:rsid w:val="00B10AE4"/>
    <w:rsid w:val="00B11A9E"/>
    <w:rsid w:val="00B140E4"/>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7B9A"/>
    <w:rsid w:val="00B515FE"/>
    <w:rsid w:val="00B560A8"/>
    <w:rsid w:val="00B57FB4"/>
    <w:rsid w:val="00B619C0"/>
    <w:rsid w:val="00B637AF"/>
    <w:rsid w:val="00B63EAC"/>
    <w:rsid w:val="00B64A85"/>
    <w:rsid w:val="00B64E29"/>
    <w:rsid w:val="00B666F3"/>
    <w:rsid w:val="00B670DC"/>
    <w:rsid w:val="00B67C40"/>
    <w:rsid w:val="00B72FAD"/>
    <w:rsid w:val="00B77B29"/>
    <w:rsid w:val="00B81A72"/>
    <w:rsid w:val="00B826E6"/>
    <w:rsid w:val="00B8286A"/>
    <w:rsid w:val="00B82D7D"/>
    <w:rsid w:val="00B83273"/>
    <w:rsid w:val="00B8401E"/>
    <w:rsid w:val="00B840EC"/>
    <w:rsid w:val="00B851EF"/>
    <w:rsid w:val="00B85A20"/>
    <w:rsid w:val="00B869AD"/>
    <w:rsid w:val="00B86DFB"/>
    <w:rsid w:val="00B907C6"/>
    <w:rsid w:val="00B92B5F"/>
    <w:rsid w:val="00B95FEF"/>
    <w:rsid w:val="00B96868"/>
    <w:rsid w:val="00B97007"/>
    <w:rsid w:val="00BA197A"/>
    <w:rsid w:val="00BA690E"/>
    <w:rsid w:val="00BA78EF"/>
    <w:rsid w:val="00BA792A"/>
    <w:rsid w:val="00BB0837"/>
    <w:rsid w:val="00BB0C62"/>
    <w:rsid w:val="00BB0E31"/>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3E39"/>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58E9"/>
    <w:rsid w:val="00C36DD0"/>
    <w:rsid w:val="00C37932"/>
    <w:rsid w:val="00C408FF"/>
    <w:rsid w:val="00C416BF"/>
    <w:rsid w:val="00C438AD"/>
    <w:rsid w:val="00C452D2"/>
    <w:rsid w:val="00C4540D"/>
    <w:rsid w:val="00C5098C"/>
    <w:rsid w:val="00C51F15"/>
    <w:rsid w:val="00C52AD3"/>
    <w:rsid w:val="00C5366A"/>
    <w:rsid w:val="00C56323"/>
    <w:rsid w:val="00C6028E"/>
    <w:rsid w:val="00C6497B"/>
    <w:rsid w:val="00C66E5D"/>
    <w:rsid w:val="00C71065"/>
    <w:rsid w:val="00C726C5"/>
    <w:rsid w:val="00C747F8"/>
    <w:rsid w:val="00C74F31"/>
    <w:rsid w:val="00C75F49"/>
    <w:rsid w:val="00C76AE3"/>
    <w:rsid w:val="00C76CBE"/>
    <w:rsid w:val="00C80F19"/>
    <w:rsid w:val="00C8132F"/>
    <w:rsid w:val="00C83EBD"/>
    <w:rsid w:val="00C86D65"/>
    <w:rsid w:val="00C926B5"/>
    <w:rsid w:val="00CA0040"/>
    <w:rsid w:val="00CA0CB0"/>
    <w:rsid w:val="00CA4B1F"/>
    <w:rsid w:val="00CA6743"/>
    <w:rsid w:val="00CB3A05"/>
    <w:rsid w:val="00CC000C"/>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121A"/>
    <w:rsid w:val="00CE2B5C"/>
    <w:rsid w:val="00CE58FA"/>
    <w:rsid w:val="00CF2767"/>
    <w:rsid w:val="00CF49A5"/>
    <w:rsid w:val="00CF77E7"/>
    <w:rsid w:val="00CF7E71"/>
    <w:rsid w:val="00CF7F36"/>
    <w:rsid w:val="00D00255"/>
    <w:rsid w:val="00D03BF6"/>
    <w:rsid w:val="00D03F0B"/>
    <w:rsid w:val="00D046D9"/>
    <w:rsid w:val="00D07077"/>
    <w:rsid w:val="00D0758A"/>
    <w:rsid w:val="00D21BD8"/>
    <w:rsid w:val="00D26355"/>
    <w:rsid w:val="00D276E9"/>
    <w:rsid w:val="00D311DB"/>
    <w:rsid w:val="00D31724"/>
    <w:rsid w:val="00D32851"/>
    <w:rsid w:val="00D328DF"/>
    <w:rsid w:val="00D3377B"/>
    <w:rsid w:val="00D345CB"/>
    <w:rsid w:val="00D35C0B"/>
    <w:rsid w:val="00D36C8B"/>
    <w:rsid w:val="00D40B26"/>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48C"/>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1AAC"/>
    <w:rsid w:val="00E2321B"/>
    <w:rsid w:val="00E24205"/>
    <w:rsid w:val="00E25408"/>
    <w:rsid w:val="00E3632D"/>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2D98"/>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43FF"/>
    <w:rsid w:val="00E9648B"/>
    <w:rsid w:val="00E96933"/>
    <w:rsid w:val="00E97E15"/>
    <w:rsid w:val="00EA3B80"/>
    <w:rsid w:val="00EA4224"/>
    <w:rsid w:val="00EA4A2A"/>
    <w:rsid w:val="00EA4AB8"/>
    <w:rsid w:val="00EA691F"/>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4C71"/>
    <w:rsid w:val="00ED6A3A"/>
    <w:rsid w:val="00ED7362"/>
    <w:rsid w:val="00ED7EDF"/>
    <w:rsid w:val="00EE12DD"/>
    <w:rsid w:val="00EE21ED"/>
    <w:rsid w:val="00EE313B"/>
    <w:rsid w:val="00EE35CE"/>
    <w:rsid w:val="00EE5374"/>
    <w:rsid w:val="00EE56DA"/>
    <w:rsid w:val="00EF35E9"/>
    <w:rsid w:val="00EF4CA2"/>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3D2E"/>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3AE"/>
    <w:rsid w:val="00F6646F"/>
    <w:rsid w:val="00F6662F"/>
    <w:rsid w:val="00F6780F"/>
    <w:rsid w:val="00F678F7"/>
    <w:rsid w:val="00F707D3"/>
    <w:rsid w:val="00F72D5B"/>
    <w:rsid w:val="00F751AE"/>
    <w:rsid w:val="00F819CA"/>
    <w:rsid w:val="00F81F31"/>
    <w:rsid w:val="00F83EA8"/>
    <w:rsid w:val="00F84B82"/>
    <w:rsid w:val="00F84D90"/>
    <w:rsid w:val="00F86ABF"/>
    <w:rsid w:val="00F879ED"/>
    <w:rsid w:val="00F93B33"/>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326D"/>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2475A14"/>
    <w:rsid w:val="032B3129"/>
    <w:rsid w:val="03903AE7"/>
    <w:rsid w:val="057D59EB"/>
    <w:rsid w:val="0602307F"/>
    <w:rsid w:val="06911567"/>
    <w:rsid w:val="07251C28"/>
    <w:rsid w:val="0768045D"/>
    <w:rsid w:val="077B630B"/>
    <w:rsid w:val="07923DEE"/>
    <w:rsid w:val="09142229"/>
    <w:rsid w:val="0995305F"/>
    <w:rsid w:val="0AEC38B0"/>
    <w:rsid w:val="0B42438E"/>
    <w:rsid w:val="0C3D1992"/>
    <w:rsid w:val="0CAC0DEC"/>
    <w:rsid w:val="0DBC057E"/>
    <w:rsid w:val="0E232C79"/>
    <w:rsid w:val="103A670E"/>
    <w:rsid w:val="123553DF"/>
    <w:rsid w:val="13062918"/>
    <w:rsid w:val="131A4C4E"/>
    <w:rsid w:val="14FC0436"/>
    <w:rsid w:val="154F0C27"/>
    <w:rsid w:val="172368A0"/>
    <w:rsid w:val="179D05F2"/>
    <w:rsid w:val="19786D2B"/>
    <w:rsid w:val="1BDE7AEC"/>
    <w:rsid w:val="1C2C2DE4"/>
    <w:rsid w:val="1C4050AC"/>
    <w:rsid w:val="1C916964"/>
    <w:rsid w:val="1CD736D2"/>
    <w:rsid w:val="1D720F64"/>
    <w:rsid w:val="1D9B305B"/>
    <w:rsid w:val="1DD73282"/>
    <w:rsid w:val="211F1734"/>
    <w:rsid w:val="224F1BA5"/>
    <w:rsid w:val="23D250B6"/>
    <w:rsid w:val="24B62E3E"/>
    <w:rsid w:val="25535F79"/>
    <w:rsid w:val="271B299E"/>
    <w:rsid w:val="27290F5C"/>
    <w:rsid w:val="295C3E5C"/>
    <w:rsid w:val="29E568D6"/>
    <w:rsid w:val="2A9C4A66"/>
    <w:rsid w:val="2BA8719E"/>
    <w:rsid w:val="2BE3371C"/>
    <w:rsid w:val="2DB80648"/>
    <w:rsid w:val="2E280F6C"/>
    <w:rsid w:val="312F26C0"/>
    <w:rsid w:val="31393F95"/>
    <w:rsid w:val="32D52CFD"/>
    <w:rsid w:val="33784B53"/>
    <w:rsid w:val="33E34FB4"/>
    <w:rsid w:val="348628DF"/>
    <w:rsid w:val="350417AB"/>
    <w:rsid w:val="358A49A3"/>
    <w:rsid w:val="35C506A4"/>
    <w:rsid w:val="362B3089"/>
    <w:rsid w:val="37164509"/>
    <w:rsid w:val="379E6314"/>
    <w:rsid w:val="387D154F"/>
    <w:rsid w:val="38D00DFC"/>
    <w:rsid w:val="3AE710BD"/>
    <w:rsid w:val="3B970704"/>
    <w:rsid w:val="3BAF7747"/>
    <w:rsid w:val="3CCC58B7"/>
    <w:rsid w:val="3D8B0E3D"/>
    <w:rsid w:val="3DB37034"/>
    <w:rsid w:val="3DE96EFA"/>
    <w:rsid w:val="3E99750B"/>
    <w:rsid w:val="3EEA2F2A"/>
    <w:rsid w:val="43DA2D0D"/>
    <w:rsid w:val="45AD2F03"/>
    <w:rsid w:val="46753A21"/>
    <w:rsid w:val="46DD2EEA"/>
    <w:rsid w:val="47561AE1"/>
    <w:rsid w:val="49F458F8"/>
    <w:rsid w:val="4C8B07DE"/>
    <w:rsid w:val="4CC95F47"/>
    <w:rsid w:val="4D5819A6"/>
    <w:rsid w:val="4E7D7917"/>
    <w:rsid w:val="4EB86BA1"/>
    <w:rsid w:val="517E2126"/>
    <w:rsid w:val="53255CA0"/>
    <w:rsid w:val="54AB74D4"/>
    <w:rsid w:val="56FE35BF"/>
    <w:rsid w:val="57FD246C"/>
    <w:rsid w:val="58237BD6"/>
    <w:rsid w:val="59D74F88"/>
    <w:rsid w:val="5A14145C"/>
    <w:rsid w:val="5CE964FA"/>
    <w:rsid w:val="5D13426C"/>
    <w:rsid w:val="5D92017B"/>
    <w:rsid w:val="5DDA0FE0"/>
    <w:rsid w:val="5F8652AF"/>
    <w:rsid w:val="5FA158DC"/>
    <w:rsid w:val="606C737D"/>
    <w:rsid w:val="60D13AF2"/>
    <w:rsid w:val="60EE7B2C"/>
    <w:rsid w:val="627A19EF"/>
    <w:rsid w:val="64B051F3"/>
    <w:rsid w:val="65D12AD7"/>
    <w:rsid w:val="675C35FC"/>
    <w:rsid w:val="68E72104"/>
    <w:rsid w:val="69F60671"/>
    <w:rsid w:val="70FF2AA0"/>
    <w:rsid w:val="711616E3"/>
    <w:rsid w:val="722C3B7D"/>
    <w:rsid w:val="726541E9"/>
    <w:rsid w:val="72751C33"/>
    <w:rsid w:val="757023CB"/>
    <w:rsid w:val="76D812DE"/>
    <w:rsid w:val="778632DF"/>
    <w:rsid w:val="79305702"/>
    <w:rsid w:val="7A462A03"/>
    <w:rsid w:val="7A4746CC"/>
    <w:rsid w:val="7A4F232E"/>
    <w:rsid w:val="7B062B58"/>
    <w:rsid w:val="7B7859D0"/>
    <w:rsid w:val="7DC51F42"/>
    <w:rsid w:val="7DDE6BE8"/>
    <w:rsid w:val="7E214B35"/>
    <w:rsid w:val="7F6A6AAA"/>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3B861D0"/>
  <w15:docId w15:val="{6CD792ED-C7F5-4AF9-A39F-48F8B4D3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4FE"/>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uiPriority w:val="59"/>
    <w:qFormat/>
    <w:rsid w:val="005774FE"/>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7.jpe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2386</Words>
  <Characters>13606</Characters>
  <Application>Microsoft Office Word</Application>
  <DocSecurity>0</DocSecurity>
  <Lines>113</Lines>
  <Paragraphs>31</Paragraphs>
  <ScaleCrop>false</ScaleCrop>
  <Company>P R C</Company>
  <LinksUpToDate>false</LinksUpToDate>
  <CharactersWithSpaces>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74</cp:revision>
  <cp:lastPrinted>2019-09-19T01:19:00Z</cp:lastPrinted>
  <dcterms:created xsi:type="dcterms:W3CDTF">2026-03-26T05:44:00Z</dcterms:created>
  <dcterms:modified xsi:type="dcterms:W3CDTF">2026-07-08T05:59:00Z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8033482224724C90BAAC49A1F785D475_13</vt:lpwstr>
  </property>
  <property fmtid="{D5CDD505-2E9C-101B-9397-08002B2CF9AE}" pid="4" name="KSOTemplateDocerSaveRecord">
    <vt:lpwstr>eyJoZGlkIjoiMGU1M2MxNzQxODAzYWIwZWRiMTNlYzQyZmJiNmJhMzciLCJ1c2VySWQiOiIyNDgzMzU4MjUifQ==</vt:lpwstr>
  </property>
</Properties>
</file>