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5A4834" w14:textId="3761D6E5" w:rsidR="00850AA6" w:rsidRDefault="006057A6" w:rsidP="00850AA6">
      <w:bookmarkStart w:id="0" w:name="_Toc42102363"/>
      <w:r>
        <w:rPr>
          <w:noProof/>
          <w:sz w:val="24"/>
        </w:rPr>
        <mc:AlternateContent>
          <mc:Choice Requires="wps">
            <w:drawing>
              <wp:anchor distT="0" distB="0" distL="114300" distR="114300" simplePos="0" relativeHeight="251659264" behindDoc="0" locked="0" layoutInCell="1" allowOverlap="1" wp14:anchorId="3F7DD77F" wp14:editId="59C107D7">
                <wp:simplePos x="0" y="0"/>
                <wp:positionH relativeFrom="margin">
                  <wp:posOffset>0</wp:posOffset>
                </wp:positionH>
                <wp:positionV relativeFrom="paragraph">
                  <wp:posOffset>0</wp:posOffset>
                </wp:positionV>
                <wp:extent cx="6419215" cy="834887"/>
                <wp:effectExtent l="0" t="0" r="635" b="3810"/>
                <wp:wrapNone/>
                <wp:docPr id="9" name="文本框 9"/>
                <wp:cNvGraphicFramePr/>
                <a:graphic xmlns:a="http://schemas.openxmlformats.org/drawingml/2006/main">
                  <a:graphicData uri="http://schemas.microsoft.com/office/word/2010/wordprocessingShape">
                    <wps:wsp>
                      <wps:cNvSpPr txBox="1"/>
                      <wps:spPr>
                        <a:xfrm>
                          <a:off x="0" y="0"/>
                          <a:ext cx="6419215" cy="83488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CCDF0E0" w14:textId="77777777" w:rsidR="006057A6" w:rsidRPr="00662A04" w:rsidRDefault="006057A6" w:rsidP="006057A6">
                            <w:pPr>
                              <w:pStyle w:val="ae"/>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439E9FB6" w14:textId="77777777" w:rsidR="006057A6" w:rsidRPr="00C102C6" w:rsidRDefault="006057A6" w:rsidP="006057A6">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3F7DD77F" id="_x0000_t202" coordsize="21600,21600" o:spt="202" path="m,l,21600r21600,l21600,xe">
                <v:stroke joinstyle="miter"/>
                <v:path gradientshapeok="t" o:connecttype="rect"/>
              </v:shapetype>
              <v:shape id="文本框 9" o:spid="_x0000_s1026" type="#_x0000_t202" style="position:absolute;left:0;text-align:left;margin-left:0;margin-top:0;width:505.45pt;height:65.7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" fillcolor="white [3201]" stroked="f" strokeweight=".5pt">
                <v:textbox>
                  <w:txbxContent>
                    <w:p w14:paraId="3CCDF0E0" w14:textId="77777777" w:rsidR="006057A6" w:rsidRPr="00662A04" w:rsidRDefault="006057A6" w:rsidP="006057A6">
                      <w:pPr>
                        <w:pStyle w:val="ae"/>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439E9FB6" w14:textId="77777777" w:rsidR="006057A6" w:rsidRPr="00C102C6" w:rsidRDefault="006057A6" w:rsidP="006057A6">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v:textbox>
                <w10:wrap anchorx="margin"/>
              </v:shape>
            </w:pict>
          </mc:Fallback>
        </mc:AlternateContent>
      </w:r>
    </w:p>
    <w:p w14:paraId="631E793E" w14:textId="0D7E8CB2" w:rsidR="00850AA6" w:rsidRDefault="00850AA6" w:rsidP="00850AA6"/>
    <w:p w14:paraId="4AE834CC" w14:textId="0F87AD88" w:rsidR="00850AA6" w:rsidRDefault="00850AA6" w:rsidP="00850AA6"/>
    <w:p w14:paraId="21D6D3AC" w14:textId="6CDFC7EA" w:rsidR="00850AA6" w:rsidRDefault="00850AA6" w:rsidP="00850AA6"/>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850AA6" w:rsidRPr="00850AA6" w14:paraId="53CA2E93" w14:textId="77777777" w:rsidTr="002C07C5">
        <w:tc>
          <w:tcPr>
            <w:tcW w:w="4673" w:type="dxa"/>
          </w:tcPr>
          <w:p w14:paraId="48913B4F" w14:textId="77777777" w:rsidR="00850AA6" w:rsidRPr="00850AA6" w:rsidRDefault="00850AA6" w:rsidP="00941F4D">
            <w:pPr>
              <w:spacing w:line="500" w:lineRule="exact"/>
              <w:jc w:val="righ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1</w:t>
            </w:r>
            <w:r w:rsidRPr="00850AA6">
              <w:rPr>
                <w:rFonts w:ascii="思源黑体 CN Bold" w:eastAsia="思源黑体 CN Bold" w:hAnsi="思源黑体 CN Bold"/>
                <w:b/>
                <w:bCs/>
                <w:sz w:val="28"/>
                <w:szCs w:val="28"/>
              </w:rPr>
              <w:t xml:space="preserve"> </w:t>
            </w:r>
          </w:p>
        </w:tc>
        <w:tc>
          <w:tcPr>
            <w:tcW w:w="5659" w:type="dxa"/>
          </w:tcPr>
          <w:p w14:paraId="069D18B9" w14:textId="77777777" w:rsidR="00850AA6" w:rsidRPr="00850AA6" w:rsidRDefault="00850AA6" w:rsidP="00941F4D">
            <w:pPr>
              <w:spacing w:line="500" w:lineRule="exact"/>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检测总</w:t>
            </w:r>
            <w:proofErr w:type="gramStart"/>
            <w:r w:rsidRPr="00850AA6">
              <w:rPr>
                <w:rFonts w:ascii="思源黑体 CN Bold" w:eastAsia="思源黑体 CN Bold" w:hAnsi="思源黑体 CN Bold" w:hint="eastAsia"/>
                <w:b/>
                <w:bCs/>
                <w:sz w:val="28"/>
                <w:szCs w:val="28"/>
              </w:rPr>
              <w:t>览</w:t>
            </w:r>
            <w:proofErr w:type="gramEnd"/>
          </w:p>
        </w:tc>
      </w:tr>
    </w:tbl>
    <w:p w14:paraId="5CC8E876" w14:textId="7334D848" w:rsidR="00270EB1" w:rsidRPr="00850AA6" w:rsidRDefault="00D52D24" w:rsidP="00941F4D">
      <w:pPr>
        <w:pStyle w:val="2"/>
        <w:spacing w:before="0" w:after="0" w:line="500" w:lineRule="exact"/>
        <w:rPr>
          <w:rFonts w:ascii="思源黑体 CN Bold" w:eastAsia="思源黑体 CN Bold" w:hAnsi="思源黑体 CN Bold"/>
          <w:sz w:val="24"/>
          <w:szCs w:val="24"/>
        </w:rPr>
      </w:pPr>
      <w:r w:rsidRPr="00850AA6">
        <w:rPr>
          <w:rFonts w:ascii="思源黑体 CN Bold" w:eastAsia="思源黑体 CN Bold" w:hAnsi="思源黑体 CN Bold" w:hint="eastAsia"/>
          <w:sz w:val="24"/>
          <w:szCs w:val="24"/>
        </w:rPr>
        <w:t>&gt;1.1</w:t>
      </w:r>
      <w:r w:rsidRPr="00850AA6">
        <w:rPr>
          <w:rFonts w:ascii="思源黑体 CN Bold" w:eastAsia="思源黑体 CN Bold" w:hAnsi="思源黑体 CN Bold"/>
          <w:sz w:val="24"/>
          <w:szCs w:val="24"/>
        </w:rPr>
        <w:t xml:space="preserve"> </w:t>
      </w:r>
      <w:r w:rsidRPr="00850AA6">
        <w:rPr>
          <w:rFonts w:ascii="思源黑体 CN Bold" w:eastAsia="思源黑体 CN Bold" w:hAnsi="思源黑体 CN Bold" w:hint="eastAsia"/>
          <w:sz w:val="24"/>
          <w:szCs w:val="24"/>
        </w:rPr>
        <w:t>送检信息</w:t>
      </w:r>
      <w:bookmarkEnd w:id="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7"/>
        <w:gridCol w:w="3494"/>
        <w:gridCol w:w="420"/>
        <w:gridCol w:w="1258"/>
        <w:gridCol w:w="3913"/>
      </w:tblGrid>
      <w:tr w:rsidR="005A59A9" w:rsidRPr="004F4DC7" w14:paraId="460897BF" w14:textId="77777777" w:rsidTr="00C66918">
        <w:trPr>
          <w:trHeight w:hRule="exact" w:val="369"/>
          <w:jc w:val="center"/>
        </w:trPr>
        <w:tc>
          <w:tcPr>
            <w:tcW w:w="10342" w:type="dxa"/>
            <w:gridSpan w:val="5"/>
            <w:shd w:val="clear" w:color="auto" w:fill="auto"/>
            <w:vAlign w:val="center"/>
          </w:tcPr>
          <w:p w14:paraId="6B055130" w14:textId="77777777" w:rsidR="005A59A9" w:rsidRPr="004F4DC7" w:rsidRDefault="005A59A9" w:rsidP="00C66918">
            <w:pPr>
              <w:adjustRightInd w:val="0"/>
              <w:snapToGrid w:val="0"/>
              <w:spacing w:line="220" w:lineRule="exact"/>
              <w:jc w:val="left"/>
              <w:rPr>
                <w:rFonts w:ascii="思源黑体 CN Bold" w:eastAsia="思源黑体 CN Bold" w:hAnsi="思源黑体 CN Bold"/>
                <w:b/>
                <w:bCs/>
                <w:sz w:val="18"/>
                <w:szCs w:val="18"/>
              </w:rPr>
            </w:pPr>
            <w:r w:rsidRPr="004F4DC7">
              <w:rPr>
                <w:rFonts w:ascii="思源黑体 CN Bold" w:eastAsia="思源黑体 CN Bold" w:hAnsi="思源黑体 CN Bold" w:hint="eastAsia"/>
                <w:b/>
                <w:bCs/>
                <w:sz w:val="18"/>
                <w:szCs w:val="18"/>
              </w:rPr>
              <w:t>受检信息</w:t>
            </w:r>
          </w:p>
        </w:tc>
      </w:tr>
      <w:tr w:rsidR="005A59A9" w:rsidRPr="004F4DC7" w14:paraId="204E0C0B" w14:textId="77777777" w:rsidTr="00C66918">
        <w:trPr>
          <w:trHeight w:val="369"/>
          <w:jc w:val="center"/>
        </w:trPr>
        <w:tc>
          <w:tcPr>
            <w:tcW w:w="1257" w:type="dxa"/>
            <w:shd w:val="clear" w:color="auto" w:fill="auto"/>
            <w:vAlign w:val="center"/>
          </w:tcPr>
          <w:p w14:paraId="52B25739"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检 </w:t>
            </w:r>
            <w:proofErr w:type="gramStart"/>
            <w:r w:rsidRPr="004F4DC7">
              <w:rPr>
                <w:rFonts w:ascii="思源黑体 CN Bold" w:eastAsia="思源黑体 CN Bold" w:hAnsi="思源黑体 CN Bold" w:hint="eastAsia"/>
                <w:b/>
                <w:bCs/>
                <w:sz w:val="17"/>
                <w:szCs w:val="17"/>
              </w:rPr>
              <w:t>医</w:t>
            </w:r>
            <w:proofErr w:type="gramEnd"/>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院</w:t>
            </w:r>
          </w:p>
        </w:tc>
        <w:tc>
          <w:tcPr>
            <w:tcW w:w="9085" w:type="dxa"/>
            <w:gridSpan w:val="4"/>
            <w:shd w:val="clear" w:color="auto" w:fill="auto"/>
            <w:vAlign w:val="center"/>
          </w:tcPr>
          <w:p w14:paraId="1EC90192"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}}{%else%}-{%endif%}</w:t>
            </w:r>
          </w:p>
        </w:tc>
      </w:tr>
      <w:tr w:rsidR="005A59A9" w:rsidRPr="004F4DC7" w14:paraId="08F62135" w14:textId="77777777" w:rsidTr="00C66918">
        <w:trPr>
          <w:trHeight w:val="369"/>
          <w:jc w:val="center"/>
        </w:trPr>
        <w:tc>
          <w:tcPr>
            <w:tcW w:w="1257" w:type="dxa"/>
            <w:shd w:val="clear" w:color="auto" w:fill="auto"/>
            <w:vAlign w:val="center"/>
          </w:tcPr>
          <w:p w14:paraId="6D30B8D7"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检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人</w:t>
            </w:r>
          </w:p>
        </w:tc>
        <w:tc>
          <w:tcPr>
            <w:tcW w:w="3494" w:type="dxa"/>
            <w:shd w:val="clear" w:color="auto" w:fill="auto"/>
            <w:vAlign w:val="center"/>
          </w:tcPr>
          <w:p w14:paraId="01300ED0"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c>
          <w:tcPr>
            <w:tcW w:w="420" w:type="dxa"/>
            <w:shd w:val="clear" w:color="auto" w:fill="auto"/>
            <w:vAlign w:val="center"/>
          </w:tcPr>
          <w:p w14:paraId="2BB4FB09"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90F47F5"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联 系 电 话</w:t>
            </w:r>
          </w:p>
        </w:tc>
        <w:tc>
          <w:tcPr>
            <w:tcW w:w="3913" w:type="dxa"/>
            <w:shd w:val="clear" w:color="auto" w:fill="auto"/>
            <w:vAlign w:val="center"/>
          </w:tcPr>
          <w:p w14:paraId="3A48767B"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r>
      <w:tr w:rsidR="005A59A9" w:rsidRPr="004F4DC7" w14:paraId="3406605E" w14:textId="77777777" w:rsidTr="00C66918">
        <w:trPr>
          <w:trHeight w:val="369"/>
          <w:jc w:val="center"/>
        </w:trPr>
        <w:tc>
          <w:tcPr>
            <w:tcW w:w="1257" w:type="dxa"/>
            <w:shd w:val="clear" w:color="auto" w:fill="auto"/>
            <w:vAlign w:val="center"/>
          </w:tcPr>
          <w:p w14:paraId="65649D88"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姓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名</w:t>
            </w:r>
          </w:p>
        </w:tc>
        <w:tc>
          <w:tcPr>
            <w:tcW w:w="3494" w:type="dxa"/>
            <w:shd w:val="clear" w:color="auto" w:fill="auto"/>
            <w:vAlign w:val="center"/>
          </w:tcPr>
          <w:p w14:paraId="5FFC5BD9"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6F5C6DD1"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47EDF0E6"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性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别</w:t>
            </w:r>
          </w:p>
        </w:tc>
        <w:tc>
          <w:tcPr>
            <w:tcW w:w="3913" w:type="dxa"/>
            <w:shd w:val="clear" w:color="auto" w:fill="auto"/>
            <w:vAlign w:val="center"/>
          </w:tcPr>
          <w:p w14:paraId="0E3F78B5"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}}{%else%}-{%endif%}</w:t>
            </w:r>
          </w:p>
        </w:tc>
      </w:tr>
      <w:tr w:rsidR="005A59A9" w:rsidRPr="004F4DC7" w14:paraId="7A799AAF" w14:textId="77777777" w:rsidTr="00C66918">
        <w:trPr>
          <w:trHeight w:val="369"/>
          <w:jc w:val="center"/>
        </w:trPr>
        <w:tc>
          <w:tcPr>
            <w:tcW w:w="1257" w:type="dxa"/>
            <w:shd w:val="clear" w:color="auto" w:fill="auto"/>
            <w:vAlign w:val="center"/>
          </w:tcPr>
          <w:p w14:paraId="73ABBADB"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年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龄</w:t>
            </w:r>
          </w:p>
        </w:tc>
        <w:tc>
          <w:tcPr>
            <w:tcW w:w="3494" w:type="dxa"/>
            <w:shd w:val="clear" w:color="auto" w:fill="auto"/>
            <w:vAlign w:val="center"/>
          </w:tcPr>
          <w:p w14:paraId="1E2C530E"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257AFE5A"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A7C9A5C"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受 检 编 号</w:t>
            </w:r>
          </w:p>
        </w:tc>
        <w:tc>
          <w:tcPr>
            <w:tcW w:w="3913" w:type="dxa"/>
            <w:shd w:val="clear" w:color="auto" w:fill="auto"/>
            <w:vAlign w:val="center"/>
          </w:tcPr>
          <w:p w14:paraId="193AA932"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}}{%else%}-{%endif%}</w:t>
            </w:r>
          </w:p>
        </w:tc>
      </w:tr>
      <w:tr w:rsidR="005A59A9" w:rsidRPr="004F4DC7" w14:paraId="55AC869A" w14:textId="77777777" w:rsidTr="00C66918">
        <w:trPr>
          <w:trHeight w:val="369"/>
          <w:jc w:val="center"/>
        </w:trPr>
        <w:tc>
          <w:tcPr>
            <w:tcW w:w="1257" w:type="dxa"/>
            <w:shd w:val="clear" w:color="auto" w:fill="auto"/>
            <w:vAlign w:val="center"/>
          </w:tcPr>
          <w:p w14:paraId="26301C45"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家 族 病 史</w:t>
            </w:r>
          </w:p>
        </w:tc>
        <w:tc>
          <w:tcPr>
            <w:tcW w:w="3494" w:type="dxa"/>
            <w:shd w:val="clear" w:color="auto" w:fill="auto"/>
            <w:vAlign w:val="center"/>
          </w:tcPr>
          <w:p w14:paraId="1EB93DBD"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438237C1"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5A1B483" w14:textId="77777777" w:rsidR="005A59A9" w:rsidRPr="004F4DC7" w:rsidRDefault="005A59A9" w:rsidP="00C66918">
            <w:pPr>
              <w:adjustRightInd w:val="0"/>
              <w:snapToGrid w:val="0"/>
              <w:spacing w:line="240" w:lineRule="exact"/>
              <w:jc w:val="left"/>
              <w:rPr>
                <w:rFonts w:ascii="思源黑体 CN Bold" w:eastAsia="思源黑体 CN Bold" w:hAnsi="思源黑体 CN Bold"/>
                <w:b/>
                <w:bCs/>
                <w:sz w:val="17"/>
                <w:szCs w:val="17"/>
              </w:rPr>
            </w:pPr>
          </w:p>
        </w:tc>
        <w:tc>
          <w:tcPr>
            <w:tcW w:w="3913" w:type="dxa"/>
            <w:shd w:val="clear" w:color="auto" w:fill="auto"/>
            <w:vAlign w:val="center"/>
          </w:tcPr>
          <w:p w14:paraId="5796F7C8" w14:textId="77777777" w:rsidR="005A59A9" w:rsidRPr="004F4DC7" w:rsidRDefault="005A59A9" w:rsidP="00C66918">
            <w:pPr>
              <w:adjustRightInd w:val="0"/>
              <w:snapToGrid w:val="0"/>
              <w:spacing w:line="240" w:lineRule="exact"/>
              <w:rPr>
                <w:rFonts w:ascii="思源黑体 CN Normal" w:eastAsia="思源黑体 CN Normal" w:hAnsi="思源黑体 CN Normal" w:cs="思源黑体 CN Light"/>
                <w:bCs/>
                <w:sz w:val="17"/>
                <w:szCs w:val="17"/>
              </w:rPr>
            </w:pPr>
          </w:p>
        </w:tc>
      </w:tr>
      <w:tr w:rsidR="005A59A9" w:rsidRPr="004F4DC7" w14:paraId="6A395AA5" w14:textId="77777777" w:rsidTr="00C66918">
        <w:trPr>
          <w:trHeight w:hRule="exact" w:val="369"/>
          <w:jc w:val="center"/>
        </w:trPr>
        <w:tc>
          <w:tcPr>
            <w:tcW w:w="10342" w:type="dxa"/>
            <w:gridSpan w:val="5"/>
            <w:shd w:val="clear" w:color="auto" w:fill="auto"/>
            <w:vAlign w:val="center"/>
          </w:tcPr>
          <w:p w14:paraId="56B49EB5" w14:textId="77777777" w:rsidR="005A59A9" w:rsidRPr="004F4DC7" w:rsidRDefault="005A59A9" w:rsidP="00C66918">
            <w:pPr>
              <w:adjustRightInd w:val="0"/>
              <w:snapToGrid w:val="0"/>
              <w:spacing w:line="220" w:lineRule="exact"/>
              <w:jc w:val="left"/>
              <w:rPr>
                <w:rFonts w:ascii="思源黑体 CN Normal" w:eastAsia="思源黑体 CN Normal" w:hAnsi="思源黑体 CN Normal" w:cs="思源黑体 CN Light"/>
                <w:b/>
                <w:bCs/>
                <w:sz w:val="17"/>
                <w:szCs w:val="17"/>
              </w:rPr>
            </w:pPr>
            <w:r w:rsidRPr="004F4DC7">
              <w:rPr>
                <w:rFonts w:ascii="思源黑体 CN Bold" w:eastAsia="思源黑体 CN Bold" w:hAnsi="思源黑体 CN Bold"/>
                <w:b/>
                <w:bCs/>
                <w:sz w:val="18"/>
                <w:szCs w:val="18"/>
              </w:rPr>
              <w:t>样本信息</w:t>
            </w:r>
          </w:p>
        </w:tc>
      </w:tr>
      <w:tr w:rsidR="005A59A9" w:rsidRPr="004F4DC7" w14:paraId="144427AE" w14:textId="77777777" w:rsidTr="00C66918">
        <w:trPr>
          <w:trHeight w:val="369"/>
          <w:jc w:val="center"/>
        </w:trPr>
        <w:tc>
          <w:tcPr>
            <w:tcW w:w="1257" w:type="dxa"/>
            <w:shd w:val="clear" w:color="auto" w:fill="auto"/>
            <w:vAlign w:val="center"/>
          </w:tcPr>
          <w:p w14:paraId="3557646D"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74B4866E"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sample.sample_type</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4C962C30"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829FB97"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3DA594A4"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sample.sample_amount</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5A59A9" w:rsidRPr="004F4DC7" w14:paraId="7EB0379D" w14:textId="77777777" w:rsidTr="00C66918">
        <w:trPr>
          <w:trHeight w:val="369"/>
          <w:jc w:val="center"/>
        </w:trPr>
        <w:tc>
          <w:tcPr>
            <w:tcW w:w="1257" w:type="dxa"/>
            <w:shd w:val="clear" w:color="auto" w:fill="auto"/>
            <w:vAlign w:val="center"/>
          </w:tcPr>
          <w:p w14:paraId="15B2F85C"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0DEE931A"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148E1055"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9155616"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32944F3A"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}}{%else%}-{%endif%}</w:t>
            </w:r>
          </w:p>
        </w:tc>
      </w:tr>
      <w:tr w:rsidR="005A59A9" w:rsidRPr="004F4DC7" w14:paraId="1A62D98C" w14:textId="77777777" w:rsidTr="00C66918">
        <w:trPr>
          <w:trHeight w:val="369"/>
          <w:jc w:val="center"/>
        </w:trPr>
        <w:tc>
          <w:tcPr>
            <w:tcW w:w="1257" w:type="dxa"/>
            <w:shd w:val="clear" w:color="auto" w:fill="auto"/>
            <w:vAlign w:val="center"/>
          </w:tcPr>
          <w:p w14:paraId="4952702E"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部 位</w:t>
            </w:r>
          </w:p>
        </w:tc>
        <w:tc>
          <w:tcPr>
            <w:tcW w:w="3494" w:type="dxa"/>
            <w:shd w:val="clear" w:color="auto" w:fill="auto"/>
            <w:vAlign w:val="center"/>
          </w:tcPr>
          <w:p w14:paraId="7AA66F25"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}}{%else%}-{%endif%}</w:t>
            </w:r>
          </w:p>
        </w:tc>
        <w:tc>
          <w:tcPr>
            <w:tcW w:w="420" w:type="dxa"/>
            <w:shd w:val="clear" w:color="auto" w:fill="auto"/>
            <w:vAlign w:val="center"/>
          </w:tcPr>
          <w:p w14:paraId="5E02E7DC"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085C1DB"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日 期</w:t>
            </w:r>
          </w:p>
        </w:tc>
        <w:tc>
          <w:tcPr>
            <w:tcW w:w="3913" w:type="dxa"/>
            <w:shd w:val="clear" w:color="auto" w:fill="auto"/>
            <w:vAlign w:val="center"/>
          </w:tcPr>
          <w:p w14:paraId="166ACDB8"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sample.gather_data</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sample.gather_data</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5A59A9" w:rsidRPr="004F4DC7" w14:paraId="7EE30D4F" w14:textId="77777777" w:rsidTr="00C66918">
        <w:trPr>
          <w:trHeight w:val="369"/>
          <w:jc w:val="center"/>
        </w:trPr>
        <w:tc>
          <w:tcPr>
            <w:tcW w:w="1257" w:type="dxa"/>
            <w:shd w:val="clear" w:color="auto" w:fill="auto"/>
            <w:vAlign w:val="center"/>
          </w:tcPr>
          <w:p w14:paraId="5D409132"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诊 断</w:t>
            </w:r>
          </w:p>
        </w:tc>
        <w:tc>
          <w:tcPr>
            <w:tcW w:w="3494" w:type="dxa"/>
            <w:shd w:val="clear" w:color="auto" w:fill="auto"/>
            <w:vAlign w:val="center"/>
          </w:tcPr>
          <w:p w14:paraId="110F13FE"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A7EAF2C"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912F1CB"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26D2C52D" w14:textId="77777777" w:rsidR="005A59A9" w:rsidRPr="004F4DC7" w:rsidRDefault="005A59A9" w:rsidP="00C66918">
            <w:pPr>
              <w:spacing w:line="240" w:lineRule="exact"/>
              <w:rPr>
                <w:rFonts w:ascii="思源黑体 CN Normal" w:eastAsia="思源黑体 CN Normal" w:hAnsi="思源黑体 CN Normal" w:cs="思源黑体 CN Light"/>
                <w:bCs/>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}}{%else%}-{%endif%}</w:t>
            </w:r>
          </w:p>
        </w:tc>
      </w:tr>
    </w:tbl>
    <w:p w14:paraId="5658954F" w14:textId="77777777" w:rsidR="00270EB1" w:rsidRPr="00850AA6" w:rsidRDefault="00D52D24">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2 </w:t>
      </w:r>
      <w:r w:rsidRPr="00850AA6">
        <w:rPr>
          <w:rFonts w:ascii="思源黑体 CN Bold" w:eastAsia="思源黑体 CN Bold" w:hAnsi="思源黑体 CN Bold" w:hint="eastAsia"/>
          <w:sz w:val="24"/>
          <w:szCs w:val="24"/>
        </w:rPr>
        <w:t>检测项目简介</w:t>
      </w:r>
    </w:p>
    <w:tbl>
      <w:tblPr>
        <w:tblStyle w:val="ab"/>
        <w:tblW w:w="5000" w:type="pct"/>
        <w:tblLook w:val="04A0" w:firstRow="1" w:lastRow="0" w:firstColumn="1" w:lastColumn="0" w:noHBand="0" w:noVBand="1"/>
      </w:tblPr>
      <w:tblGrid>
        <w:gridCol w:w="1132"/>
        <w:gridCol w:w="9200"/>
      </w:tblGrid>
      <w:tr w:rsidR="00850AA6" w:rsidRPr="00850AA6" w14:paraId="155E71CE" w14:textId="77777777" w:rsidTr="000B3F8C">
        <w:trPr>
          <w:trHeight w:val="369"/>
        </w:trPr>
        <w:tc>
          <w:tcPr>
            <w:tcW w:w="548" w:type="pct"/>
            <w:shd w:val="clear" w:color="auto" w:fill="auto"/>
            <w:vAlign w:val="center"/>
          </w:tcPr>
          <w:p w14:paraId="1F64EE9D" w14:textId="77777777" w:rsidR="0064098E" w:rsidRPr="00850AA6" w:rsidRDefault="0064098E" w:rsidP="001F4C40">
            <w:pPr>
              <w:adjustRightInd w:val="0"/>
              <w:snapToGrid w:val="0"/>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检测方法</w:t>
            </w:r>
          </w:p>
        </w:tc>
        <w:tc>
          <w:tcPr>
            <w:tcW w:w="4452" w:type="pct"/>
            <w:shd w:val="clear" w:color="auto" w:fill="auto"/>
            <w:vAlign w:val="center"/>
          </w:tcPr>
          <w:p w14:paraId="7E22BA9F"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建库方法为扩增子建库，建库试剂为</w:t>
            </w:r>
            <w:r w:rsidRPr="00850AA6">
              <w:rPr>
                <w:rFonts w:ascii="思源黑体 CN Normal" w:eastAsia="思源黑体 CN Normal" w:hAnsi="思源黑体 CN Normal"/>
                <w:i/>
                <w:iCs/>
                <w:sz w:val="17"/>
                <w:szCs w:val="17"/>
              </w:rPr>
              <w:t>BRCA1/2</w:t>
            </w:r>
            <w:r w:rsidRPr="00850AA6">
              <w:rPr>
                <w:rFonts w:ascii="思源黑体 CN Normal" w:eastAsia="思源黑体 CN Normal" w:hAnsi="思源黑体 CN Normal"/>
                <w:sz w:val="17"/>
                <w:szCs w:val="17"/>
              </w:rPr>
              <w:t>基因突变检测</w:t>
            </w:r>
            <w:r w:rsidRPr="00850AA6">
              <w:rPr>
                <w:rFonts w:ascii="思源黑体 CN Normal" w:eastAsia="思源黑体 CN Normal" w:hAnsi="思源黑体 CN Normal" w:hint="eastAsia"/>
                <w:sz w:val="17"/>
                <w:szCs w:val="17"/>
              </w:rPr>
              <w:t>试剂盒</w:t>
            </w:r>
            <w:r w:rsidRPr="00850AA6">
              <w:rPr>
                <w:rFonts w:ascii="思源黑体 CN Normal" w:eastAsia="思源黑体 CN Normal" w:hAnsi="思源黑体 CN Normal"/>
                <w:sz w:val="17"/>
                <w:szCs w:val="17"/>
              </w:rPr>
              <w:t>（HANDLE System）。</w:t>
            </w:r>
          </w:p>
        </w:tc>
      </w:tr>
      <w:tr w:rsidR="00850AA6" w:rsidRPr="00850AA6" w14:paraId="16A31B5B" w14:textId="77777777" w:rsidTr="000B3F8C">
        <w:trPr>
          <w:trHeight w:val="369"/>
        </w:trPr>
        <w:tc>
          <w:tcPr>
            <w:tcW w:w="548" w:type="pct"/>
            <w:shd w:val="clear" w:color="auto" w:fill="auto"/>
            <w:vAlign w:val="center"/>
          </w:tcPr>
          <w:p w14:paraId="6340B20B" w14:textId="77777777" w:rsidR="0064098E" w:rsidRPr="00850AA6" w:rsidRDefault="0064098E" w:rsidP="001F4C40">
            <w:pPr>
              <w:adjustRightInd w:val="0"/>
              <w:snapToGrid w:val="0"/>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检测平台</w:t>
            </w:r>
          </w:p>
        </w:tc>
        <w:tc>
          <w:tcPr>
            <w:tcW w:w="4452" w:type="pct"/>
            <w:shd w:val="clear" w:color="auto" w:fill="auto"/>
            <w:vAlign w:val="center"/>
          </w:tcPr>
          <w:p w14:paraId="43FB3167" w14:textId="77777777" w:rsidR="0064098E" w:rsidRPr="00850AA6" w:rsidRDefault="00C069CD"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Illumina/贝瑞基因测序平台、ADx-SEQ200 Plus测序仪、</w:t>
            </w:r>
            <w:proofErr w:type="gramStart"/>
            <w:r w:rsidRPr="00850AA6">
              <w:rPr>
                <w:rFonts w:ascii="思源黑体 CN Normal" w:eastAsia="思源黑体 CN Normal" w:hAnsi="思源黑体 CN Normal"/>
                <w:sz w:val="17"/>
                <w:szCs w:val="17"/>
              </w:rPr>
              <w:t>赛陆测序</w:t>
            </w:r>
            <w:proofErr w:type="gramEnd"/>
            <w:r w:rsidRPr="00850AA6">
              <w:rPr>
                <w:rFonts w:ascii="思源黑体 CN Normal" w:eastAsia="思源黑体 CN Normal" w:hAnsi="思源黑体 CN Normal"/>
                <w:sz w:val="17"/>
                <w:szCs w:val="17"/>
              </w:rPr>
              <w:t>仪</w:t>
            </w:r>
          </w:p>
        </w:tc>
      </w:tr>
      <w:tr w:rsidR="00850AA6" w:rsidRPr="00850AA6" w14:paraId="15673DAD" w14:textId="77777777" w:rsidTr="000B3F8C">
        <w:trPr>
          <w:trHeight w:val="369"/>
        </w:trPr>
        <w:tc>
          <w:tcPr>
            <w:tcW w:w="548" w:type="pct"/>
            <w:shd w:val="clear" w:color="auto" w:fill="auto"/>
            <w:vAlign w:val="center"/>
          </w:tcPr>
          <w:p w14:paraId="0A5D2ADC"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检测内容</w:t>
            </w:r>
          </w:p>
        </w:tc>
        <w:tc>
          <w:tcPr>
            <w:tcW w:w="4452" w:type="pct"/>
            <w:shd w:val="clear" w:color="auto" w:fill="auto"/>
            <w:vAlign w:val="center"/>
          </w:tcPr>
          <w:p w14:paraId="3341E143" w14:textId="77777777" w:rsidR="0064098E" w:rsidRPr="00850AA6" w:rsidRDefault="0064098E" w:rsidP="0031689D">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检测范围：</w:t>
            </w: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基因全编码区及外显子-内含子连接区、部分UTR区（非翻译区）和内含子</w:t>
            </w:r>
            <w:proofErr w:type="gramStart"/>
            <w:r w:rsidRPr="00850AA6">
              <w:rPr>
                <w:rFonts w:ascii="思源黑体 CN Normal" w:eastAsia="思源黑体 CN Normal" w:hAnsi="思源黑体 CN Normal"/>
                <w:sz w:val="17"/>
                <w:szCs w:val="17"/>
              </w:rPr>
              <w:t>区热点</w:t>
            </w:r>
            <w:proofErr w:type="gramEnd"/>
            <w:r w:rsidRPr="00850AA6">
              <w:rPr>
                <w:rFonts w:ascii="思源黑体 CN Normal" w:eastAsia="思源黑体 CN Normal" w:hAnsi="思源黑体 CN Normal"/>
                <w:sz w:val="17"/>
                <w:szCs w:val="17"/>
              </w:rPr>
              <w:t>变异；</w:t>
            </w:r>
          </w:p>
          <w:p w14:paraId="016B88AE"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检测突变类型：点突变、插入/缺失突变、大片段重排（仅限血液样本）。</w:t>
            </w:r>
          </w:p>
        </w:tc>
      </w:tr>
      <w:tr w:rsidR="00850AA6" w:rsidRPr="00850AA6" w14:paraId="2E1289BE" w14:textId="77777777" w:rsidTr="000B3F8C">
        <w:trPr>
          <w:trHeight w:val="369"/>
        </w:trPr>
        <w:tc>
          <w:tcPr>
            <w:tcW w:w="548" w:type="pct"/>
            <w:shd w:val="clear" w:color="auto" w:fill="auto"/>
            <w:vAlign w:val="center"/>
          </w:tcPr>
          <w:p w14:paraId="34B5CDBF"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检测意义</w:t>
            </w:r>
          </w:p>
        </w:tc>
        <w:tc>
          <w:tcPr>
            <w:tcW w:w="4452" w:type="pct"/>
            <w:shd w:val="clear" w:color="auto" w:fill="auto"/>
            <w:vAlign w:val="center"/>
          </w:tcPr>
          <w:p w14:paraId="3DA2EAB2"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850AA6" w:rsidRPr="00850AA6" w14:paraId="5822423A" w14:textId="77777777" w:rsidTr="000B3F8C">
        <w:trPr>
          <w:trHeight w:val="369"/>
        </w:trPr>
        <w:tc>
          <w:tcPr>
            <w:tcW w:w="548" w:type="pct"/>
            <w:shd w:val="clear" w:color="auto" w:fill="auto"/>
            <w:vAlign w:val="center"/>
          </w:tcPr>
          <w:p w14:paraId="183AFC5E"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proofErr w:type="gramStart"/>
            <w:r w:rsidRPr="00850AA6">
              <w:rPr>
                <w:rFonts w:ascii="思源黑体 CN Bold" w:eastAsia="思源黑体 CN Bold" w:hAnsi="思源黑体 CN Bold" w:hint="eastAsia"/>
                <w:b/>
                <w:bCs/>
                <w:sz w:val="18"/>
                <w:szCs w:val="18"/>
              </w:rPr>
              <w:t>适检人群</w:t>
            </w:r>
            <w:proofErr w:type="gramEnd"/>
          </w:p>
        </w:tc>
        <w:tc>
          <w:tcPr>
            <w:tcW w:w="4452" w:type="pct"/>
            <w:shd w:val="clear" w:color="auto" w:fill="auto"/>
            <w:vAlign w:val="center"/>
          </w:tcPr>
          <w:p w14:paraId="29F05A6C"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来自携带</w:t>
            </w:r>
            <w:r w:rsidRPr="00850AA6">
              <w:rPr>
                <w:rFonts w:ascii="思源黑体 CN Normal" w:eastAsia="思源黑体 CN Normal" w:hAnsi="思源黑体 CN Normal"/>
                <w:i/>
                <w:iCs/>
                <w:sz w:val="17"/>
                <w:szCs w:val="17"/>
              </w:rPr>
              <w:t>BRCA1/2</w:t>
            </w:r>
            <w:r w:rsidRPr="00850AA6">
              <w:rPr>
                <w:rFonts w:ascii="思源黑体 CN Normal" w:eastAsia="思源黑体 CN Normal" w:hAnsi="思源黑体 CN Normal"/>
                <w:sz w:val="17"/>
                <w:szCs w:val="17"/>
              </w:rPr>
              <w:t>基因致病性或可能致病性胚系变异的家族。</w:t>
            </w:r>
          </w:p>
          <w:p w14:paraId="04C9A486"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肿瘤基因检测到具有临床意义的变异，尚未确认是否为胚系变异。</w:t>
            </w:r>
          </w:p>
          <w:p w14:paraId="46B96080"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期望辅助系统治疗和手术方案制定。</w:t>
            </w:r>
          </w:p>
          <w:p w14:paraId="50B7F4B4"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proofErr w:type="gramStart"/>
            <w:r w:rsidRPr="00850AA6">
              <w:rPr>
                <w:rFonts w:ascii="思源黑体 CN Normal" w:eastAsia="思源黑体 CN Normal" w:hAnsi="思源黑体 CN Normal"/>
                <w:sz w:val="17"/>
                <w:szCs w:val="17"/>
              </w:rPr>
              <w:t>德系犹太</w:t>
            </w:r>
            <w:proofErr w:type="gramEnd"/>
            <w:r w:rsidRPr="00850AA6">
              <w:rPr>
                <w:rFonts w:ascii="思源黑体 CN Normal" w:eastAsia="思源黑体 CN Normal" w:hAnsi="思源黑体 CN Normal"/>
                <w:sz w:val="17"/>
                <w:szCs w:val="17"/>
              </w:rPr>
              <w:t>裔</w:t>
            </w:r>
          </w:p>
          <w:p w14:paraId="3C336DF0"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乳腺癌病史：</w:t>
            </w:r>
            <w:r w:rsidRPr="00850AA6">
              <w:rPr>
                <w:rFonts w:ascii="思源黑体 CN Normal" w:eastAsia="思源黑体 CN Normal" w:hAnsi="思源黑体 CN Normal" w:hint="eastAsia"/>
                <w:sz w:val="17"/>
                <w:szCs w:val="17"/>
              </w:rPr>
              <w:t>1）诊断年龄≤4</w:t>
            </w:r>
            <w:r w:rsidRPr="00850AA6">
              <w:rPr>
                <w:rFonts w:ascii="思源黑体 CN Normal" w:eastAsia="思源黑体 CN Normal" w:hAnsi="思源黑体 CN Normal"/>
                <w:sz w:val="17"/>
                <w:szCs w:val="17"/>
              </w:rPr>
              <w:t>5岁</w:t>
            </w: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诊断年龄介于</w:t>
            </w:r>
            <w:r w:rsidRPr="00850AA6">
              <w:rPr>
                <w:rFonts w:ascii="思源黑体 CN Normal" w:eastAsia="思源黑体 CN Normal" w:hAnsi="思源黑体 CN Normal" w:hint="eastAsia"/>
                <w:sz w:val="17"/>
                <w:szCs w:val="17"/>
              </w:rPr>
              <w:t>4</w:t>
            </w:r>
            <w:r w:rsidRPr="00850AA6">
              <w:rPr>
                <w:rFonts w:ascii="思源黑体 CN Normal" w:eastAsia="思源黑体 CN Normal" w:hAnsi="思源黑体 CN Normal"/>
                <w:sz w:val="17"/>
                <w:szCs w:val="17"/>
              </w:rPr>
              <w:t>6-50岁，同时伴有≥1项情况：</w:t>
            </w:r>
            <w:r w:rsidRPr="00850AA6">
              <w:rPr>
                <w:rFonts w:ascii="思源黑体 CN Normal" w:eastAsia="思源黑体 CN Normal" w:hAnsi="思源黑体 CN Normal" w:hint="eastAsia"/>
                <w:sz w:val="17"/>
                <w:szCs w:val="17"/>
              </w:rPr>
              <w:t xml:space="preserve">① 家族史未知或家族史有限；② 多处原发乳腺癌（同时发生或者异时发生）；③ </w:t>
            </w:r>
            <w:r w:rsidRPr="00850AA6">
              <w:rPr>
                <w:rFonts w:ascii="思源黑体 CN Normal" w:eastAsia="思源黑体 CN Normal" w:hAnsi="思源黑体 CN Normal"/>
                <w:sz w:val="17"/>
                <w:szCs w:val="17"/>
              </w:rPr>
              <w:t>≥1名血缘近亲在任意年龄诊断乳腺癌、卵巢癌、胰腺癌、前列腺癌。</w:t>
            </w:r>
            <w:r w:rsidRPr="00850AA6">
              <w:rPr>
                <w:rFonts w:ascii="思源黑体 CN Normal" w:eastAsia="思源黑体 CN Normal" w:hAnsi="思源黑体 CN Normal" w:hint="eastAsia"/>
                <w:sz w:val="17"/>
                <w:szCs w:val="17"/>
              </w:rPr>
              <w:t>3）诊断年龄≥5</w:t>
            </w:r>
            <w:r w:rsidRPr="00850AA6">
              <w:rPr>
                <w:rFonts w:ascii="思源黑体 CN Normal" w:eastAsia="思源黑体 CN Normal" w:hAnsi="思源黑体 CN Normal"/>
                <w:sz w:val="17"/>
                <w:szCs w:val="17"/>
              </w:rPr>
              <w:t>1岁：</w:t>
            </w:r>
            <w:r w:rsidRPr="00850AA6">
              <w:rPr>
                <w:rFonts w:ascii="思源黑体 CN Normal" w:eastAsia="思源黑体 CN Normal" w:hAnsi="思源黑体 CN Normal" w:hint="eastAsia"/>
                <w:sz w:val="17"/>
                <w:szCs w:val="17"/>
              </w:rPr>
              <w:t>① ≥1</w:t>
            </w:r>
            <w:r w:rsidRPr="00850AA6">
              <w:rPr>
                <w:rFonts w:ascii="思源黑体 CN Normal" w:eastAsia="思源黑体 CN Normal" w:hAnsi="思源黑体 CN Normal"/>
                <w:sz w:val="17"/>
                <w:szCs w:val="17"/>
              </w:rPr>
              <w:t>名血缘近亲满足以下任意条件：A、</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/极高危前列腺癌。② 患者和/或血缘近亲中≥3</w:t>
            </w:r>
            <w:r w:rsidRPr="00850AA6">
              <w:rPr>
                <w:rFonts w:ascii="思源黑体 CN Normal" w:eastAsia="思源黑体 CN Normal" w:hAnsi="思源黑体 CN Normal"/>
                <w:sz w:val="17"/>
                <w:szCs w:val="17"/>
              </w:rPr>
              <w:t>次诊断乳腺癌。</w:t>
            </w:r>
            <w:r w:rsidRPr="00850AA6">
              <w:rPr>
                <w:rFonts w:ascii="思源黑体 CN Normal" w:eastAsia="思源黑体 CN Normal" w:hAnsi="思源黑体 CN Normal" w:hint="eastAsia"/>
                <w:sz w:val="17"/>
                <w:szCs w:val="17"/>
              </w:rPr>
              <w:t xml:space="preserve">③ </w:t>
            </w:r>
            <w:r w:rsidRPr="00850AA6">
              <w:rPr>
                <w:rFonts w:ascii="思源黑体 CN Normal" w:eastAsia="思源黑体 CN Normal" w:hAnsi="思源黑体 CN Normal"/>
                <w:sz w:val="17"/>
                <w:szCs w:val="17"/>
              </w:rPr>
              <w:t>≥2名血缘近亲在任意年龄诊断乳腺癌或前列腺癌</w:t>
            </w:r>
            <w:r w:rsidRPr="00850AA6">
              <w:rPr>
                <w:rFonts w:ascii="思源黑体 CN Normal" w:eastAsia="思源黑体 CN Normal" w:hAnsi="思源黑体 CN Normal"/>
                <w:sz w:val="17"/>
                <w:szCs w:val="17"/>
              </w:rPr>
              <w:lastRenderedPageBreak/>
              <w:t>（任意级别）。</w:t>
            </w:r>
            <w:r w:rsidRPr="00850AA6">
              <w:rPr>
                <w:rFonts w:ascii="思源黑体 CN Normal" w:eastAsia="思源黑体 CN Normal" w:hAnsi="思源黑体 CN Normal" w:hint="eastAsia"/>
                <w:sz w:val="17"/>
                <w:szCs w:val="17"/>
              </w:rPr>
              <w:t>4）任意年龄诊断：A、三阴性乳腺癌；B、男性乳腺癌；C、≥1</w:t>
            </w:r>
            <w:r w:rsidRPr="00850AA6">
              <w:rPr>
                <w:rFonts w:ascii="思源黑体 CN Normal" w:eastAsia="思源黑体 CN Normal" w:hAnsi="思源黑体 CN Normal"/>
                <w:sz w:val="17"/>
                <w:szCs w:val="17"/>
              </w:rPr>
              <w:t>名血缘近亲诊断男性乳腺癌。</w:t>
            </w:r>
          </w:p>
          <w:p w14:paraId="1C0D7425"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任意年龄诊断上皮性卵巢癌（包括输卵管癌、腹膜癌）。</w:t>
            </w:r>
          </w:p>
          <w:p w14:paraId="4B2D6EC1"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卵巢癌家族史：1</w:t>
            </w:r>
            <w:r w:rsidRPr="00850AA6">
              <w:rPr>
                <w:rFonts w:ascii="思源黑体 CN Normal" w:eastAsia="思源黑体 CN Normal" w:hAnsi="思源黑体 CN Normal"/>
                <w:sz w:val="17"/>
                <w:szCs w:val="17"/>
              </w:rPr>
              <w:t>名一级或二级血亲在任意年龄诊断上皮性卵巢癌（包括</w:t>
            </w:r>
            <w:r w:rsidRPr="00850AA6">
              <w:rPr>
                <w:rFonts w:ascii="思源黑体 CN Normal" w:eastAsia="思源黑体 CN Normal" w:hAnsi="思源黑体 CN Normal" w:hint="eastAsia"/>
                <w:sz w:val="17"/>
                <w:szCs w:val="17"/>
              </w:rPr>
              <w:t>输卵管癌、腹膜癌）。</w:t>
            </w:r>
          </w:p>
          <w:p w14:paraId="28FECE9C"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外分泌胰腺癌病史或者一级血亲诊断外分泌胰腺癌。</w:t>
            </w:r>
          </w:p>
          <w:p w14:paraId="5249111C" w14:textId="77777777" w:rsidR="0064098E" w:rsidRPr="00850AA6" w:rsidRDefault="0064098E" w:rsidP="0031689D">
            <w:pPr>
              <w:pStyle w:val="ad"/>
              <w:numPr>
                <w:ilvl w:val="0"/>
                <w:numId w:val="1"/>
              </w:numPr>
              <w:spacing w:line="300" w:lineRule="exact"/>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前列腺癌病史</w:t>
            </w:r>
            <w:r w:rsidRPr="00850AA6">
              <w:rPr>
                <w:rFonts w:ascii="思源黑体 CN Normal" w:eastAsia="思源黑体 CN Normal" w:hAnsi="思源黑体 CN Normal"/>
                <w:sz w:val="17"/>
                <w:szCs w:val="17"/>
              </w:rPr>
              <w:t>，同时伴有≥1项情况：</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/极高危前列腺癌。2）</w:t>
            </w:r>
            <w:r w:rsidRPr="00850AA6">
              <w:rPr>
                <w:rFonts w:ascii="思源黑体 CN Normal" w:eastAsia="思源黑体 CN Normal" w:hAnsi="思源黑体 CN Normal"/>
                <w:sz w:val="17"/>
                <w:szCs w:val="17"/>
              </w:rPr>
              <w:t>≥1名血缘近亲在</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0岁及以前诊断乳腺癌、任意年龄诊断卵巢癌、胰腺癌或任意年龄诊断转移性、组织学为导管内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/极高危前列腺癌。3）≥2名血缘近亲在任意年龄诊断乳腺癌或前列腺癌。</w:t>
            </w:r>
          </w:p>
        </w:tc>
      </w:tr>
    </w:tbl>
    <w:p w14:paraId="355389DB" w14:textId="77777777" w:rsidR="00A7669A" w:rsidRPr="00850AA6" w:rsidRDefault="00A7669A" w:rsidP="00A7669A">
      <w:pPr>
        <w:rPr>
          <w:rFonts w:ascii="思源黑体 CN Light" w:eastAsia="思源黑体 CN Light" w:hAnsi="思源黑体 CN Light"/>
          <w:sz w:val="13"/>
          <w:szCs w:val="13"/>
        </w:rPr>
      </w:pPr>
      <w:r w:rsidRPr="00850AA6">
        <w:lastRenderedPageBreak/>
        <w:br w:type="page"/>
      </w:r>
    </w:p>
    <w:p w14:paraId="60DC67C7" w14:textId="77777777" w:rsidR="00270EB1" w:rsidRPr="00850AA6" w:rsidRDefault="001B4767">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lastRenderedPageBreak/>
        <w:t>&gt;</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3 </w:t>
      </w:r>
      <w:r w:rsidRPr="00850AA6">
        <w:rPr>
          <w:rFonts w:ascii="思源黑体 CN Bold" w:eastAsia="思源黑体 CN Bold" w:hAnsi="思源黑体 CN Bold" w:hint="eastAsia"/>
          <w:sz w:val="24"/>
          <w:szCs w:val="24"/>
        </w:rPr>
        <w:t>检测结果</w:t>
      </w:r>
    </w:p>
    <w:p w14:paraId="0286399A" w14:textId="77777777" w:rsidR="00270EB1" w:rsidRPr="00850AA6" w:rsidRDefault="00A4205D">
      <w:pPr>
        <w:pStyle w:val="2"/>
        <w:spacing w:before="0" w:after="0" w:line="280" w:lineRule="exact"/>
        <w:ind w:firstLineChars="50" w:firstLine="105"/>
        <w:jc w:val="center"/>
        <w:rPr>
          <w:rFonts w:ascii="思源黑体 CN Bold" w:eastAsia="思源黑体 CN Bold" w:hAnsi="思源黑体 CN Bold" w:cstheme="minorBidi"/>
          <w:sz w:val="21"/>
          <w:szCs w:val="21"/>
        </w:rPr>
      </w:pPr>
      <w:bookmarkStart w:id="1" w:name="_Toc41566816"/>
      <w:bookmarkStart w:id="2" w:name="_Toc41565900"/>
      <w:bookmarkStart w:id="3" w:name="_Toc42102366"/>
      <w:bookmarkStart w:id="4" w:name="_Toc41567058"/>
      <w:bookmarkStart w:id="5" w:name="_Toc41567090"/>
      <w:r w:rsidRPr="00850AA6">
        <w:rPr>
          <w:rFonts w:ascii="思源黑体 CN Bold" w:eastAsia="思源黑体 CN Bold" w:hAnsi="思源黑体 CN Bold" w:cstheme="minorBidi" w:hint="eastAsia"/>
          <w:sz w:val="21"/>
          <w:szCs w:val="21"/>
        </w:rPr>
        <w:t>1.3.</w:t>
      </w:r>
      <w:r w:rsidRPr="00850AA6">
        <w:rPr>
          <w:rFonts w:ascii="思源黑体 CN Bold" w:eastAsia="思源黑体 CN Bold" w:hAnsi="思源黑体 CN Bold" w:cstheme="minorBidi"/>
          <w:sz w:val="21"/>
          <w:szCs w:val="21"/>
        </w:rPr>
        <w:t>1</w:t>
      </w:r>
      <w:bookmarkStart w:id="6" w:name="_Hlk71372045"/>
      <w:r w:rsidRPr="00850AA6">
        <w:rPr>
          <w:rFonts w:ascii="思源黑体 CN Bold" w:eastAsia="思源黑体 CN Bold" w:hAnsi="思源黑体 CN Bold" w:cstheme="minorBidi" w:hint="eastAsia"/>
          <w:sz w:val="21"/>
          <w:szCs w:val="21"/>
        </w:rPr>
        <w:t>检测结果小结</w:t>
      </w:r>
      <w:bookmarkEnd w:id="1"/>
      <w:bookmarkEnd w:id="2"/>
      <w:bookmarkEnd w:id="3"/>
      <w:bookmarkEnd w:id="4"/>
      <w:bookmarkEnd w:id="5"/>
      <w:bookmarkEnd w:id="6"/>
    </w:p>
    <w:p w14:paraId="725C8988" w14:textId="77777777" w:rsidR="00270EB1" w:rsidRPr="00850AA6" w:rsidRDefault="00270EB1"/>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3119"/>
        <w:gridCol w:w="992"/>
        <w:gridCol w:w="851"/>
        <w:gridCol w:w="1134"/>
        <w:gridCol w:w="3112"/>
      </w:tblGrid>
      <w:tr w:rsidR="00850AA6" w:rsidRPr="00850AA6" w14:paraId="6A452815" w14:textId="77777777" w:rsidTr="00B136F3">
        <w:trPr>
          <w:cnfStyle w:val="100000000000" w:firstRow="1" w:lastRow="0" w:firstColumn="0" w:lastColumn="0" w:oddVBand="0" w:evenVBand="0" w:oddHBand="0" w:evenHBand="0" w:firstRowFirstColumn="0" w:firstRowLastColumn="0" w:lastRowFirstColumn="0" w:lastRowLastColumn="0"/>
          <w:trHeight w:val="397"/>
        </w:trPr>
        <w:tc>
          <w:tcPr>
            <w:tcW w:w="1134" w:type="dxa"/>
            <w:tcBorders>
              <w:bottom w:val="none" w:sz="0" w:space="0" w:color="auto"/>
              <w:right w:val="none" w:sz="0" w:space="0" w:color="auto"/>
            </w:tcBorders>
            <w:shd w:val="clear" w:color="auto" w:fill="auto"/>
          </w:tcPr>
          <w:p w14:paraId="63151646"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基因</w:t>
            </w:r>
          </w:p>
        </w:tc>
        <w:tc>
          <w:tcPr>
            <w:tcW w:w="3119" w:type="dxa"/>
            <w:tcBorders>
              <w:left w:val="none" w:sz="0" w:space="0" w:color="auto"/>
              <w:bottom w:val="none" w:sz="0" w:space="0" w:color="auto"/>
              <w:right w:val="none" w:sz="0" w:space="0" w:color="auto"/>
            </w:tcBorders>
            <w:shd w:val="clear" w:color="auto" w:fill="auto"/>
          </w:tcPr>
          <w:p w14:paraId="3B04738A"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检测结果</w:t>
            </w:r>
          </w:p>
        </w:tc>
        <w:tc>
          <w:tcPr>
            <w:tcW w:w="992" w:type="dxa"/>
            <w:tcBorders>
              <w:left w:val="none" w:sz="0" w:space="0" w:color="auto"/>
              <w:bottom w:val="none" w:sz="0" w:space="0" w:color="auto"/>
              <w:right w:val="none" w:sz="0" w:space="0" w:color="auto"/>
            </w:tcBorders>
            <w:shd w:val="clear" w:color="auto" w:fill="auto"/>
          </w:tcPr>
          <w:p w14:paraId="34D1557E"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变异来源</w:t>
            </w:r>
          </w:p>
        </w:tc>
        <w:tc>
          <w:tcPr>
            <w:tcW w:w="851" w:type="dxa"/>
            <w:tcBorders>
              <w:left w:val="none" w:sz="0" w:space="0" w:color="auto"/>
              <w:bottom w:val="none" w:sz="0" w:space="0" w:color="auto"/>
              <w:right w:val="none" w:sz="0" w:space="0" w:color="auto"/>
            </w:tcBorders>
            <w:shd w:val="clear" w:color="auto" w:fill="auto"/>
          </w:tcPr>
          <w:p w14:paraId="5DC98CE0"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丰度</w:t>
            </w:r>
          </w:p>
        </w:tc>
        <w:tc>
          <w:tcPr>
            <w:tcW w:w="1134" w:type="dxa"/>
            <w:tcBorders>
              <w:left w:val="none" w:sz="0" w:space="0" w:color="auto"/>
              <w:bottom w:val="none" w:sz="0" w:space="0" w:color="auto"/>
              <w:right w:val="none" w:sz="0" w:space="0" w:color="auto"/>
            </w:tcBorders>
            <w:shd w:val="clear" w:color="auto" w:fill="auto"/>
          </w:tcPr>
          <w:p w14:paraId="182E5FDE"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变异解读</w:t>
            </w:r>
          </w:p>
        </w:tc>
        <w:tc>
          <w:tcPr>
            <w:tcW w:w="3112" w:type="dxa"/>
            <w:tcBorders>
              <w:left w:val="none" w:sz="0" w:space="0" w:color="auto"/>
              <w:bottom w:val="none" w:sz="0" w:space="0" w:color="auto"/>
            </w:tcBorders>
            <w:shd w:val="clear" w:color="auto" w:fill="auto"/>
          </w:tcPr>
          <w:p w14:paraId="4620901B"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临床提示（耐药/敏感，证据等级）</w:t>
            </w:r>
          </w:p>
        </w:tc>
      </w:tr>
      <w:tr w:rsidR="00B136F3" w:rsidRPr="00850AA6" w14:paraId="0BB26005" w14:textId="77777777" w:rsidTr="00B136F3">
        <w:trPr>
          <w:trHeight w:val="397"/>
        </w:trPr>
        <w:tc>
          <w:tcPr>
            <w:tcW w:w="10342" w:type="dxa"/>
            <w:gridSpan w:val="6"/>
            <w:shd w:val="clear" w:color="auto" w:fill="auto"/>
          </w:tcPr>
          <w:p w14:paraId="2C4FC7D7" w14:textId="0C223DD5" w:rsidR="00B136F3" w:rsidRPr="00850AA6" w:rsidRDefault="00B136F3" w:rsidP="000505EA">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if var_brca.snv_s.B1_L5+ var_brca.snv_s.B1_L4 + var_brca.snv_s.B1_L3%}</w:t>
            </w:r>
          </w:p>
        </w:tc>
      </w:tr>
      <w:tr w:rsidR="00B136F3" w:rsidRPr="00B136F3" w14:paraId="42BC1AC9" w14:textId="77777777" w:rsidTr="00B136F3">
        <w:trPr>
          <w:trHeight w:val="397"/>
        </w:trPr>
        <w:tc>
          <w:tcPr>
            <w:tcW w:w="10342" w:type="dxa"/>
            <w:gridSpan w:val="6"/>
            <w:shd w:val="clear" w:color="auto" w:fill="auto"/>
          </w:tcPr>
          <w:p w14:paraId="32BE1F1B" w14:textId="2CD9C9BF" w:rsidR="00B136F3" w:rsidRPr="00850AA6"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var_brca.snv_s.B1_L5 + var_brca.snv_s.B1_L4 + var_brca.snv_s.B1_L3%}</w:t>
            </w:r>
          </w:p>
        </w:tc>
      </w:tr>
      <w:tr w:rsidR="00B136F3" w:rsidRPr="00850AA6" w14:paraId="44168AF1" w14:textId="77777777" w:rsidTr="00B136F3">
        <w:trPr>
          <w:trHeight w:val="397"/>
        </w:trPr>
        <w:tc>
          <w:tcPr>
            <w:tcW w:w="1134" w:type="dxa"/>
            <w:shd w:val="clear" w:color="auto" w:fill="auto"/>
          </w:tcPr>
          <w:p w14:paraId="7A1FAA62" w14:textId="40E77411" w:rsidR="00B136F3" w:rsidRPr="00B136F3" w:rsidRDefault="00B136F3" w:rsidP="00B136F3">
            <w:pPr>
              <w:spacing w:line="260" w:lineRule="exact"/>
              <w:jc w:val="center"/>
              <w:rPr>
                <w:rFonts w:ascii="思源黑体 CN Normal" w:eastAsia="思源黑体 CN Normal" w:hAnsi="思源黑体 CN Normal"/>
                <w:i/>
                <w:iCs/>
                <w:sz w:val="17"/>
                <w:szCs w:val="17"/>
              </w:rPr>
            </w:pPr>
            <w:r w:rsidRPr="00B136F3">
              <w:rPr>
                <w:rFonts w:ascii="思源黑体 CN Bold" w:eastAsia="思源黑体 CN Bold" w:hAnsi="思源黑体 CN Bold"/>
                <w:i/>
                <w:iCs/>
                <w:sz w:val="18"/>
                <w:szCs w:val="18"/>
              </w:rPr>
              <w:t>{{</w:t>
            </w:r>
            <w:proofErr w:type="spellStart"/>
            <w:r w:rsidRPr="00B136F3">
              <w:rPr>
                <w:rFonts w:ascii="思源黑体 CN Bold" w:eastAsia="思源黑体 CN Bold" w:hAnsi="思源黑体 CN Bold"/>
                <w:i/>
                <w:iCs/>
                <w:sz w:val="18"/>
                <w:szCs w:val="18"/>
              </w:rPr>
              <w:t>a.gene_symbol</w:t>
            </w:r>
            <w:proofErr w:type="spellEnd"/>
            <w:r w:rsidRPr="00B136F3">
              <w:rPr>
                <w:rFonts w:ascii="思源黑体 CN Bold" w:eastAsia="思源黑体 CN Bold" w:hAnsi="思源黑体 CN Bold"/>
                <w:i/>
                <w:iCs/>
                <w:sz w:val="18"/>
                <w:szCs w:val="18"/>
              </w:rPr>
              <w:t>}}</w:t>
            </w:r>
          </w:p>
        </w:tc>
        <w:tc>
          <w:tcPr>
            <w:tcW w:w="3119" w:type="dxa"/>
            <w:shd w:val="clear" w:color="auto" w:fill="auto"/>
          </w:tcPr>
          <w:p w14:paraId="1BE264B9"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a.gene_region</w:t>
            </w:r>
            <w:proofErr w:type="spellEnd"/>
            <w:r w:rsidRPr="00B136F3">
              <w:rPr>
                <w:rFonts w:ascii="思源黑体 CN Bold" w:eastAsia="思源黑体 CN Bold" w:hAnsi="思源黑体 CN Bold"/>
                <w:sz w:val="18"/>
                <w:szCs w:val="18"/>
              </w:rPr>
              <w:t>}} {{</w:t>
            </w:r>
            <w:proofErr w:type="spellStart"/>
            <w:r w:rsidRPr="00B136F3">
              <w:rPr>
                <w:rFonts w:ascii="思源黑体 CN Bold" w:eastAsia="思源黑体 CN Bold" w:hAnsi="思源黑体 CN Bold"/>
                <w:sz w:val="18"/>
                <w:szCs w:val="18"/>
              </w:rPr>
              <w:t>a.hgvs_c</w:t>
            </w:r>
            <w:proofErr w:type="spellEnd"/>
            <w:r w:rsidRPr="00B136F3">
              <w:rPr>
                <w:rFonts w:ascii="思源黑体 CN Bold" w:eastAsia="思源黑体 CN Bold" w:hAnsi="思源黑体 CN Bold"/>
                <w:sz w:val="18"/>
                <w:szCs w:val="18"/>
              </w:rPr>
              <w:t xml:space="preserve">}}{%if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!=”p.?”%}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}}{%endif%}</w:t>
            </w:r>
          </w:p>
          <w:p w14:paraId="2BD85C00" w14:textId="573EC0E8"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a.transcript_primary</w:t>
            </w:r>
            <w:proofErr w:type="spellEnd"/>
            <w:r w:rsidRPr="00B136F3">
              <w:rPr>
                <w:rFonts w:ascii="思源黑体 CN Bold" w:eastAsia="思源黑体 CN Bold" w:hAnsi="思源黑体 CN Bold"/>
                <w:sz w:val="18"/>
                <w:szCs w:val="18"/>
              </w:rPr>
              <w:t>}}</w:t>
            </w:r>
          </w:p>
        </w:tc>
        <w:tc>
          <w:tcPr>
            <w:tcW w:w="992" w:type="dxa"/>
            <w:shd w:val="clear" w:color="auto" w:fill="auto"/>
          </w:tcPr>
          <w:p w14:paraId="264E4325" w14:textId="42EEF5D3" w:rsidR="00B136F3" w:rsidRPr="00B136F3" w:rsidRDefault="00106CE8" w:rsidP="00B136F3">
            <w:pPr>
              <w:spacing w:line="260" w:lineRule="exact"/>
              <w:jc w:val="center"/>
              <w:rPr>
                <w:rFonts w:ascii="思源黑体 CN Bold" w:eastAsia="思源黑体 CN Bold" w:hAnsi="思源黑体 CN Bold"/>
                <w:sz w:val="18"/>
                <w:szCs w:val="18"/>
              </w:rPr>
            </w:pPr>
            <w:r>
              <w:rPr>
                <w:rFonts w:ascii="思源黑体 CN Bold" w:eastAsia="思源黑体 CN Bold" w:hAnsi="思源黑体 CN Bold" w:hint="eastAsia"/>
                <w:sz w:val="18"/>
                <w:szCs w:val="18"/>
              </w:rPr>
              <w:t>待定</w:t>
            </w:r>
          </w:p>
        </w:tc>
        <w:tc>
          <w:tcPr>
            <w:tcW w:w="851" w:type="dxa"/>
            <w:shd w:val="clear" w:color="auto" w:fill="auto"/>
          </w:tcPr>
          <w:p w14:paraId="23729F6F" w14:textId="22ED1A03" w:rsidR="00B136F3" w:rsidRPr="00B136F3" w:rsidRDefault="00106CE8" w:rsidP="00B136F3">
            <w:pPr>
              <w:spacing w:line="260" w:lineRule="exact"/>
              <w:jc w:val="center"/>
              <w:rPr>
                <w:rFonts w:ascii="思源黑体 CN Bold" w:eastAsia="思源黑体 CN Bold" w:hAnsi="思源黑体 CN Bold"/>
                <w:sz w:val="18"/>
                <w:szCs w:val="18"/>
              </w:rPr>
            </w:pPr>
            <w:r w:rsidRPr="00106CE8">
              <w:rPr>
                <w:rFonts w:ascii="思源黑体 CN Bold" w:eastAsia="思源黑体 CN Bold" w:hAnsi="思源黑体 CN Bold"/>
                <w:sz w:val="18"/>
                <w:szCs w:val="18"/>
              </w:rPr>
              <w:t>{{</w:t>
            </w:r>
            <w:proofErr w:type="spellStart"/>
            <w:r w:rsidRPr="00106CE8">
              <w:rPr>
                <w:rFonts w:ascii="思源黑体 CN Bold" w:eastAsia="思源黑体 CN Bold" w:hAnsi="思源黑体 CN Bold"/>
                <w:sz w:val="18"/>
                <w:szCs w:val="18"/>
              </w:rPr>
              <w:t>a.freq_str</w:t>
            </w:r>
            <w:proofErr w:type="spellEnd"/>
            <w:r w:rsidRPr="00106CE8">
              <w:rPr>
                <w:rFonts w:ascii="思源黑体 CN Bold" w:eastAsia="思源黑体 CN Bold" w:hAnsi="思源黑体 CN Bold"/>
                <w:sz w:val="18"/>
                <w:szCs w:val="18"/>
              </w:rPr>
              <w:t>}}</w:t>
            </w:r>
          </w:p>
        </w:tc>
        <w:tc>
          <w:tcPr>
            <w:tcW w:w="1134" w:type="dxa"/>
            <w:shd w:val="clear" w:color="auto" w:fill="auto"/>
          </w:tcPr>
          <w:p w14:paraId="7F5B399D" w14:textId="2CC87AA2"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 xml:space="preserve">{%if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5%}</w:t>
            </w:r>
            <w:r w:rsidRPr="00B136F3">
              <w:rPr>
                <w:rFonts w:ascii="思源黑体 CN Bold" w:eastAsia="思源黑体 CN Bold" w:hAnsi="思源黑体 CN Bold"/>
                <w:sz w:val="18"/>
                <w:szCs w:val="18"/>
              </w:rPr>
              <w:t>I类-强临床意义</w:t>
            </w: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elif</w:t>
            </w:r>
            <w:proofErr w:type="spellEnd"/>
            <w:r w:rsidRPr="00B136F3">
              <w:rPr>
                <w:rFonts w:ascii="思源黑体 CN Bold" w:eastAsia="思源黑体 CN Bold" w:hAnsi="思源黑体 CN Bold" w:hint="eastAsia"/>
                <w:sz w:val="18"/>
                <w:szCs w:val="18"/>
              </w:rPr>
              <w:t xml:space="preserve">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4%}II类-潜在临床意义{%else%}</w:t>
            </w:r>
            <w:r w:rsidRPr="00B136F3">
              <w:rPr>
                <w:rFonts w:ascii="思源黑体 CN Bold" w:eastAsia="思源黑体 CN Bold" w:hAnsi="思源黑体 CN Bold"/>
                <w:sz w:val="18"/>
                <w:szCs w:val="18"/>
              </w:rPr>
              <w:t>III类-临床意义不明</w:t>
            </w:r>
            <w:r w:rsidRPr="00B136F3">
              <w:rPr>
                <w:rFonts w:ascii="思源黑体 CN Bold" w:eastAsia="思源黑体 CN Bold" w:hAnsi="思源黑体 CN Bold" w:hint="eastAsia"/>
                <w:sz w:val="18"/>
                <w:szCs w:val="18"/>
              </w:rPr>
              <w:t>{%endif%}</w:t>
            </w:r>
          </w:p>
        </w:tc>
        <w:tc>
          <w:tcPr>
            <w:tcW w:w="3112" w:type="dxa"/>
            <w:shd w:val="clear" w:color="auto" w:fill="auto"/>
          </w:tcPr>
          <w:p w14:paraId="2B1A4AC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2AB32648"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for b in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35D0734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b.regimen_name</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b.clinical_significance_cn</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b.evi_conclusion_simple</w:t>
            </w:r>
            <w:proofErr w:type="spellEnd"/>
            <w:r w:rsidRPr="00B136F3">
              <w:rPr>
                <w:rFonts w:ascii="思源黑体 CN Bold" w:eastAsia="思源黑体 CN Bold" w:hAnsi="思源黑体 CN Bold" w:hint="eastAsia"/>
                <w:sz w:val="18"/>
                <w:szCs w:val="18"/>
              </w:rPr>
              <w:t>}}级）</w:t>
            </w:r>
          </w:p>
          <w:p w14:paraId="18E2F31D"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p w14:paraId="5595593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5D8D0107"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
          <w:p w14:paraId="69BE497F" w14:textId="056D4629" w:rsidR="00B136F3" w:rsidRPr="00B136F3" w:rsidRDefault="00B136F3" w:rsidP="00B136F3">
            <w:pPr>
              <w:adjustRightInd w:val="0"/>
              <w:snapToGrid w:val="0"/>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r>
      <w:tr w:rsidR="00B136F3" w:rsidRPr="00850AA6" w14:paraId="1D603998" w14:textId="77777777" w:rsidTr="004B48C6">
        <w:trPr>
          <w:trHeight w:val="397"/>
        </w:trPr>
        <w:tc>
          <w:tcPr>
            <w:tcW w:w="10342" w:type="dxa"/>
            <w:gridSpan w:val="6"/>
            <w:shd w:val="clear" w:color="auto" w:fill="auto"/>
          </w:tcPr>
          <w:p w14:paraId="6129D86A" w14:textId="007AB63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{%tr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tc>
      </w:tr>
      <w:tr w:rsidR="00B136F3" w:rsidRPr="00850AA6" w14:paraId="24C9F48C" w14:textId="77777777" w:rsidTr="004B48C6">
        <w:trPr>
          <w:trHeight w:val="397"/>
        </w:trPr>
        <w:tc>
          <w:tcPr>
            <w:tcW w:w="10342" w:type="dxa"/>
            <w:gridSpan w:val="6"/>
            <w:shd w:val="clear" w:color="auto" w:fill="auto"/>
          </w:tcPr>
          <w:p w14:paraId="02EEF8C3" w14:textId="1C10DB74"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else%}</w:t>
            </w:r>
          </w:p>
        </w:tc>
      </w:tr>
      <w:tr w:rsidR="00B136F3" w:rsidRPr="00850AA6" w14:paraId="1B77054C" w14:textId="77777777" w:rsidTr="00267E09">
        <w:trPr>
          <w:trHeight w:val="397"/>
        </w:trPr>
        <w:tc>
          <w:tcPr>
            <w:tcW w:w="1134" w:type="dxa"/>
            <w:shd w:val="clear" w:color="auto" w:fill="auto"/>
          </w:tcPr>
          <w:p w14:paraId="26875515" w14:textId="5B8F7C67" w:rsidR="00B136F3" w:rsidRPr="00B136F3" w:rsidRDefault="00B136F3" w:rsidP="00B136F3">
            <w:pPr>
              <w:spacing w:line="260" w:lineRule="exact"/>
              <w:jc w:val="center"/>
              <w:rPr>
                <w:rFonts w:ascii="思源黑体 CN Bold" w:eastAsia="思源黑体 CN Bold" w:hAnsi="思源黑体 CN Bold"/>
                <w:i/>
                <w:iCs/>
                <w:sz w:val="18"/>
                <w:szCs w:val="18"/>
              </w:rPr>
            </w:pPr>
            <w:r w:rsidRPr="00850AA6">
              <w:rPr>
                <w:rFonts w:ascii="思源黑体 CN Normal" w:eastAsia="思源黑体 CN Normal" w:hAnsi="思源黑体 CN Normal"/>
                <w:i/>
                <w:iCs/>
                <w:sz w:val="17"/>
                <w:szCs w:val="17"/>
              </w:rPr>
              <w:t>BRCA</w:t>
            </w:r>
            <w:r>
              <w:rPr>
                <w:rFonts w:ascii="思源黑体 CN Normal" w:eastAsia="思源黑体 CN Normal" w:hAnsi="思源黑体 CN Normal"/>
                <w:i/>
                <w:iCs/>
                <w:sz w:val="17"/>
                <w:szCs w:val="17"/>
              </w:rPr>
              <w:t>1</w:t>
            </w:r>
          </w:p>
        </w:tc>
        <w:tc>
          <w:tcPr>
            <w:tcW w:w="9208" w:type="dxa"/>
            <w:gridSpan w:val="5"/>
            <w:shd w:val="clear" w:color="auto" w:fill="auto"/>
          </w:tcPr>
          <w:p w14:paraId="39876D40" w14:textId="7542AD22" w:rsidR="00B136F3" w:rsidRPr="00B136F3" w:rsidRDefault="00B136F3" w:rsidP="00B136F3">
            <w:pPr>
              <w:spacing w:line="260" w:lineRule="exact"/>
              <w:jc w:val="center"/>
              <w:rPr>
                <w:rFonts w:ascii="思源黑体 CN Bold" w:eastAsia="思源黑体 CN Bold" w:hAnsi="思源黑体 CN Bold"/>
                <w:sz w:val="18"/>
                <w:szCs w:val="18"/>
              </w:rPr>
            </w:pPr>
            <w:r w:rsidRPr="00850AA6">
              <w:rPr>
                <w:rFonts w:ascii="思源黑体 CN Normal" w:eastAsia="思源黑体 CN Normal" w:hAnsi="思源黑体 CN Normal" w:hint="eastAsia"/>
                <w:sz w:val="17"/>
                <w:szCs w:val="17"/>
              </w:rPr>
              <w:t>未检测到</w:t>
            </w:r>
            <w:r w:rsidRPr="00850AA6">
              <w:rPr>
                <w:rFonts w:ascii="思源黑体 CN Normal" w:eastAsia="思源黑体 CN Normal" w:hAnsi="思源黑体 CN Normal"/>
                <w:sz w:val="17"/>
                <w:szCs w:val="17"/>
              </w:rPr>
              <w:t>I类-强临床意义、II类-潜在临床意义、III类-临床意义不明的变异</w:t>
            </w:r>
          </w:p>
        </w:tc>
      </w:tr>
      <w:tr w:rsidR="00B136F3" w:rsidRPr="00850AA6" w14:paraId="6FDC1722" w14:textId="77777777" w:rsidTr="00CA7C26">
        <w:trPr>
          <w:trHeight w:val="397"/>
        </w:trPr>
        <w:tc>
          <w:tcPr>
            <w:tcW w:w="10342" w:type="dxa"/>
            <w:gridSpan w:val="6"/>
            <w:shd w:val="clear" w:color="auto" w:fill="auto"/>
          </w:tcPr>
          <w:p w14:paraId="7C8E0829" w14:textId="2507B25C"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endif%}</w:t>
            </w:r>
          </w:p>
        </w:tc>
      </w:tr>
      <w:tr w:rsidR="00B136F3" w:rsidRPr="00850AA6" w14:paraId="0890D293" w14:textId="77777777" w:rsidTr="00CA7C26">
        <w:trPr>
          <w:trHeight w:val="397"/>
        </w:trPr>
        <w:tc>
          <w:tcPr>
            <w:tcW w:w="10342" w:type="dxa"/>
            <w:gridSpan w:val="6"/>
            <w:shd w:val="clear" w:color="auto" w:fill="auto"/>
          </w:tcPr>
          <w:p w14:paraId="016E892A" w14:textId="33523F8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if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_L5+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_L4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_L3%}</w:t>
            </w:r>
          </w:p>
        </w:tc>
      </w:tr>
      <w:tr w:rsidR="00B136F3" w:rsidRPr="00850AA6" w14:paraId="1DF911CF" w14:textId="77777777" w:rsidTr="00CA7C26">
        <w:trPr>
          <w:trHeight w:val="397"/>
        </w:trPr>
        <w:tc>
          <w:tcPr>
            <w:tcW w:w="10342" w:type="dxa"/>
            <w:gridSpan w:val="6"/>
            <w:shd w:val="clear" w:color="auto" w:fill="auto"/>
          </w:tcPr>
          <w:p w14:paraId="3583D7C3" w14:textId="755CCCA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_L5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_L4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_L3%}</w:t>
            </w:r>
          </w:p>
        </w:tc>
      </w:tr>
      <w:tr w:rsidR="00B136F3" w:rsidRPr="00850AA6" w14:paraId="2A833B90" w14:textId="77777777" w:rsidTr="00B136F3">
        <w:trPr>
          <w:trHeight w:val="397"/>
        </w:trPr>
        <w:tc>
          <w:tcPr>
            <w:tcW w:w="1134" w:type="dxa"/>
            <w:shd w:val="clear" w:color="auto" w:fill="auto"/>
          </w:tcPr>
          <w:p w14:paraId="075C7A5C" w14:textId="4295F49A" w:rsidR="00B136F3" w:rsidRPr="00B136F3" w:rsidRDefault="00B136F3" w:rsidP="00B136F3">
            <w:pPr>
              <w:spacing w:line="260" w:lineRule="exact"/>
              <w:jc w:val="center"/>
              <w:rPr>
                <w:rFonts w:ascii="思源黑体 CN Bold" w:eastAsia="思源黑体 CN Bold" w:hAnsi="思源黑体 CN Bold"/>
                <w:i/>
                <w:iCs/>
                <w:sz w:val="18"/>
                <w:szCs w:val="18"/>
              </w:rPr>
            </w:pPr>
            <w:r w:rsidRPr="00B136F3">
              <w:rPr>
                <w:rFonts w:ascii="思源黑体 CN Bold" w:eastAsia="思源黑体 CN Bold" w:hAnsi="思源黑体 CN Bold"/>
                <w:i/>
                <w:iCs/>
                <w:sz w:val="18"/>
                <w:szCs w:val="18"/>
              </w:rPr>
              <w:t>{{</w:t>
            </w:r>
            <w:proofErr w:type="spellStart"/>
            <w:r w:rsidRPr="00B136F3">
              <w:rPr>
                <w:rFonts w:ascii="思源黑体 CN Bold" w:eastAsia="思源黑体 CN Bold" w:hAnsi="思源黑体 CN Bold"/>
                <w:i/>
                <w:iCs/>
                <w:sz w:val="18"/>
                <w:szCs w:val="18"/>
              </w:rPr>
              <w:t>a.gene_symbol</w:t>
            </w:r>
            <w:proofErr w:type="spellEnd"/>
            <w:r w:rsidRPr="00B136F3">
              <w:rPr>
                <w:rFonts w:ascii="思源黑体 CN Bold" w:eastAsia="思源黑体 CN Bold" w:hAnsi="思源黑体 CN Bold"/>
                <w:i/>
                <w:iCs/>
                <w:sz w:val="18"/>
                <w:szCs w:val="18"/>
              </w:rPr>
              <w:t>}}</w:t>
            </w:r>
          </w:p>
        </w:tc>
        <w:tc>
          <w:tcPr>
            <w:tcW w:w="3119" w:type="dxa"/>
            <w:shd w:val="clear" w:color="auto" w:fill="auto"/>
          </w:tcPr>
          <w:p w14:paraId="0DD59D07"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a.gene_region</w:t>
            </w:r>
            <w:proofErr w:type="spellEnd"/>
            <w:r w:rsidRPr="00B136F3">
              <w:rPr>
                <w:rFonts w:ascii="思源黑体 CN Bold" w:eastAsia="思源黑体 CN Bold" w:hAnsi="思源黑体 CN Bold"/>
                <w:sz w:val="18"/>
                <w:szCs w:val="18"/>
              </w:rPr>
              <w:t>}} {{</w:t>
            </w:r>
            <w:proofErr w:type="spellStart"/>
            <w:r w:rsidRPr="00B136F3">
              <w:rPr>
                <w:rFonts w:ascii="思源黑体 CN Bold" w:eastAsia="思源黑体 CN Bold" w:hAnsi="思源黑体 CN Bold"/>
                <w:sz w:val="18"/>
                <w:szCs w:val="18"/>
              </w:rPr>
              <w:t>a.hgvs_c</w:t>
            </w:r>
            <w:proofErr w:type="spellEnd"/>
            <w:r w:rsidRPr="00B136F3">
              <w:rPr>
                <w:rFonts w:ascii="思源黑体 CN Bold" w:eastAsia="思源黑体 CN Bold" w:hAnsi="思源黑体 CN Bold"/>
                <w:sz w:val="18"/>
                <w:szCs w:val="18"/>
              </w:rPr>
              <w:t xml:space="preserve">}}{%if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!=”p.?”%}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}}{%endif%}</w:t>
            </w:r>
          </w:p>
          <w:p w14:paraId="01CED126" w14:textId="56F5CA4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a.transcript_primary</w:t>
            </w:r>
            <w:proofErr w:type="spellEnd"/>
            <w:r w:rsidRPr="00B136F3">
              <w:rPr>
                <w:rFonts w:ascii="思源黑体 CN Bold" w:eastAsia="思源黑体 CN Bold" w:hAnsi="思源黑体 CN Bold"/>
                <w:sz w:val="18"/>
                <w:szCs w:val="18"/>
              </w:rPr>
              <w:t>}}</w:t>
            </w:r>
          </w:p>
        </w:tc>
        <w:tc>
          <w:tcPr>
            <w:tcW w:w="992" w:type="dxa"/>
            <w:shd w:val="clear" w:color="auto" w:fill="auto"/>
          </w:tcPr>
          <w:p w14:paraId="763A5B58" w14:textId="2E5E744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a.freq_str</w:t>
            </w:r>
            <w:proofErr w:type="spellEnd"/>
            <w:r w:rsidRPr="00B136F3">
              <w:rPr>
                <w:rFonts w:ascii="思源黑体 CN Bold" w:eastAsia="思源黑体 CN Bold" w:hAnsi="思源黑体 CN Bold" w:hint="eastAsia"/>
                <w:sz w:val="18"/>
                <w:szCs w:val="18"/>
              </w:rPr>
              <w:t>}}</w:t>
            </w:r>
          </w:p>
        </w:tc>
        <w:tc>
          <w:tcPr>
            <w:tcW w:w="851" w:type="dxa"/>
            <w:shd w:val="clear" w:color="auto" w:fill="auto"/>
          </w:tcPr>
          <w:p w14:paraId="78A01AF0"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a.cosmic</w:t>
            </w:r>
            <w:proofErr w:type="spellEnd"/>
            <w:r w:rsidRPr="00B136F3">
              <w:rPr>
                <w:rFonts w:ascii="思源黑体 CN Bold" w:eastAsia="思源黑体 CN Bold" w:hAnsi="思源黑体 CN Bold"/>
                <w:sz w:val="18"/>
                <w:szCs w:val="18"/>
              </w:rPr>
              <w:t>%}</w:t>
            </w:r>
          </w:p>
          <w:p w14:paraId="3136642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a.cosmic</w:t>
            </w:r>
            <w:proofErr w:type="spellEnd"/>
            <w:r w:rsidRPr="00B136F3">
              <w:rPr>
                <w:rFonts w:ascii="思源黑体 CN Bold" w:eastAsia="思源黑体 CN Bold" w:hAnsi="思源黑体 CN Bold"/>
                <w:sz w:val="18"/>
                <w:szCs w:val="18"/>
              </w:rPr>
              <w:t>}}</w:t>
            </w:r>
          </w:p>
          <w:p w14:paraId="0EACBC22"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13BA0BE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未收录</w:t>
            </w:r>
          </w:p>
          <w:p w14:paraId="37CF362F" w14:textId="6367E640"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c>
          <w:tcPr>
            <w:tcW w:w="1134" w:type="dxa"/>
            <w:shd w:val="clear" w:color="auto" w:fill="auto"/>
          </w:tcPr>
          <w:p w14:paraId="235E732E" w14:textId="23F901B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 xml:space="preserve">{%if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5%}</w:t>
            </w:r>
            <w:r w:rsidRPr="00B136F3">
              <w:rPr>
                <w:rFonts w:ascii="思源黑体 CN Bold" w:eastAsia="思源黑体 CN Bold" w:hAnsi="思源黑体 CN Bold"/>
                <w:sz w:val="18"/>
                <w:szCs w:val="18"/>
              </w:rPr>
              <w:t>I类-强临床意义</w:t>
            </w: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elif</w:t>
            </w:r>
            <w:proofErr w:type="spellEnd"/>
            <w:r w:rsidRPr="00B136F3">
              <w:rPr>
                <w:rFonts w:ascii="思源黑体 CN Bold" w:eastAsia="思源黑体 CN Bold" w:hAnsi="思源黑体 CN Bold" w:hint="eastAsia"/>
                <w:sz w:val="18"/>
                <w:szCs w:val="18"/>
              </w:rPr>
              <w:t xml:space="preserve">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4%}II类-潜在临床意义{%else%}</w:t>
            </w:r>
            <w:r w:rsidRPr="00B136F3">
              <w:rPr>
                <w:rFonts w:ascii="思源黑体 CN Bold" w:eastAsia="思源黑体 CN Bold" w:hAnsi="思源黑体 CN Bold"/>
                <w:sz w:val="18"/>
                <w:szCs w:val="18"/>
              </w:rPr>
              <w:t>III类-临床意义不明</w:t>
            </w:r>
            <w:r w:rsidRPr="00B136F3">
              <w:rPr>
                <w:rFonts w:ascii="思源黑体 CN Bold" w:eastAsia="思源黑体 CN Bold" w:hAnsi="思源黑体 CN Bold" w:hint="eastAsia"/>
                <w:sz w:val="18"/>
                <w:szCs w:val="18"/>
              </w:rPr>
              <w:t>{%endif%}</w:t>
            </w:r>
          </w:p>
        </w:tc>
        <w:tc>
          <w:tcPr>
            <w:tcW w:w="3112" w:type="dxa"/>
            <w:shd w:val="clear" w:color="auto" w:fill="auto"/>
          </w:tcPr>
          <w:p w14:paraId="22C38281"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41724B1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for b in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58B8262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b.regimen_name</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b.clinical_significance_cn</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b.evi_conclusion_simple</w:t>
            </w:r>
            <w:proofErr w:type="spellEnd"/>
            <w:r w:rsidRPr="00B136F3">
              <w:rPr>
                <w:rFonts w:ascii="思源黑体 CN Bold" w:eastAsia="思源黑体 CN Bold" w:hAnsi="思源黑体 CN Bold" w:hint="eastAsia"/>
                <w:sz w:val="18"/>
                <w:szCs w:val="18"/>
              </w:rPr>
              <w:t>}}级）</w:t>
            </w:r>
          </w:p>
          <w:p w14:paraId="2B9C4364"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p w14:paraId="24D22706"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2D2FE6E6"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
          <w:p w14:paraId="797577D6" w14:textId="21B9D79A"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r>
      <w:tr w:rsidR="00B136F3" w:rsidRPr="00850AA6" w14:paraId="5B7D16C4" w14:textId="77777777" w:rsidTr="00FD72B2">
        <w:trPr>
          <w:trHeight w:val="397"/>
        </w:trPr>
        <w:tc>
          <w:tcPr>
            <w:tcW w:w="10342" w:type="dxa"/>
            <w:gridSpan w:val="6"/>
            <w:shd w:val="clear" w:color="auto" w:fill="auto"/>
          </w:tcPr>
          <w:p w14:paraId="3F0FC81F" w14:textId="558C2C5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{%tr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tc>
      </w:tr>
      <w:tr w:rsidR="00B136F3" w:rsidRPr="00850AA6" w14:paraId="49DC332E" w14:textId="77777777" w:rsidTr="00B047A1">
        <w:trPr>
          <w:trHeight w:val="397"/>
        </w:trPr>
        <w:tc>
          <w:tcPr>
            <w:tcW w:w="10342" w:type="dxa"/>
            <w:gridSpan w:val="6"/>
            <w:shd w:val="clear" w:color="auto" w:fill="auto"/>
          </w:tcPr>
          <w:p w14:paraId="274CD6E1" w14:textId="7D8ECA58"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else%}</w:t>
            </w:r>
          </w:p>
        </w:tc>
      </w:tr>
      <w:tr w:rsidR="00B136F3" w:rsidRPr="00850AA6" w14:paraId="7234EFCF" w14:textId="77777777" w:rsidTr="00B136F3">
        <w:trPr>
          <w:trHeight w:val="397"/>
        </w:trPr>
        <w:tc>
          <w:tcPr>
            <w:tcW w:w="1134" w:type="dxa"/>
            <w:shd w:val="clear" w:color="auto" w:fill="auto"/>
          </w:tcPr>
          <w:p w14:paraId="2FDD186B" w14:textId="77777777" w:rsidR="00B136F3" w:rsidRPr="00850AA6" w:rsidRDefault="00B136F3" w:rsidP="00B136F3">
            <w:pPr>
              <w:jc w:val="center"/>
              <w:rPr>
                <w:rFonts w:ascii="思源黑体 CN Normal" w:eastAsia="思源黑体 CN Normal" w:hAnsi="思源黑体 CN Normal"/>
                <w:i/>
                <w:iCs/>
                <w:sz w:val="17"/>
                <w:szCs w:val="17"/>
              </w:rPr>
            </w:pPr>
            <w:r w:rsidRPr="00850AA6">
              <w:rPr>
                <w:rFonts w:ascii="思源黑体 CN Normal" w:eastAsia="思源黑体 CN Normal" w:hAnsi="思源黑体 CN Normal"/>
                <w:i/>
                <w:iCs/>
                <w:sz w:val="17"/>
                <w:szCs w:val="17"/>
              </w:rPr>
              <w:t>BRCA2</w:t>
            </w:r>
          </w:p>
        </w:tc>
        <w:tc>
          <w:tcPr>
            <w:tcW w:w="9208" w:type="dxa"/>
            <w:gridSpan w:val="5"/>
            <w:shd w:val="clear" w:color="auto" w:fill="auto"/>
          </w:tcPr>
          <w:p w14:paraId="4FFE84AE" w14:textId="77777777" w:rsidR="00B136F3" w:rsidRPr="00850AA6" w:rsidRDefault="00B136F3" w:rsidP="00B136F3">
            <w:pPr>
              <w:adjustRightInd w:val="0"/>
              <w:snapToGrid w:val="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未检测到</w:t>
            </w:r>
            <w:r w:rsidRPr="00850AA6">
              <w:rPr>
                <w:rFonts w:ascii="思源黑体 CN Normal" w:eastAsia="思源黑体 CN Normal" w:hAnsi="思源黑体 CN Normal"/>
                <w:sz w:val="17"/>
                <w:szCs w:val="17"/>
              </w:rPr>
              <w:t>I类-强临床意义、II类-潜在临床意义、III类-临床意义不明的变异</w:t>
            </w:r>
          </w:p>
        </w:tc>
      </w:tr>
      <w:tr w:rsidR="00B136F3" w:rsidRPr="00850AA6" w14:paraId="437771EE" w14:textId="77777777" w:rsidTr="003344AB">
        <w:trPr>
          <w:trHeight w:val="397"/>
        </w:trPr>
        <w:tc>
          <w:tcPr>
            <w:tcW w:w="10342" w:type="dxa"/>
            <w:gridSpan w:val="6"/>
            <w:shd w:val="clear" w:color="auto" w:fill="auto"/>
          </w:tcPr>
          <w:p w14:paraId="36DFD191" w14:textId="322C7EEC" w:rsidR="00B136F3" w:rsidRPr="00850AA6" w:rsidRDefault="00B136F3" w:rsidP="00B136F3">
            <w:pPr>
              <w:adjustRightInd w:val="0"/>
              <w:snapToGrid w:val="0"/>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lastRenderedPageBreak/>
              <w:t>{%tr endif%}</w:t>
            </w:r>
          </w:p>
        </w:tc>
      </w:tr>
    </w:tbl>
    <w:p w14:paraId="73E0C7EA" w14:textId="77777777" w:rsidR="00270EB1" w:rsidRPr="00850AA6" w:rsidRDefault="00270EB1">
      <w:pPr>
        <w:widowControl/>
        <w:jc w:val="left"/>
        <w:rPr>
          <w:rFonts w:ascii="思源黑体 CN Normal" w:eastAsia="思源黑体 CN Normal" w:hAnsi="思源黑体 CN Normal"/>
          <w:sz w:val="16"/>
          <w:szCs w:val="16"/>
        </w:rPr>
      </w:pPr>
    </w:p>
    <w:p w14:paraId="1162559F" w14:textId="77777777" w:rsidR="00270EB1" w:rsidRPr="00850AA6" w:rsidRDefault="00A4205D">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850AA6">
        <w:rPr>
          <w:rFonts w:ascii="思源黑体 CN Bold" w:eastAsia="思源黑体 CN Bold" w:hAnsi="思源黑体 CN Bold" w:cstheme="minorBidi" w:hint="eastAsia"/>
          <w:sz w:val="21"/>
          <w:szCs w:val="21"/>
        </w:rPr>
        <w:t>1.3.</w:t>
      </w:r>
      <w:r w:rsidRPr="00850AA6">
        <w:rPr>
          <w:rFonts w:ascii="思源黑体 CN Bold" w:eastAsia="思源黑体 CN Bold" w:hAnsi="思源黑体 CN Bold" w:cstheme="minorBidi"/>
          <w:sz w:val="21"/>
          <w:szCs w:val="21"/>
        </w:rPr>
        <w:t>2</w:t>
      </w:r>
      <w:r w:rsidRPr="00850AA6">
        <w:rPr>
          <w:rFonts w:ascii="思源黑体 CN Bold" w:eastAsia="思源黑体 CN Bold" w:hAnsi="思源黑体 CN Bold" w:cstheme="minorBidi" w:hint="eastAsia"/>
          <w:sz w:val="21"/>
          <w:szCs w:val="21"/>
        </w:rPr>
        <w:t>良性、疑似良性变异检测结果列表</w:t>
      </w:r>
    </w:p>
    <w:p w14:paraId="047B60C0" w14:textId="77777777" w:rsidR="00270EB1" w:rsidRPr="00850AA6" w:rsidRDefault="00270EB1">
      <w:pPr>
        <w:rPr>
          <w:rFonts w:ascii="思源黑体 CN Normal" w:eastAsia="思源黑体 CN Normal" w:hAnsi="思源黑体 CN Normal"/>
          <w:sz w:val="16"/>
          <w:szCs w:val="16"/>
        </w:rPr>
      </w:pPr>
    </w:p>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1022"/>
        <w:gridCol w:w="4033"/>
        <w:gridCol w:w="1276"/>
        <w:gridCol w:w="1275"/>
        <w:gridCol w:w="1837"/>
      </w:tblGrid>
      <w:tr w:rsidR="00850AA6" w:rsidRPr="00850AA6" w14:paraId="5E9B0119" w14:textId="77777777" w:rsidTr="00B136F3">
        <w:trPr>
          <w:cnfStyle w:val="100000000000" w:firstRow="1" w:lastRow="0" w:firstColumn="0" w:lastColumn="0" w:oddVBand="0" w:evenVBand="0" w:oddHBand="0" w:evenHBand="0" w:firstRowFirstColumn="0" w:firstRowLastColumn="0" w:lastRowFirstColumn="0" w:lastRowLastColumn="0"/>
          <w:trHeight w:val="397"/>
        </w:trPr>
        <w:tc>
          <w:tcPr>
            <w:tcW w:w="899" w:type="dxa"/>
            <w:tcBorders>
              <w:bottom w:val="none" w:sz="0" w:space="0" w:color="auto"/>
              <w:right w:val="none" w:sz="0" w:space="0" w:color="auto"/>
            </w:tcBorders>
            <w:shd w:val="clear" w:color="auto" w:fill="auto"/>
          </w:tcPr>
          <w:p w14:paraId="0C3B4AC5"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序号</w:t>
            </w:r>
          </w:p>
        </w:tc>
        <w:tc>
          <w:tcPr>
            <w:tcW w:w="1022" w:type="dxa"/>
            <w:tcBorders>
              <w:left w:val="none" w:sz="0" w:space="0" w:color="auto"/>
              <w:bottom w:val="none" w:sz="0" w:space="0" w:color="auto"/>
              <w:right w:val="none" w:sz="0" w:space="0" w:color="auto"/>
            </w:tcBorders>
            <w:shd w:val="clear" w:color="auto" w:fill="auto"/>
          </w:tcPr>
          <w:p w14:paraId="59B010B3"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基因</w:t>
            </w:r>
          </w:p>
        </w:tc>
        <w:tc>
          <w:tcPr>
            <w:tcW w:w="4033" w:type="dxa"/>
            <w:tcBorders>
              <w:left w:val="none" w:sz="0" w:space="0" w:color="auto"/>
              <w:bottom w:val="none" w:sz="0" w:space="0" w:color="auto"/>
              <w:right w:val="none" w:sz="0" w:space="0" w:color="auto"/>
            </w:tcBorders>
            <w:shd w:val="clear" w:color="auto" w:fill="auto"/>
          </w:tcPr>
          <w:p w14:paraId="527D9884"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检测结果</w:t>
            </w:r>
          </w:p>
        </w:tc>
        <w:tc>
          <w:tcPr>
            <w:tcW w:w="1276" w:type="dxa"/>
            <w:tcBorders>
              <w:left w:val="none" w:sz="0" w:space="0" w:color="auto"/>
              <w:bottom w:val="none" w:sz="0" w:space="0" w:color="auto"/>
              <w:right w:val="none" w:sz="0" w:space="0" w:color="auto"/>
            </w:tcBorders>
            <w:shd w:val="clear" w:color="auto" w:fill="auto"/>
          </w:tcPr>
          <w:p w14:paraId="3750D29A"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变异来源</w:t>
            </w:r>
          </w:p>
        </w:tc>
        <w:tc>
          <w:tcPr>
            <w:tcW w:w="1275" w:type="dxa"/>
            <w:tcBorders>
              <w:left w:val="none" w:sz="0" w:space="0" w:color="auto"/>
              <w:bottom w:val="none" w:sz="0" w:space="0" w:color="auto"/>
              <w:right w:val="none" w:sz="0" w:space="0" w:color="auto"/>
            </w:tcBorders>
            <w:shd w:val="clear" w:color="auto" w:fill="auto"/>
          </w:tcPr>
          <w:p w14:paraId="32AC1ED6"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sz w:val="18"/>
                <w:szCs w:val="18"/>
              </w:rPr>
              <w:t>丰度</w:t>
            </w:r>
          </w:p>
        </w:tc>
        <w:tc>
          <w:tcPr>
            <w:tcW w:w="1837" w:type="dxa"/>
            <w:tcBorders>
              <w:left w:val="none" w:sz="0" w:space="0" w:color="auto"/>
              <w:bottom w:val="none" w:sz="0" w:space="0" w:color="auto"/>
            </w:tcBorders>
            <w:shd w:val="clear" w:color="auto" w:fill="auto"/>
          </w:tcPr>
          <w:p w14:paraId="1027B6C3"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变异解读</w:t>
            </w:r>
          </w:p>
        </w:tc>
      </w:tr>
      <w:tr w:rsidR="00B136F3" w:rsidRPr="00B136F3" w14:paraId="1C6BE2F0" w14:textId="77777777" w:rsidTr="00B136F3">
        <w:trPr>
          <w:trHeight w:val="397"/>
        </w:trPr>
        <w:tc>
          <w:tcPr>
            <w:tcW w:w="10342" w:type="dxa"/>
            <w:gridSpan w:val="6"/>
            <w:shd w:val="clear" w:color="auto" w:fill="auto"/>
          </w:tcPr>
          <w:p w14:paraId="002B691B" w14:textId="6DD79B99" w:rsidR="00B136F3" w:rsidRPr="00B136F3" w:rsidRDefault="00B136F3" w:rsidP="00403355">
            <w:pPr>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var_brca.snv_s.B1_L2 + var_brca.snv_s.B2_L2+var_brca.snv_s.B1_L1+ var_brca.snv_s.B2_L1%}</w:t>
            </w:r>
          </w:p>
        </w:tc>
      </w:tr>
      <w:tr w:rsidR="00B136F3" w:rsidRPr="00B136F3" w14:paraId="13109E40" w14:textId="77777777" w:rsidTr="00B136F3">
        <w:trPr>
          <w:trHeight w:val="397"/>
        </w:trPr>
        <w:tc>
          <w:tcPr>
            <w:tcW w:w="899" w:type="dxa"/>
            <w:shd w:val="clear" w:color="auto" w:fill="auto"/>
          </w:tcPr>
          <w:p w14:paraId="7B860700" w14:textId="65CB56F7" w:rsidR="00B136F3" w:rsidRPr="00B136F3" w:rsidRDefault="00B136F3" w:rsidP="00B136F3">
            <w:pPr>
              <w:pStyle w:val="ad"/>
              <w:numPr>
                <w:ilvl w:val="0"/>
                <w:numId w:val="10"/>
              </w:numPr>
              <w:ind w:left="0" w:firstLineChars="0" w:firstLine="0"/>
              <w:jc w:val="center"/>
              <w:rPr>
                <w:rFonts w:ascii="思源黑体 CN Normal" w:eastAsia="思源黑体 CN Normal" w:hAnsi="思源黑体 CN Normal"/>
                <w:sz w:val="17"/>
                <w:szCs w:val="17"/>
              </w:rPr>
            </w:pPr>
          </w:p>
        </w:tc>
        <w:tc>
          <w:tcPr>
            <w:tcW w:w="1022" w:type="dxa"/>
            <w:shd w:val="clear" w:color="auto" w:fill="auto"/>
          </w:tcPr>
          <w:p w14:paraId="5FC792EB" w14:textId="03F9F90F"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i/>
                <w:sz w:val="17"/>
                <w:szCs w:val="17"/>
              </w:rPr>
              <w:t>{{</w:t>
            </w:r>
            <w:proofErr w:type="spellStart"/>
            <w:r w:rsidRPr="00B136F3">
              <w:rPr>
                <w:rFonts w:ascii="思源黑体 CN Normal" w:eastAsia="思源黑体 CN Normal" w:hAnsi="思源黑体 CN Normal"/>
                <w:i/>
                <w:sz w:val="17"/>
                <w:szCs w:val="17"/>
              </w:rPr>
              <w:t>a.gene_symbol</w:t>
            </w:r>
            <w:proofErr w:type="spellEnd"/>
            <w:r w:rsidRPr="00B136F3">
              <w:rPr>
                <w:rFonts w:ascii="思源黑体 CN Normal" w:eastAsia="思源黑体 CN Normal" w:hAnsi="思源黑体 CN Normal"/>
                <w:i/>
                <w:sz w:val="17"/>
                <w:szCs w:val="17"/>
              </w:rPr>
              <w:t>}}</w:t>
            </w:r>
          </w:p>
        </w:tc>
        <w:tc>
          <w:tcPr>
            <w:tcW w:w="4033" w:type="dxa"/>
            <w:shd w:val="clear" w:color="auto" w:fill="auto"/>
          </w:tcPr>
          <w:p w14:paraId="7E17D6E4" w14:textId="77777777"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a.gene_region</w:t>
            </w:r>
            <w:proofErr w:type="spellEnd"/>
            <w:r w:rsidRPr="00B136F3">
              <w:rPr>
                <w:rFonts w:ascii="思源黑体 CN Normal" w:eastAsia="思源黑体 CN Normal" w:hAnsi="思源黑体 CN Normal"/>
                <w:sz w:val="17"/>
                <w:szCs w:val="17"/>
              </w:rPr>
              <w:t>}} {{</w:t>
            </w:r>
            <w:proofErr w:type="spellStart"/>
            <w:r w:rsidRPr="00B136F3">
              <w:rPr>
                <w:rFonts w:ascii="思源黑体 CN Normal" w:eastAsia="思源黑体 CN Normal" w:hAnsi="思源黑体 CN Normal"/>
                <w:sz w:val="17"/>
                <w:szCs w:val="17"/>
              </w:rPr>
              <w:t>a.hgvs_c</w:t>
            </w:r>
            <w:proofErr w:type="spellEnd"/>
            <w:r w:rsidRPr="00B136F3">
              <w:rPr>
                <w:rFonts w:ascii="思源黑体 CN Normal" w:eastAsia="思源黑体 CN Normal" w:hAnsi="思源黑体 CN Normal"/>
                <w:sz w:val="17"/>
                <w:szCs w:val="17"/>
              </w:rPr>
              <w:t xml:space="preserve">}}{%if </w:t>
            </w:r>
            <w:proofErr w:type="spellStart"/>
            <w:r w:rsidRPr="00B136F3">
              <w:rPr>
                <w:rFonts w:ascii="思源黑体 CN Normal" w:eastAsia="思源黑体 CN Normal" w:hAnsi="思源黑体 CN Normal"/>
                <w:sz w:val="17"/>
                <w:szCs w:val="17"/>
              </w:rPr>
              <w:t>a.hgvs_p</w:t>
            </w:r>
            <w:proofErr w:type="spellEnd"/>
            <w:r w:rsidRPr="00B136F3">
              <w:rPr>
                <w:rFonts w:ascii="思源黑体 CN Normal" w:eastAsia="思源黑体 CN Normal" w:hAnsi="思源黑体 CN Normal"/>
                <w:sz w:val="17"/>
                <w:szCs w:val="17"/>
              </w:rPr>
              <w:t>!=”p.?”%} {{</w:t>
            </w:r>
            <w:proofErr w:type="spellStart"/>
            <w:r w:rsidRPr="00B136F3">
              <w:rPr>
                <w:rFonts w:ascii="思源黑体 CN Normal" w:eastAsia="思源黑体 CN Normal" w:hAnsi="思源黑体 CN Normal"/>
                <w:sz w:val="17"/>
                <w:szCs w:val="17"/>
              </w:rPr>
              <w:t>a.hgvs_p</w:t>
            </w:r>
            <w:proofErr w:type="spellEnd"/>
            <w:r w:rsidRPr="00B136F3">
              <w:rPr>
                <w:rFonts w:ascii="思源黑体 CN Normal" w:eastAsia="思源黑体 CN Normal" w:hAnsi="思源黑体 CN Normal"/>
                <w:sz w:val="17"/>
                <w:szCs w:val="17"/>
              </w:rPr>
              <w:t>}}{%endif%}</w:t>
            </w:r>
          </w:p>
          <w:p w14:paraId="065C2E65" w14:textId="739BEE1F"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a.transcript_primary</w:t>
            </w:r>
            <w:proofErr w:type="spellEnd"/>
            <w:r w:rsidRPr="00B136F3">
              <w:rPr>
                <w:rFonts w:ascii="思源黑体 CN Normal" w:eastAsia="思源黑体 CN Normal" w:hAnsi="思源黑体 CN Normal"/>
                <w:sz w:val="17"/>
                <w:szCs w:val="17"/>
              </w:rPr>
              <w:t>}}</w:t>
            </w:r>
          </w:p>
        </w:tc>
        <w:tc>
          <w:tcPr>
            <w:tcW w:w="1276" w:type="dxa"/>
            <w:shd w:val="clear" w:color="auto" w:fill="auto"/>
          </w:tcPr>
          <w:p w14:paraId="196C972F" w14:textId="77777777"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待定</w:t>
            </w:r>
          </w:p>
        </w:tc>
        <w:tc>
          <w:tcPr>
            <w:tcW w:w="1275" w:type="dxa"/>
            <w:shd w:val="clear" w:color="auto" w:fill="auto"/>
          </w:tcPr>
          <w:p w14:paraId="75F0AC47" w14:textId="4DC5E76D"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hint="eastAsia"/>
                <w:sz w:val="17"/>
                <w:szCs w:val="17"/>
              </w:rPr>
              <w:t>{{</w:t>
            </w:r>
            <w:proofErr w:type="spellStart"/>
            <w:r w:rsidRPr="00B136F3">
              <w:rPr>
                <w:rFonts w:ascii="思源黑体 CN Normal" w:eastAsia="思源黑体 CN Normal" w:hAnsi="思源黑体 CN Normal" w:hint="eastAsia"/>
                <w:sz w:val="17"/>
                <w:szCs w:val="17"/>
              </w:rPr>
              <w:t>a.freq_str</w:t>
            </w:r>
            <w:proofErr w:type="spellEnd"/>
            <w:r w:rsidRPr="00B136F3">
              <w:rPr>
                <w:rFonts w:ascii="思源黑体 CN Normal" w:eastAsia="思源黑体 CN Normal" w:hAnsi="思源黑体 CN Normal" w:hint="eastAsia"/>
                <w:sz w:val="17"/>
                <w:szCs w:val="17"/>
              </w:rPr>
              <w:t>}}</w:t>
            </w:r>
          </w:p>
        </w:tc>
        <w:tc>
          <w:tcPr>
            <w:tcW w:w="1837" w:type="dxa"/>
            <w:shd w:val="clear" w:color="auto" w:fill="auto"/>
          </w:tcPr>
          <w:p w14:paraId="2D0E2791" w14:textId="522B637E"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IV类-良性/可能良性</w:t>
            </w:r>
          </w:p>
        </w:tc>
      </w:tr>
      <w:tr w:rsidR="00B136F3" w:rsidRPr="00850AA6" w14:paraId="16A0CAC5" w14:textId="77777777" w:rsidTr="00EE6F95">
        <w:trPr>
          <w:trHeight w:val="397"/>
        </w:trPr>
        <w:tc>
          <w:tcPr>
            <w:tcW w:w="10342" w:type="dxa"/>
            <w:gridSpan w:val="6"/>
            <w:shd w:val="clear" w:color="auto" w:fill="auto"/>
          </w:tcPr>
          <w:p w14:paraId="69BD1A24" w14:textId="67F61DBF" w:rsidR="00B136F3" w:rsidRPr="00850AA6" w:rsidRDefault="00B136F3" w:rsidP="007B6925">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 xml:space="preserve">{%tr </w:t>
            </w:r>
            <w:proofErr w:type="spellStart"/>
            <w:r w:rsidRPr="00B136F3">
              <w:rPr>
                <w:rFonts w:ascii="思源黑体 CN Normal" w:eastAsia="思源黑体 CN Normal" w:hAnsi="思源黑体 CN Normal"/>
                <w:sz w:val="17"/>
                <w:szCs w:val="17"/>
              </w:rPr>
              <w:t>endfor</w:t>
            </w:r>
            <w:proofErr w:type="spellEnd"/>
            <w:r w:rsidRPr="00B136F3">
              <w:rPr>
                <w:rFonts w:ascii="思源黑体 CN Normal" w:eastAsia="思源黑体 CN Normal" w:hAnsi="思源黑体 CN Normal"/>
                <w:sz w:val="17"/>
                <w:szCs w:val="17"/>
              </w:rPr>
              <w:t>%}</w:t>
            </w:r>
          </w:p>
        </w:tc>
      </w:tr>
    </w:tbl>
    <w:p w14:paraId="318FAC6D" w14:textId="77777777" w:rsidR="00270EB1" w:rsidRPr="00850AA6" w:rsidRDefault="00A4205D">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6FD6A8A9"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基于产品的检测范围得出检测结果。</w:t>
      </w:r>
      <w:r w:rsidRPr="00850AA6">
        <w:rPr>
          <w:rFonts w:ascii="思源黑体 CN Normal" w:eastAsia="思源黑体 CN Normal" w:hAnsi="思源黑体 CN Normal"/>
          <w:sz w:val="16"/>
          <w:szCs w:val="16"/>
        </w:rPr>
        <w:t>本检测项目中使用的参考基因组版本是hg19。报告中的变异遵从人类基因组变异协会（Human Genome Variation Society，HGVS）的变异命名指南（http://varnomen.hgvs.org）中的相关规定进行命名。</w:t>
      </w:r>
    </w:p>
    <w:p w14:paraId="19115E26"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本报告使用的样本类型为肿瘤组织样本，无法判断变异来源。</w:t>
      </w:r>
    </w:p>
    <w:p w14:paraId="4A5589EE" w14:textId="781401D8"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本报告中变异的解读遵循</w:t>
      </w:r>
      <w:r w:rsidR="005F6F3E" w:rsidRPr="005F6F3E">
        <w:rPr>
          <w:rFonts w:ascii="思源黑体 CN Normal" w:eastAsia="思源黑体 CN Normal" w:hAnsi="思源黑体 CN Normal"/>
          <w:sz w:val="16"/>
          <w:szCs w:val="16"/>
        </w:rPr>
        <w:t>{{</w:t>
      </w:r>
      <w:proofErr w:type="spellStart"/>
      <w:r w:rsidR="005F6F3E" w:rsidRPr="005F6F3E">
        <w:rPr>
          <w:rFonts w:ascii="思源黑体 CN Normal" w:eastAsia="思源黑体 CN Normal" w:hAnsi="思源黑体 CN Normal"/>
          <w:sz w:val="16"/>
          <w:szCs w:val="16"/>
        </w:rPr>
        <w:t>sample.association.AMP</w:t>
      </w:r>
      <w:proofErr w:type="spellEnd"/>
      <w:r w:rsidR="005F6F3E" w:rsidRPr="005F6F3E">
        <w:rPr>
          <w:rFonts w:ascii="思源黑体 CN Normal" w:eastAsia="思源黑体 CN Normal" w:hAnsi="思源黑体 CN Normal"/>
          <w:sz w:val="16"/>
          <w:szCs w:val="16"/>
        </w:rPr>
        <w:t>}}、{{</w:t>
      </w:r>
      <w:proofErr w:type="spellStart"/>
      <w:r w:rsidR="005F6F3E" w:rsidRPr="005F6F3E">
        <w:rPr>
          <w:rFonts w:ascii="思源黑体 CN Normal" w:eastAsia="思源黑体 CN Normal" w:hAnsi="思源黑体 CN Normal"/>
          <w:sz w:val="16"/>
          <w:szCs w:val="16"/>
        </w:rPr>
        <w:t>sample.association.ASCO</w:t>
      </w:r>
      <w:proofErr w:type="spellEnd"/>
      <w:r w:rsidR="005F6F3E" w:rsidRPr="005F6F3E">
        <w:rPr>
          <w:rFonts w:ascii="思源黑体 CN Normal" w:eastAsia="思源黑体 CN Normal" w:hAnsi="思源黑体 CN Normal"/>
          <w:sz w:val="16"/>
          <w:szCs w:val="16"/>
        </w:rPr>
        <w:t>}}和{{</w:t>
      </w:r>
      <w:proofErr w:type="spellStart"/>
      <w:r w:rsidR="005F6F3E" w:rsidRPr="005F6F3E">
        <w:rPr>
          <w:rFonts w:ascii="思源黑体 CN Normal" w:eastAsia="思源黑体 CN Normal" w:hAnsi="思源黑体 CN Normal"/>
          <w:sz w:val="16"/>
          <w:szCs w:val="16"/>
        </w:rPr>
        <w:t>sample.association.CAP</w:t>
      </w:r>
      <w:proofErr w:type="spellEnd"/>
      <w:r w:rsidR="005F6F3E" w:rsidRPr="005F6F3E">
        <w:rPr>
          <w:rFonts w:ascii="思源黑体 CN Normal" w:eastAsia="思源黑体 CN Normal" w:hAnsi="思源黑体 CN Normal"/>
          <w:sz w:val="16"/>
          <w:szCs w:val="16"/>
        </w:rPr>
        <w:t>}}共同制定的{{</w:t>
      </w:r>
      <w:proofErr w:type="spellStart"/>
      <w:r w:rsidR="005F6F3E" w:rsidRPr="005F6F3E">
        <w:rPr>
          <w:rFonts w:ascii="思源黑体 CN Normal" w:eastAsia="思源黑体 CN Normal" w:hAnsi="思源黑体 CN Normal"/>
          <w:sz w:val="16"/>
          <w:szCs w:val="16"/>
        </w:rPr>
        <w:t>sample.guideline.tumor_var</w:t>
      </w:r>
      <w:proofErr w:type="spellEnd"/>
      <w:r w:rsidR="005F6F3E" w:rsidRPr="005F6F3E">
        <w:rPr>
          <w:rFonts w:ascii="思源黑体 CN Normal" w:eastAsia="思源黑体 CN Normal" w:hAnsi="思源黑体 CN Normal"/>
          <w:sz w:val="16"/>
          <w:szCs w:val="16"/>
        </w:rPr>
        <w:t>}}与中国专家共识{{</w:t>
      </w:r>
      <w:proofErr w:type="spellStart"/>
      <w:r w:rsidR="005F6F3E" w:rsidRPr="005F6F3E">
        <w:rPr>
          <w:rFonts w:ascii="思源黑体 CN Normal" w:eastAsia="思源黑体 CN Normal" w:hAnsi="思源黑体 CN Normal"/>
          <w:sz w:val="16"/>
          <w:szCs w:val="16"/>
        </w:rPr>
        <w:t>sample.guideline.ngs_clinic_report_inter</w:t>
      </w:r>
      <w:proofErr w:type="spellEnd"/>
      <w:r w:rsidR="005F6F3E" w:rsidRPr="005F6F3E">
        <w:rPr>
          <w:rFonts w:ascii="思源黑体 CN Normal" w:eastAsia="思源黑体 CN Normal" w:hAnsi="思源黑体 CN Normal"/>
          <w:sz w:val="16"/>
          <w:szCs w:val="16"/>
        </w:rPr>
        <w:t>}}</w:t>
      </w:r>
      <w:r w:rsidRPr="00850AA6">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4E995D28"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检测结果小结</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 xml:space="preserve"> 仅列出解读为</w:t>
      </w:r>
      <w:r w:rsidRPr="00850AA6">
        <w:rPr>
          <w:rFonts w:ascii="思源黑体 CN Normal" w:eastAsia="思源黑体 CN Normal" w:hAnsi="思源黑体 CN Normal"/>
          <w:sz w:val="17"/>
          <w:szCs w:val="17"/>
        </w:rPr>
        <w:t>I类-强临床意义、II类-潜在临床意义、III类-临床意义不明的变异</w:t>
      </w:r>
      <w:r w:rsidRPr="00850AA6">
        <w:rPr>
          <w:rFonts w:ascii="思源黑体 CN Normal" w:eastAsia="思源黑体 CN Normal" w:hAnsi="思源黑体 CN Normal" w:hint="eastAsia"/>
          <w:sz w:val="16"/>
          <w:szCs w:val="16"/>
        </w:rPr>
        <w:t>。</w:t>
      </w:r>
    </w:p>
    <w:p w14:paraId="6C979E5F" w14:textId="77777777" w:rsidR="00270EB1" w:rsidRPr="00850AA6" w:rsidRDefault="00A4205D">
      <w:pPr>
        <w:pStyle w:val="ad"/>
        <w:ind w:left="420" w:firstLineChars="0" w:firstLine="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良性、疑似良性变异检测结果列表</w:t>
      </w:r>
      <w:r w:rsidRPr="00850AA6">
        <w:rPr>
          <w:rFonts w:ascii="思源黑体 CN Normal" w:eastAsia="思源黑体 CN Normal" w:hAnsi="思源黑体 CN Normal" w:hint="eastAsia"/>
          <w:sz w:val="16"/>
          <w:szCs w:val="16"/>
        </w:rPr>
        <w:t>” 解读为IV类-良性和可能良性变异的变异。</w:t>
      </w:r>
    </w:p>
    <w:p w14:paraId="0FA3905C" w14:textId="77777777" w:rsidR="00A7669A" w:rsidRPr="00850AA6" w:rsidRDefault="00A4205D" w:rsidP="00A7669A">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50AA6" w:rsidRPr="00850AA6" w14:paraId="60D77347" w14:textId="77777777" w:rsidTr="007155BB">
        <w:tc>
          <w:tcPr>
            <w:tcW w:w="4253" w:type="dxa"/>
          </w:tcPr>
          <w:p w14:paraId="10E5D7FD" w14:textId="2E802FCB" w:rsidR="009F60AE" w:rsidRPr="00850AA6" w:rsidRDefault="009F60AE" w:rsidP="007155BB">
            <w:pPr>
              <w:wordWrap w:val="0"/>
              <w:jc w:val="right"/>
              <w:rPr>
                <w:rFonts w:ascii="思源黑体 CN Bold" w:eastAsia="思源黑体 CN Bold" w:hAnsi="思源黑体 CN Bold"/>
                <w:b/>
                <w:bCs/>
                <w:sz w:val="28"/>
                <w:szCs w:val="28"/>
              </w:rPr>
            </w:pPr>
            <w:bookmarkStart w:id="7" w:name="_Hlk106357845"/>
            <w:r w:rsidRPr="00850AA6">
              <w:rPr>
                <w:rFonts w:ascii="思源黑体 CN Bold" w:eastAsia="思源黑体 CN Bold" w:hAnsi="思源黑体 CN Bold"/>
                <w:b/>
                <w:bCs/>
                <w:sz w:val="28"/>
                <w:szCs w:val="28"/>
              </w:rPr>
              <w:lastRenderedPageBreak/>
              <w:t xml:space="preserve">2  </w:t>
            </w:r>
          </w:p>
        </w:tc>
        <w:tc>
          <w:tcPr>
            <w:tcW w:w="6079" w:type="dxa"/>
          </w:tcPr>
          <w:p w14:paraId="5C9BD216" w14:textId="0EC7D425"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检测结果详细解读</w:t>
            </w:r>
          </w:p>
        </w:tc>
      </w:tr>
    </w:tbl>
    <w:p w14:paraId="446E4A1A" w14:textId="05D6A753" w:rsidR="00270EB1" w:rsidRDefault="001B4767" w:rsidP="001B4767">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hint="eastAsia"/>
          <w:sz w:val="24"/>
          <w:szCs w:val="24"/>
        </w:rPr>
        <w:t>&gt;</w:t>
      </w:r>
      <w:r w:rsidRPr="00850AA6">
        <w:rPr>
          <w:rFonts w:ascii="思源黑体 CN Bold" w:eastAsia="思源黑体 CN Bold" w:hAnsi="思源黑体 CN Bold"/>
          <w:sz w:val="24"/>
          <w:szCs w:val="24"/>
        </w:rPr>
        <w:t xml:space="preserve">2.1 </w:t>
      </w:r>
      <w:r w:rsidR="00652DB1" w:rsidRPr="00850AA6">
        <w:rPr>
          <w:rFonts w:ascii="思源黑体 CN Bold" w:eastAsia="思源黑体 CN Bold" w:hAnsi="思源黑体 CN Bold" w:hint="eastAsia"/>
          <w:sz w:val="24"/>
          <w:szCs w:val="24"/>
        </w:rPr>
        <w:t>具有临床意义的变异详细解读</w:t>
      </w:r>
      <w:bookmarkEnd w:id="7"/>
    </w:p>
    <w:p w14:paraId="4DEB330F" w14:textId="77777777" w:rsidR="00B136F3" w:rsidRDefault="00B136F3" w:rsidP="00B136F3">
      <w:r>
        <w:t>{%p if var_brca.snv_s.B1_L5 + var_brca.snv_s.B2_L5 + var_brca.snv_s.B1_L4 + var_brca.snv_s.B2_L4 %}</w:t>
      </w:r>
    </w:p>
    <w:p w14:paraId="16DDD47A" w14:textId="5312A2D6" w:rsidR="00B136F3" w:rsidRPr="00B136F3" w:rsidRDefault="00B136F3" w:rsidP="00B136F3">
      <w:r>
        <w:t>{%p for a in var_brca.snv_s.B1_L5 + var_brca.snv_s.B2_L5 + var_brca.snv_s.B1_L4 + var_brca.snv_s.B2_L4 %}</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850AA6" w:rsidRPr="00850AA6" w14:paraId="4A063C16" w14:textId="77777777" w:rsidTr="00850AA6">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561DA315" w14:textId="66C53281" w:rsidR="00A30343" w:rsidRPr="00850AA6" w:rsidRDefault="00B136F3" w:rsidP="00F2298E">
            <w:pPr>
              <w:spacing w:line="360" w:lineRule="exact"/>
              <w:jc w:val="center"/>
              <w:rPr>
                <w:rFonts w:ascii="思源黑体 CN Bold" w:eastAsia="思源黑体 CN Bold" w:hAnsi="思源黑体 CN Bold"/>
                <w:b/>
                <w:bCs/>
                <w:sz w:val="18"/>
                <w:szCs w:val="18"/>
              </w:rPr>
            </w:pPr>
            <w:r w:rsidRPr="00106CE8">
              <w:rPr>
                <w:rFonts w:ascii="思源黑体 CN Bold" w:eastAsia="思源黑体 CN Bold" w:hAnsi="思源黑体 CN Bold"/>
                <w:b/>
                <w:bCs/>
                <w:i/>
                <w:iCs/>
                <w:sz w:val="18"/>
                <w:szCs w:val="18"/>
              </w:rPr>
              <w:t>{{</w:t>
            </w:r>
            <w:proofErr w:type="spellStart"/>
            <w:r w:rsidRPr="00106CE8">
              <w:rPr>
                <w:rFonts w:ascii="思源黑体 CN Bold" w:eastAsia="思源黑体 CN Bold" w:hAnsi="思源黑体 CN Bold"/>
                <w:b/>
                <w:bCs/>
                <w:i/>
                <w:iCs/>
                <w:sz w:val="18"/>
                <w:szCs w:val="18"/>
              </w:rPr>
              <w:t>a.gene_symbol</w:t>
            </w:r>
            <w:proofErr w:type="spellEnd"/>
            <w:r w:rsidRPr="00106CE8">
              <w:rPr>
                <w:rFonts w:ascii="思源黑体 CN Bold" w:eastAsia="思源黑体 CN Bold" w:hAnsi="思源黑体 CN Bold"/>
                <w:b/>
                <w:bCs/>
                <w:i/>
                <w:iCs/>
                <w:sz w:val="18"/>
                <w:szCs w:val="18"/>
              </w:rPr>
              <w:t>}}</w:t>
            </w:r>
            <w:r>
              <w:rPr>
                <w:rFonts w:ascii="思源黑体 CN Bold" w:eastAsia="思源黑体 CN Bold" w:hAnsi="思源黑体 CN Bold"/>
                <w:b/>
                <w:bCs/>
                <w:sz w:val="18"/>
                <w:szCs w:val="18"/>
              </w:rPr>
              <w:t xml:space="preserve"> </w:t>
            </w:r>
            <w:r w:rsidRPr="00B136F3">
              <w:rPr>
                <w:rFonts w:ascii="思源黑体 CN Bold" w:eastAsia="思源黑体 CN Bold" w:hAnsi="思源黑体 CN Bold"/>
                <w:b/>
                <w:bCs/>
                <w:sz w:val="18"/>
                <w:szCs w:val="18"/>
              </w:rPr>
              <w:t>{{</w:t>
            </w:r>
            <w:proofErr w:type="spellStart"/>
            <w:r w:rsidRPr="00B136F3">
              <w:rPr>
                <w:rFonts w:ascii="思源黑体 CN Bold" w:eastAsia="思源黑体 CN Bold" w:hAnsi="思源黑体 CN Bold"/>
                <w:b/>
                <w:bCs/>
                <w:sz w:val="18"/>
                <w:szCs w:val="18"/>
              </w:rPr>
              <w:t>a.gene_region</w:t>
            </w:r>
            <w:proofErr w:type="spellEnd"/>
            <w:r w:rsidRPr="00B136F3">
              <w:rPr>
                <w:rFonts w:ascii="思源黑体 CN Bold" w:eastAsia="思源黑体 CN Bold" w:hAnsi="思源黑体 CN Bold"/>
                <w:b/>
                <w:bCs/>
                <w:sz w:val="18"/>
                <w:szCs w:val="18"/>
              </w:rPr>
              <w:t>}} {{</w:t>
            </w:r>
            <w:proofErr w:type="spellStart"/>
            <w:r w:rsidRPr="00B136F3">
              <w:rPr>
                <w:rFonts w:ascii="思源黑体 CN Bold" w:eastAsia="思源黑体 CN Bold" w:hAnsi="思源黑体 CN Bold"/>
                <w:b/>
                <w:bCs/>
                <w:sz w:val="18"/>
                <w:szCs w:val="18"/>
              </w:rPr>
              <w:t>a.hgvs_c</w:t>
            </w:r>
            <w:proofErr w:type="spellEnd"/>
            <w:r w:rsidRPr="00B136F3">
              <w:rPr>
                <w:rFonts w:ascii="思源黑体 CN Bold" w:eastAsia="思源黑体 CN Bold" w:hAnsi="思源黑体 CN Bold"/>
                <w:b/>
                <w:bCs/>
                <w:sz w:val="18"/>
                <w:szCs w:val="18"/>
              </w:rPr>
              <w:t xml:space="preserve">}}{%if </w:t>
            </w:r>
            <w:proofErr w:type="spellStart"/>
            <w:r w:rsidRPr="00B136F3">
              <w:rPr>
                <w:rFonts w:ascii="思源黑体 CN Bold" w:eastAsia="思源黑体 CN Bold" w:hAnsi="思源黑体 CN Bold"/>
                <w:b/>
                <w:bCs/>
                <w:sz w:val="18"/>
                <w:szCs w:val="18"/>
              </w:rPr>
              <w:t>a.hgvs_p</w:t>
            </w:r>
            <w:proofErr w:type="spellEnd"/>
            <w:r w:rsidRPr="00B136F3">
              <w:rPr>
                <w:rFonts w:ascii="思源黑体 CN Bold" w:eastAsia="思源黑体 CN Bold" w:hAnsi="思源黑体 CN Bold"/>
                <w:b/>
                <w:bCs/>
                <w:sz w:val="18"/>
                <w:szCs w:val="18"/>
              </w:rPr>
              <w:t>!=”p.?”%} {{</w:t>
            </w:r>
            <w:proofErr w:type="spellStart"/>
            <w:r w:rsidRPr="00B136F3">
              <w:rPr>
                <w:rFonts w:ascii="思源黑体 CN Bold" w:eastAsia="思源黑体 CN Bold" w:hAnsi="思源黑体 CN Bold"/>
                <w:b/>
                <w:bCs/>
                <w:sz w:val="18"/>
                <w:szCs w:val="18"/>
              </w:rPr>
              <w:t>a.hgvs_p</w:t>
            </w:r>
            <w:proofErr w:type="spellEnd"/>
            <w:r w:rsidRPr="00B136F3">
              <w:rPr>
                <w:rFonts w:ascii="思源黑体 CN Bold" w:eastAsia="思源黑体 CN Bold" w:hAnsi="思源黑体 CN Bold"/>
                <w:b/>
                <w:bCs/>
                <w:sz w:val="18"/>
                <w:szCs w:val="18"/>
              </w:rPr>
              <w:t>}}{%endif%}</w:t>
            </w:r>
          </w:p>
        </w:tc>
      </w:tr>
      <w:tr w:rsidR="00850AA6" w:rsidRPr="00850AA6" w14:paraId="1F1D8B27" w14:textId="77777777" w:rsidTr="00850AA6">
        <w:trPr>
          <w:trHeight w:val="397"/>
        </w:trPr>
        <w:tc>
          <w:tcPr>
            <w:tcW w:w="1418" w:type="dxa"/>
            <w:shd w:val="clear" w:color="auto" w:fill="auto"/>
          </w:tcPr>
          <w:p w14:paraId="6C3C0190" w14:textId="77777777" w:rsidR="00A30343" w:rsidRPr="00850AA6" w:rsidRDefault="00C233A8" w:rsidP="00E2277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基因介绍</w:t>
            </w:r>
          </w:p>
        </w:tc>
        <w:tc>
          <w:tcPr>
            <w:tcW w:w="8914" w:type="dxa"/>
            <w:shd w:val="clear" w:color="auto" w:fill="auto"/>
          </w:tcPr>
          <w:p w14:paraId="5514EEE4" w14:textId="011E6E14" w:rsidR="002463CB" w:rsidRPr="00850AA6" w:rsidRDefault="00B136F3" w:rsidP="002463CB">
            <w:pP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a.gene_function|e</w:t>
            </w:r>
            <w:proofErr w:type="spellEnd"/>
            <w:r w:rsidRPr="00B136F3">
              <w:rPr>
                <w:rFonts w:ascii="思源黑体 CN Normal" w:eastAsia="思源黑体 CN Normal" w:hAnsi="思源黑体 CN Normal"/>
                <w:sz w:val="17"/>
                <w:szCs w:val="17"/>
              </w:rPr>
              <w:t>}}</w:t>
            </w:r>
          </w:p>
        </w:tc>
      </w:tr>
      <w:tr w:rsidR="00850AA6" w:rsidRPr="00850AA6" w14:paraId="6E1C258C" w14:textId="77777777" w:rsidTr="00850AA6">
        <w:trPr>
          <w:trHeight w:val="397"/>
        </w:trPr>
        <w:tc>
          <w:tcPr>
            <w:tcW w:w="1418" w:type="dxa"/>
            <w:shd w:val="clear" w:color="auto" w:fill="auto"/>
          </w:tcPr>
          <w:p w14:paraId="4B702757" w14:textId="77777777" w:rsidR="00A30343" w:rsidRPr="00850AA6" w:rsidRDefault="00C233A8" w:rsidP="00E2277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变异解读</w:t>
            </w:r>
          </w:p>
        </w:tc>
        <w:tc>
          <w:tcPr>
            <w:tcW w:w="8914" w:type="dxa"/>
            <w:shd w:val="clear" w:color="auto" w:fill="auto"/>
          </w:tcPr>
          <w:p w14:paraId="28A21C15" w14:textId="75E552F7" w:rsidR="00A30343" w:rsidRPr="00850AA6" w:rsidRDefault="00B136F3" w:rsidP="00E22771">
            <w:pP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a.variant_desc_cn|e</w:t>
            </w:r>
            <w:proofErr w:type="spellEnd"/>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a.variant_interpret_cn|e</w:t>
            </w:r>
            <w:proofErr w:type="spellEnd"/>
            <w:r w:rsidRPr="00B136F3">
              <w:rPr>
                <w:rFonts w:ascii="思源黑体 CN Normal" w:eastAsia="思源黑体 CN Normal" w:hAnsi="思源黑体 CN Normal"/>
                <w:sz w:val="17"/>
                <w:szCs w:val="17"/>
              </w:rPr>
              <w:t>}}</w:t>
            </w:r>
          </w:p>
        </w:tc>
      </w:tr>
      <w:tr w:rsidR="00850AA6" w:rsidRPr="00850AA6" w14:paraId="4AE3C0BB" w14:textId="77777777" w:rsidTr="00850AA6">
        <w:trPr>
          <w:trHeight w:val="397"/>
        </w:trPr>
        <w:tc>
          <w:tcPr>
            <w:tcW w:w="1418" w:type="dxa"/>
            <w:shd w:val="clear" w:color="auto" w:fill="auto"/>
          </w:tcPr>
          <w:p w14:paraId="48D9567B" w14:textId="77777777" w:rsidR="00C824AE" w:rsidRPr="00850AA6" w:rsidRDefault="00C233A8" w:rsidP="00C824AE">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治疗策略</w:t>
            </w:r>
          </w:p>
        </w:tc>
        <w:tc>
          <w:tcPr>
            <w:tcW w:w="8914" w:type="dxa"/>
            <w:shd w:val="clear" w:color="auto" w:fill="auto"/>
          </w:tcPr>
          <w:p w14:paraId="38CE20A4"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if (</w:t>
            </w:r>
            <w:proofErr w:type="spellStart"/>
            <w:r w:rsidRPr="008B7B1E">
              <w:rPr>
                <w:rFonts w:ascii="思源黑体 CN Normal" w:eastAsia="思源黑体 CN Normal" w:hAnsi="思源黑体 CN Normal"/>
                <w:sz w:val="17"/>
                <w:szCs w:val="17"/>
              </w:rPr>
              <w:t>a.clinic_num_s</w:t>
            </w:r>
            <w:proofErr w:type="spellEnd"/>
            <w:r w:rsidRPr="008B7B1E">
              <w:rPr>
                <w:rFonts w:ascii="思源黑体 CN Normal" w:eastAsia="思源黑体 CN Normal" w:hAnsi="思源黑体 CN Normal"/>
                <w:sz w:val="17"/>
                <w:szCs w:val="17"/>
              </w:rPr>
              <w:t xml:space="preserve">==4 or </w:t>
            </w:r>
            <w:proofErr w:type="spellStart"/>
            <w:r w:rsidRPr="008B7B1E">
              <w:rPr>
                <w:rFonts w:ascii="思源黑体 CN Normal" w:eastAsia="思源黑体 CN Normal" w:hAnsi="思源黑体 CN Normal"/>
                <w:sz w:val="17"/>
                <w:szCs w:val="17"/>
              </w:rPr>
              <w:t>a.clinic_num_s</w:t>
            </w:r>
            <w:proofErr w:type="spellEnd"/>
            <w:r w:rsidRPr="008B7B1E">
              <w:rPr>
                <w:rFonts w:ascii="思源黑体 CN Normal" w:eastAsia="思源黑体 CN Normal" w:hAnsi="思源黑体 CN Normal"/>
                <w:sz w:val="17"/>
                <w:szCs w:val="17"/>
              </w:rPr>
              <w:t xml:space="preserve">==5) and </w:t>
            </w:r>
            <w:proofErr w:type="spellStart"/>
            <w:r w:rsidRPr="008B7B1E">
              <w:rPr>
                <w:rFonts w:ascii="思源黑体 CN Normal" w:eastAsia="思源黑体 CN Normal" w:hAnsi="思源黑体 CN Normal"/>
                <w:sz w:val="17"/>
                <w:szCs w:val="17"/>
              </w:rPr>
              <w:t>a.evi_sum.evi_split.Predictive</w:t>
            </w:r>
            <w:proofErr w:type="spellEnd"/>
            <w:r w:rsidRPr="008B7B1E">
              <w:rPr>
                <w:rFonts w:ascii="思源黑体 CN Normal" w:eastAsia="思源黑体 CN Normal" w:hAnsi="思源黑体 CN Normal"/>
                <w:sz w:val="17"/>
                <w:szCs w:val="17"/>
              </w:rPr>
              <w:t xml:space="preserve"> %}</w:t>
            </w:r>
          </w:p>
          <w:p w14:paraId="56C6F8BC"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 xml:space="preserve">{%p for b in </w:t>
            </w:r>
            <w:proofErr w:type="spellStart"/>
            <w:r w:rsidRPr="008B7B1E">
              <w:rPr>
                <w:rFonts w:ascii="思源黑体 CN Normal" w:eastAsia="思源黑体 CN Normal" w:hAnsi="思源黑体 CN Normal"/>
                <w:sz w:val="17"/>
                <w:szCs w:val="17"/>
              </w:rPr>
              <w:t>a.evi_sum.evi_split.Predictive</w:t>
            </w:r>
            <w:proofErr w:type="spellEnd"/>
            <w:r w:rsidRPr="008B7B1E">
              <w:rPr>
                <w:rFonts w:ascii="思源黑体 CN Normal" w:eastAsia="思源黑体 CN Normal" w:hAnsi="思源黑体 CN Normal"/>
                <w:sz w:val="17"/>
                <w:szCs w:val="17"/>
              </w:rPr>
              <w:t>%}</w:t>
            </w:r>
          </w:p>
          <w:p w14:paraId="2A41373D"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b/>
                <w:bCs/>
                <w:sz w:val="17"/>
                <w:szCs w:val="17"/>
              </w:rPr>
              <w:t>{{</w:t>
            </w:r>
            <w:proofErr w:type="spellStart"/>
            <w:r w:rsidRPr="008B7B1E">
              <w:rPr>
                <w:rFonts w:ascii="思源黑体 CN Normal" w:eastAsia="思源黑体 CN Normal" w:hAnsi="思源黑体 CN Normal"/>
                <w:b/>
                <w:bCs/>
                <w:sz w:val="17"/>
                <w:szCs w:val="17"/>
              </w:rPr>
              <w:t>b.regimen_name</w:t>
            </w:r>
            <w:proofErr w:type="spellEnd"/>
            <w:r w:rsidRPr="008B7B1E">
              <w:rPr>
                <w:rFonts w:ascii="思源黑体 CN Normal" w:eastAsia="思源黑体 CN Normal" w:hAnsi="思源黑体 CN Normal"/>
                <w:b/>
                <w:bCs/>
                <w:sz w:val="17"/>
                <w:szCs w:val="17"/>
              </w:rPr>
              <w:t>}}：</w:t>
            </w:r>
            <w:r w:rsidRPr="008B7B1E">
              <w:rPr>
                <w:rFonts w:ascii="思源黑体 CN Normal" w:eastAsia="思源黑体 CN Normal" w:hAnsi="思源黑体 CN Normal"/>
                <w:sz w:val="17"/>
                <w:szCs w:val="17"/>
              </w:rPr>
              <w:t>{{</w:t>
            </w:r>
            <w:proofErr w:type="spellStart"/>
            <w:r w:rsidRPr="008B7B1E">
              <w:rPr>
                <w:rFonts w:ascii="思源黑体 CN Normal" w:eastAsia="思源黑体 CN Normal" w:hAnsi="思源黑体 CN Normal"/>
                <w:sz w:val="17"/>
                <w:szCs w:val="17"/>
              </w:rPr>
              <w:t>b.evi_interpretation|e</w:t>
            </w:r>
            <w:proofErr w:type="spellEnd"/>
            <w:r w:rsidRPr="008B7B1E">
              <w:rPr>
                <w:rFonts w:ascii="思源黑体 CN Normal" w:eastAsia="思源黑体 CN Normal" w:hAnsi="思源黑体 CN Normal"/>
                <w:sz w:val="17"/>
                <w:szCs w:val="17"/>
              </w:rPr>
              <w:t>}}</w:t>
            </w:r>
          </w:p>
          <w:p w14:paraId="22F0EB11"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 xml:space="preserve">{%p </w:t>
            </w:r>
            <w:proofErr w:type="spellStart"/>
            <w:r w:rsidRPr="008B7B1E">
              <w:rPr>
                <w:rFonts w:ascii="思源黑体 CN Normal" w:eastAsia="思源黑体 CN Normal" w:hAnsi="思源黑体 CN Normal"/>
                <w:sz w:val="17"/>
                <w:szCs w:val="17"/>
              </w:rPr>
              <w:t>endfor</w:t>
            </w:r>
            <w:proofErr w:type="spellEnd"/>
            <w:r w:rsidRPr="008B7B1E">
              <w:rPr>
                <w:rFonts w:ascii="思源黑体 CN Normal" w:eastAsia="思源黑体 CN Normal" w:hAnsi="思源黑体 CN Normal"/>
                <w:sz w:val="17"/>
                <w:szCs w:val="17"/>
              </w:rPr>
              <w:t>%}</w:t>
            </w:r>
          </w:p>
          <w:p w14:paraId="0F769EBB"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else%}</w:t>
            </w:r>
          </w:p>
          <w:p w14:paraId="54B41E36"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w:t>
            </w:r>
          </w:p>
          <w:p w14:paraId="6D149D4F" w14:textId="1CF7D2E3" w:rsidR="00612EFA"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endif%}</w:t>
            </w:r>
          </w:p>
        </w:tc>
      </w:tr>
      <w:tr w:rsidR="00850AA6" w:rsidRPr="00850AA6" w14:paraId="453628A7" w14:textId="77777777" w:rsidTr="00850AA6">
        <w:trPr>
          <w:trHeight w:val="397"/>
        </w:trPr>
        <w:tc>
          <w:tcPr>
            <w:tcW w:w="1418" w:type="dxa"/>
            <w:shd w:val="clear" w:color="auto" w:fill="auto"/>
          </w:tcPr>
          <w:p w14:paraId="1E65A877" w14:textId="77777777" w:rsidR="00C824AE" w:rsidRPr="008B7B1E" w:rsidRDefault="00C233A8" w:rsidP="00C824AE">
            <w:pPr>
              <w:jc w:val="center"/>
              <w:rPr>
                <w:rFonts w:ascii="思源黑体 CN Bold" w:eastAsia="思源黑体 CN Bold" w:hAnsi="思源黑体 CN Bold"/>
                <w:b/>
                <w:bCs/>
                <w:sz w:val="17"/>
                <w:szCs w:val="17"/>
              </w:rPr>
            </w:pPr>
            <w:r w:rsidRPr="008B7B1E">
              <w:rPr>
                <w:rFonts w:ascii="思源黑体 CN Bold" w:eastAsia="思源黑体 CN Bold" w:hAnsi="思源黑体 CN Bold" w:hint="eastAsia"/>
                <w:b/>
                <w:bCs/>
                <w:sz w:val="17"/>
                <w:szCs w:val="17"/>
              </w:rPr>
              <w:t>遗传风险</w:t>
            </w:r>
          </w:p>
        </w:tc>
        <w:tc>
          <w:tcPr>
            <w:tcW w:w="8914" w:type="dxa"/>
            <w:shd w:val="clear" w:color="auto" w:fill="auto"/>
          </w:tcPr>
          <w:p w14:paraId="3CFCB19A" w14:textId="77777777" w:rsidR="00C824AE" w:rsidRPr="00850AA6" w:rsidRDefault="00C233A8" w:rsidP="00C824AE">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BRCA1基因和BRCA2基因致病性和疑似致病性胚系变异显著增加乳腺癌、卵巢癌、前列腺癌、胰腺癌等肿瘤的发病风险。</w:t>
            </w:r>
            <w:r w:rsidRPr="00850AA6">
              <w:rPr>
                <w:rFonts w:ascii="思源黑体 CN Normal" w:eastAsia="思源黑体 CN Normal" w:hAnsi="思源黑体 CN Normal" w:hint="eastAsia"/>
                <w:sz w:val="17"/>
                <w:szCs w:val="17"/>
              </w:rPr>
              <w:t>目前，在肿瘤组织中检测到该变异，不能除外胚系变异可能，建议使用血液样本进行该变异的胚系检测验证。</w:t>
            </w:r>
          </w:p>
        </w:tc>
      </w:tr>
    </w:tbl>
    <w:p w14:paraId="58672D30" w14:textId="77777777" w:rsidR="008B7B1E" w:rsidRPr="008B7B1E"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 xml:space="preserve">{%p </w:t>
      </w:r>
      <w:proofErr w:type="spellStart"/>
      <w:r w:rsidRPr="008B7B1E">
        <w:rPr>
          <w:rFonts w:ascii="思源黑体 CN Normal" w:eastAsia="思源黑体 CN Normal" w:hAnsi="思源黑体 CN Normal"/>
          <w:sz w:val="16"/>
          <w:szCs w:val="16"/>
        </w:rPr>
        <w:t>endfor</w:t>
      </w:r>
      <w:proofErr w:type="spellEnd"/>
      <w:r w:rsidRPr="008B7B1E">
        <w:rPr>
          <w:rFonts w:ascii="思源黑体 CN Normal" w:eastAsia="思源黑体 CN Normal" w:hAnsi="思源黑体 CN Normal"/>
          <w:sz w:val="16"/>
          <w:szCs w:val="16"/>
        </w:rPr>
        <w:t>%}</w:t>
      </w:r>
    </w:p>
    <w:p w14:paraId="49C261FD" w14:textId="4CAF64F2" w:rsidR="00A30343"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{%p else%}</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8B7B1E" w:rsidRPr="00850AA6" w14:paraId="2D827F8C" w14:textId="77777777" w:rsidTr="00C66918">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27095EB1" w14:textId="7ACCB733" w:rsidR="008B7B1E" w:rsidRPr="00850AA6" w:rsidRDefault="008B7B1E" w:rsidP="00C66918">
            <w:pPr>
              <w:spacing w:line="36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8B7B1E" w:rsidRPr="00850AA6" w14:paraId="4FF66876" w14:textId="77777777" w:rsidTr="00C66918">
        <w:trPr>
          <w:trHeight w:val="397"/>
        </w:trPr>
        <w:tc>
          <w:tcPr>
            <w:tcW w:w="1418" w:type="dxa"/>
            <w:shd w:val="clear" w:color="auto" w:fill="auto"/>
          </w:tcPr>
          <w:p w14:paraId="0263F022"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基因介绍</w:t>
            </w:r>
          </w:p>
        </w:tc>
        <w:tc>
          <w:tcPr>
            <w:tcW w:w="8914" w:type="dxa"/>
            <w:shd w:val="clear" w:color="auto" w:fill="auto"/>
          </w:tcPr>
          <w:p w14:paraId="4F000CC3" w14:textId="17A62060"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7A925099" w14:textId="77777777" w:rsidTr="00C66918">
        <w:trPr>
          <w:trHeight w:val="397"/>
        </w:trPr>
        <w:tc>
          <w:tcPr>
            <w:tcW w:w="1418" w:type="dxa"/>
            <w:shd w:val="clear" w:color="auto" w:fill="auto"/>
          </w:tcPr>
          <w:p w14:paraId="3B125C9F"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变异解读</w:t>
            </w:r>
          </w:p>
        </w:tc>
        <w:tc>
          <w:tcPr>
            <w:tcW w:w="8914" w:type="dxa"/>
            <w:shd w:val="clear" w:color="auto" w:fill="auto"/>
          </w:tcPr>
          <w:p w14:paraId="4A780CDD" w14:textId="3EAEE442"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74998AE0" w14:textId="77777777" w:rsidTr="00C66918">
        <w:trPr>
          <w:trHeight w:val="397"/>
        </w:trPr>
        <w:tc>
          <w:tcPr>
            <w:tcW w:w="1418" w:type="dxa"/>
            <w:shd w:val="clear" w:color="auto" w:fill="auto"/>
          </w:tcPr>
          <w:p w14:paraId="5A2B0760"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治疗策略</w:t>
            </w:r>
          </w:p>
        </w:tc>
        <w:tc>
          <w:tcPr>
            <w:tcW w:w="8914" w:type="dxa"/>
            <w:shd w:val="clear" w:color="auto" w:fill="auto"/>
          </w:tcPr>
          <w:p w14:paraId="1C333C35" w14:textId="6E9E7198" w:rsidR="008B7B1E" w:rsidRPr="008B7B1E"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2A6BBDE4" w14:textId="77777777" w:rsidTr="00C66918">
        <w:trPr>
          <w:trHeight w:val="397"/>
        </w:trPr>
        <w:tc>
          <w:tcPr>
            <w:tcW w:w="1418" w:type="dxa"/>
            <w:shd w:val="clear" w:color="auto" w:fill="auto"/>
          </w:tcPr>
          <w:p w14:paraId="4171BA79" w14:textId="77777777" w:rsidR="008B7B1E" w:rsidRPr="008B7B1E" w:rsidRDefault="008B7B1E" w:rsidP="00C66918">
            <w:pPr>
              <w:jc w:val="center"/>
              <w:rPr>
                <w:rFonts w:ascii="思源黑体 CN Bold" w:eastAsia="思源黑体 CN Bold" w:hAnsi="思源黑体 CN Bold"/>
                <w:b/>
                <w:bCs/>
                <w:sz w:val="17"/>
                <w:szCs w:val="17"/>
              </w:rPr>
            </w:pPr>
            <w:r w:rsidRPr="008B7B1E">
              <w:rPr>
                <w:rFonts w:ascii="思源黑体 CN Bold" w:eastAsia="思源黑体 CN Bold" w:hAnsi="思源黑体 CN Bold" w:hint="eastAsia"/>
                <w:b/>
                <w:bCs/>
                <w:sz w:val="17"/>
                <w:szCs w:val="17"/>
              </w:rPr>
              <w:t>遗传风险</w:t>
            </w:r>
          </w:p>
        </w:tc>
        <w:tc>
          <w:tcPr>
            <w:tcW w:w="8914" w:type="dxa"/>
            <w:shd w:val="clear" w:color="auto" w:fill="auto"/>
          </w:tcPr>
          <w:p w14:paraId="430B7A9D" w14:textId="5D5209CD"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FC06756" w14:textId="2166E152" w:rsidR="008B7B1E"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{%p endif%}</w:t>
      </w:r>
    </w:p>
    <w:p w14:paraId="02DED2B2" w14:textId="77777777" w:rsidR="008B7B1E" w:rsidRPr="008B7B1E" w:rsidRDefault="008B7B1E" w:rsidP="008B7B1E">
      <w:pPr>
        <w:rPr>
          <w:rFonts w:ascii="思源黑体 CN Normal" w:eastAsia="思源黑体 CN Normal" w:hAnsi="思源黑体 CN Normal"/>
          <w:sz w:val="16"/>
          <w:szCs w:val="16"/>
        </w:rPr>
      </w:pPr>
    </w:p>
    <w:p w14:paraId="41360026" w14:textId="77777777" w:rsidR="00205DAB" w:rsidRPr="00850AA6" w:rsidRDefault="00C233A8" w:rsidP="00205DAB">
      <w:pPr>
        <w:adjustRightInd w:val="0"/>
        <w:snapToGrid w:val="0"/>
        <w:spacing w:line="240" w:lineRule="exact"/>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4FB09875" w14:textId="77777777" w:rsidR="00B3508A" w:rsidRPr="00850AA6" w:rsidRDefault="00C233A8" w:rsidP="00205DAB">
      <w:pPr>
        <w:ind w:left="42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本部分仅对解读为I类-强临床意义、II类-潜在临床意义的变异进行详细解读。</w:t>
      </w:r>
    </w:p>
    <w:p w14:paraId="44D59480" w14:textId="77777777" w:rsidR="00A7669A" w:rsidRPr="00850AA6" w:rsidRDefault="00A7669A" w:rsidP="00A7669A">
      <w:pPr>
        <w:rPr>
          <w:rFonts w:ascii="思源黑体 CN Light" w:eastAsia="思源黑体 CN Light" w:hAnsi="思源黑体 CN Light"/>
          <w:sz w:val="13"/>
          <w:szCs w:val="13"/>
        </w:rPr>
      </w:pP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850AA6" w:rsidRPr="00850AA6" w14:paraId="64358F80" w14:textId="77777777" w:rsidTr="007155BB">
        <w:tc>
          <w:tcPr>
            <w:tcW w:w="4395" w:type="dxa"/>
          </w:tcPr>
          <w:p w14:paraId="50AEBDBA" w14:textId="793A3008" w:rsidR="009F60AE" w:rsidRPr="00850AA6" w:rsidRDefault="009F60AE"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lastRenderedPageBreak/>
              <w:t xml:space="preserve">3  </w:t>
            </w:r>
          </w:p>
        </w:tc>
        <w:tc>
          <w:tcPr>
            <w:tcW w:w="5937" w:type="dxa"/>
          </w:tcPr>
          <w:p w14:paraId="5AB1707F" w14:textId="69939386"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可能获益的药物</w:t>
            </w:r>
          </w:p>
        </w:tc>
      </w:tr>
    </w:tbl>
    <w:p w14:paraId="66BEBC2D" w14:textId="77777777" w:rsidR="000B3F8C" w:rsidRDefault="000B3F8C" w:rsidP="000B3F8C">
      <w:pPr>
        <w:rPr>
          <w:rFonts w:ascii="Times New Roman" w:hAnsi="Times New Roman" w:cs="Times New Roman"/>
          <w:b/>
          <w:szCs w:val="21"/>
          <w:shd w:val="clear" w:color="auto" w:fill="FFFFFF"/>
        </w:rPr>
      </w:pPr>
    </w:p>
    <w:p w14:paraId="2FBCE603" w14:textId="2B11D901" w:rsidR="000B3F8C" w:rsidRPr="000B3F8C" w:rsidRDefault="000B3F8C" w:rsidP="000B3F8C">
      <w:pPr>
        <w:rPr>
          <w:rFonts w:ascii="Times New Roman" w:hAnsi="Times New Roman" w:cs="Times New Roman"/>
          <w:b/>
          <w:szCs w:val="21"/>
          <w:shd w:val="clear" w:color="auto" w:fill="FFFFFF"/>
        </w:rPr>
      </w:pPr>
      <w:r w:rsidRPr="000B3F8C">
        <w:rPr>
          <w:rFonts w:ascii="Times New Roman" w:hAnsi="Times New Roman" w:cs="Times New Roman"/>
          <w:b/>
          <w:szCs w:val="21"/>
          <w:shd w:val="clear" w:color="auto" w:fill="FFFFFF"/>
        </w:rPr>
        <w:t>{%p if [</w:t>
      </w:r>
      <w:proofErr w:type="spellStart"/>
      <w:r w:rsidRPr="000B3F8C">
        <w:rPr>
          <w:rFonts w:ascii="Times New Roman" w:hAnsi="Times New Roman" w:cs="Times New Roman"/>
          <w:b/>
          <w:szCs w:val="21"/>
          <w:shd w:val="clear" w:color="auto" w:fill="FFFFFF"/>
        </w:rPr>
        <w:t>therapeutic_regimen</w:t>
      </w:r>
      <w:proofErr w:type="spellEnd"/>
      <w:r w:rsidRPr="000B3F8C">
        <w:rPr>
          <w:rFonts w:ascii="Times New Roman" w:hAnsi="Times New Roman" w:cs="Times New Roman"/>
          <w:b/>
          <w:szCs w:val="21"/>
          <w:shd w:val="clear" w:color="auto" w:fill="FFFFFF"/>
        </w:rPr>
        <w:t>, sample]|</w:t>
      </w:r>
      <w:proofErr w:type="spellStart"/>
      <w:r w:rsidRPr="000B3F8C">
        <w:rPr>
          <w:rFonts w:ascii="Times New Roman" w:hAnsi="Times New Roman" w:cs="Times New Roman"/>
          <w:b/>
          <w:szCs w:val="21"/>
          <w:shd w:val="clear" w:color="auto" w:fill="FFFFFF"/>
        </w:rPr>
        <w:t>approval_regimen_filter_hrd</w:t>
      </w:r>
      <w:proofErr w:type="spellEnd"/>
      <w:r w:rsidRPr="000B3F8C">
        <w:rPr>
          <w:rFonts w:ascii="Times New Roman" w:hAnsi="Times New Roman" w:cs="Times New Roman"/>
          <w:b/>
          <w:szCs w:val="21"/>
          <w:shd w:val="clear" w:color="auto" w:fill="FFFFFF"/>
        </w:rPr>
        <w:t>%}</w:t>
      </w:r>
    </w:p>
    <w:p w14:paraId="0BC1B536" w14:textId="7CD0D648" w:rsidR="008B7B1E" w:rsidRPr="008B7B1E" w:rsidRDefault="000B3F8C" w:rsidP="000B3F8C">
      <w:pPr>
        <w:rPr>
          <w:rFonts w:ascii="Times New Roman" w:hAnsi="Times New Roman" w:cs="Times New Roman"/>
          <w:b/>
          <w:szCs w:val="21"/>
          <w:shd w:val="clear" w:color="auto" w:fill="FFFFFF"/>
        </w:rPr>
      </w:pPr>
      <w:r w:rsidRPr="000B3F8C">
        <w:rPr>
          <w:rFonts w:ascii="Times New Roman" w:hAnsi="Times New Roman" w:cs="Times New Roman"/>
          <w:b/>
          <w:szCs w:val="21"/>
          <w:shd w:val="clear" w:color="auto" w:fill="FFFFFF"/>
        </w:rPr>
        <w:t>{%p for a in [</w:t>
      </w:r>
      <w:proofErr w:type="spellStart"/>
      <w:r w:rsidRPr="000B3F8C">
        <w:rPr>
          <w:rFonts w:ascii="Times New Roman" w:hAnsi="Times New Roman" w:cs="Times New Roman"/>
          <w:b/>
          <w:szCs w:val="21"/>
          <w:shd w:val="clear" w:color="auto" w:fill="FFFFFF"/>
        </w:rPr>
        <w:t>therapeutic_regimen</w:t>
      </w:r>
      <w:proofErr w:type="spellEnd"/>
      <w:r w:rsidRPr="000B3F8C">
        <w:rPr>
          <w:rFonts w:ascii="Times New Roman" w:hAnsi="Times New Roman" w:cs="Times New Roman"/>
          <w:b/>
          <w:szCs w:val="21"/>
          <w:shd w:val="clear" w:color="auto" w:fill="FFFFFF"/>
        </w:rPr>
        <w:t>, sample]|</w:t>
      </w:r>
      <w:proofErr w:type="spellStart"/>
      <w:r w:rsidRPr="000B3F8C">
        <w:rPr>
          <w:rFonts w:ascii="Times New Roman" w:hAnsi="Times New Roman" w:cs="Times New Roman"/>
          <w:b/>
          <w:szCs w:val="21"/>
          <w:shd w:val="clear" w:color="auto" w:fill="FFFFFF"/>
        </w:rPr>
        <w:t>approval_regimen_filter_hrd</w:t>
      </w:r>
      <w:proofErr w:type="spellEnd"/>
      <w:r w:rsidRPr="000B3F8C">
        <w:rPr>
          <w:rFonts w:ascii="Times New Roman" w:hAnsi="Times New Roman" w:cs="Times New Roman"/>
          <w:b/>
          <w:szCs w:val="21"/>
          <w:shd w:val="clear" w:color="auto" w:fill="FFFFFF"/>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0B3F8C" w:rsidRPr="00850AA6" w14:paraId="745C0273" w14:textId="77777777" w:rsidTr="00850AA6">
        <w:trPr>
          <w:trHeight w:val="567"/>
        </w:trPr>
        <w:tc>
          <w:tcPr>
            <w:tcW w:w="1149" w:type="dxa"/>
            <w:shd w:val="clear" w:color="auto" w:fill="auto"/>
            <w:vAlign w:val="center"/>
          </w:tcPr>
          <w:p w14:paraId="251C15C6" w14:textId="77777777" w:rsidR="000B3F8C" w:rsidRPr="00850AA6" w:rsidRDefault="000B3F8C" w:rsidP="000B3F8C">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12B026AE"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r w:rsidRPr="00994D5A">
              <w:rPr>
                <w:rFonts w:ascii="思源黑体 CN Bold" w:eastAsia="思源黑体 CN Bold" w:hAnsi="思源黑体 CN Bold"/>
                <w:b/>
                <w:bCs/>
                <w:sz w:val="18"/>
                <w:szCs w:val="18"/>
              </w:rPr>
              <w:t>a.regimen_cn</w:t>
            </w:r>
            <w:proofErr w:type="spellEnd"/>
            <w:r w:rsidRPr="00994D5A">
              <w:rPr>
                <w:rFonts w:ascii="思源黑体 CN Bold" w:eastAsia="思源黑体 CN Bold" w:hAnsi="思源黑体 CN Bold"/>
                <w:b/>
                <w:bCs/>
                <w:sz w:val="18"/>
                <w:szCs w:val="18"/>
              </w:rPr>
              <w:t>%}</w:t>
            </w:r>
          </w:p>
          <w:p w14:paraId="0AC8AAA5"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r w:rsidRPr="00994D5A">
              <w:rPr>
                <w:rFonts w:ascii="思源黑体 CN Bold" w:eastAsia="思源黑体 CN Bold" w:hAnsi="思源黑体 CN Bold"/>
                <w:b/>
                <w:bCs/>
                <w:sz w:val="18"/>
                <w:szCs w:val="18"/>
              </w:rPr>
              <w:t>a.regimen_cn</w:t>
            </w:r>
            <w:proofErr w:type="spellEnd"/>
            <w:r w:rsidRPr="00994D5A">
              <w:rPr>
                <w:rFonts w:ascii="思源黑体 CN Bold" w:eastAsia="思源黑体 CN Bold" w:hAnsi="思源黑体 CN Bold"/>
                <w:b/>
                <w:bCs/>
                <w:sz w:val="18"/>
                <w:szCs w:val="18"/>
              </w:rPr>
              <w:t>}}</w:t>
            </w:r>
          </w:p>
          <w:p w14:paraId="4F472FB7"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p w14:paraId="78FE6D06"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r w:rsidRPr="00994D5A">
              <w:rPr>
                <w:rFonts w:ascii="思源黑体 CN Bold" w:eastAsia="思源黑体 CN Bold" w:hAnsi="思源黑体 CN Bold"/>
                <w:b/>
                <w:bCs/>
                <w:sz w:val="18"/>
                <w:szCs w:val="18"/>
              </w:rPr>
              <w:t>a.regimen_en</w:t>
            </w:r>
            <w:proofErr w:type="spellEnd"/>
            <w:r w:rsidRPr="00994D5A">
              <w:rPr>
                <w:rFonts w:ascii="思源黑体 CN Bold" w:eastAsia="思源黑体 CN Bold" w:hAnsi="思源黑体 CN Bold"/>
                <w:b/>
                <w:bCs/>
                <w:sz w:val="18"/>
                <w:szCs w:val="18"/>
              </w:rPr>
              <w:t>%}</w:t>
            </w:r>
          </w:p>
          <w:p w14:paraId="53A96E73"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r w:rsidRPr="00994D5A">
              <w:rPr>
                <w:rFonts w:ascii="思源黑体 CN Bold" w:eastAsia="思源黑体 CN Bold" w:hAnsi="思源黑体 CN Bold"/>
                <w:b/>
                <w:bCs/>
                <w:sz w:val="18"/>
                <w:szCs w:val="18"/>
              </w:rPr>
              <w:t>a.regimen_en</w:t>
            </w:r>
            <w:proofErr w:type="spellEnd"/>
            <w:r w:rsidRPr="00994D5A">
              <w:rPr>
                <w:rFonts w:ascii="思源黑体 CN Bold" w:eastAsia="思源黑体 CN Bold" w:hAnsi="思源黑体 CN Bold"/>
                <w:b/>
                <w:bCs/>
                <w:sz w:val="18"/>
                <w:szCs w:val="18"/>
              </w:rPr>
              <w:t>}}</w:t>
            </w:r>
          </w:p>
          <w:p w14:paraId="4F504E9F" w14:textId="25FF0194" w:rsidR="000B3F8C" w:rsidRPr="00850AA6"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tc>
        <w:tc>
          <w:tcPr>
            <w:tcW w:w="1488" w:type="dxa"/>
            <w:shd w:val="clear" w:color="auto" w:fill="auto"/>
            <w:vAlign w:val="center"/>
          </w:tcPr>
          <w:p w14:paraId="56E51189" w14:textId="1FE5C1E1" w:rsidR="000B3F8C" w:rsidRPr="00850AA6" w:rsidRDefault="000B3F8C" w:rsidP="000B3F8C">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“FDA”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%}FDA批准{%else%}FDA未批准{%endif%}</w:t>
            </w:r>
          </w:p>
        </w:tc>
        <w:tc>
          <w:tcPr>
            <w:tcW w:w="1473" w:type="dxa"/>
            <w:shd w:val="clear" w:color="auto" w:fill="auto"/>
            <w:vAlign w:val="center"/>
          </w:tcPr>
          <w:p w14:paraId="2CDEA490" w14:textId="00CC16F0" w:rsidR="000B3F8C" w:rsidRPr="00850AA6" w:rsidRDefault="000B3F8C" w:rsidP="000B3F8C">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“NMPA”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%}NMPA批准{%else%}NMPA未批准{%endif%}</w:t>
            </w:r>
          </w:p>
        </w:tc>
      </w:tr>
      <w:tr w:rsidR="000B3F8C" w:rsidRPr="00850AA6" w14:paraId="2503BEEB" w14:textId="77777777" w:rsidTr="00850AA6">
        <w:trPr>
          <w:trHeight w:val="397"/>
        </w:trPr>
        <w:tc>
          <w:tcPr>
            <w:tcW w:w="1149" w:type="dxa"/>
            <w:shd w:val="clear" w:color="auto" w:fill="auto"/>
            <w:vAlign w:val="center"/>
          </w:tcPr>
          <w:p w14:paraId="08D6E354"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250D702A"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if </w:t>
            </w:r>
            <w:proofErr w:type="spellStart"/>
            <w:r w:rsidRPr="004A03FE">
              <w:rPr>
                <w:rFonts w:ascii="思源黑体 CN Normal" w:eastAsia="思源黑体 CN Normal" w:hAnsi="思源黑体 CN Normal"/>
                <w:bCs/>
                <w:sz w:val="17"/>
                <w:szCs w:val="17"/>
              </w:rPr>
              <w:t>a.drug_details|get_drug_mechanism_cn</w:t>
            </w:r>
            <w:proofErr w:type="spellEnd"/>
            <w:r w:rsidRPr="004A03FE">
              <w:rPr>
                <w:rFonts w:ascii="思源黑体 CN Normal" w:eastAsia="思源黑体 CN Normal" w:hAnsi="思源黑体 CN Normal"/>
                <w:bCs/>
                <w:sz w:val="17"/>
                <w:szCs w:val="17"/>
              </w:rPr>
              <w:t xml:space="preserve"> %}</w:t>
            </w:r>
          </w:p>
          <w:p w14:paraId="0F94C930"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for b in </w:t>
            </w:r>
            <w:proofErr w:type="spellStart"/>
            <w:r w:rsidRPr="004A03FE">
              <w:rPr>
                <w:rFonts w:ascii="思源黑体 CN Normal" w:eastAsia="思源黑体 CN Normal" w:hAnsi="思源黑体 CN Normal"/>
                <w:bCs/>
                <w:sz w:val="17"/>
                <w:szCs w:val="17"/>
              </w:rPr>
              <w:t>a.drug_details|get_drug_mechanism_cn</w:t>
            </w:r>
            <w:proofErr w:type="spellEnd"/>
            <w:r w:rsidRPr="004A03FE">
              <w:rPr>
                <w:rFonts w:ascii="思源黑体 CN Normal" w:eastAsia="思源黑体 CN Normal" w:hAnsi="思源黑体 CN Normal"/>
                <w:bCs/>
                <w:sz w:val="17"/>
                <w:szCs w:val="17"/>
              </w:rPr>
              <w:t xml:space="preserve"> %}</w:t>
            </w:r>
          </w:p>
          <w:p w14:paraId="59F6E651"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w:t>
            </w:r>
            <w:proofErr w:type="spellStart"/>
            <w:r w:rsidRPr="004A03FE">
              <w:rPr>
                <w:rFonts w:ascii="思源黑体 CN Normal" w:eastAsia="思源黑体 CN Normal" w:hAnsi="思源黑体 CN Normal"/>
                <w:bCs/>
                <w:sz w:val="17"/>
                <w:szCs w:val="17"/>
              </w:rPr>
              <w:t>b|e</w:t>
            </w:r>
            <w:proofErr w:type="spellEnd"/>
            <w:r w:rsidRPr="004A03FE">
              <w:rPr>
                <w:rFonts w:ascii="思源黑体 CN Normal" w:eastAsia="思源黑体 CN Normal" w:hAnsi="思源黑体 CN Normal"/>
                <w:bCs/>
                <w:sz w:val="17"/>
                <w:szCs w:val="17"/>
              </w:rPr>
              <w:t>}}</w:t>
            </w:r>
          </w:p>
          <w:p w14:paraId="6FEE8DE2"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w:t>
            </w:r>
            <w:proofErr w:type="spellStart"/>
            <w:r w:rsidRPr="004A03FE">
              <w:rPr>
                <w:rFonts w:ascii="思源黑体 CN Normal" w:eastAsia="思源黑体 CN Normal" w:hAnsi="思源黑体 CN Normal"/>
                <w:bCs/>
                <w:sz w:val="17"/>
                <w:szCs w:val="17"/>
              </w:rPr>
              <w:t>endfor</w:t>
            </w:r>
            <w:proofErr w:type="spellEnd"/>
            <w:r w:rsidRPr="004A03FE">
              <w:rPr>
                <w:rFonts w:ascii="思源黑体 CN Normal" w:eastAsia="思源黑体 CN Normal" w:hAnsi="思源黑体 CN Normal"/>
                <w:bCs/>
                <w:sz w:val="17"/>
                <w:szCs w:val="17"/>
              </w:rPr>
              <w:t>%}</w:t>
            </w:r>
          </w:p>
          <w:p w14:paraId="2DC61CDA"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else%}</w:t>
            </w:r>
          </w:p>
          <w:p w14:paraId="244D9384" w14:textId="77777777" w:rsidR="000B3F8C" w:rsidRPr="004A03FE" w:rsidRDefault="000B3F8C" w:rsidP="000B3F8C">
            <w:pPr>
              <w:adjustRightInd w:val="0"/>
              <w:snapToGrid w:val="0"/>
              <w:rPr>
                <w:rFonts w:ascii="思源黑体 CN Normal" w:eastAsia="思源黑体 CN Normal" w:hAnsi="思源黑体 CN Normal"/>
                <w:bCs/>
                <w:color w:val="FF0000"/>
                <w:sz w:val="17"/>
                <w:szCs w:val="17"/>
              </w:rPr>
            </w:pPr>
            <w:r w:rsidRPr="004A03FE">
              <w:rPr>
                <w:rFonts w:ascii="思源黑体 CN Normal" w:eastAsia="思源黑体 CN Normal" w:hAnsi="思源黑体 CN Normal" w:hint="eastAsia"/>
                <w:bCs/>
                <w:color w:val="FF0000"/>
                <w:sz w:val="17"/>
                <w:szCs w:val="17"/>
              </w:rPr>
              <w:t>药物缺少药理机制信息，请检查后补充知识库内容！</w:t>
            </w:r>
          </w:p>
          <w:p w14:paraId="36DBB035" w14:textId="4F20EAE5" w:rsidR="000B3F8C" w:rsidRPr="00850AA6"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endif%}</w:t>
            </w:r>
          </w:p>
        </w:tc>
      </w:tr>
      <w:tr w:rsidR="000B3F8C" w:rsidRPr="00850AA6" w14:paraId="76669D68" w14:textId="77777777" w:rsidTr="00850AA6">
        <w:trPr>
          <w:trHeight w:val="397"/>
        </w:trPr>
        <w:tc>
          <w:tcPr>
            <w:tcW w:w="1149" w:type="dxa"/>
            <w:shd w:val="clear" w:color="auto" w:fill="auto"/>
            <w:vAlign w:val="center"/>
          </w:tcPr>
          <w:p w14:paraId="1BBFF2CC"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2DD24325" w14:textId="00F848E4" w:rsidR="000B3F8C" w:rsidRPr="00850AA6" w:rsidRDefault="000B3F8C" w:rsidP="000B3F8C">
            <w:pPr>
              <w:adjustRightInd w:val="0"/>
              <w:snapToGrid w:val="0"/>
              <w:jc w:val="left"/>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w:t>
            </w:r>
            <w:proofErr w:type="spellStart"/>
            <w:r w:rsidRPr="004A03FE">
              <w:rPr>
                <w:rFonts w:ascii="思源黑体 CN Normal" w:eastAsia="思源黑体 CN Normal" w:hAnsi="思源黑体 CN Normal"/>
                <w:sz w:val="17"/>
                <w:szCs w:val="17"/>
              </w:rPr>
              <w:t>a.var</w:t>
            </w:r>
            <w:proofErr w:type="spellEnd"/>
            <w:r w:rsidRPr="004A03FE">
              <w:rPr>
                <w:rFonts w:ascii="思源黑体 CN Normal" w:eastAsia="思源黑体 CN Normal" w:hAnsi="思源黑体 CN Normal"/>
                <w:sz w:val="17"/>
                <w:szCs w:val="17"/>
              </w:rPr>
              <w:t>, var.special.judge_mergeMET]|approval_regimen_biomarker_v3|replace("\n", "&lt;</w:t>
            </w:r>
            <w:proofErr w:type="spellStart"/>
            <w:r w:rsidRPr="004A03FE">
              <w:rPr>
                <w:rFonts w:ascii="思源黑体 CN Normal" w:eastAsia="思源黑体 CN Normal" w:hAnsi="思源黑体 CN Normal"/>
                <w:sz w:val="17"/>
                <w:szCs w:val="17"/>
              </w:rPr>
              <w:t>w:br</w:t>
            </w:r>
            <w:proofErr w:type="spellEnd"/>
            <w:r w:rsidRPr="004A03FE">
              <w:rPr>
                <w:rFonts w:ascii="思源黑体 CN Normal" w:eastAsia="思源黑体 CN Normal" w:hAnsi="思源黑体 CN Normal"/>
                <w:sz w:val="17"/>
                <w:szCs w:val="17"/>
              </w:rPr>
              <w:t>/&gt;") }}</w:t>
            </w:r>
          </w:p>
        </w:tc>
      </w:tr>
      <w:tr w:rsidR="000B3F8C" w:rsidRPr="00850AA6" w14:paraId="353AB691" w14:textId="77777777" w:rsidTr="00850AA6">
        <w:trPr>
          <w:trHeight w:val="397"/>
        </w:trPr>
        <w:tc>
          <w:tcPr>
            <w:tcW w:w="1149" w:type="dxa"/>
            <w:shd w:val="clear" w:color="auto" w:fill="auto"/>
            <w:vAlign w:val="center"/>
          </w:tcPr>
          <w:p w14:paraId="59B19D1C"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37067D33"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if </w:t>
            </w:r>
            <w:proofErr w:type="spellStart"/>
            <w:r w:rsidRPr="004A03FE">
              <w:rPr>
                <w:rFonts w:ascii="思源黑体 CN Normal" w:eastAsia="思源黑体 CN Normal" w:hAnsi="思源黑体 CN Normal"/>
                <w:sz w:val="17"/>
                <w:szCs w:val="17"/>
              </w:rPr>
              <w:t>a.adaptation_disease_cn</w:t>
            </w:r>
            <w:proofErr w:type="spellEnd"/>
            <w:r w:rsidRPr="004A03FE">
              <w:rPr>
                <w:rFonts w:ascii="思源黑体 CN Normal" w:eastAsia="思源黑体 CN Normal" w:hAnsi="思源黑体 CN Normal"/>
                <w:sz w:val="17"/>
                <w:szCs w:val="17"/>
              </w:rPr>
              <w:t xml:space="preserve"> %}</w:t>
            </w:r>
          </w:p>
          <w:p w14:paraId="0EFDF0BC"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for b in </w:t>
            </w:r>
            <w:proofErr w:type="spellStart"/>
            <w:r w:rsidRPr="004A03FE">
              <w:rPr>
                <w:rFonts w:ascii="思源黑体 CN Normal" w:eastAsia="思源黑体 CN Normal" w:hAnsi="思源黑体 CN Normal"/>
                <w:sz w:val="17"/>
                <w:szCs w:val="17"/>
              </w:rPr>
              <w:t>a.adaptation_disease_cn</w:t>
            </w:r>
            <w:proofErr w:type="spellEnd"/>
            <w:r w:rsidRPr="004A03FE">
              <w:rPr>
                <w:rFonts w:ascii="思源黑体 CN Normal" w:eastAsia="思源黑体 CN Normal" w:hAnsi="思源黑体 CN Normal"/>
                <w:sz w:val="17"/>
                <w:szCs w:val="17"/>
              </w:rPr>
              <w:t>%}</w:t>
            </w:r>
          </w:p>
          <w:p w14:paraId="3F0922A8"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w:t>
            </w:r>
            <w:proofErr w:type="spellStart"/>
            <w:r w:rsidRPr="004A03FE">
              <w:rPr>
                <w:rFonts w:ascii="思源黑体 CN Normal" w:eastAsia="思源黑体 CN Normal" w:hAnsi="思源黑体 CN Normal"/>
                <w:sz w:val="17"/>
                <w:szCs w:val="17"/>
              </w:rPr>
              <w:t>b|e</w:t>
            </w:r>
            <w:proofErr w:type="spellEnd"/>
            <w:r w:rsidRPr="004A03FE">
              <w:rPr>
                <w:rFonts w:ascii="思源黑体 CN Normal" w:eastAsia="思源黑体 CN Normal" w:hAnsi="思源黑体 CN Normal"/>
                <w:sz w:val="17"/>
                <w:szCs w:val="17"/>
              </w:rPr>
              <w:t>}}</w:t>
            </w:r>
          </w:p>
          <w:p w14:paraId="5C835003"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w:t>
            </w:r>
            <w:proofErr w:type="spellStart"/>
            <w:r w:rsidRPr="004A03FE">
              <w:rPr>
                <w:rFonts w:ascii="思源黑体 CN Normal" w:eastAsia="思源黑体 CN Normal" w:hAnsi="思源黑体 CN Normal"/>
                <w:sz w:val="17"/>
                <w:szCs w:val="17"/>
              </w:rPr>
              <w:t>endfor</w:t>
            </w:r>
            <w:proofErr w:type="spellEnd"/>
            <w:r w:rsidRPr="004A03FE">
              <w:rPr>
                <w:rFonts w:ascii="思源黑体 CN Normal" w:eastAsia="思源黑体 CN Normal" w:hAnsi="思源黑体 CN Normal"/>
                <w:sz w:val="17"/>
                <w:szCs w:val="17"/>
              </w:rPr>
              <w:t>%}</w:t>
            </w:r>
          </w:p>
          <w:p w14:paraId="34A159C8"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else%}</w:t>
            </w:r>
          </w:p>
          <w:p w14:paraId="2CFE2D91" w14:textId="77777777" w:rsidR="000B3F8C" w:rsidRPr="004A03FE" w:rsidRDefault="000B3F8C" w:rsidP="000B3F8C">
            <w:pPr>
              <w:adjustRightInd w:val="0"/>
              <w:snapToGrid w:val="0"/>
              <w:rPr>
                <w:rFonts w:ascii="思源黑体 CN Normal" w:eastAsia="思源黑体 CN Normal" w:hAnsi="思源黑体 CN Normal"/>
                <w:color w:val="FF0000"/>
                <w:sz w:val="17"/>
                <w:szCs w:val="17"/>
              </w:rPr>
            </w:pPr>
            <w:r w:rsidRPr="004A03FE">
              <w:rPr>
                <w:rFonts w:ascii="思源黑体 CN Normal" w:eastAsia="思源黑体 CN Normal" w:hAnsi="思源黑体 CN Normal" w:hint="eastAsia"/>
                <w:color w:val="FF0000"/>
                <w:sz w:val="17"/>
                <w:szCs w:val="17"/>
              </w:rPr>
              <w:t>缺少适应症信息，请补充知识库！</w:t>
            </w:r>
          </w:p>
          <w:p w14:paraId="45E6759C" w14:textId="2E26DA56" w:rsidR="000B3F8C" w:rsidRPr="00850AA6"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endif%}</w:t>
            </w:r>
          </w:p>
        </w:tc>
      </w:tr>
    </w:tbl>
    <w:p w14:paraId="792A2597" w14:textId="77777777" w:rsidR="00106CE8" w:rsidRDefault="00106CE8" w:rsidP="008B7B1E">
      <w:pPr>
        <w:adjustRightInd w:val="0"/>
        <w:snapToGrid w:val="0"/>
        <w:jc w:val="left"/>
        <w:rPr>
          <w:rFonts w:ascii="Times New Roman" w:hAnsi="Times New Roman" w:cs="Times New Roman"/>
          <w:sz w:val="16"/>
          <w:szCs w:val="16"/>
        </w:rPr>
      </w:pPr>
    </w:p>
    <w:p w14:paraId="02F716E9" w14:textId="0E193C47" w:rsidR="008B7B1E" w:rsidRPr="00D93D9E" w:rsidRDefault="008B7B1E" w:rsidP="008B7B1E">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 xml:space="preserve">{%p </w:t>
      </w:r>
      <w:proofErr w:type="spellStart"/>
      <w:r w:rsidRPr="00D93D9E">
        <w:rPr>
          <w:rFonts w:ascii="Times New Roman" w:hAnsi="Times New Roman" w:cs="Times New Roman"/>
          <w:sz w:val="16"/>
          <w:szCs w:val="16"/>
        </w:rPr>
        <w:t>endfor</w:t>
      </w:r>
      <w:proofErr w:type="spellEnd"/>
      <w:r w:rsidRPr="00D93D9E">
        <w:rPr>
          <w:rFonts w:ascii="Times New Roman" w:hAnsi="Times New Roman" w:cs="Times New Roman"/>
          <w:sz w:val="16"/>
          <w:szCs w:val="16"/>
        </w:rPr>
        <w:t>%}</w:t>
      </w:r>
    </w:p>
    <w:p w14:paraId="287AAACD" w14:textId="00D97020" w:rsidR="00B215C0" w:rsidRPr="008B7B1E" w:rsidRDefault="008B7B1E" w:rsidP="008B7B1E">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850AA6" w:rsidRPr="00850AA6" w14:paraId="3A14673A" w14:textId="77777777" w:rsidTr="00850AA6">
        <w:trPr>
          <w:trHeight w:val="567"/>
        </w:trPr>
        <w:tc>
          <w:tcPr>
            <w:tcW w:w="1149" w:type="dxa"/>
            <w:shd w:val="clear" w:color="auto" w:fill="auto"/>
            <w:vAlign w:val="center"/>
          </w:tcPr>
          <w:p w14:paraId="04F730F3" w14:textId="77777777" w:rsidR="00B215C0" w:rsidRPr="00850AA6" w:rsidRDefault="00C233A8" w:rsidP="00B215C0">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7B21934A" w14:textId="31C64ADC" w:rsidR="00B215C0" w:rsidRPr="00850AA6" w:rsidRDefault="008B7B1E" w:rsidP="00B215C0">
            <w:pPr>
              <w:spacing w:line="200" w:lineRule="exact"/>
              <w:jc w:val="left"/>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c>
          <w:tcPr>
            <w:tcW w:w="1488" w:type="dxa"/>
            <w:shd w:val="clear" w:color="auto" w:fill="auto"/>
            <w:vAlign w:val="center"/>
          </w:tcPr>
          <w:p w14:paraId="521C8175" w14:textId="535E1D7E" w:rsidR="00B215C0" w:rsidRPr="00850AA6" w:rsidRDefault="008B7B1E" w:rsidP="00B215C0">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c>
          <w:tcPr>
            <w:tcW w:w="1473" w:type="dxa"/>
            <w:shd w:val="clear" w:color="auto" w:fill="auto"/>
            <w:vAlign w:val="center"/>
          </w:tcPr>
          <w:p w14:paraId="2A9F3DD9" w14:textId="3FF4C27E" w:rsidR="00B215C0" w:rsidRPr="00850AA6" w:rsidRDefault="008B7B1E" w:rsidP="00B215C0">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850AA6" w:rsidRPr="00850AA6" w14:paraId="0320FF59" w14:textId="77777777" w:rsidTr="00850AA6">
        <w:trPr>
          <w:trHeight w:val="397"/>
        </w:trPr>
        <w:tc>
          <w:tcPr>
            <w:tcW w:w="1149" w:type="dxa"/>
            <w:shd w:val="clear" w:color="auto" w:fill="auto"/>
            <w:vAlign w:val="center"/>
          </w:tcPr>
          <w:p w14:paraId="3BC8FB28" w14:textId="77777777" w:rsidR="001D1631" w:rsidRPr="00850AA6" w:rsidRDefault="00C233A8" w:rsidP="001D163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51429A29" w14:textId="5D58858C" w:rsidR="001D1631" w:rsidRPr="00850AA6" w:rsidRDefault="008B7B1E" w:rsidP="009D1F3E">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50AA6" w:rsidRPr="00850AA6" w14:paraId="5FF9FDD0" w14:textId="77777777" w:rsidTr="00850AA6">
        <w:trPr>
          <w:trHeight w:val="397"/>
        </w:trPr>
        <w:tc>
          <w:tcPr>
            <w:tcW w:w="1149" w:type="dxa"/>
            <w:shd w:val="clear" w:color="auto" w:fill="auto"/>
            <w:vAlign w:val="center"/>
          </w:tcPr>
          <w:p w14:paraId="23F0B4C1" w14:textId="77777777" w:rsidR="00B215C0" w:rsidRPr="00850AA6" w:rsidRDefault="00C233A8" w:rsidP="00B215C0">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6453052A" w14:textId="65B2EF15" w:rsidR="00B10138" w:rsidRPr="00850AA6" w:rsidRDefault="008B7B1E" w:rsidP="00F4367C">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50AA6" w:rsidRPr="00850AA6" w14:paraId="5FC0EF1D" w14:textId="77777777" w:rsidTr="00850AA6">
        <w:trPr>
          <w:trHeight w:val="397"/>
        </w:trPr>
        <w:tc>
          <w:tcPr>
            <w:tcW w:w="1149" w:type="dxa"/>
            <w:shd w:val="clear" w:color="auto" w:fill="auto"/>
            <w:vAlign w:val="center"/>
          </w:tcPr>
          <w:p w14:paraId="148B0170" w14:textId="77777777" w:rsidR="00B215C0" w:rsidRPr="00850AA6" w:rsidRDefault="00C233A8" w:rsidP="00B215C0">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54A1D6F9" w14:textId="4B165835" w:rsidR="00B215C0" w:rsidRPr="00850AA6" w:rsidRDefault="008B7B1E" w:rsidP="00F4367C">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6DE436A" w14:textId="77777777" w:rsidR="008B7B1E" w:rsidRPr="008B7B1E" w:rsidRDefault="008B7B1E" w:rsidP="008B7B1E">
      <w:pPr>
        <w:widowControl/>
        <w:jc w:val="left"/>
        <w:rPr>
          <w:rFonts w:ascii="微软雅黑" w:eastAsia="微软雅黑" w:hAnsi="微软雅黑"/>
          <w:b/>
          <w:bCs/>
          <w:sz w:val="18"/>
          <w:szCs w:val="18"/>
        </w:rPr>
      </w:pPr>
    </w:p>
    <w:p w14:paraId="461330F7" w14:textId="47CD2BA0" w:rsidR="00B215C0" w:rsidRPr="00850AA6" w:rsidRDefault="008B7B1E" w:rsidP="008B7B1E">
      <w:pPr>
        <w:widowControl/>
        <w:jc w:val="left"/>
        <w:rPr>
          <w:rFonts w:ascii="微软雅黑" w:eastAsia="微软雅黑" w:hAnsi="微软雅黑"/>
          <w:b/>
          <w:bCs/>
          <w:sz w:val="18"/>
          <w:szCs w:val="18"/>
        </w:rPr>
      </w:pPr>
      <w:r w:rsidRPr="008B7B1E">
        <w:rPr>
          <w:rFonts w:ascii="微软雅黑" w:eastAsia="微软雅黑" w:hAnsi="微软雅黑"/>
          <w:b/>
          <w:bCs/>
          <w:sz w:val="18"/>
          <w:szCs w:val="18"/>
        </w:rPr>
        <w:t>{%p endif%}</w:t>
      </w:r>
    </w:p>
    <w:p w14:paraId="694A5057" w14:textId="77777777" w:rsidR="00F4367C" w:rsidRPr="00850AA6" w:rsidRDefault="00C233A8" w:rsidP="00F4367C">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62F906ED" w14:textId="77777777" w:rsidR="00F4367C" w:rsidRPr="00850AA6" w:rsidRDefault="00C233A8" w:rsidP="00F4367C">
      <w:pPr>
        <w:widowControl/>
        <w:ind w:left="1" w:firstLineChars="200" w:firstLine="320"/>
        <w:jc w:val="left"/>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本部分仅展示检测结果相关的FDA和/或</w:t>
      </w:r>
      <w:r w:rsidRPr="00850AA6">
        <w:rPr>
          <w:rFonts w:ascii="思源黑体 CN Normal" w:eastAsia="思源黑体 CN Normal" w:hAnsi="思源黑体 CN Normal"/>
          <w:sz w:val="16"/>
          <w:szCs w:val="16"/>
        </w:rPr>
        <w:t>NMPA</w:t>
      </w:r>
      <w:r w:rsidRPr="00850AA6">
        <w:rPr>
          <w:rFonts w:ascii="思源黑体 CN Normal" w:eastAsia="思源黑体 CN Normal" w:hAnsi="思源黑体 CN Normal" w:hint="eastAsia"/>
          <w:sz w:val="16"/>
          <w:szCs w:val="16"/>
        </w:rPr>
        <w:t>获批药物，</w:t>
      </w:r>
      <w:r w:rsidRPr="00850AA6">
        <w:rPr>
          <w:rFonts w:ascii="思源黑体 CN Normal" w:eastAsia="思源黑体 CN Normal" w:hAnsi="思源黑体 CN Normal"/>
          <w:sz w:val="16"/>
          <w:szCs w:val="16"/>
        </w:rPr>
        <w:t>药物批准信息来源于中国国家药品监督管理局（National Medical Products Administration，NMPA）和美国食品药品管理局（Food and Drug Administration，FDA）官方网站或药物说明书</w:t>
      </w:r>
      <w:r w:rsidRPr="00850AA6">
        <w:rPr>
          <w:rFonts w:ascii="思源黑体 CN Normal" w:eastAsia="思源黑体 CN Normal" w:hAnsi="思源黑体 CN Normal" w:hint="eastAsia"/>
          <w:sz w:val="16"/>
          <w:szCs w:val="16"/>
        </w:rPr>
        <w:t>，仅供参考</w:t>
      </w:r>
      <w:r w:rsidRPr="00850AA6">
        <w:rPr>
          <w:rFonts w:ascii="思源黑体 CN Normal" w:eastAsia="思源黑体 CN Normal" w:hAnsi="思源黑体 CN Normal"/>
          <w:sz w:val="16"/>
          <w:szCs w:val="16"/>
        </w:rPr>
        <w:t>。</w:t>
      </w:r>
    </w:p>
    <w:p w14:paraId="068B8C77" w14:textId="77777777" w:rsidR="00A7669A" w:rsidRPr="00850AA6" w:rsidRDefault="00A7669A" w:rsidP="00A7669A">
      <w:pPr>
        <w:rPr>
          <w:rFonts w:ascii="思源黑体 CN Light" w:eastAsia="思源黑体 CN Light" w:hAnsi="思源黑体 CN Light"/>
          <w:sz w:val="13"/>
          <w:szCs w:val="13"/>
        </w:rPr>
      </w:pP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50AA6" w:rsidRPr="00850AA6" w14:paraId="2A20A8B5" w14:textId="77777777" w:rsidTr="007155BB">
        <w:tc>
          <w:tcPr>
            <w:tcW w:w="4111" w:type="dxa"/>
          </w:tcPr>
          <w:p w14:paraId="329866F5" w14:textId="12A2EB8C" w:rsidR="009F60AE" w:rsidRPr="00850AA6" w:rsidRDefault="009F60AE"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lastRenderedPageBreak/>
              <w:t xml:space="preserve">4  </w:t>
            </w:r>
          </w:p>
        </w:tc>
        <w:tc>
          <w:tcPr>
            <w:tcW w:w="6221" w:type="dxa"/>
          </w:tcPr>
          <w:p w14:paraId="1BB2818C" w14:textId="6A1DE293"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可能获益的临床试验</w:t>
            </w:r>
          </w:p>
        </w:tc>
      </w:tr>
    </w:tbl>
    <w:p w14:paraId="41F50138" w14:textId="77777777" w:rsidR="00593504" w:rsidRPr="00850AA6" w:rsidRDefault="00593504" w:rsidP="00593504"/>
    <w:tbl>
      <w:tblPr>
        <w:tblStyle w:val="BRCA-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843"/>
        <w:gridCol w:w="3827"/>
        <w:gridCol w:w="1985"/>
        <w:gridCol w:w="1401"/>
      </w:tblGrid>
      <w:tr w:rsidR="00850AA6" w:rsidRPr="00850AA6" w14:paraId="3E0E679D" w14:textId="77777777" w:rsidTr="00850AA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6F3C9689"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生物标志物</w:t>
            </w:r>
          </w:p>
        </w:tc>
        <w:tc>
          <w:tcPr>
            <w:tcW w:w="1843" w:type="dxa"/>
            <w:tcBorders>
              <w:left w:val="none" w:sz="0" w:space="0" w:color="auto"/>
              <w:bottom w:val="none" w:sz="0" w:space="0" w:color="auto"/>
              <w:right w:val="none" w:sz="0" w:space="0" w:color="auto"/>
            </w:tcBorders>
            <w:shd w:val="clear" w:color="auto" w:fill="auto"/>
          </w:tcPr>
          <w:p w14:paraId="0267F3C5"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试验编号</w:t>
            </w:r>
          </w:p>
        </w:tc>
        <w:tc>
          <w:tcPr>
            <w:tcW w:w="3827" w:type="dxa"/>
            <w:tcBorders>
              <w:left w:val="none" w:sz="0" w:space="0" w:color="auto"/>
              <w:bottom w:val="none" w:sz="0" w:space="0" w:color="auto"/>
              <w:right w:val="none" w:sz="0" w:space="0" w:color="auto"/>
            </w:tcBorders>
            <w:shd w:val="clear" w:color="auto" w:fill="auto"/>
          </w:tcPr>
          <w:p w14:paraId="68FF728E"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研究内容</w:t>
            </w:r>
          </w:p>
        </w:tc>
        <w:tc>
          <w:tcPr>
            <w:tcW w:w="1985" w:type="dxa"/>
            <w:tcBorders>
              <w:left w:val="none" w:sz="0" w:space="0" w:color="auto"/>
              <w:bottom w:val="none" w:sz="0" w:space="0" w:color="auto"/>
              <w:right w:val="none" w:sz="0" w:space="0" w:color="auto"/>
            </w:tcBorders>
            <w:shd w:val="clear" w:color="auto" w:fill="auto"/>
          </w:tcPr>
          <w:p w14:paraId="2ADA8EF3"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治疗方案</w:t>
            </w:r>
          </w:p>
        </w:tc>
        <w:tc>
          <w:tcPr>
            <w:tcW w:w="1401" w:type="dxa"/>
            <w:tcBorders>
              <w:left w:val="none" w:sz="0" w:space="0" w:color="auto"/>
              <w:bottom w:val="none" w:sz="0" w:space="0" w:color="auto"/>
            </w:tcBorders>
            <w:shd w:val="clear" w:color="auto" w:fill="auto"/>
          </w:tcPr>
          <w:p w14:paraId="1DAAD732"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试验阶段</w:t>
            </w:r>
          </w:p>
        </w:tc>
      </w:tr>
      <w:tr w:rsidR="008B7B1E" w:rsidRPr="00850AA6" w14:paraId="6FDFFBDD" w14:textId="77777777" w:rsidTr="00EC6B6C">
        <w:trPr>
          <w:trHeight w:val="397"/>
        </w:trPr>
        <w:tc>
          <w:tcPr>
            <w:tcW w:w="10332" w:type="dxa"/>
            <w:gridSpan w:val="5"/>
            <w:shd w:val="clear" w:color="auto" w:fill="auto"/>
          </w:tcPr>
          <w:p w14:paraId="5C276F26" w14:textId="64DE947E"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if </w:t>
            </w:r>
            <w:proofErr w:type="spellStart"/>
            <w:r w:rsidRPr="008B7B1E">
              <w:rPr>
                <w:rFonts w:ascii="思源黑体 CN Normal" w:eastAsia="思源黑体 CN Normal" w:hAnsi="思源黑体 CN Normal"/>
                <w:sz w:val="17"/>
                <w:szCs w:val="17"/>
              </w:rPr>
              <w:t>clinic_trial</w:t>
            </w:r>
            <w:proofErr w:type="spellEnd"/>
            <w:r w:rsidRPr="008B7B1E">
              <w:rPr>
                <w:rFonts w:ascii="思源黑体 CN Normal" w:eastAsia="思源黑体 CN Normal" w:hAnsi="思源黑体 CN Normal"/>
                <w:sz w:val="17"/>
                <w:szCs w:val="17"/>
              </w:rPr>
              <w:t>%}</w:t>
            </w:r>
          </w:p>
        </w:tc>
      </w:tr>
      <w:tr w:rsidR="008B7B1E" w:rsidRPr="00850AA6" w14:paraId="2A37E2CD" w14:textId="77777777" w:rsidTr="00190B93">
        <w:trPr>
          <w:trHeight w:val="397"/>
        </w:trPr>
        <w:tc>
          <w:tcPr>
            <w:tcW w:w="10332" w:type="dxa"/>
            <w:gridSpan w:val="5"/>
            <w:shd w:val="clear" w:color="auto" w:fill="auto"/>
          </w:tcPr>
          <w:p w14:paraId="4A549729" w14:textId="3D247AFE" w:rsidR="008B7B1E" w:rsidRPr="00850AA6" w:rsidRDefault="008B7B1E" w:rsidP="00FE67CE">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{%tr for a in </w:t>
            </w:r>
            <w:proofErr w:type="spellStart"/>
            <w:r w:rsidRPr="008B7B1E">
              <w:rPr>
                <w:rFonts w:ascii="思源黑体 CN Normal" w:eastAsia="思源黑体 CN Normal" w:hAnsi="思源黑体 CN Normal" w:cs="思源黑体 CN Light"/>
                <w:bCs/>
                <w:iCs/>
                <w:sz w:val="17"/>
                <w:szCs w:val="17"/>
              </w:rPr>
              <w:t>clinic_trial</w:t>
            </w:r>
            <w:proofErr w:type="spellEnd"/>
            <w:r w:rsidRPr="008B7B1E">
              <w:rPr>
                <w:rFonts w:ascii="思源黑体 CN Normal" w:eastAsia="思源黑体 CN Normal" w:hAnsi="思源黑体 CN Normal" w:cs="思源黑体 CN Light"/>
                <w:bCs/>
                <w:iCs/>
                <w:sz w:val="17"/>
                <w:szCs w:val="17"/>
              </w:rPr>
              <w:t>%}</w:t>
            </w:r>
          </w:p>
        </w:tc>
      </w:tr>
      <w:tr w:rsidR="00850AA6" w:rsidRPr="00850AA6" w14:paraId="35F14830" w14:textId="77777777" w:rsidTr="00850AA6">
        <w:trPr>
          <w:trHeight w:val="397"/>
        </w:trPr>
        <w:tc>
          <w:tcPr>
            <w:tcW w:w="1276" w:type="dxa"/>
            <w:shd w:val="clear" w:color="auto" w:fill="auto"/>
          </w:tcPr>
          <w:p w14:paraId="3D04A352" w14:textId="6C2BFE6E" w:rsidR="00253DC1" w:rsidRPr="00850AA6" w:rsidRDefault="008B7B1E" w:rsidP="00FE67CE">
            <w:pPr>
              <w:jc w:val="center"/>
              <w:rPr>
                <w:rFonts w:ascii="思源黑体 CN Normal" w:eastAsia="思源黑体 CN Normal" w:hAnsi="思源黑体 CN Normal"/>
                <w:i/>
                <w:iCs/>
                <w:sz w:val="17"/>
                <w:szCs w:val="17"/>
              </w:rPr>
            </w:pPr>
            <w:r w:rsidRPr="008B7B1E">
              <w:rPr>
                <w:rFonts w:ascii="思源黑体 CN Normal" w:eastAsia="思源黑体 CN Normal" w:hAnsi="思源黑体 CN Normal"/>
                <w:i/>
                <w:iCs/>
                <w:sz w:val="17"/>
                <w:szCs w:val="17"/>
              </w:rPr>
              <w:t>{{</w:t>
            </w:r>
            <w:proofErr w:type="spellStart"/>
            <w:r w:rsidRPr="008B7B1E">
              <w:rPr>
                <w:rFonts w:ascii="思源黑体 CN Normal" w:eastAsia="思源黑体 CN Normal" w:hAnsi="思源黑体 CN Normal"/>
                <w:i/>
                <w:iCs/>
                <w:sz w:val="17"/>
                <w:szCs w:val="17"/>
              </w:rPr>
              <w:t>a.gene_symbol</w:t>
            </w:r>
            <w:proofErr w:type="spellEnd"/>
            <w:r w:rsidRPr="008B7B1E">
              <w:rPr>
                <w:rFonts w:ascii="思源黑体 CN Normal" w:eastAsia="思源黑体 CN Normal" w:hAnsi="思源黑体 CN Normal"/>
                <w:i/>
                <w:iCs/>
                <w:sz w:val="17"/>
                <w:szCs w:val="17"/>
              </w:rPr>
              <w:t>}}</w:t>
            </w:r>
          </w:p>
        </w:tc>
        <w:tc>
          <w:tcPr>
            <w:tcW w:w="1843" w:type="dxa"/>
            <w:shd w:val="clear" w:color="auto" w:fill="auto"/>
          </w:tcPr>
          <w:p w14:paraId="75FA5A40" w14:textId="3D71F994" w:rsidR="00253DC1" w:rsidRPr="00850AA6"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r w:rsidRPr="008B7B1E">
              <w:rPr>
                <w:rFonts w:ascii="思源黑体 CN Normal" w:eastAsia="思源黑体 CN Normal" w:hAnsi="思源黑体 CN Normal" w:cs="思源黑体 CN Light"/>
                <w:sz w:val="17"/>
                <w:szCs w:val="17"/>
              </w:rPr>
              <w:t>a.clinicaltrial_number</w:t>
            </w:r>
            <w:proofErr w:type="spellEnd"/>
            <w:r w:rsidRPr="008B7B1E">
              <w:rPr>
                <w:rFonts w:ascii="思源黑体 CN Normal" w:eastAsia="思源黑体 CN Normal" w:hAnsi="思源黑体 CN Normal" w:cs="思源黑体 CN Light"/>
                <w:sz w:val="17"/>
                <w:szCs w:val="17"/>
              </w:rPr>
              <w:t>}}</w:t>
            </w:r>
          </w:p>
        </w:tc>
        <w:tc>
          <w:tcPr>
            <w:tcW w:w="3827" w:type="dxa"/>
            <w:shd w:val="clear" w:color="auto" w:fill="auto"/>
          </w:tcPr>
          <w:p w14:paraId="206544CF" w14:textId="669BC500" w:rsidR="00253DC1" w:rsidRPr="00850AA6"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r w:rsidRPr="008B7B1E">
              <w:rPr>
                <w:rFonts w:ascii="思源黑体 CN Normal" w:eastAsia="思源黑体 CN Normal" w:hAnsi="思源黑体 CN Normal" w:cs="思源黑体 CN Light"/>
                <w:sz w:val="17"/>
                <w:szCs w:val="17"/>
              </w:rPr>
              <w:t>a.study_title</w:t>
            </w:r>
            <w:proofErr w:type="spellEnd"/>
            <w:r w:rsidRPr="008B7B1E">
              <w:rPr>
                <w:rFonts w:ascii="思源黑体 CN Normal" w:eastAsia="思源黑体 CN Normal" w:hAnsi="思源黑体 CN Normal" w:cs="思源黑体 CN Light"/>
                <w:sz w:val="17"/>
                <w:szCs w:val="17"/>
              </w:rPr>
              <w:t>}}</w:t>
            </w:r>
          </w:p>
        </w:tc>
        <w:tc>
          <w:tcPr>
            <w:tcW w:w="1985" w:type="dxa"/>
            <w:shd w:val="clear" w:color="auto" w:fill="auto"/>
          </w:tcPr>
          <w:p w14:paraId="53A9E746" w14:textId="77777777" w:rsidR="008B7B1E" w:rsidRPr="008B7B1E"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for b in </w:t>
            </w:r>
            <w:proofErr w:type="spellStart"/>
            <w:r w:rsidRPr="008B7B1E">
              <w:rPr>
                <w:rFonts w:ascii="思源黑体 CN Normal" w:eastAsia="思源黑体 CN Normal" w:hAnsi="思源黑体 CN Normal" w:cs="思源黑体 CN Light"/>
                <w:bCs/>
                <w:iCs/>
                <w:sz w:val="17"/>
                <w:szCs w:val="17"/>
              </w:rPr>
              <w:t>a.interventions</w:t>
            </w:r>
            <w:proofErr w:type="spellEnd"/>
            <w:r w:rsidRPr="008B7B1E">
              <w:rPr>
                <w:rFonts w:ascii="思源黑体 CN Normal" w:eastAsia="思源黑体 CN Normal" w:hAnsi="思源黑体 CN Normal" w:cs="思源黑体 CN Light"/>
                <w:bCs/>
                <w:iCs/>
                <w:sz w:val="17"/>
                <w:szCs w:val="17"/>
              </w:rPr>
              <w:t>%}</w:t>
            </w:r>
          </w:p>
          <w:p w14:paraId="381A4138" w14:textId="77777777" w:rsidR="008B7B1E" w:rsidRPr="008B7B1E"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{{b}}</w:t>
            </w:r>
          </w:p>
          <w:p w14:paraId="680D80E7" w14:textId="6244E48C" w:rsidR="00253DC1" w:rsidRPr="00850AA6"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w:t>
            </w:r>
            <w:proofErr w:type="spellStart"/>
            <w:r w:rsidRPr="008B7B1E">
              <w:rPr>
                <w:rFonts w:ascii="思源黑体 CN Normal" w:eastAsia="思源黑体 CN Normal" w:hAnsi="思源黑体 CN Normal" w:cs="思源黑体 CN Light"/>
                <w:bCs/>
                <w:iCs/>
                <w:sz w:val="17"/>
                <w:szCs w:val="17"/>
              </w:rPr>
              <w:t>endfor</w:t>
            </w:r>
            <w:proofErr w:type="spellEnd"/>
            <w:r w:rsidRPr="008B7B1E">
              <w:rPr>
                <w:rFonts w:ascii="思源黑体 CN Normal" w:eastAsia="思源黑体 CN Normal" w:hAnsi="思源黑体 CN Normal" w:cs="思源黑体 CN Light"/>
                <w:bCs/>
                <w:iCs/>
                <w:sz w:val="17"/>
                <w:szCs w:val="17"/>
              </w:rPr>
              <w:t>%}</w:t>
            </w:r>
          </w:p>
        </w:tc>
        <w:tc>
          <w:tcPr>
            <w:tcW w:w="1401" w:type="dxa"/>
            <w:shd w:val="clear" w:color="auto" w:fill="auto"/>
          </w:tcPr>
          <w:p w14:paraId="69171799" w14:textId="00C0B7DD" w:rsidR="00253DC1" w:rsidRPr="00850AA6" w:rsidRDefault="008B7B1E" w:rsidP="00FE67CE">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w:t>
            </w:r>
            <w:proofErr w:type="spellStart"/>
            <w:r w:rsidRPr="008B7B1E">
              <w:rPr>
                <w:rFonts w:ascii="思源黑体 CN Normal" w:eastAsia="思源黑体 CN Normal" w:hAnsi="思源黑体 CN Normal" w:cs="思源黑体 CN Light"/>
                <w:bCs/>
                <w:iCs/>
                <w:sz w:val="17"/>
                <w:szCs w:val="17"/>
              </w:rPr>
              <w:t>a.phase</w:t>
            </w:r>
            <w:proofErr w:type="spellEnd"/>
            <w:r w:rsidRPr="008B7B1E">
              <w:rPr>
                <w:rFonts w:ascii="思源黑体 CN Normal" w:eastAsia="思源黑体 CN Normal" w:hAnsi="思源黑体 CN Normal" w:cs="思源黑体 CN Light"/>
                <w:bCs/>
                <w:iCs/>
                <w:sz w:val="17"/>
                <w:szCs w:val="17"/>
              </w:rPr>
              <w:t>}}</w:t>
            </w:r>
          </w:p>
        </w:tc>
      </w:tr>
      <w:tr w:rsidR="008B7B1E" w:rsidRPr="00850AA6" w14:paraId="1F4D72A4" w14:textId="77777777" w:rsidTr="0098288E">
        <w:trPr>
          <w:trHeight w:val="397"/>
        </w:trPr>
        <w:tc>
          <w:tcPr>
            <w:tcW w:w="10332" w:type="dxa"/>
            <w:gridSpan w:val="5"/>
            <w:shd w:val="clear" w:color="auto" w:fill="auto"/>
          </w:tcPr>
          <w:p w14:paraId="3D9BDBD6" w14:textId="791CCB2C"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w:t>
            </w:r>
            <w:proofErr w:type="spellStart"/>
            <w:r w:rsidRPr="008B7B1E">
              <w:rPr>
                <w:rFonts w:ascii="思源黑体 CN Normal" w:eastAsia="思源黑体 CN Normal" w:hAnsi="思源黑体 CN Normal"/>
                <w:sz w:val="17"/>
                <w:szCs w:val="17"/>
              </w:rPr>
              <w:t>endfor</w:t>
            </w:r>
            <w:proofErr w:type="spellEnd"/>
            <w:r w:rsidRPr="008B7B1E">
              <w:rPr>
                <w:rFonts w:ascii="思源黑体 CN Normal" w:eastAsia="思源黑体 CN Normal" w:hAnsi="思源黑体 CN Normal"/>
                <w:sz w:val="17"/>
                <w:szCs w:val="17"/>
              </w:rPr>
              <w:t>%}</w:t>
            </w:r>
          </w:p>
        </w:tc>
      </w:tr>
      <w:tr w:rsidR="008B7B1E" w:rsidRPr="00850AA6" w14:paraId="61B8CB5D" w14:textId="77777777" w:rsidTr="0098288E">
        <w:trPr>
          <w:trHeight w:val="397"/>
        </w:trPr>
        <w:tc>
          <w:tcPr>
            <w:tcW w:w="10332" w:type="dxa"/>
            <w:gridSpan w:val="5"/>
            <w:shd w:val="clear" w:color="auto" w:fill="auto"/>
          </w:tcPr>
          <w:p w14:paraId="6B02B3CE" w14:textId="1536ABFB" w:rsidR="008B7B1E" w:rsidRPr="008B7B1E"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{%tr else%}</w:t>
            </w:r>
          </w:p>
        </w:tc>
      </w:tr>
      <w:tr w:rsidR="00850AA6" w:rsidRPr="00850AA6" w14:paraId="261AD0A1" w14:textId="77777777" w:rsidTr="00850AA6">
        <w:trPr>
          <w:trHeight w:val="397"/>
        </w:trPr>
        <w:tc>
          <w:tcPr>
            <w:tcW w:w="1276" w:type="dxa"/>
            <w:shd w:val="clear" w:color="auto" w:fill="auto"/>
          </w:tcPr>
          <w:p w14:paraId="7933C582" w14:textId="64BF5694" w:rsidR="00253DC1" w:rsidRPr="008B7B1E"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w:t>
            </w:r>
          </w:p>
        </w:tc>
        <w:tc>
          <w:tcPr>
            <w:tcW w:w="1843" w:type="dxa"/>
            <w:shd w:val="clear" w:color="auto" w:fill="auto"/>
          </w:tcPr>
          <w:p w14:paraId="522CF473" w14:textId="01D515A0" w:rsidR="00253DC1" w:rsidRPr="00850AA6" w:rsidRDefault="008B7B1E" w:rsidP="00FE67C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shd w:val="clear" w:color="auto" w:fill="auto"/>
          </w:tcPr>
          <w:p w14:paraId="21AAD318" w14:textId="4A99C5A4" w:rsidR="00253DC1" w:rsidRPr="00850AA6" w:rsidRDefault="008B7B1E" w:rsidP="00FE67C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shd w:val="clear" w:color="auto" w:fill="auto"/>
          </w:tcPr>
          <w:p w14:paraId="3171081A" w14:textId="4B6523DE" w:rsidR="00253DC1" w:rsidRPr="00850AA6" w:rsidRDefault="008B7B1E" w:rsidP="00FE67CE">
            <w:pPr>
              <w:widowControl/>
              <w:spacing w:line="36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c>
          <w:tcPr>
            <w:tcW w:w="1401" w:type="dxa"/>
            <w:shd w:val="clear" w:color="auto" w:fill="auto"/>
          </w:tcPr>
          <w:p w14:paraId="585092C1" w14:textId="5D8EE5F9" w:rsidR="00253DC1" w:rsidRPr="00850AA6" w:rsidRDefault="008B7B1E" w:rsidP="00FE67CE">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r>
      <w:tr w:rsidR="008B7B1E" w:rsidRPr="00850AA6" w14:paraId="0184B89D" w14:textId="77777777" w:rsidTr="0089500A">
        <w:trPr>
          <w:trHeight w:val="397"/>
        </w:trPr>
        <w:tc>
          <w:tcPr>
            <w:tcW w:w="10332" w:type="dxa"/>
            <w:gridSpan w:val="5"/>
            <w:shd w:val="clear" w:color="auto" w:fill="auto"/>
          </w:tcPr>
          <w:p w14:paraId="08E2D7FD" w14:textId="1A58D04A"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{%tr endif%}</w:t>
            </w:r>
          </w:p>
        </w:tc>
      </w:tr>
    </w:tbl>
    <w:p w14:paraId="5BAB1F3F" w14:textId="77777777" w:rsidR="00253DC1" w:rsidRPr="00850AA6" w:rsidRDefault="00324C46" w:rsidP="00931594">
      <w:pPr>
        <w:rPr>
          <w:rFonts w:ascii="思源黑体 CN Normal" w:eastAsia="思源黑体 CN Normal" w:hAnsi="思源黑体 CN Normal"/>
          <w:sz w:val="16"/>
          <w:szCs w:val="16"/>
        </w:rPr>
      </w:pPr>
    </w:p>
    <w:p w14:paraId="4EDAA747" w14:textId="77777777" w:rsidR="00931594" w:rsidRPr="00850AA6" w:rsidRDefault="00C233A8" w:rsidP="00931594">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3550299B" w14:textId="0B8A85F1" w:rsidR="00B3508A" w:rsidRDefault="00C233A8" w:rsidP="00931594">
      <w:pPr>
        <w:ind w:firstLineChars="200" w:firstLine="32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上述临床试验系根据受检者检测结果在</w:t>
      </w:r>
      <w:proofErr w:type="spellStart"/>
      <w:r w:rsidRPr="00850AA6">
        <w:rPr>
          <w:rFonts w:ascii="思源黑体 CN Normal" w:eastAsia="思源黑体 CN Normal" w:hAnsi="思源黑体 CN Normal" w:hint="eastAsia"/>
          <w:sz w:val="16"/>
          <w:szCs w:val="16"/>
        </w:rPr>
        <w:t>ClinicalTrial</w:t>
      </w:r>
      <w:proofErr w:type="spellEnd"/>
      <w:r w:rsidRPr="00850AA6">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p>
    <w:p w14:paraId="46906A7B" w14:textId="77777777" w:rsidR="00B43ECF" w:rsidRDefault="00B43ECF" w:rsidP="00931594">
      <w:pPr>
        <w:ind w:firstLineChars="200" w:firstLine="320"/>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highlight w:val="magenta"/>
        </w:rPr>
        <w:t xml:space="preserve">{{r </w:t>
      </w:r>
      <w:proofErr w:type="spellStart"/>
      <w:r w:rsidRPr="00B43ECF">
        <w:rPr>
          <w:rFonts w:ascii="思源黑体 CN Normal" w:eastAsia="思源黑体 CN Normal" w:hAnsi="思源黑体 CN Normal"/>
          <w:sz w:val="16"/>
          <w:szCs w:val="16"/>
          <w:highlight w:val="magenta"/>
        </w:rPr>
        <w:t>page_break</w:t>
      </w:r>
      <w:proofErr w:type="spellEnd"/>
      <w:r w:rsidRPr="00B43ECF">
        <w:rPr>
          <w:rFonts w:ascii="思源黑体 CN Normal" w:eastAsia="思源黑体 CN Normal" w:hAnsi="思源黑体 CN Normal"/>
          <w:sz w:val="16"/>
          <w:szCs w:val="16"/>
          <w:highlight w:val="magenta"/>
        </w:rPr>
        <w:t xml:space="preserve"> }}</w:t>
      </w:r>
    </w:p>
    <w:p w14:paraId="5F58FED7" w14:textId="77D1F98F" w:rsidR="00A7669A" w:rsidRPr="00B43ECF" w:rsidRDefault="00B43ECF" w:rsidP="00B43ECF">
      <w:pPr>
        <w:ind w:firstLineChars="200" w:firstLine="320"/>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850AA6" w:rsidRPr="00850AA6" w14:paraId="528998D4" w14:textId="77777777" w:rsidTr="00270EB1">
        <w:tc>
          <w:tcPr>
            <w:tcW w:w="4673" w:type="dxa"/>
          </w:tcPr>
          <w:p w14:paraId="74356EA5" w14:textId="5FD3B1B6" w:rsidR="00270EB1" w:rsidRPr="00850AA6" w:rsidRDefault="00A4205D">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5  </w:t>
            </w:r>
          </w:p>
        </w:tc>
        <w:tc>
          <w:tcPr>
            <w:tcW w:w="5659" w:type="dxa"/>
          </w:tcPr>
          <w:p w14:paraId="40E2A967" w14:textId="48156165" w:rsidR="00270EB1" w:rsidRPr="00850AA6" w:rsidRDefault="00A4205D">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健康风险管理</w:t>
            </w:r>
          </w:p>
        </w:tc>
      </w:tr>
    </w:tbl>
    <w:p w14:paraId="03B8D0A4" w14:textId="77777777" w:rsidR="00F87A7A" w:rsidRPr="00850AA6" w:rsidRDefault="00C233A8" w:rsidP="00F87A7A">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&gt;5</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 </w:t>
      </w:r>
      <w:r w:rsidRPr="00850AA6">
        <w:rPr>
          <w:rFonts w:ascii="思源黑体 CN Bold" w:eastAsia="思源黑体 CN Bold" w:hAnsi="思源黑体 CN Bold" w:hint="eastAsia"/>
          <w:sz w:val="24"/>
          <w:szCs w:val="24"/>
        </w:rPr>
        <w:t>遗传风险提示</w:t>
      </w:r>
    </w:p>
    <w:p w14:paraId="6428CBF6" w14:textId="77777777" w:rsidR="00772BBD" w:rsidRPr="00850AA6" w:rsidRDefault="00C233A8" w:rsidP="00772BBD">
      <w:pPr>
        <w:ind w:firstLineChars="200" w:firstLine="340"/>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目前，在肿瘤组织中检测到该变异，不能除外胚系变异可能，建议使用血液样本进行该变异的胚系检测验证。如证实为胚系变异，</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hint="eastAsia"/>
          <w:sz w:val="17"/>
          <w:szCs w:val="17"/>
        </w:rPr>
        <w:t>基因和</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hint="eastAsia"/>
          <w:sz w:val="17"/>
          <w:szCs w:val="17"/>
        </w:rPr>
        <w:t>基因致病性和疑似致病性胚系变异显著增加乳腺癌、卵巢癌、前列腺癌、胰腺癌等肿瘤的发病风险。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839"/>
        <w:gridCol w:w="1618"/>
        <w:gridCol w:w="5884"/>
      </w:tblGrid>
      <w:tr w:rsidR="00850AA6" w:rsidRPr="00850AA6" w14:paraId="1967850D" w14:textId="77777777" w:rsidTr="00850AA6">
        <w:trPr>
          <w:trHeight w:val="397"/>
        </w:trPr>
        <w:tc>
          <w:tcPr>
            <w:tcW w:w="10342" w:type="dxa"/>
            <w:gridSpan w:val="4"/>
            <w:shd w:val="clear" w:color="auto" w:fill="auto"/>
            <w:vAlign w:val="center"/>
          </w:tcPr>
          <w:p w14:paraId="0C2598E7"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1</w:t>
            </w:r>
            <w:r w:rsidRPr="00850AA6">
              <w:rPr>
                <w:rFonts w:ascii="思源黑体 CN Bold" w:eastAsia="思源黑体 CN Bold" w:hAnsi="思源黑体 CN Bold" w:hint="eastAsia"/>
                <w:sz w:val="18"/>
                <w:szCs w:val="18"/>
              </w:rPr>
              <w:t>基因和</w:t>
            </w: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2</w:t>
            </w:r>
            <w:r w:rsidRPr="00850AA6">
              <w:rPr>
                <w:rFonts w:ascii="思源黑体 CN Bold" w:eastAsia="思源黑体 CN Bold" w:hAnsi="思源黑体 CN Bold" w:hint="eastAsia"/>
                <w:sz w:val="18"/>
                <w:szCs w:val="18"/>
              </w:rPr>
              <w:t>基因遗传模式</w:t>
            </w:r>
          </w:p>
        </w:tc>
      </w:tr>
      <w:tr w:rsidR="00850AA6" w:rsidRPr="00850AA6" w14:paraId="5CD251C0" w14:textId="77777777" w:rsidTr="00850AA6">
        <w:trPr>
          <w:trHeight w:val="397"/>
        </w:trPr>
        <w:tc>
          <w:tcPr>
            <w:tcW w:w="4456" w:type="dxa"/>
            <w:gridSpan w:val="3"/>
            <w:shd w:val="clear" w:color="auto" w:fill="auto"/>
            <w:vAlign w:val="center"/>
          </w:tcPr>
          <w:p w14:paraId="336800D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i/>
                <w:iCs/>
                <w:sz w:val="17"/>
                <w:szCs w:val="17"/>
              </w:rPr>
              <w:lastRenderedPageBreak/>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sz w:val="17"/>
                <w:szCs w:val="17"/>
              </w:rPr>
              <w:t>基因都是常染色体显性遗传基因。</w:t>
            </w:r>
            <w:r w:rsidRPr="00850AA6">
              <w:rPr>
                <w:rFonts w:ascii="思源黑体 CN Normal" w:eastAsia="思源黑体 CN Normal" w:hAnsi="思源黑体 CN Normal" w:hint="eastAsia"/>
                <w:sz w:val="17"/>
                <w:szCs w:val="17"/>
              </w:rPr>
              <w:t>当父亲或母亲为携带者时，有5</w:t>
            </w:r>
            <w:r w:rsidRPr="00850AA6">
              <w:rPr>
                <w:rFonts w:ascii="思源黑体 CN Normal" w:eastAsia="思源黑体 CN Normal" w:hAnsi="思源黑体 CN Normal"/>
                <w:sz w:val="17"/>
                <w:szCs w:val="17"/>
              </w:rPr>
              <w:t>0</w:t>
            </w:r>
            <w:r w:rsidRPr="00850AA6">
              <w:rPr>
                <w:rFonts w:ascii="思源黑体 CN Normal" w:eastAsia="思源黑体 CN Normal" w:hAnsi="思源黑体 CN Normal" w:hint="eastAsia"/>
                <w:sz w:val="17"/>
                <w:szCs w:val="17"/>
              </w:rPr>
              <w:t>%概率遗传给下一代。</w:t>
            </w:r>
          </w:p>
          <w:p w14:paraId="37F60084"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检测结果显示您为</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基因</w:t>
            </w:r>
            <w:r w:rsidRPr="00850AA6">
              <w:rPr>
                <w:rFonts w:ascii="思源黑体 CN Normal" w:eastAsia="思源黑体 CN Normal" w:hAnsi="思源黑体 CN Normal" w:hint="eastAsia"/>
                <w:sz w:val="17"/>
                <w:szCs w:val="17"/>
              </w:rPr>
              <w:t>或</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sz w:val="17"/>
                <w:szCs w:val="17"/>
              </w:rPr>
              <w:t>基因</w:t>
            </w:r>
            <w:r w:rsidRPr="00850AA6">
              <w:rPr>
                <w:rFonts w:ascii="思源黑体 CN Normal" w:eastAsia="思源黑体 CN Normal" w:hAnsi="思源黑体 CN Normal" w:hint="eastAsia"/>
                <w:sz w:val="17"/>
                <w:szCs w:val="17"/>
              </w:rPr>
              <w:t>致病性或疑似致病性变异携带者，您的一级亲属（父母、兄弟姐妹、子女等）也有可能携带该变异；建议进行遗传咨询，同时建议有风险的亲属可考虑进行基因检测。</w:t>
            </w:r>
          </w:p>
        </w:tc>
        <w:tc>
          <w:tcPr>
            <w:tcW w:w="5886" w:type="dxa"/>
            <w:shd w:val="clear" w:color="auto" w:fill="auto"/>
            <w:vAlign w:val="center"/>
          </w:tcPr>
          <w:p w14:paraId="737EA6CF" w14:textId="77777777" w:rsidR="0096625C" w:rsidRPr="00850AA6" w:rsidRDefault="00C233A8" w:rsidP="0096625C">
            <w:pPr>
              <w:jc w:val="center"/>
              <w:rPr>
                <w:rFonts w:ascii="思源黑体 CN Normal" w:eastAsia="思源黑体 CN Normal" w:hAnsi="思源黑体 CN Normal"/>
                <w:sz w:val="17"/>
                <w:szCs w:val="17"/>
              </w:rPr>
            </w:pPr>
            <w:r w:rsidRPr="00850AA6">
              <w:rPr>
                <w:noProof/>
              </w:rPr>
              <w:drawing>
                <wp:inline distT="0" distB="0" distL="0" distR="0" wp14:anchorId="149AB159" wp14:editId="0D925EE7">
                  <wp:extent cx="2880000" cy="2880000"/>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8"/>
                          <a:stretch>
                            <a:fillRect/>
                          </a:stretch>
                        </pic:blipFill>
                        <pic:spPr>
                          <a:xfrm>
                            <a:off x="0" y="0"/>
                            <a:ext cx="2880000" cy="2880000"/>
                          </a:xfrm>
                          <a:prstGeom prst="rect">
                            <a:avLst/>
                          </a:prstGeom>
                        </pic:spPr>
                      </pic:pic>
                    </a:graphicData>
                  </a:graphic>
                </wp:inline>
              </w:drawing>
            </w:r>
          </w:p>
        </w:tc>
      </w:tr>
      <w:tr w:rsidR="00850AA6" w:rsidRPr="00850AA6" w14:paraId="4159DA05" w14:textId="77777777" w:rsidTr="00850AA6">
        <w:trPr>
          <w:trHeight w:val="397"/>
        </w:trPr>
        <w:tc>
          <w:tcPr>
            <w:tcW w:w="10342" w:type="dxa"/>
            <w:gridSpan w:val="4"/>
            <w:shd w:val="clear" w:color="auto" w:fill="auto"/>
            <w:vAlign w:val="center"/>
          </w:tcPr>
          <w:p w14:paraId="0B972B03"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1</w:t>
            </w:r>
            <w:r w:rsidRPr="00850AA6">
              <w:rPr>
                <w:rFonts w:ascii="思源黑体 CN Bold" w:eastAsia="思源黑体 CN Bold" w:hAnsi="思源黑体 CN Bold" w:hint="eastAsia"/>
                <w:sz w:val="18"/>
                <w:szCs w:val="18"/>
              </w:rPr>
              <w:t>基因和</w:t>
            </w: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2</w:t>
            </w:r>
            <w:r w:rsidRPr="00850AA6">
              <w:rPr>
                <w:rFonts w:ascii="思源黑体 CN Bold" w:eastAsia="思源黑体 CN Bold" w:hAnsi="思源黑体 CN Bold" w:hint="eastAsia"/>
                <w:sz w:val="18"/>
                <w:szCs w:val="18"/>
              </w:rPr>
              <w:t>基因致病性或疑似致病性变异携带者患癌风险增加</w:t>
            </w:r>
          </w:p>
        </w:tc>
      </w:tr>
      <w:tr w:rsidR="00850AA6" w:rsidRPr="00850AA6" w14:paraId="1929B1B4" w14:textId="77777777" w:rsidTr="00850AA6">
        <w:trPr>
          <w:trHeight w:val="397"/>
        </w:trPr>
        <w:tc>
          <w:tcPr>
            <w:tcW w:w="993" w:type="dxa"/>
            <w:vMerge w:val="restart"/>
            <w:shd w:val="clear" w:color="auto" w:fill="auto"/>
            <w:vAlign w:val="center"/>
          </w:tcPr>
          <w:p w14:paraId="2F0DDA0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乳腺癌</w:t>
            </w:r>
          </w:p>
        </w:tc>
        <w:tc>
          <w:tcPr>
            <w:tcW w:w="1842" w:type="dxa"/>
            <w:shd w:val="clear" w:color="auto" w:fill="auto"/>
            <w:vAlign w:val="center"/>
          </w:tcPr>
          <w:p w14:paraId="4172A4DF"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662BE6C9"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w:t>
            </w:r>
            <w:r w:rsidRPr="00850AA6">
              <w:rPr>
                <w:rFonts w:ascii="思源黑体 CN Normal" w:eastAsia="思源黑体 CN Normal" w:hAnsi="思源黑体 CN Normal"/>
                <w:sz w:val="16"/>
                <w:szCs w:val="16"/>
              </w:rPr>
              <w:t>80岁时累积风险分别为72%、</w:t>
            </w:r>
            <w:r w:rsidRPr="00850AA6">
              <w:rPr>
                <w:rFonts w:ascii="思源黑体 CN Normal" w:eastAsia="思源黑体 CN Normal" w:hAnsi="思源黑体 CN Normal" w:hint="eastAsia"/>
                <w:sz w:val="16"/>
                <w:szCs w:val="16"/>
              </w:rPr>
              <w:t>6</w:t>
            </w:r>
            <w:r w:rsidRPr="00850AA6">
              <w:rPr>
                <w:rFonts w:ascii="思源黑体 CN Normal" w:eastAsia="思源黑体 CN Normal" w:hAnsi="思源黑体 CN Normal"/>
                <w:sz w:val="16"/>
                <w:szCs w:val="16"/>
              </w:rPr>
              <w:t>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28632866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p w14:paraId="3D419CD0"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中国人群数据显示，</w:t>
            </w: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致病性或疑似致病性变异女性携带者乳腺癌发生风险在</w:t>
            </w:r>
            <w:r w:rsidRPr="00850AA6">
              <w:rPr>
                <w:rFonts w:ascii="思源黑体 CN Normal" w:eastAsia="思源黑体 CN Normal" w:hAnsi="思源黑体 CN Normal"/>
                <w:sz w:val="16"/>
                <w:szCs w:val="16"/>
              </w:rPr>
              <w:t>79岁前分别为37.9%、36.5%，是健康女性乳腺癌发病风险（3.6%）的10倍左右</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27033093</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12212AD3" w14:textId="77777777" w:rsidTr="00850AA6">
        <w:trPr>
          <w:trHeight w:val="397"/>
        </w:trPr>
        <w:tc>
          <w:tcPr>
            <w:tcW w:w="993" w:type="dxa"/>
            <w:vMerge/>
            <w:shd w:val="clear" w:color="auto" w:fill="auto"/>
            <w:vAlign w:val="center"/>
          </w:tcPr>
          <w:p w14:paraId="6F930D92" w14:textId="77777777" w:rsidR="00F87A7A" w:rsidRPr="00850AA6" w:rsidRDefault="00324C46" w:rsidP="00062FA1">
            <w:pPr>
              <w:rPr>
                <w:rFonts w:ascii="思源黑体 CN Normal" w:eastAsia="思源黑体 CN Normal" w:hAnsi="思源黑体 CN Normal"/>
                <w:sz w:val="17"/>
                <w:szCs w:val="17"/>
              </w:rPr>
            </w:pPr>
          </w:p>
        </w:tc>
        <w:tc>
          <w:tcPr>
            <w:tcW w:w="1842" w:type="dxa"/>
            <w:shd w:val="clear" w:color="auto" w:fill="auto"/>
            <w:vAlign w:val="center"/>
          </w:tcPr>
          <w:p w14:paraId="777C894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对侧乳腺癌发病风险增加</w:t>
            </w:r>
          </w:p>
        </w:tc>
        <w:tc>
          <w:tcPr>
            <w:tcW w:w="7507" w:type="dxa"/>
            <w:gridSpan w:val="2"/>
            <w:shd w:val="clear" w:color="auto" w:fill="auto"/>
          </w:tcPr>
          <w:p w14:paraId="7FAC6B7F"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致病性或疑似致病性变异女性携带者在确诊后</w:t>
            </w:r>
            <w:r w:rsidRPr="00850AA6">
              <w:rPr>
                <w:rFonts w:ascii="思源黑体 CN Normal" w:eastAsia="思源黑体 CN Normal" w:hAnsi="思源黑体 CN Normal"/>
                <w:sz w:val="16"/>
                <w:szCs w:val="16"/>
              </w:rPr>
              <w:t>20年对侧乳腺癌累积风险分别为40%、</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28632866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p w14:paraId="14A4D236"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中国人群样本研究显示，</w:t>
            </w: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致病性或疑似致病性变异女性携带者确诊后</w:t>
            </w:r>
            <w:r w:rsidRPr="00850AA6">
              <w:rPr>
                <w:rFonts w:ascii="思源黑体 CN Normal" w:eastAsia="思源黑体 CN Normal" w:hAnsi="思源黑体 CN Normal"/>
                <w:sz w:val="16"/>
                <w:szCs w:val="16"/>
              </w:rPr>
              <w:t>10年对侧乳腺癌累积风险分别为15.5%、17.5%</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32037537</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2E07284D" w14:textId="77777777" w:rsidTr="00850AA6">
        <w:trPr>
          <w:trHeight w:val="397"/>
        </w:trPr>
        <w:tc>
          <w:tcPr>
            <w:tcW w:w="993" w:type="dxa"/>
            <w:vMerge/>
            <w:shd w:val="clear" w:color="auto" w:fill="auto"/>
            <w:vAlign w:val="center"/>
          </w:tcPr>
          <w:p w14:paraId="1D74A5E3" w14:textId="77777777" w:rsidR="00F87A7A" w:rsidRPr="00850AA6" w:rsidRDefault="00324C46" w:rsidP="00062FA1">
            <w:pPr>
              <w:rPr>
                <w:rFonts w:ascii="思源黑体 CN Normal" w:eastAsia="思源黑体 CN Normal" w:hAnsi="思源黑体 CN Normal"/>
                <w:sz w:val="17"/>
                <w:szCs w:val="17"/>
              </w:rPr>
            </w:pPr>
          </w:p>
        </w:tc>
        <w:tc>
          <w:tcPr>
            <w:tcW w:w="1842" w:type="dxa"/>
            <w:shd w:val="clear" w:color="auto" w:fill="auto"/>
            <w:vAlign w:val="center"/>
          </w:tcPr>
          <w:p w14:paraId="1F0CC903"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与早发乳腺癌相关</w:t>
            </w:r>
          </w:p>
        </w:tc>
        <w:tc>
          <w:tcPr>
            <w:tcW w:w="7507" w:type="dxa"/>
            <w:gridSpan w:val="2"/>
            <w:shd w:val="clear" w:color="auto" w:fill="auto"/>
          </w:tcPr>
          <w:p w14:paraId="48883FDF"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突变乳腺癌患者普遍呈现发病年龄更早的特点，平均发病年龄较散发性乳腺癌患者早 5～8年。其中</w:t>
            </w: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突变的乳腺癌约30%表现为早发性乳腺癌（发病年龄≤40 岁）。而无</w:t>
            </w: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突变的乳腺癌，仅17%左右为早发性乳腺癌</w:t>
            </w:r>
            <w:r w:rsidRPr="00850AA6">
              <w:rPr>
                <w:rFonts w:ascii="思源黑体 CN Normal" w:eastAsia="思源黑体 CN Normal" w:hAnsi="思源黑体 CN Normal" w:hint="eastAsia"/>
                <w:sz w:val="16"/>
                <w:szCs w:val="16"/>
              </w:rPr>
              <w:t>（中国家族遗传性肿瘤临床诊疗专家共识（</w:t>
            </w:r>
            <w:r w:rsidRPr="00850AA6">
              <w:rPr>
                <w:rFonts w:ascii="思源黑体 CN Normal" w:eastAsia="思源黑体 CN Normal" w:hAnsi="思源黑体 CN Normal"/>
                <w:sz w:val="16"/>
                <w:szCs w:val="16"/>
              </w:rPr>
              <w:t>2021 年版）(1)</w:t>
            </w:r>
            <w:r w:rsidRPr="00850AA6">
              <w:rPr>
                <w:rFonts w:ascii="思源黑体 CN Normal" w:eastAsia="思源黑体 CN Normal" w:hAnsi="思源黑体 CN Normal" w:hint="eastAsia"/>
                <w:sz w:val="16"/>
                <w:szCs w:val="16"/>
              </w:rPr>
              <w:t>—家族遗传性乳腺癌）</w:t>
            </w:r>
            <w:r w:rsidRPr="00850AA6">
              <w:rPr>
                <w:rFonts w:ascii="思源黑体 CN Normal" w:eastAsia="思源黑体 CN Normal" w:hAnsi="思源黑体 CN Normal"/>
                <w:sz w:val="16"/>
                <w:szCs w:val="16"/>
              </w:rPr>
              <w:t>。</w:t>
            </w:r>
          </w:p>
        </w:tc>
      </w:tr>
      <w:tr w:rsidR="00850AA6" w:rsidRPr="00850AA6" w14:paraId="153999E4" w14:textId="77777777" w:rsidTr="00850AA6">
        <w:trPr>
          <w:trHeight w:val="397"/>
        </w:trPr>
        <w:tc>
          <w:tcPr>
            <w:tcW w:w="993" w:type="dxa"/>
            <w:vMerge/>
            <w:shd w:val="clear" w:color="auto" w:fill="auto"/>
            <w:vAlign w:val="center"/>
          </w:tcPr>
          <w:p w14:paraId="63A1E717" w14:textId="77777777" w:rsidR="00F87A7A" w:rsidRPr="00850AA6" w:rsidRDefault="00324C46" w:rsidP="00062FA1">
            <w:pPr>
              <w:rPr>
                <w:rFonts w:ascii="思源黑体 CN Normal" w:eastAsia="思源黑体 CN Normal" w:hAnsi="思源黑体 CN Normal"/>
                <w:sz w:val="17"/>
                <w:szCs w:val="17"/>
              </w:rPr>
            </w:pPr>
          </w:p>
        </w:tc>
        <w:tc>
          <w:tcPr>
            <w:tcW w:w="1842" w:type="dxa"/>
            <w:shd w:val="clear" w:color="auto" w:fill="auto"/>
            <w:vAlign w:val="center"/>
          </w:tcPr>
          <w:p w14:paraId="552B446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男性乳腺癌发病风险增加</w:t>
            </w:r>
          </w:p>
        </w:tc>
        <w:tc>
          <w:tcPr>
            <w:tcW w:w="7507" w:type="dxa"/>
            <w:gridSpan w:val="2"/>
            <w:shd w:val="clear" w:color="auto" w:fill="auto"/>
          </w:tcPr>
          <w:p w14:paraId="77EB3412"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致病性或疑似致病性变异男性携带者终身</w:t>
            </w:r>
            <w:r w:rsidRPr="00850AA6">
              <w:rPr>
                <w:rFonts w:ascii="思源黑体 CN Normal" w:eastAsia="思源黑体 CN Normal" w:hAnsi="思源黑体 CN Normal"/>
                <w:sz w:val="16"/>
                <w:szCs w:val="16"/>
              </w:rPr>
              <w:t>累积风险分别为</w:t>
            </w:r>
            <w:r w:rsidRPr="00850AA6">
              <w:rPr>
                <w:rFonts w:ascii="思源黑体 CN Normal" w:eastAsia="思源黑体 CN Normal" w:hAnsi="思源黑体 CN Normal" w:hint="eastAsia"/>
                <w:sz w:val="16"/>
                <w:szCs w:val="16"/>
              </w:rPr>
              <w:t>1</w:t>
            </w:r>
            <w:r w:rsidRPr="00850AA6">
              <w:rPr>
                <w:rFonts w:ascii="思源黑体 CN Normal" w:eastAsia="思源黑体 CN Normal" w:hAnsi="思源黑体 CN Normal"/>
                <w:sz w:val="16"/>
                <w:szCs w:val="16"/>
              </w:rPr>
              <w:t>.2%、</w:t>
            </w:r>
            <w:r w:rsidRPr="00850AA6">
              <w:rPr>
                <w:rFonts w:ascii="思源黑体 CN Normal" w:eastAsia="思源黑体 CN Normal" w:hAnsi="思源黑体 CN Normal" w:hint="eastAsia"/>
                <w:sz w:val="16"/>
                <w:szCs w:val="16"/>
              </w:rPr>
              <w:t>7%</w:t>
            </w:r>
            <w:r w:rsidRPr="00850AA6">
              <w:rPr>
                <w:rFonts w:ascii="思源黑体 CN Normal" w:eastAsia="思源黑体 CN Normal" w:hAnsi="思源黑体 CN Normal"/>
                <w:sz w:val="16"/>
                <w:szCs w:val="16"/>
              </w:rPr>
              <w:t>-8%，远高于一般男性的乳腺癌风险（</w:t>
            </w:r>
            <w:r w:rsidRPr="00850AA6">
              <w:rPr>
                <w:rFonts w:ascii="思源黑体 CN Normal" w:eastAsia="思源黑体 CN Normal" w:hAnsi="思源黑体 CN Normal" w:hint="eastAsia"/>
                <w:sz w:val="16"/>
                <w:szCs w:val="16"/>
              </w:rPr>
              <w:t>0</w:t>
            </w:r>
            <w:r w:rsidRPr="00850AA6">
              <w:rPr>
                <w:rFonts w:ascii="思源黑体 CN Normal" w:eastAsia="思源黑体 CN Normal" w:hAnsi="思源黑体 CN Normal"/>
                <w:sz w:val="16"/>
                <w:szCs w:val="16"/>
              </w:rPr>
              <w:t>.1%）</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 xml:space="preserve">PMID: 20927582,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20587410,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18042939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406E7784" w14:textId="77777777" w:rsidTr="00850AA6">
        <w:trPr>
          <w:trHeight w:val="397"/>
        </w:trPr>
        <w:tc>
          <w:tcPr>
            <w:tcW w:w="993" w:type="dxa"/>
            <w:shd w:val="clear" w:color="auto" w:fill="auto"/>
            <w:vAlign w:val="center"/>
          </w:tcPr>
          <w:p w14:paraId="5DD18356"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w:t>
            </w:r>
          </w:p>
        </w:tc>
        <w:tc>
          <w:tcPr>
            <w:tcW w:w="1842" w:type="dxa"/>
            <w:shd w:val="clear" w:color="auto" w:fill="auto"/>
            <w:vAlign w:val="center"/>
          </w:tcPr>
          <w:p w14:paraId="49A86D55"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5D772FB7"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致病性或疑似致病性变异携带者7</w:t>
            </w:r>
            <w:r w:rsidRPr="00850AA6">
              <w:rPr>
                <w:rFonts w:ascii="思源黑体 CN Normal" w:eastAsia="思源黑体 CN Normal" w:hAnsi="思源黑体 CN Normal"/>
                <w:sz w:val="16"/>
                <w:szCs w:val="16"/>
              </w:rPr>
              <w:t>0岁时累积风险分别为</w:t>
            </w:r>
            <w:r w:rsidRPr="00850AA6">
              <w:rPr>
                <w:rFonts w:ascii="思源黑体 CN Normal" w:eastAsia="思源黑体 CN Normal" w:hAnsi="思源黑体 CN Normal" w:hint="eastAsia"/>
                <w:sz w:val="16"/>
                <w:szCs w:val="16"/>
              </w:rPr>
              <w:t>4</w:t>
            </w:r>
            <w:r w:rsidRPr="00850AA6">
              <w:rPr>
                <w:rFonts w:ascii="思源黑体 CN Normal" w:eastAsia="思源黑体 CN Normal" w:hAnsi="思源黑体 CN Normal"/>
                <w:sz w:val="16"/>
                <w:szCs w:val="16"/>
              </w:rPr>
              <w:t>8.3</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20.0%</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32676552</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12CE425A" w14:textId="77777777" w:rsidTr="00850AA6">
        <w:trPr>
          <w:trHeight w:val="397"/>
        </w:trPr>
        <w:tc>
          <w:tcPr>
            <w:tcW w:w="993" w:type="dxa"/>
            <w:shd w:val="clear" w:color="auto" w:fill="auto"/>
            <w:vAlign w:val="center"/>
          </w:tcPr>
          <w:p w14:paraId="68EBDC57"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前列腺癌</w:t>
            </w:r>
          </w:p>
        </w:tc>
        <w:tc>
          <w:tcPr>
            <w:tcW w:w="1842" w:type="dxa"/>
            <w:shd w:val="clear" w:color="auto" w:fill="auto"/>
            <w:vAlign w:val="center"/>
          </w:tcPr>
          <w:p w14:paraId="3B70EA3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75D54BEA"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致病性或疑似致病性变异男性携带者终身</w:t>
            </w:r>
            <w:r w:rsidRPr="00850AA6">
              <w:rPr>
                <w:rFonts w:ascii="思源黑体 CN Normal" w:eastAsia="思源黑体 CN Normal" w:hAnsi="思源黑体 CN Normal"/>
                <w:sz w:val="16"/>
                <w:szCs w:val="16"/>
              </w:rPr>
              <w:t>累积风险分别为</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9%、</w:t>
            </w:r>
            <w:r w:rsidRPr="00850AA6">
              <w:rPr>
                <w:rFonts w:ascii="思源黑体 CN Normal" w:eastAsia="思源黑体 CN Normal" w:hAnsi="思源黑体 CN Normal" w:hint="eastAsia"/>
                <w:sz w:val="16"/>
                <w:szCs w:val="16"/>
              </w:rPr>
              <w:t>6</w:t>
            </w:r>
            <w:r w:rsidRPr="00850AA6">
              <w:rPr>
                <w:rFonts w:ascii="思源黑体 CN Normal" w:eastAsia="思源黑体 CN Normal" w:hAnsi="思源黑体 CN Normal"/>
                <w:sz w:val="16"/>
                <w:szCs w:val="16"/>
              </w:rPr>
              <w:t>0%</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31495749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6B2681EC" w14:textId="77777777" w:rsidTr="00850AA6">
        <w:trPr>
          <w:trHeight w:val="397"/>
        </w:trPr>
        <w:tc>
          <w:tcPr>
            <w:tcW w:w="993" w:type="dxa"/>
            <w:shd w:val="clear" w:color="auto" w:fill="auto"/>
            <w:vAlign w:val="center"/>
          </w:tcPr>
          <w:p w14:paraId="0DD4315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胰腺癌</w:t>
            </w:r>
          </w:p>
        </w:tc>
        <w:tc>
          <w:tcPr>
            <w:tcW w:w="1842" w:type="dxa"/>
            <w:shd w:val="clear" w:color="auto" w:fill="auto"/>
            <w:vAlign w:val="center"/>
          </w:tcPr>
          <w:p w14:paraId="20769F3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01C7DAEE"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致病性或疑似致病性变异携带者7</w:t>
            </w:r>
            <w:r w:rsidRPr="00850AA6">
              <w:rPr>
                <w:rFonts w:ascii="思源黑体 CN Normal" w:eastAsia="思源黑体 CN Normal" w:hAnsi="思源黑体 CN Normal"/>
                <w:sz w:val="16"/>
                <w:szCs w:val="16"/>
              </w:rPr>
              <w:t>0岁时累积风险为1.4%-1.5%（女性）、</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.1%-4.1%（男性），是普通人群风险的</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.4-6倍</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10433620,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23099806,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16141007</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bl>
    <w:p w14:paraId="3F53340C" w14:textId="77777777" w:rsidR="00F87A7A" w:rsidRPr="00850AA6" w:rsidRDefault="00C233A8" w:rsidP="001D5AA4">
      <w:pPr>
        <w:widowControl/>
        <w:spacing w:line="40" w:lineRule="exact"/>
        <w:jc w:val="lef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br w:type="page"/>
      </w:r>
    </w:p>
    <w:p w14:paraId="76007DC2" w14:textId="77777777" w:rsidR="00F87A7A" w:rsidRPr="00850AA6" w:rsidRDefault="00C233A8" w:rsidP="00F87A7A">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lastRenderedPageBreak/>
        <w:t>&gt;5</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2健康</w:t>
      </w:r>
      <w:r w:rsidRPr="00850AA6">
        <w:rPr>
          <w:rFonts w:ascii="思源黑体 CN Bold" w:eastAsia="思源黑体 CN Bold" w:hAnsi="思源黑体 CN Bold" w:hint="eastAsia"/>
          <w:sz w:val="24"/>
          <w:szCs w:val="24"/>
        </w:rPr>
        <w:t>管理建议</w:t>
      </w:r>
    </w:p>
    <w:p w14:paraId="0BE56DAC" w14:textId="77777777" w:rsidR="00F87A7A" w:rsidRPr="00850AA6" w:rsidRDefault="00C233A8" w:rsidP="00F87A7A">
      <w:pPr>
        <w:spacing w:line="380" w:lineRule="exact"/>
        <w:ind w:firstLine="42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《美国国家综合癌症网络（National Comprehensive Cancer Network，N</w:t>
      </w:r>
      <w:r w:rsidRPr="00850AA6">
        <w:rPr>
          <w:rFonts w:ascii="思源黑体 CN Normal" w:eastAsia="思源黑体 CN Normal" w:hAnsi="思源黑体 CN Normal"/>
          <w:sz w:val="18"/>
          <w:szCs w:val="18"/>
        </w:rPr>
        <w:t>CCN</w:t>
      </w:r>
      <w:r w:rsidRPr="00850AA6">
        <w:rPr>
          <w:rFonts w:ascii="思源黑体 CN Normal" w:eastAsia="思源黑体 CN Normal" w:hAnsi="思源黑体 CN Normal" w:hint="eastAsia"/>
          <w:sz w:val="18"/>
          <w:szCs w:val="18"/>
        </w:rPr>
        <w:t>）指南》、《中国乳腺癌患者</w:t>
      </w:r>
      <w:r w:rsidRPr="00850AA6">
        <w:rPr>
          <w:rFonts w:ascii="思源黑体 CN Normal" w:eastAsia="思源黑体 CN Normal" w:hAnsi="思源黑体 CN Normal" w:hint="eastAsia"/>
          <w:i/>
          <w:iCs/>
          <w:sz w:val="18"/>
          <w:szCs w:val="18"/>
        </w:rPr>
        <w:t>BRCA</w:t>
      </w:r>
      <w:r w:rsidRPr="00850AA6">
        <w:rPr>
          <w:rFonts w:ascii="思源黑体 CN Normal" w:eastAsia="思源黑体 CN Normal" w:hAnsi="思源黑体 CN Normal"/>
          <w:i/>
          <w:iCs/>
          <w:sz w:val="18"/>
          <w:szCs w:val="18"/>
        </w:rPr>
        <w:t>1</w:t>
      </w:r>
      <w:r w:rsidRPr="00850AA6">
        <w:rPr>
          <w:rFonts w:ascii="思源黑体 CN Normal" w:eastAsia="思源黑体 CN Normal" w:hAnsi="思源黑体 CN Normal"/>
          <w:sz w:val="18"/>
          <w:szCs w:val="18"/>
        </w:rPr>
        <w:t>/</w:t>
      </w:r>
      <w:r w:rsidRPr="00850AA6">
        <w:rPr>
          <w:rFonts w:ascii="思源黑体 CN Normal" w:eastAsia="思源黑体 CN Normal" w:hAnsi="思源黑体 CN Normal"/>
          <w:i/>
          <w:iCs/>
          <w:sz w:val="18"/>
          <w:szCs w:val="18"/>
        </w:rPr>
        <w:t>2</w:t>
      </w:r>
      <w:r w:rsidRPr="00850AA6">
        <w:rPr>
          <w:rFonts w:ascii="思源黑体 CN Normal" w:eastAsia="思源黑体 CN Normal" w:hAnsi="思源黑体 CN Normal" w:hint="eastAsia"/>
          <w:sz w:val="18"/>
          <w:szCs w:val="18"/>
        </w:rPr>
        <w:t>基因检测与临床应用专家共识（2018年版）》、《中国前列腺癌患者基因检测专家共识（</w:t>
      </w:r>
      <w:r w:rsidRPr="00850AA6">
        <w:rPr>
          <w:rFonts w:ascii="思源黑体 CN Normal" w:eastAsia="思源黑体 CN Normal" w:hAnsi="思源黑体 CN Normal"/>
          <w:sz w:val="18"/>
          <w:szCs w:val="18"/>
        </w:rPr>
        <w:t>2020年版）</w:t>
      </w:r>
      <w:r w:rsidRPr="00850AA6">
        <w:rPr>
          <w:rFonts w:ascii="思源黑体 CN Normal" w:eastAsia="思源黑体 CN Normal" w:hAnsi="思源黑体 CN Normal" w:hint="eastAsia"/>
          <w:sz w:val="18"/>
          <w:szCs w:val="18"/>
        </w:rPr>
        <w:t>》均推荐</w:t>
      </w:r>
      <w:r w:rsidRPr="00850AA6">
        <w:rPr>
          <w:rFonts w:ascii="思源黑体 CN Normal" w:eastAsia="思源黑体 CN Normal" w:hAnsi="思源黑体 CN Normal" w:hint="eastAsia"/>
          <w:i/>
          <w:iCs/>
          <w:sz w:val="18"/>
          <w:szCs w:val="18"/>
        </w:rPr>
        <w:t>BRCA1</w:t>
      </w:r>
      <w:r w:rsidRPr="00850AA6">
        <w:rPr>
          <w:rFonts w:ascii="思源黑体 CN Normal" w:eastAsia="思源黑体 CN Normal" w:hAnsi="思源黑体 CN Normal"/>
          <w:sz w:val="18"/>
          <w:szCs w:val="18"/>
        </w:rPr>
        <w:t>/</w:t>
      </w:r>
      <w:r w:rsidRPr="00850AA6">
        <w:rPr>
          <w:rFonts w:ascii="思源黑体 CN Normal" w:eastAsia="思源黑体 CN Normal" w:hAnsi="思源黑体 CN Normal" w:hint="eastAsia"/>
          <w:i/>
          <w:iCs/>
          <w:sz w:val="18"/>
          <w:szCs w:val="18"/>
        </w:rPr>
        <w:t>2</w:t>
      </w:r>
      <w:r w:rsidRPr="00850AA6">
        <w:rPr>
          <w:rFonts w:ascii="思源黑体 CN Normal" w:eastAsia="思源黑体 CN Normal" w:hAnsi="思源黑体 CN Normal" w:hint="eastAsia"/>
          <w:sz w:val="18"/>
          <w:szCs w:val="18"/>
        </w:rPr>
        <w:t>基因致病性或疑似致病性变异携带者进行</w:t>
      </w:r>
      <w:r w:rsidRPr="00850AA6">
        <w:rPr>
          <w:rFonts w:ascii="思源黑体 CN Normal" w:eastAsia="思源黑体 CN Normal" w:hAnsi="思源黑体 CN Normal" w:hint="eastAsia"/>
          <w:b/>
          <w:bCs/>
          <w:sz w:val="18"/>
          <w:szCs w:val="18"/>
        </w:rPr>
        <w:t>定期检查或筛查</w:t>
      </w:r>
      <w:r w:rsidRPr="00850AA6">
        <w:rPr>
          <w:rFonts w:ascii="思源黑体 CN Normal" w:eastAsia="思源黑体 CN Normal" w:hAnsi="思源黑体 CN Normal" w:hint="eastAsia"/>
          <w:sz w:val="18"/>
          <w:szCs w:val="18"/>
        </w:rPr>
        <w:t>，并采取合适的</w:t>
      </w:r>
      <w:r w:rsidRPr="00850AA6">
        <w:rPr>
          <w:rFonts w:ascii="思源黑体 CN Normal" w:eastAsia="思源黑体 CN Normal" w:hAnsi="思源黑体 CN Normal" w:hint="eastAsia"/>
          <w:b/>
          <w:bCs/>
          <w:sz w:val="18"/>
          <w:szCs w:val="18"/>
        </w:rPr>
        <w:t>预防措施</w:t>
      </w:r>
      <w:r w:rsidRPr="00850AA6">
        <w:rPr>
          <w:rFonts w:ascii="思源黑体 CN Normal" w:eastAsia="思源黑体 CN Normal" w:hAnsi="思源黑体 CN Normal" w:hint="eastAsia"/>
          <w:sz w:val="18"/>
          <w:szCs w:val="1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895"/>
        <w:gridCol w:w="1513"/>
        <w:gridCol w:w="6792"/>
      </w:tblGrid>
      <w:tr w:rsidR="00850AA6" w:rsidRPr="00850AA6" w14:paraId="09F4003C" w14:textId="77777777" w:rsidTr="00850AA6">
        <w:trPr>
          <w:trHeight w:val="397"/>
        </w:trPr>
        <w:tc>
          <w:tcPr>
            <w:tcW w:w="548" w:type="pct"/>
            <w:shd w:val="clear" w:color="auto" w:fill="auto"/>
            <w:vAlign w:val="center"/>
          </w:tcPr>
          <w:p w14:paraId="7BAD0C10"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sz w:val="18"/>
                <w:szCs w:val="18"/>
              </w:rPr>
              <w:t>癌种</w:t>
            </w:r>
            <w:r w:rsidRPr="00850AA6">
              <w:rPr>
                <w:rFonts w:ascii="思源黑体 CN Bold" w:eastAsia="思源黑体 CN Bold" w:hAnsi="思源黑体 CN Bold" w:hint="eastAsia"/>
                <w:sz w:val="18"/>
                <w:szCs w:val="18"/>
              </w:rPr>
              <w:t>/人群</w:t>
            </w:r>
          </w:p>
        </w:tc>
        <w:tc>
          <w:tcPr>
            <w:tcW w:w="4452" w:type="pct"/>
            <w:gridSpan w:val="3"/>
            <w:shd w:val="clear" w:color="auto" w:fill="auto"/>
            <w:vAlign w:val="center"/>
          </w:tcPr>
          <w:p w14:paraId="38B4C4F0"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筛查建议</w:t>
            </w:r>
          </w:p>
        </w:tc>
      </w:tr>
      <w:tr w:rsidR="00850AA6" w:rsidRPr="00850AA6" w14:paraId="4E6D705D" w14:textId="77777777" w:rsidTr="00850AA6">
        <w:trPr>
          <w:trHeight w:val="397"/>
        </w:trPr>
        <w:tc>
          <w:tcPr>
            <w:tcW w:w="548" w:type="pct"/>
            <w:vMerge w:val="restart"/>
            <w:shd w:val="clear" w:color="auto" w:fill="auto"/>
            <w:vAlign w:val="center"/>
          </w:tcPr>
          <w:p w14:paraId="70B9B77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乳腺癌</w:t>
            </w:r>
          </w:p>
        </w:tc>
        <w:tc>
          <w:tcPr>
            <w:tcW w:w="433" w:type="pct"/>
            <w:vMerge w:val="restart"/>
            <w:shd w:val="clear" w:color="auto" w:fill="auto"/>
            <w:vAlign w:val="center"/>
          </w:tcPr>
          <w:p w14:paraId="1FC1315F"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女性</w:t>
            </w:r>
          </w:p>
        </w:tc>
        <w:tc>
          <w:tcPr>
            <w:tcW w:w="732" w:type="pct"/>
            <w:shd w:val="clear" w:color="auto" w:fill="auto"/>
            <w:vAlign w:val="center"/>
          </w:tcPr>
          <w:p w14:paraId="518FBFD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8岁开始</w:t>
            </w:r>
          </w:p>
        </w:tc>
        <w:tc>
          <w:tcPr>
            <w:tcW w:w="3287" w:type="pct"/>
            <w:shd w:val="clear" w:color="auto" w:fill="auto"/>
            <w:vAlign w:val="center"/>
          </w:tcPr>
          <w:p w14:paraId="12BF42A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培养乳房防护意识</w:t>
            </w:r>
          </w:p>
        </w:tc>
      </w:tr>
      <w:tr w:rsidR="00850AA6" w:rsidRPr="00850AA6" w14:paraId="0DE06C3E" w14:textId="77777777" w:rsidTr="00850AA6">
        <w:trPr>
          <w:trHeight w:val="397"/>
        </w:trPr>
        <w:tc>
          <w:tcPr>
            <w:tcW w:w="548" w:type="pct"/>
            <w:vMerge/>
            <w:shd w:val="clear" w:color="auto" w:fill="auto"/>
            <w:vAlign w:val="center"/>
          </w:tcPr>
          <w:p w14:paraId="577C7C3F"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5DB75C45"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5E5BA5AC"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5岁开始</w:t>
            </w:r>
          </w:p>
        </w:tc>
        <w:tc>
          <w:tcPr>
            <w:tcW w:w="3287" w:type="pct"/>
            <w:shd w:val="clear" w:color="auto" w:fill="auto"/>
            <w:vAlign w:val="center"/>
          </w:tcPr>
          <w:p w14:paraId="7CEF92D2"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定期（每</w:t>
            </w:r>
            <w:r w:rsidRPr="00850AA6">
              <w:rPr>
                <w:rFonts w:ascii="思源黑体 CN Normal" w:eastAsia="思源黑体 CN Normal" w:hAnsi="思源黑体 CN Normal" w:hint="eastAsia"/>
                <w:sz w:val="17"/>
                <w:szCs w:val="17"/>
              </w:rPr>
              <w:t>6</w:t>
            </w:r>
            <w:r w:rsidRPr="00850AA6">
              <w:rPr>
                <w:rFonts w:ascii="思源黑体 CN Normal" w:eastAsia="思源黑体 CN Normal" w:hAnsi="思源黑体 CN Normal"/>
                <w:sz w:val="17"/>
                <w:szCs w:val="17"/>
              </w:rPr>
              <w:t>-12个月）进行临床乳腺检查</w:t>
            </w:r>
          </w:p>
        </w:tc>
      </w:tr>
      <w:tr w:rsidR="00850AA6" w:rsidRPr="00850AA6" w14:paraId="708E6D5A" w14:textId="77777777" w:rsidTr="00850AA6">
        <w:trPr>
          <w:trHeight w:val="397"/>
        </w:trPr>
        <w:tc>
          <w:tcPr>
            <w:tcW w:w="548" w:type="pct"/>
            <w:vMerge/>
            <w:shd w:val="clear" w:color="auto" w:fill="auto"/>
            <w:vAlign w:val="center"/>
          </w:tcPr>
          <w:p w14:paraId="75A53401"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5DC8EE04"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005FFFC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5-29岁</w:t>
            </w:r>
          </w:p>
        </w:tc>
        <w:tc>
          <w:tcPr>
            <w:tcW w:w="3287" w:type="pct"/>
            <w:shd w:val="clear" w:color="auto" w:fill="auto"/>
            <w:vAlign w:val="center"/>
          </w:tcPr>
          <w:p w14:paraId="7DE40D1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每年1次乳腺磁共振成像对比剂成像（MRI）（当MRI</w:t>
            </w:r>
            <w:proofErr w:type="gramStart"/>
            <w:r w:rsidRPr="00850AA6">
              <w:rPr>
                <w:rFonts w:ascii="思源黑体 CN Normal" w:eastAsia="思源黑体 CN Normal" w:hAnsi="思源黑体 CN Normal" w:cs="思源黑体 CN Light" w:hint="eastAsia"/>
                <w:sz w:val="17"/>
                <w:szCs w:val="17"/>
              </w:rPr>
              <w:t>不</w:t>
            </w:r>
            <w:proofErr w:type="gramEnd"/>
            <w:r w:rsidRPr="00850AA6">
              <w:rPr>
                <w:rFonts w:ascii="思源黑体 CN Normal" w:eastAsia="思源黑体 CN Normal" w:hAnsi="思源黑体 CN Normal" w:cs="思源黑体 CN Light" w:hint="eastAsia"/>
                <w:sz w:val="17"/>
                <w:szCs w:val="17"/>
              </w:rPr>
              <w:t>可用时，考虑行断层摄影）。</w:t>
            </w:r>
          </w:p>
          <w:p w14:paraId="30D82EF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如家族史包含3</w:t>
            </w:r>
            <w:r w:rsidRPr="00850AA6">
              <w:rPr>
                <w:rFonts w:ascii="思源黑体 CN Normal" w:eastAsia="思源黑体 CN Normal" w:hAnsi="思源黑体 CN Normal" w:cs="思源黑体 CN Light"/>
                <w:sz w:val="17"/>
                <w:szCs w:val="17"/>
              </w:rPr>
              <w:t>0岁前确诊乳腺癌，</w:t>
            </w:r>
            <w:r w:rsidRPr="00850AA6">
              <w:rPr>
                <w:rFonts w:ascii="思源黑体 CN Normal" w:eastAsia="思源黑体 CN Normal" w:hAnsi="思源黑体 CN Normal" w:cs="思源黑体 CN Light" w:hint="eastAsia"/>
                <w:sz w:val="17"/>
                <w:szCs w:val="17"/>
              </w:rPr>
              <w:t>基于家族史进行个体化处理。</w:t>
            </w:r>
          </w:p>
        </w:tc>
      </w:tr>
      <w:tr w:rsidR="00850AA6" w:rsidRPr="00850AA6" w14:paraId="693C80E2" w14:textId="77777777" w:rsidTr="00850AA6">
        <w:trPr>
          <w:trHeight w:val="397"/>
        </w:trPr>
        <w:tc>
          <w:tcPr>
            <w:tcW w:w="548" w:type="pct"/>
            <w:vMerge/>
            <w:shd w:val="clear" w:color="auto" w:fill="auto"/>
            <w:vAlign w:val="center"/>
          </w:tcPr>
          <w:p w14:paraId="23061BAB"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3C604045"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538E660A"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30-75岁</w:t>
            </w:r>
          </w:p>
        </w:tc>
        <w:tc>
          <w:tcPr>
            <w:tcW w:w="3287" w:type="pct"/>
            <w:shd w:val="clear" w:color="auto" w:fill="auto"/>
            <w:vAlign w:val="center"/>
          </w:tcPr>
          <w:p w14:paraId="18ED78B5"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每年1次乳腺断层摄影检查和磁共振成像对比剂成像（MRI）。</w:t>
            </w:r>
          </w:p>
        </w:tc>
      </w:tr>
      <w:tr w:rsidR="00850AA6" w:rsidRPr="00850AA6" w14:paraId="41961696" w14:textId="77777777" w:rsidTr="00850AA6">
        <w:trPr>
          <w:trHeight w:val="397"/>
        </w:trPr>
        <w:tc>
          <w:tcPr>
            <w:tcW w:w="548" w:type="pct"/>
            <w:vMerge/>
            <w:shd w:val="clear" w:color="auto" w:fill="auto"/>
            <w:vAlign w:val="center"/>
          </w:tcPr>
          <w:p w14:paraId="512942BB"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36F1D79A"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76E8F659"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＞7</w:t>
            </w:r>
            <w:r w:rsidRPr="00850AA6">
              <w:rPr>
                <w:rFonts w:ascii="思源黑体 CN Normal" w:eastAsia="思源黑体 CN Normal" w:hAnsi="思源黑体 CN Normal"/>
                <w:sz w:val="17"/>
                <w:szCs w:val="17"/>
              </w:rPr>
              <w:t>5岁</w:t>
            </w:r>
          </w:p>
        </w:tc>
        <w:tc>
          <w:tcPr>
            <w:tcW w:w="3287" w:type="pct"/>
            <w:shd w:val="clear" w:color="auto" w:fill="auto"/>
            <w:vAlign w:val="center"/>
          </w:tcPr>
          <w:p w14:paraId="623FB881"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个体化处理。</w:t>
            </w:r>
          </w:p>
        </w:tc>
      </w:tr>
      <w:tr w:rsidR="00850AA6" w:rsidRPr="00850AA6" w14:paraId="7933C1CF" w14:textId="77777777" w:rsidTr="00850AA6">
        <w:trPr>
          <w:trHeight w:val="397"/>
        </w:trPr>
        <w:tc>
          <w:tcPr>
            <w:tcW w:w="548" w:type="pct"/>
            <w:vMerge/>
            <w:shd w:val="clear" w:color="auto" w:fill="auto"/>
            <w:vAlign w:val="center"/>
          </w:tcPr>
          <w:p w14:paraId="35ED5DA5"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6E2E6505"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04E6681B"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乳腺癌治疗后</w:t>
            </w:r>
          </w:p>
        </w:tc>
        <w:tc>
          <w:tcPr>
            <w:tcW w:w="3287" w:type="pct"/>
            <w:shd w:val="clear" w:color="auto" w:fill="auto"/>
            <w:vAlign w:val="center"/>
          </w:tcPr>
          <w:p w14:paraId="16348DE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携带</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hint="eastAsia"/>
                <w:sz w:val="17"/>
                <w:szCs w:val="17"/>
              </w:rPr>
              <w:t>致病性或疑似致病性变异、</w:t>
            </w:r>
            <w:r w:rsidRPr="00850AA6">
              <w:rPr>
                <w:rFonts w:ascii="思源黑体 CN Normal" w:eastAsia="思源黑体 CN Normal" w:hAnsi="思源黑体 CN Normal" w:cs="思源黑体 CN Light" w:hint="eastAsia"/>
                <w:sz w:val="17"/>
                <w:szCs w:val="17"/>
              </w:rPr>
              <w:t>接受过乳腺癌治疗但未患双侧乳腺患癌的女性，保持每年1次乳腺断层摄影检查和磁共振成像对比剂成像（MRI）。</w:t>
            </w:r>
          </w:p>
        </w:tc>
      </w:tr>
      <w:tr w:rsidR="00850AA6" w:rsidRPr="00850AA6" w14:paraId="4C3AEC2B" w14:textId="77777777" w:rsidTr="00850AA6">
        <w:trPr>
          <w:trHeight w:val="397"/>
        </w:trPr>
        <w:tc>
          <w:tcPr>
            <w:tcW w:w="548" w:type="pct"/>
            <w:vMerge/>
            <w:shd w:val="clear" w:color="auto" w:fill="auto"/>
            <w:vAlign w:val="center"/>
          </w:tcPr>
          <w:p w14:paraId="519F1091"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5E4B79F1" w14:textId="77777777" w:rsidR="00F87A7A" w:rsidRPr="00850AA6" w:rsidRDefault="00324C46" w:rsidP="00062FA1">
            <w:pPr>
              <w:rPr>
                <w:rFonts w:ascii="思源黑体 CN Normal" w:eastAsia="思源黑体 CN Normal" w:hAnsi="思源黑体 CN Normal"/>
                <w:sz w:val="17"/>
                <w:szCs w:val="17"/>
              </w:rPr>
            </w:pPr>
          </w:p>
        </w:tc>
        <w:tc>
          <w:tcPr>
            <w:tcW w:w="732" w:type="pct"/>
            <w:vMerge w:val="restart"/>
            <w:shd w:val="clear" w:color="auto" w:fill="auto"/>
            <w:vAlign w:val="center"/>
          </w:tcPr>
          <w:p w14:paraId="109208A4"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个体化处理</w:t>
            </w:r>
          </w:p>
        </w:tc>
        <w:tc>
          <w:tcPr>
            <w:tcW w:w="3287" w:type="pct"/>
            <w:shd w:val="clear" w:color="auto" w:fill="auto"/>
            <w:vAlign w:val="center"/>
          </w:tcPr>
          <w:p w14:paraId="4D62393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降低风险的乳房切除术，术前</w:t>
            </w:r>
            <w:proofErr w:type="gramStart"/>
            <w:r w:rsidRPr="00850AA6">
              <w:rPr>
                <w:rFonts w:ascii="思源黑体 CN Normal" w:eastAsia="思源黑体 CN Normal" w:hAnsi="思源黑体 CN Normal" w:cs="思源黑体 CN Light" w:hint="eastAsia"/>
                <w:sz w:val="17"/>
                <w:szCs w:val="17"/>
              </w:rPr>
              <w:t>需咨询</w:t>
            </w:r>
            <w:proofErr w:type="gramEnd"/>
            <w:r w:rsidRPr="00850AA6">
              <w:rPr>
                <w:rFonts w:ascii="思源黑体 CN Normal" w:eastAsia="思源黑体 CN Normal" w:hAnsi="思源黑体 CN Normal" w:cs="思源黑体 CN Light" w:hint="eastAsia"/>
                <w:sz w:val="17"/>
                <w:szCs w:val="17"/>
              </w:rPr>
              <w:t>包含预防程度、乳腺再造、手术风险、对侧乳腺癌风险、生存预期等相关事宜并要综合考虑手术对心理、社交和生活质量方面的影响。</w:t>
            </w:r>
          </w:p>
        </w:tc>
      </w:tr>
      <w:tr w:rsidR="00850AA6" w:rsidRPr="00850AA6" w14:paraId="7DF1159E" w14:textId="77777777" w:rsidTr="00850AA6">
        <w:trPr>
          <w:trHeight w:val="397"/>
        </w:trPr>
        <w:tc>
          <w:tcPr>
            <w:tcW w:w="548" w:type="pct"/>
            <w:vMerge/>
            <w:shd w:val="clear" w:color="auto" w:fill="auto"/>
            <w:vAlign w:val="center"/>
          </w:tcPr>
          <w:p w14:paraId="0B831600"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3EEFB273" w14:textId="77777777" w:rsidR="00F87A7A" w:rsidRPr="00850AA6" w:rsidRDefault="00324C46" w:rsidP="00062FA1">
            <w:pPr>
              <w:rPr>
                <w:rFonts w:ascii="思源黑体 CN Normal" w:eastAsia="思源黑体 CN Normal" w:hAnsi="思源黑体 CN Normal"/>
                <w:sz w:val="17"/>
                <w:szCs w:val="17"/>
              </w:rPr>
            </w:pPr>
          </w:p>
        </w:tc>
        <w:tc>
          <w:tcPr>
            <w:tcW w:w="732" w:type="pct"/>
            <w:vMerge/>
            <w:shd w:val="clear" w:color="auto" w:fill="auto"/>
            <w:vAlign w:val="center"/>
          </w:tcPr>
          <w:p w14:paraId="0C9DC550" w14:textId="77777777" w:rsidR="00F87A7A" w:rsidRPr="00850AA6" w:rsidRDefault="00324C46" w:rsidP="00062FA1">
            <w:pPr>
              <w:rPr>
                <w:rFonts w:ascii="思源黑体 CN Normal" w:eastAsia="思源黑体 CN Normal" w:hAnsi="思源黑体 CN Normal"/>
                <w:sz w:val="17"/>
                <w:szCs w:val="17"/>
              </w:rPr>
            </w:pPr>
          </w:p>
        </w:tc>
        <w:tc>
          <w:tcPr>
            <w:tcW w:w="3287" w:type="pct"/>
            <w:shd w:val="clear" w:color="auto" w:fill="auto"/>
            <w:vAlign w:val="center"/>
          </w:tcPr>
          <w:p w14:paraId="1BA7583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使用降低风险的药物</w:t>
            </w:r>
          </w:p>
        </w:tc>
      </w:tr>
      <w:tr w:rsidR="00850AA6" w:rsidRPr="00850AA6" w14:paraId="76AFBD43" w14:textId="77777777" w:rsidTr="00850AA6">
        <w:trPr>
          <w:trHeight w:val="397"/>
        </w:trPr>
        <w:tc>
          <w:tcPr>
            <w:tcW w:w="548" w:type="pct"/>
            <w:vMerge/>
            <w:shd w:val="clear" w:color="auto" w:fill="auto"/>
            <w:vAlign w:val="center"/>
          </w:tcPr>
          <w:p w14:paraId="24D73919" w14:textId="77777777" w:rsidR="00F87A7A" w:rsidRPr="00850AA6" w:rsidRDefault="00324C46" w:rsidP="00062FA1">
            <w:pPr>
              <w:rPr>
                <w:rFonts w:ascii="思源黑体 CN Normal" w:eastAsia="思源黑体 CN Normal" w:hAnsi="思源黑体 CN Normal"/>
                <w:sz w:val="17"/>
                <w:szCs w:val="17"/>
              </w:rPr>
            </w:pPr>
          </w:p>
        </w:tc>
        <w:tc>
          <w:tcPr>
            <w:tcW w:w="433" w:type="pct"/>
            <w:vMerge w:val="restart"/>
            <w:shd w:val="clear" w:color="auto" w:fill="auto"/>
            <w:vAlign w:val="center"/>
          </w:tcPr>
          <w:p w14:paraId="6FB640B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男性</w:t>
            </w:r>
          </w:p>
        </w:tc>
        <w:tc>
          <w:tcPr>
            <w:tcW w:w="732" w:type="pct"/>
            <w:shd w:val="clear" w:color="auto" w:fill="auto"/>
            <w:vAlign w:val="center"/>
          </w:tcPr>
          <w:p w14:paraId="3DDE3F2B"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5岁开始</w:t>
            </w:r>
          </w:p>
        </w:tc>
        <w:tc>
          <w:tcPr>
            <w:tcW w:w="3287" w:type="pct"/>
            <w:shd w:val="clear" w:color="auto" w:fill="auto"/>
            <w:vAlign w:val="center"/>
          </w:tcPr>
          <w:p w14:paraId="122A2A91"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乳房自检及相关教育，每年</w:t>
            </w:r>
            <w:r w:rsidRPr="00850AA6">
              <w:rPr>
                <w:rFonts w:ascii="思源黑体 CN Normal" w:eastAsia="思源黑体 CN Normal" w:hAnsi="思源黑体 CN Normal" w:hint="eastAsia"/>
                <w:sz w:val="17"/>
                <w:szCs w:val="17"/>
              </w:rPr>
              <w:t>1次临床乳腺检查</w:t>
            </w:r>
          </w:p>
        </w:tc>
      </w:tr>
      <w:tr w:rsidR="00850AA6" w:rsidRPr="00850AA6" w14:paraId="442E1E9A" w14:textId="77777777" w:rsidTr="00850AA6">
        <w:trPr>
          <w:trHeight w:val="397"/>
        </w:trPr>
        <w:tc>
          <w:tcPr>
            <w:tcW w:w="548" w:type="pct"/>
            <w:vMerge/>
            <w:shd w:val="clear" w:color="auto" w:fill="auto"/>
            <w:vAlign w:val="center"/>
          </w:tcPr>
          <w:p w14:paraId="4EFCA335" w14:textId="77777777" w:rsidR="00F87A7A" w:rsidRPr="00850AA6" w:rsidRDefault="00324C46" w:rsidP="00062FA1">
            <w:pPr>
              <w:rPr>
                <w:rFonts w:ascii="思源黑体 CN Normal" w:eastAsia="思源黑体 CN Normal" w:hAnsi="思源黑体 CN Normal"/>
                <w:sz w:val="17"/>
                <w:szCs w:val="17"/>
              </w:rPr>
            </w:pPr>
          </w:p>
        </w:tc>
        <w:tc>
          <w:tcPr>
            <w:tcW w:w="433" w:type="pct"/>
            <w:vMerge/>
            <w:shd w:val="clear" w:color="auto" w:fill="auto"/>
            <w:vAlign w:val="center"/>
          </w:tcPr>
          <w:p w14:paraId="4D0E096F" w14:textId="77777777" w:rsidR="00F87A7A" w:rsidRPr="00850AA6" w:rsidRDefault="00324C46" w:rsidP="00062FA1">
            <w:pPr>
              <w:rPr>
                <w:rFonts w:ascii="思源黑体 CN Normal" w:eastAsia="思源黑体 CN Normal" w:hAnsi="思源黑体 CN Normal"/>
                <w:sz w:val="17"/>
                <w:szCs w:val="17"/>
              </w:rPr>
            </w:pPr>
          </w:p>
        </w:tc>
        <w:tc>
          <w:tcPr>
            <w:tcW w:w="732" w:type="pct"/>
            <w:shd w:val="clear" w:color="auto" w:fill="auto"/>
            <w:vAlign w:val="center"/>
          </w:tcPr>
          <w:p w14:paraId="2E8CD7B8"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男性乳房发育症患者：</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0岁开始</w:t>
            </w:r>
          </w:p>
        </w:tc>
        <w:tc>
          <w:tcPr>
            <w:tcW w:w="3287" w:type="pct"/>
            <w:shd w:val="clear" w:color="auto" w:fill="auto"/>
            <w:vAlign w:val="center"/>
          </w:tcPr>
          <w:p w14:paraId="6C3C7300"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考虑每年1</w:t>
            </w:r>
            <w:r w:rsidRPr="00850AA6">
              <w:rPr>
                <w:rFonts w:ascii="思源黑体 CN Normal" w:eastAsia="思源黑体 CN Normal" w:hAnsi="思源黑体 CN Normal"/>
                <w:sz w:val="17"/>
                <w:szCs w:val="17"/>
              </w:rPr>
              <w:t>次乳腺X线检查</w:t>
            </w:r>
          </w:p>
          <w:p w14:paraId="6614B9F0"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开始检查时间应早于家族中最年轻的男性乳腺癌患者确诊年龄</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0年</w:t>
            </w:r>
          </w:p>
        </w:tc>
      </w:tr>
      <w:tr w:rsidR="00850AA6" w:rsidRPr="00850AA6" w14:paraId="6B2C66CC" w14:textId="77777777" w:rsidTr="00850AA6">
        <w:trPr>
          <w:trHeight w:val="397"/>
        </w:trPr>
        <w:tc>
          <w:tcPr>
            <w:tcW w:w="548" w:type="pct"/>
            <w:vMerge w:val="restart"/>
            <w:shd w:val="clear" w:color="auto" w:fill="auto"/>
            <w:vAlign w:val="center"/>
          </w:tcPr>
          <w:p w14:paraId="3858E1C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w:t>
            </w:r>
          </w:p>
        </w:tc>
        <w:tc>
          <w:tcPr>
            <w:tcW w:w="4452" w:type="pct"/>
            <w:gridSpan w:val="3"/>
            <w:shd w:val="clear" w:color="auto" w:fill="auto"/>
            <w:vAlign w:val="center"/>
          </w:tcPr>
          <w:p w14:paraId="44DB1F8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对于选择</w:t>
            </w:r>
            <w:r w:rsidRPr="00850AA6">
              <w:rPr>
                <w:rFonts w:ascii="思源黑体 CN Normal" w:eastAsia="思源黑体 CN Normal" w:hAnsi="思源黑体 CN Normal"/>
                <w:sz w:val="17"/>
                <w:szCs w:val="17"/>
              </w:rPr>
              <w:t>降低风险的输卵管-卵巢切除术（RRSO）的患者，通常在</w:t>
            </w: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5-40岁进行手术，手术应在完成生育后进行。</w:t>
            </w:r>
          </w:p>
          <w:p w14:paraId="2554943F"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相关卵巢癌的确诊年龄通常较</w:t>
            </w: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相关卵巢癌晚8~10年，故</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hint="eastAsia"/>
                <w:sz w:val="17"/>
                <w:szCs w:val="17"/>
              </w:rPr>
              <w:t>基因致病性或疑似致病性变异携带者</w:t>
            </w:r>
            <w:r w:rsidRPr="00850AA6">
              <w:rPr>
                <w:rFonts w:ascii="思源黑体 CN Normal" w:eastAsia="思源黑体 CN Normal" w:hAnsi="思源黑体 CN Normal" w:cs="思源黑体 CN Light" w:hint="eastAsia"/>
                <w:sz w:val="17"/>
                <w:szCs w:val="17"/>
              </w:rPr>
              <w:t>可将</w:t>
            </w:r>
            <w:r w:rsidRPr="00850AA6">
              <w:rPr>
                <w:rFonts w:ascii="思源黑体 CN Normal" w:eastAsia="思源黑体 CN Normal" w:hAnsi="思源黑体 CN Normal"/>
                <w:sz w:val="17"/>
                <w:szCs w:val="17"/>
              </w:rPr>
              <w:t>RRSO</w:t>
            </w:r>
            <w:r w:rsidRPr="00850AA6">
              <w:rPr>
                <w:rFonts w:ascii="思源黑体 CN Normal" w:eastAsia="思源黑体 CN Normal" w:hAnsi="思源黑体 CN Normal" w:cs="思源黑体 CN Light" w:hint="eastAsia"/>
                <w:sz w:val="17"/>
                <w:szCs w:val="17"/>
              </w:rPr>
              <w:t>合理推迟至40~45岁进行，需综合考虑家族中卵巢器的确诊年龄。</w:t>
            </w:r>
          </w:p>
          <w:p w14:paraId="38C7FC7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手术前需综合考虑手术对心理、社交、生活等方面的影响。</w:t>
            </w:r>
          </w:p>
        </w:tc>
      </w:tr>
      <w:tr w:rsidR="00850AA6" w:rsidRPr="00850AA6" w14:paraId="4C8AC462" w14:textId="77777777" w:rsidTr="00850AA6">
        <w:trPr>
          <w:trHeight w:val="397"/>
        </w:trPr>
        <w:tc>
          <w:tcPr>
            <w:tcW w:w="548" w:type="pct"/>
            <w:vMerge/>
            <w:shd w:val="clear" w:color="auto" w:fill="auto"/>
            <w:vAlign w:val="center"/>
          </w:tcPr>
          <w:p w14:paraId="21708198" w14:textId="77777777" w:rsidR="00F87A7A" w:rsidRPr="00850AA6" w:rsidRDefault="00324C46" w:rsidP="00062FA1">
            <w:pPr>
              <w:rPr>
                <w:rFonts w:ascii="思源黑体 CN Normal" w:eastAsia="思源黑体 CN Normal" w:hAnsi="思源黑体 CN Normal"/>
                <w:sz w:val="17"/>
                <w:szCs w:val="17"/>
              </w:rPr>
            </w:pPr>
          </w:p>
        </w:tc>
        <w:tc>
          <w:tcPr>
            <w:tcW w:w="4452" w:type="pct"/>
            <w:gridSpan w:val="3"/>
            <w:shd w:val="clear" w:color="auto" w:fill="auto"/>
            <w:vAlign w:val="center"/>
          </w:tcPr>
          <w:p w14:paraId="742863D4"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对于不选择</w:t>
            </w:r>
            <w:r w:rsidRPr="00850AA6">
              <w:rPr>
                <w:rFonts w:ascii="思源黑体 CN Normal" w:eastAsia="思源黑体 CN Normal" w:hAnsi="思源黑体 CN Normal"/>
                <w:sz w:val="17"/>
                <w:szCs w:val="17"/>
              </w:rPr>
              <w:t>降低风险的输卵管-卵巢切除术（RRSO）的患者，</w:t>
            </w: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0-35岁开始选择阴道超声和血清CA-125检查对卵巢</w:t>
            </w:r>
            <w:proofErr w:type="gramStart"/>
            <w:r w:rsidRPr="00850AA6">
              <w:rPr>
                <w:rFonts w:ascii="思源黑体 CN Normal" w:eastAsia="思源黑体 CN Normal" w:hAnsi="思源黑体 CN Normal"/>
                <w:sz w:val="17"/>
                <w:szCs w:val="17"/>
              </w:rPr>
              <w:t>癌进行</w:t>
            </w:r>
            <w:proofErr w:type="gramEnd"/>
            <w:r w:rsidRPr="00850AA6">
              <w:rPr>
                <w:rFonts w:ascii="思源黑体 CN Normal" w:eastAsia="思源黑体 CN Normal" w:hAnsi="思源黑体 CN Normal"/>
                <w:sz w:val="17"/>
                <w:szCs w:val="17"/>
              </w:rPr>
              <w:t>筛查，筛查需遵循临床医师的指导。</w:t>
            </w:r>
          </w:p>
        </w:tc>
      </w:tr>
      <w:tr w:rsidR="00850AA6" w:rsidRPr="00850AA6" w14:paraId="24CE4AA4" w14:textId="77777777" w:rsidTr="00850AA6">
        <w:trPr>
          <w:trHeight w:val="397"/>
        </w:trPr>
        <w:tc>
          <w:tcPr>
            <w:tcW w:w="548" w:type="pct"/>
            <w:shd w:val="clear" w:color="auto" w:fill="auto"/>
            <w:vAlign w:val="center"/>
          </w:tcPr>
          <w:p w14:paraId="029CD3E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前列腺癌</w:t>
            </w:r>
          </w:p>
        </w:tc>
        <w:tc>
          <w:tcPr>
            <w:tcW w:w="4452" w:type="pct"/>
            <w:gridSpan w:val="3"/>
            <w:shd w:val="clear" w:color="auto" w:fill="auto"/>
            <w:vAlign w:val="center"/>
          </w:tcPr>
          <w:p w14:paraId="557AC2E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4</w:t>
            </w:r>
            <w:r w:rsidRPr="00850AA6">
              <w:rPr>
                <w:rFonts w:ascii="思源黑体 CN Normal" w:eastAsia="思源黑体 CN Normal" w:hAnsi="思源黑体 CN Normal"/>
                <w:sz w:val="17"/>
                <w:szCs w:val="17"/>
              </w:rPr>
              <w:t>0岁开始，建议BRCA2致病性或疑似致病性变异携带者进行前列腺癌筛查。</w:t>
            </w:r>
          </w:p>
          <w:p w14:paraId="6194CEC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BRCA1致病性或疑似致病性变异携带者可考虑进行前列腺癌筛查。</w:t>
            </w:r>
          </w:p>
        </w:tc>
      </w:tr>
      <w:tr w:rsidR="00850AA6" w:rsidRPr="00850AA6" w14:paraId="2A0281E4" w14:textId="77777777" w:rsidTr="00850AA6">
        <w:trPr>
          <w:trHeight w:val="397"/>
        </w:trPr>
        <w:tc>
          <w:tcPr>
            <w:tcW w:w="548" w:type="pct"/>
            <w:shd w:val="clear" w:color="auto" w:fill="auto"/>
            <w:vAlign w:val="center"/>
          </w:tcPr>
          <w:p w14:paraId="191249F3"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胰腺癌</w:t>
            </w:r>
          </w:p>
        </w:tc>
        <w:tc>
          <w:tcPr>
            <w:tcW w:w="4452" w:type="pct"/>
            <w:gridSpan w:val="3"/>
            <w:shd w:val="clear" w:color="auto" w:fill="auto"/>
            <w:vAlign w:val="center"/>
          </w:tcPr>
          <w:p w14:paraId="6DABB6F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有外分泌胰腺癌家族史时，考虑在</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0岁开始或者比家族中最年轻的外分泌胰腺癌患者年轻</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0岁开始进行胰腺癌筛查。</w:t>
            </w:r>
          </w:p>
          <w:p w14:paraId="6F97B4D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无外分泌胰腺癌家族史时，不建议进行胰腺癌筛查。</w:t>
            </w:r>
          </w:p>
        </w:tc>
      </w:tr>
      <w:tr w:rsidR="00850AA6" w:rsidRPr="00850AA6" w14:paraId="5B16584F" w14:textId="77777777" w:rsidTr="00850AA6">
        <w:trPr>
          <w:trHeight w:val="397"/>
        </w:trPr>
        <w:tc>
          <w:tcPr>
            <w:tcW w:w="548" w:type="pct"/>
            <w:shd w:val="clear" w:color="auto" w:fill="auto"/>
            <w:vAlign w:val="center"/>
          </w:tcPr>
          <w:p w14:paraId="3D3DC831"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携带者亲属</w:t>
            </w:r>
          </w:p>
        </w:tc>
        <w:tc>
          <w:tcPr>
            <w:tcW w:w="4452" w:type="pct"/>
            <w:gridSpan w:val="3"/>
            <w:shd w:val="clear" w:color="auto" w:fill="auto"/>
            <w:vAlign w:val="center"/>
          </w:tcPr>
          <w:p w14:paraId="0635DAC5"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建议进行</w:t>
            </w:r>
            <w:r w:rsidRPr="00850AA6">
              <w:rPr>
                <w:rFonts w:ascii="思源黑体 CN Normal" w:eastAsia="思源黑体 CN Normal" w:hAnsi="思源黑体 CN Normal"/>
                <w:sz w:val="17"/>
                <w:szCs w:val="17"/>
              </w:rPr>
              <w:t>遗传咨询以及该变异的检测</w:t>
            </w:r>
          </w:p>
        </w:tc>
      </w:tr>
    </w:tbl>
    <w:p w14:paraId="21EB1CCE" w14:textId="77777777" w:rsidR="00B43ECF" w:rsidRDefault="00B43ECF" w:rsidP="00B43ECF">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p w14:paraId="53BCE280" w14:textId="77777777" w:rsidR="00B43ECF" w:rsidRDefault="00B43ECF" w:rsidP="00B43EC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346B701" w14:textId="601EA0E4" w:rsidR="00A7669A" w:rsidRPr="00B43ECF" w:rsidRDefault="00B43ECF" w:rsidP="00B43EC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50AA6" w:rsidRPr="00850AA6" w14:paraId="7880E46E" w14:textId="77777777" w:rsidTr="00B43ECF">
        <w:tc>
          <w:tcPr>
            <w:tcW w:w="4815" w:type="dxa"/>
          </w:tcPr>
          <w:p w14:paraId="4AE74ED8" w14:textId="407B2CAE" w:rsidR="00385668" w:rsidRPr="00850AA6" w:rsidRDefault="00385668"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6  </w:t>
            </w:r>
          </w:p>
        </w:tc>
        <w:tc>
          <w:tcPr>
            <w:tcW w:w="5517" w:type="dxa"/>
          </w:tcPr>
          <w:p w14:paraId="26C89821" w14:textId="70F52C9E" w:rsidR="00385668" w:rsidRPr="00850AA6" w:rsidRDefault="00385668"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数据质控</w:t>
            </w:r>
          </w:p>
        </w:tc>
      </w:tr>
    </w:tbl>
    <w:p w14:paraId="053159A8" w14:textId="3928170E" w:rsidR="00B43ECF" w:rsidRDefault="00B43ECF" w:rsidP="00B43EC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tbl>
      <w:tblPr>
        <w:tblStyle w:val="ab"/>
        <w:tblW w:w="0" w:type="auto"/>
        <w:tblLayout w:type="fixed"/>
        <w:tblLook w:val="04A0" w:firstRow="1" w:lastRow="0" w:firstColumn="1" w:lastColumn="0" w:noHBand="0" w:noVBand="1"/>
      </w:tblPr>
      <w:tblGrid>
        <w:gridCol w:w="4815"/>
        <w:gridCol w:w="3821"/>
      </w:tblGrid>
      <w:tr w:rsidR="00B43ECF" w:rsidRPr="00850AA6" w14:paraId="44BADD87" w14:textId="77777777" w:rsidTr="00C66918">
        <w:tc>
          <w:tcPr>
            <w:tcW w:w="4815" w:type="dxa"/>
            <w:tcBorders>
              <w:top w:val="nil"/>
              <w:left w:val="nil"/>
              <w:bottom w:val="nil"/>
              <w:right w:val="nil"/>
            </w:tcBorders>
          </w:tcPr>
          <w:p w14:paraId="39C8410A" w14:textId="77777777" w:rsidR="00B43ECF" w:rsidRPr="00850AA6" w:rsidRDefault="00B43EC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5</w:t>
            </w:r>
            <w:r w:rsidRPr="00850AA6">
              <w:rPr>
                <w:rFonts w:ascii="思源黑体 CN Bold" w:eastAsia="思源黑体 CN Bold" w:hAnsi="思源黑体 CN Bold"/>
                <w:b/>
                <w:bCs/>
                <w:sz w:val="28"/>
                <w:szCs w:val="28"/>
              </w:rPr>
              <w:t xml:space="preserve">  </w:t>
            </w:r>
          </w:p>
        </w:tc>
        <w:tc>
          <w:tcPr>
            <w:tcW w:w="3821" w:type="dxa"/>
            <w:tcBorders>
              <w:top w:val="nil"/>
              <w:left w:val="nil"/>
              <w:bottom w:val="nil"/>
              <w:right w:val="nil"/>
            </w:tcBorders>
          </w:tcPr>
          <w:p w14:paraId="5273EF94" w14:textId="77777777" w:rsidR="00B43ECF" w:rsidRPr="00850AA6" w:rsidRDefault="00B43ECF" w:rsidP="00C66918">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数据质控</w:t>
            </w:r>
          </w:p>
        </w:tc>
      </w:tr>
    </w:tbl>
    <w:p w14:paraId="0CCC6A40" w14:textId="12B007E1" w:rsidR="00B43ECF" w:rsidRDefault="00B43ECF" w:rsidP="00B43ECF">
      <w:pPr>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endif%}</w:t>
      </w:r>
    </w:p>
    <w:tbl>
      <w:tblPr>
        <w:tblStyle w:val="ab"/>
        <w:tblW w:w="0" w:type="auto"/>
        <w:jc w:val="center"/>
        <w:tblLayout w:type="fixed"/>
        <w:tblLook w:val="04A0" w:firstRow="1" w:lastRow="0" w:firstColumn="1" w:lastColumn="0" w:noHBand="0" w:noVBand="1"/>
      </w:tblPr>
      <w:tblGrid>
        <w:gridCol w:w="1985"/>
        <w:gridCol w:w="3399"/>
        <w:gridCol w:w="2551"/>
        <w:gridCol w:w="2397"/>
      </w:tblGrid>
      <w:tr w:rsidR="00850AA6" w:rsidRPr="00850AA6" w14:paraId="1DA0FEAD" w14:textId="77777777" w:rsidTr="00B43ECF">
        <w:trPr>
          <w:trHeight w:val="397"/>
          <w:jc w:val="center"/>
        </w:trPr>
        <w:tc>
          <w:tcPr>
            <w:tcW w:w="5384" w:type="dxa"/>
            <w:gridSpan w:val="2"/>
            <w:shd w:val="clear" w:color="auto" w:fill="auto"/>
            <w:vAlign w:val="center"/>
          </w:tcPr>
          <w:p w14:paraId="34E0C237" w14:textId="77777777" w:rsidR="008F6A82" w:rsidRPr="00850AA6" w:rsidRDefault="008F6A82"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质控参数</w:t>
            </w:r>
          </w:p>
        </w:tc>
        <w:tc>
          <w:tcPr>
            <w:tcW w:w="2551" w:type="dxa"/>
            <w:shd w:val="clear" w:color="auto" w:fill="auto"/>
            <w:vAlign w:val="center"/>
          </w:tcPr>
          <w:p w14:paraId="2D8789A7" w14:textId="77777777" w:rsidR="008F6A82" w:rsidRPr="00850AA6" w:rsidRDefault="009F1FEC"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质控</w:t>
            </w:r>
            <w:r w:rsidR="008F6A82" w:rsidRPr="00850AA6">
              <w:rPr>
                <w:rFonts w:ascii="思源黑体 CN Bold" w:eastAsia="思源黑体 CN Bold" w:hAnsi="思源黑体 CN Bold" w:hint="eastAsia"/>
                <w:b/>
                <w:bCs/>
                <w:sz w:val="18"/>
                <w:szCs w:val="18"/>
              </w:rPr>
              <w:t>数值</w:t>
            </w:r>
          </w:p>
        </w:tc>
        <w:tc>
          <w:tcPr>
            <w:tcW w:w="2397" w:type="dxa"/>
            <w:shd w:val="clear" w:color="auto" w:fill="auto"/>
            <w:vAlign w:val="center"/>
          </w:tcPr>
          <w:p w14:paraId="43B8A50F" w14:textId="77777777" w:rsidR="008F6A82" w:rsidRPr="00850AA6" w:rsidRDefault="009F1FEC"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参考值</w:t>
            </w:r>
          </w:p>
        </w:tc>
      </w:tr>
      <w:tr w:rsidR="00B43ECF" w:rsidRPr="00850AA6" w14:paraId="01625105" w14:textId="77777777" w:rsidTr="00B43ECF">
        <w:trPr>
          <w:trHeight w:val="397"/>
          <w:jc w:val="center"/>
        </w:trPr>
        <w:tc>
          <w:tcPr>
            <w:tcW w:w="1985" w:type="dxa"/>
            <w:shd w:val="clear" w:color="auto" w:fill="auto"/>
            <w:vAlign w:val="center"/>
          </w:tcPr>
          <w:p w14:paraId="4456FE9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lastRenderedPageBreak/>
              <w:t>病理评估</w:t>
            </w:r>
          </w:p>
        </w:tc>
        <w:tc>
          <w:tcPr>
            <w:tcW w:w="3399" w:type="dxa"/>
            <w:shd w:val="clear" w:color="auto" w:fill="auto"/>
            <w:vAlign w:val="center"/>
          </w:tcPr>
          <w:p w14:paraId="587225EC"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恶性肿瘤细胞占比</w:t>
            </w:r>
            <w:r w:rsidRPr="00850AA6">
              <w:rPr>
                <w:rFonts w:ascii="思源黑体 CN Normal" w:eastAsia="思源黑体 CN Normal" w:hAnsi="思源黑体 CN Normal" w:cs="思源黑体 CN Light" w:hint="eastAsia"/>
                <w:kern w:val="0"/>
                <w:sz w:val="17"/>
                <w:szCs w:val="17"/>
                <w:vertAlign w:val="superscript"/>
                <w:lang w:bidi="ar"/>
              </w:rPr>
              <w:t>1</w:t>
            </w:r>
          </w:p>
        </w:tc>
        <w:tc>
          <w:tcPr>
            <w:tcW w:w="2551" w:type="dxa"/>
            <w:shd w:val="clear" w:color="auto" w:fill="auto"/>
            <w:vAlign w:val="center"/>
          </w:tcPr>
          <w:p w14:paraId="2E25AF9E" w14:textId="4FBF4E83"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t>sample.tumor_content</w:t>
            </w:r>
            <w:proofErr w:type="spellEnd"/>
            <w:r w:rsidRPr="00B43ECF">
              <w:rPr>
                <w:rFonts w:ascii="思源黑体 CN Normal" w:eastAsia="思源黑体 CN Normal" w:hAnsi="思源黑体 CN Normal"/>
                <w:sz w:val="17"/>
                <w:szCs w:val="17"/>
              </w:rPr>
              <w:t>%}{{</w:t>
            </w:r>
            <w:proofErr w:type="spellStart"/>
            <w:r w:rsidRPr="00B43ECF">
              <w:rPr>
                <w:rFonts w:ascii="思源黑体 CN Normal" w:eastAsia="思源黑体 CN Normal" w:hAnsi="思源黑体 CN Normal"/>
                <w:sz w:val="17"/>
                <w:szCs w:val="17"/>
              </w:rPr>
              <w:t>sample.tumor_content</w:t>
            </w:r>
            <w:proofErr w:type="spellEnd"/>
            <w:r w:rsidRPr="00B43ECF">
              <w:rPr>
                <w:rFonts w:ascii="思源黑体 CN Normal" w:eastAsia="思源黑体 CN Normal" w:hAnsi="思源黑体 CN Normal"/>
                <w:sz w:val="17"/>
                <w:szCs w:val="17"/>
              </w:rPr>
              <w:t xml:space="preserve">}}{%else%}{%if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lib_quality_control.lib_dna_qc.tumor_content%}{{lib_quality_control.lib_dna_qc.tumor_content}}{%else%}/{%endif%}{%endif%}</w:t>
            </w:r>
          </w:p>
        </w:tc>
        <w:tc>
          <w:tcPr>
            <w:tcW w:w="2397" w:type="dxa"/>
            <w:shd w:val="clear" w:color="auto" w:fill="auto"/>
            <w:vAlign w:val="center"/>
          </w:tcPr>
          <w:p w14:paraId="76CF14E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≥2</w:t>
            </w:r>
            <w:r w:rsidRPr="00850AA6">
              <w:rPr>
                <w:rFonts w:ascii="思源黑体 CN Normal" w:eastAsia="思源黑体 CN Normal" w:hAnsi="思源黑体 CN Normal" w:cs="思源黑体 CN Light"/>
                <w:kern w:val="0"/>
                <w:sz w:val="17"/>
                <w:szCs w:val="17"/>
                <w:lang w:bidi="ar"/>
              </w:rPr>
              <w:t>0%</w:t>
            </w:r>
          </w:p>
        </w:tc>
      </w:tr>
      <w:tr w:rsidR="00B43ECF" w:rsidRPr="00850AA6" w14:paraId="4C2732D2" w14:textId="77777777" w:rsidTr="00B43ECF">
        <w:trPr>
          <w:trHeight w:val="397"/>
          <w:jc w:val="center"/>
        </w:trPr>
        <w:tc>
          <w:tcPr>
            <w:tcW w:w="1985" w:type="dxa"/>
            <w:vMerge w:val="restart"/>
            <w:shd w:val="clear" w:color="auto" w:fill="auto"/>
            <w:vAlign w:val="center"/>
          </w:tcPr>
          <w:p w14:paraId="33CAD19B"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DNA质量评估</w:t>
            </w:r>
          </w:p>
        </w:tc>
        <w:tc>
          <w:tcPr>
            <w:tcW w:w="3399" w:type="dxa"/>
            <w:shd w:val="clear" w:color="auto" w:fill="auto"/>
            <w:vAlign w:val="center"/>
          </w:tcPr>
          <w:p w14:paraId="06D80845"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DNA总量（ng）</w:t>
            </w:r>
            <w:r w:rsidRPr="00850AA6">
              <w:rPr>
                <w:rFonts w:ascii="思源黑体 CN Normal" w:eastAsia="思源黑体 CN Normal" w:hAnsi="思源黑体 CN Normal" w:cs="思源黑体 CN Light" w:hint="eastAsia"/>
                <w:kern w:val="0"/>
                <w:sz w:val="17"/>
                <w:szCs w:val="17"/>
                <w:vertAlign w:val="superscript"/>
                <w:lang w:bidi="ar"/>
              </w:rPr>
              <w:t>2</w:t>
            </w:r>
          </w:p>
        </w:tc>
        <w:tc>
          <w:tcPr>
            <w:tcW w:w="2551" w:type="dxa"/>
            <w:shd w:val="clear" w:color="auto" w:fill="auto"/>
            <w:vAlign w:val="center"/>
          </w:tcPr>
          <w:p w14:paraId="28C1FFB2" w14:textId="540A59BA"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lib_quality_control.lib_dna_qc.dna_qty%}{{lib_quality_control.lib_dna_qc.dna_qty|replace(“.00”,””)}}{%else%}{%endif%}</w:t>
            </w:r>
          </w:p>
        </w:tc>
        <w:tc>
          <w:tcPr>
            <w:tcW w:w="2397" w:type="dxa"/>
            <w:shd w:val="clear" w:color="auto" w:fill="auto"/>
            <w:vAlign w:val="center"/>
          </w:tcPr>
          <w:p w14:paraId="357B0979"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30</w:t>
            </w:r>
          </w:p>
        </w:tc>
      </w:tr>
      <w:tr w:rsidR="00B43ECF" w:rsidRPr="00850AA6" w14:paraId="4CC16F7F" w14:textId="77777777" w:rsidTr="00B43ECF">
        <w:trPr>
          <w:trHeight w:val="397"/>
          <w:jc w:val="center"/>
        </w:trPr>
        <w:tc>
          <w:tcPr>
            <w:tcW w:w="1985" w:type="dxa"/>
            <w:vMerge/>
            <w:shd w:val="clear" w:color="auto" w:fill="auto"/>
            <w:vAlign w:val="center"/>
          </w:tcPr>
          <w:p w14:paraId="16D58BF1"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p>
        </w:tc>
        <w:tc>
          <w:tcPr>
            <w:tcW w:w="3399" w:type="dxa"/>
            <w:shd w:val="clear" w:color="auto" w:fill="auto"/>
            <w:vAlign w:val="center"/>
          </w:tcPr>
          <w:p w14:paraId="19665460"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文库总量（ng）</w:t>
            </w:r>
            <w:r w:rsidRPr="00850AA6">
              <w:rPr>
                <w:rFonts w:ascii="思源黑体 CN Normal" w:eastAsia="思源黑体 CN Normal" w:hAnsi="思源黑体 CN Normal" w:cs="思源黑体 CN Light" w:hint="eastAsia"/>
                <w:kern w:val="0"/>
                <w:sz w:val="17"/>
                <w:szCs w:val="17"/>
                <w:vertAlign w:val="superscript"/>
                <w:lang w:bidi="ar"/>
              </w:rPr>
              <w:t>3</w:t>
            </w:r>
          </w:p>
        </w:tc>
        <w:tc>
          <w:tcPr>
            <w:tcW w:w="2551" w:type="dxa"/>
            <w:shd w:val="clear" w:color="auto" w:fill="auto"/>
            <w:vAlign w:val="center"/>
          </w:tcPr>
          <w:p w14:paraId="05BFA6B8" w14:textId="0C91540B"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lib_quality_control.lib_dna_qc.library_qty%}{{lib_quality_control.lib_dna_qc.library_qty|replace(“.00”,””)}}{%else%}{%endif%}</w:t>
            </w:r>
          </w:p>
        </w:tc>
        <w:tc>
          <w:tcPr>
            <w:tcW w:w="2397" w:type="dxa"/>
            <w:shd w:val="clear" w:color="auto" w:fill="auto"/>
            <w:vAlign w:val="center"/>
          </w:tcPr>
          <w:p w14:paraId="246B8B08"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150</w:t>
            </w:r>
          </w:p>
        </w:tc>
      </w:tr>
      <w:tr w:rsidR="00B43ECF" w:rsidRPr="00850AA6" w14:paraId="6B641119" w14:textId="77777777" w:rsidTr="00B43ECF">
        <w:trPr>
          <w:trHeight w:val="397"/>
          <w:jc w:val="center"/>
        </w:trPr>
        <w:tc>
          <w:tcPr>
            <w:tcW w:w="1985" w:type="dxa"/>
            <w:vMerge w:val="restart"/>
            <w:shd w:val="clear" w:color="auto" w:fill="auto"/>
            <w:vAlign w:val="center"/>
          </w:tcPr>
          <w:p w14:paraId="33DF40D1"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测序质量评估</w:t>
            </w:r>
          </w:p>
        </w:tc>
        <w:tc>
          <w:tcPr>
            <w:tcW w:w="3399" w:type="dxa"/>
            <w:shd w:val="clear" w:color="auto" w:fill="auto"/>
            <w:vAlign w:val="center"/>
          </w:tcPr>
          <w:p w14:paraId="16C6581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 xml:space="preserve">Q30 </w:t>
            </w:r>
            <w:r w:rsidRPr="00850AA6">
              <w:rPr>
                <w:rFonts w:ascii="思源黑体 CN Normal" w:eastAsia="思源黑体 CN Normal" w:hAnsi="思源黑体 CN Normal" w:cs="思源黑体 CN Light"/>
                <w:kern w:val="0"/>
                <w:sz w:val="17"/>
                <w:szCs w:val="17"/>
                <w:vertAlign w:val="superscript"/>
                <w:lang w:bidi="ar"/>
              </w:rPr>
              <w:t>4</w:t>
            </w:r>
          </w:p>
        </w:tc>
        <w:tc>
          <w:tcPr>
            <w:tcW w:w="2551" w:type="dxa"/>
            <w:shd w:val="clear" w:color="auto" w:fill="auto"/>
            <w:vAlign w:val="center"/>
          </w:tcPr>
          <w:p w14:paraId="522D11E3" w14:textId="73EBE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7" w:type="dxa"/>
            <w:shd w:val="clear" w:color="auto" w:fill="auto"/>
            <w:vAlign w:val="center"/>
          </w:tcPr>
          <w:p w14:paraId="26141486"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r w:rsidRPr="00850AA6">
              <w:rPr>
                <w:rFonts w:ascii="思源黑体 CN Normal" w:eastAsia="思源黑体 CN Normal" w:hAnsi="思源黑体 CN Normal" w:cs="思源黑体 CN Light"/>
                <w:kern w:val="0"/>
                <w:sz w:val="17"/>
                <w:szCs w:val="17"/>
                <w:lang w:bidi="ar"/>
              </w:rPr>
              <w:t>75%</w:t>
            </w:r>
          </w:p>
        </w:tc>
      </w:tr>
      <w:tr w:rsidR="00B43ECF" w:rsidRPr="00850AA6" w14:paraId="45BC3FC0" w14:textId="77777777" w:rsidTr="00B43ECF">
        <w:trPr>
          <w:trHeight w:val="397"/>
          <w:jc w:val="center"/>
        </w:trPr>
        <w:tc>
          <w:tcPr>
            <w:tcW w:w="1985" w:type="dxa"/>
            <w:vMerge/>
            <w:shd w:val="clear" w:color="auto" w:fill="auto"/>
            <w:vAlign w:val="center"/>
          </w:tcPr>
          <w:p w14:paraId="78F0E3AA"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4C5AED1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比对率</w:t>
            </w:r>
            <w:r w:rsidRPr="00850AA6">
              <w:rPr>
                <w:rFonts w:ascii="思源黑体 CN Normal" w:eastAsia="思源黑体 CN Normal" w:hAnsi="思源黑体 CN Normal" w:cs="思源黑体 CN Light"/>
                <w:kern w:val="0"/>
                <w:sz w:val="17"/>
                <w:szCs w:val="17"/>
                <w:vertAlign w:val="superscript"/>
                <w:lang w:bidi="ar"/>
              </w:rPr>
              <w:t>5</w:t>
            </w:r>
          </w:p>
        </w:tc>
        <w:tc>
          <w:tcPr>
            <w:tcW w:w="2551" w:type="dxa"/>
            <w:shd w:val="clear" w:color="auto" w:fill="auto"/>
            <w:vAlign w:val="center"/>
          </w:tcPr>
          <w:p w14:paraId="574565D6" w14:textId="0D92EC98"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qc.dna_data_qc.mapping_ratio</w:t>
            </w:r>
            <w:proofErr w:type="spellEnd"/>
            <w:r>
              <w:rPr>
                <w:rFonts w:ascii="思源黑体 CN Normal" w:eastAsia="思源黑体 CN Normal" w:hAnsi="思源黑体 CN Normal"/>
                <w:sz w:val="17"/>
                <w:szCs w:val="17"/>
              </w:rPr>
              <w:t>}}</w:t>
            </w:r>
          </w:p>
        </w:tc>
        <w:tc>
          <w:tcPr>
            <w:tcW w:w="2397" w:type="dxa"/>
            <w:shd w:val="clear" w:color="auto" w:fill="auto"/>
            <w:vAlign w:val="center"/>
          </w:tcPr>
          <w:p w14:paraId="1C60B995"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642DE93" w14:textId="77777777" w:rsidTr="00B43ECF">
        <w:trPr>
          <w:trHeight w:val="397"/>
          <w:jc w:val="center"/>
        </w:trPr>
        <w:tc>
          <w:tcPr>
            <w:tcW w:w="1985" w:type="dxa"/>
            <w:vMerge/>
            <w:shd w:val="clear" w:color="auto" w:fill="auto"/>
            <w:vAlign w:val="center"/>
          </w:tcPr>
          <w:p w14:paraId="61E6928C"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6590F0FB"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覆盖度</w:t>
            </w:r>
            <w:r w:rsidRPr="00850AA6">
              <w:rPr>
                <w:rFonts w:ascii="思源黑体 CN Normal" w:eastAsia="思源黑体 CN Normal" w:hAnsi="思源黑体 CN Normal" w:cs="思源黑体 CN Light"/>
                <w:kern w:val="0"/>
                <w:sz w:val="17"/>
                <w:szCs w:val="17"/>
                <w:vertAlign w:val="superscript"/>
                <w:lang w:bidi="ar"/>
              </w:rPr>
              <w:t>6</w:t>
            </w:r>
          </w:p>
        </w:tc>
        <w:tc>
          <w:tcPr>
            <w:tcW w:w="2551" w:type="dxa"/>
            <w:shd w:val="clear" w:color="auto" w:fill="auto"/>
            <w:vAlign w:val="center"/>
          </w:tcPr>
          <w:p w14:paraId="0479AB26" w14:textId="6DC15339"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qc.dna_data_qc.cover_ratio</w:t>
            </w:r>
            <w:proofErr w:type="spellEnd"/>
            <w:r>
              <w:rPr>
                <w:rFonts w:ascii="思源黑体 CN Normal" w:eastAsia="思源黑体 CN Normal" w:hAnsi="思源黑体 CN Normal"/>
                <w:sz w:val="17"/>
                <w:szCs w:val="17"/>
              </w:rPr>
              <w:t>}}</w:t>
            </w:r>
          </w:p>
        </w:tc>
        <w:tc>
          <w:tcPr>
            <w:tcW w:w="2397" w:type="dxa"/>
            <w:shd w:val="clear" w:color="auto" w:fill="auto"/>
            <w:vAlign w:val="center"/>
          </w:tcPr>
          <w:p w14:paraId="4AA77BBD"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kern w:val="0"/>
                <w:sz w:val="17"/>
                <w:szCs w:val="17"/>
                <w:lang w:bidi="ar"/>
              </w:rPr>
              <w:t>/</w:t>
            </w:r>
          </w:p>
        </w:tc>
      </w:tr>
      <w:tr w:rsidR="00B43ECF" w:rsidRPr="00850AA6" w14:paraId="5BD3E1AB" w14:textId="77777777" w:rsidTr="00B43ECF">
        <w:trPr>
          <w:trHeight w:val="397"/>
          <w:jc w:val="center"/>
        </w:trPr>
        <w:tc>
          <w:tcPr>
            <w:tcW w:w="1985" w:type="dxa"/>
            <w:vMerge/>
            <w:shd w:val="clear" w:color="auto" w:fill="auto"/>
            <w:vAlign w:val="center"/>
          </w:tcPr>
          <w:p w14:paraId="1E6169DF"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1A2759E5"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均</w:t>
            </w:r>
            <w:proofErr w:type="gramStart"/>
            <w:r w:rsidRPr="00850AA6">
              <w:rPr>
                <w:rFonts w:ascii="思源黑体 CN Normal" w:eastAsia="思源黑体 CN Normal" w:hAnsi="思源黑体 CN Normal" w:cs="思源黑体 CN Light" w:hint="eastAsia"/>
                <w:kern w:val="0"/>
                <w:sz w:val="17"/>
                <w:szCs w:val="17"/>
                <w:lang w:bidi="ar"/>
              </w:rPr>
              <w:t>一</w:t>
            </w:r>
            <w:proofErr w:type="gramEnd"/>
            <w:r w:rsidRPr="00850AA6">
              <w:rPr>
                <w:rFonts w:ascii="思源黑体 CN Normal" w:eastAsia="思源黑体 CN Normal" w:hAnsi="思源黑体 CN Normal" w:cs="思源黑体 CN Light" w:hint="eastAsia"/>
                <w:kern w:val="0"/>
                <w:sz w:val="17"/>
                <w:szCs w:val="17"/>
                <w:lang w:bidi="ar"/>
              </w:rPr>
              <w:t>性</w:t>
            </w:r>
            <w:r w:rsidRPr="00850AA6">
              <w:rPr>
                <w:rFonts w:ascii="思源黑体 CN Normal" w:eastAsia="思源黑体 CN Normal" w:hAnsi="思源黑体 CN Normal" w:cs="思源黑体 CN Light"/>
                <w:kern w:val="0"/>
                <w:sz w:val="17"/>
                <w:szCs w:val="17"/>
                <w:vertAlign w:val="superscript"/>
                <w:lang w:bidi="ar"/>
              </w:rPr>
              <w:t>7</w:t>
            </w:r>
          </w:p>
        </w:tc>
        <w:tc>
          <w:tcPr>
            <w:tcW w:w="2551" w:type="dxa"/>
            <w:shd w:val="clear" w:color="auto" w:fill="auto"/>
            <w:vAlign w:val="center"/>
          </w:tcPr>
          <w:p w14:paraId="72B05D69" w14:textId="7892E92F"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7" w:type="dxa"/>
            <w:shd w:val="clear" w:color="auto" w:fill="auto"/>
            <w:vAlign w:val="center"/>
          </w:tcPr>
          <w:p w14:paraId="72FC8053"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643EAF6" w14:textId="77777777" w:rsidTr="00B43ECF">
        <w:trPr>
          <w:trHeight w:val="397"/>
          <w:jc w:val="center"/>
        </w:trPr>
        <w:tc>
          <w:tcPr>
            <w:tcW w:w="1985" w:type="dxa"/>
            <w:vMerge/>
            <w:shd w:val="clear" w:color="auto" w:fill="auto"/>
            <w:vAlign w:val="center"/>
          </w:tcPr>
          <w:p w14:paraId="6A853E27"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14AE40A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平均测序深度（×）</w:t>
            </w:r>
            <w:r w:rsidRPr="00850AA6">
              <w:rPr>
                <w:rFonts w:ascii="思源黑体 CN Normal" w:eastAsia="思源黑体 CN Normal" w:hAnsi="思源黑体 CN Normal" w:cs="思源黑体 CN Light"/>
                <w:kern w:val="0"/>
                <w:sz w:val="17"/>
                <w:szCs w:val="17"/>
                <w:vertAlign w:val="superscript"/>
                <w:lang w:bidi="ar"/>
              </w:rPr>
              <w:t>8</w:t>
            </w:r>
          </w:p>
        </w:tc>
        <w:tc>
          <w:tcPr>
            <w:tcW w:w="2551" w:type="dxa"/>
            <w:shd w:val="clear" w:color="auto" w:fill="auto"/>
            <w:vAlign w:val="center"/>
          </w:tcPr>
          <w:p w14:paraId="7BF20786" w14:textId="62B00D80"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qc.dna_data_qc.depth_mean|replace</w:t>
            </w:r>
            <w:proofErr w:type="spellEnd"/>
            <w:r>
              <w:rPr>
                <w:rFonts w:ascii="思源黑体 CN Normal" w:eastAsia="思源黑体 CN Normal" w:hAnsi="思源黑体 CN Normal"/>
                <w:sz w:val="17"/>
                <w:szCs w:val="17"/>
              </w:rPr>
              <w:t>(“.00”,””)}}</w:t>
            </w:r>
          </w:p>
        </w:tc>
        <w:tc>
          <w:tcPr>
            <w:tcW w:w="2397" w:type="dxa"/>
            <w:shd w:val="clear" w:color="auto" w:fill="auto"/>
            <w:vAlign w:val="center"/>
          </w:tcPr>
          <w:p w14:paraId="0F1791E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74AE86F" w14:textId="77777777" w:rsidTr="00B43ECF">
        <w:trPr>
          <w:trHeight w:val="397"/>
          <w:jc w:val="center"/>
        </w:trPr>
        <w:tc>
          <w:tcPr>
            <w:tcW w:w="1985" w:type="dxa"/>
            <w:vMerge/>
            <w:shd w:val="clear" w:color="auto" w:fill="auto"/>
            <w:vAlign w:val="center"/>
          </w:tcPr>
          <w:p w14:paraId="469995C4"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p>
        </w:tc>
        <w:tc>
          <w:tcPr>
            <w:tcW w:w="3399" w:type="dxa"/>
            <w:shd w:val="clear" w:color="auto" w:fill="auto"/>
            <w:vAlign w:val="center"/>
          </w:tcPr>
          <w:p w14:paraId="0D13551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平均有效深度（×）</w:t>
            </w:r>
            <w:r w:rsidRPr="00850AA6">
              <w:rPr>
                <w:rFonts w:ascii="思源黑体 CN Normal" w:eastAsia="思源黑体 CN Normal" w:hAnsi="思源黑体 CN Normal" w:cs="思源黑体 CN Light"/>
                <w:kern w:val="0"/>
                <w:sz w:val="17"/>
                <w:szCs w:val="17"/>
                <w:vertAlign w:val="superscript"/>
                <w:lang w:bidi="ar"/>
              </w:rPr>
              <w:t>9</w:t>
            </w:r>
          </w:p>
        </w:tc>
        <w:tc>
          <w:tcPr>
            <w:tcW w:w="2551" w:type="dxa"/>
            <w:shd w:val="clear" w:color="auto" w:fill="auto"/>
            <w:vAlign w:val="center"/>
          </w:tcPr>
          <w:p w14:paraId="39B47234" w14:textId="64F2DC66"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qc.dna_data_qc.depth_ssbc|replace</w:t>
            </w:r>
            <w:proofErr w:type="spellEnd"/>
            <w:r>
              <w:rPr>
                <w:rFonts w:ascii="思源黑体 CN Normal" w:eastAsia="思源黑体 CN Normal" w:hAnsi="思源黑体 CN Normal"/>
                <w:sz w:val="17"/>
                <w:szCs w:val="17"/>
              </w:rPr>
              <w:t>(“.00”,””)}}</w:t>
            </w:r>
          </w:p>
        </w:tc>
        <w:tc>
          <w:tcPr>
            <w:tcW w:w="2397" w:type="dxa"/>
            <w:shd w:val="clear" w:color="auto" w:fill="auto"/>
            <w:vAlign w:val="center"/>
          </w:tcPr>
          <w:p w14:paraId="5A8E11B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r w:rsidRPr="00850AA6">
              <w:rPr>
                <w:rFonts w:ascii="思源黑体 CN Normal" w:eastAsia="思源黑体 CN Normal" w:hAnsi="思源黑体 CN Normal" w:cs="思源黑体 CN Light"/>
                <w:kern w:val="0"/>
                <w:sz w:val="17"/>
                <w:szCs w:val="17"/>
                <w:lang w:bidi="ar"/>
              </w:rPr>
              <w:t>300</w:t>
            </w:r>
          </w:p>
        </w:tc>
      </w:tr>
    </w:tbl>
    <w:p w14:paraId="2FC3B853" w14:textId="77777777" w:rsidR="008F6A82" w:rsidRPr="00850AA6" w:rsidRDefault="008F6A82">
      <w:pPr>
        <w:rPr>
          <w:rFonts w:ascii="思源黑体 CN Normal" w:eastAsia="思源黑体 CN Normal" w:hAnsi="思源黑体 CN Normal"/>
          <w:sz w:val="16"/>
          <w:szCs w:val="16"/>
        </w:rPr>
      </w:pPr>
    </w:p>
    <w:p w14:paraId="0283255E" w14:textId="77777777" w:rsidR="00270EB1" w:rsidRPr="00850AA6" w:rsidRDefault="00A4205D">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7C3D391F"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恶性肿瘤细胞占比：经HE染色评估，该样本中恶性肿瘤细胞占比</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仅送检样本类型包含石蜡</w:t>
      </w:r>
      <w:proofErr w:type="gramStart"/>
      <w:r w:rsidRPr="00850AA6">
        <w:rPr>
          <w:rFonts w:ascii="思源黑体 CN Normal" w:eastAsia="思源黑体 CN Normal" w:hAnsi="思源黑体 CN Normal"/>
          <w:sz w:val="16"/>
          <w:szCs w:val="16"/>
        </w:rPr>
        <w:t>玻</w:t>
      </w:r>
      <w:proofErr w:type="gramEnd"/>
      <w:r w:rsidRPr="00850AA6">
        <w:rPr>
          <w:rFonts w:ascii="思源黑体 CN Normal" w:eastAsia="思源黑体 CN Normal" w:hAnsi="思源黑体 CN Normal"/>
          <w:sz w:val="16"/>
          <w:szCs w:val="16"/>
        </w:rPr>
        <w:t>片时可进行此项评估；全血及对照样本不做此项评估</w:t>
      </w:r>
      <w:r w:rsidRPr="00850AA6">
        <w:rPr>
          <w:rFonts w:ascii="思源黑体 CN Normal" w:eastAsia="思源黑体 CN Normal" w:hAnsi="思源黑体 CN Normal" w:hint="eastAsia"/>
          <w:sz w:val="16"/>
          <w:szCs w:val="16"/>
        </w:rPr>
        <w:t>；</w:t>
      </w:r>
    </w:p>
    <w:p w14:paraId="53C5606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DNA总量：送检样本提取的DNA总量</w:t>
      </w:r>
      <w:r w:rsidRPr="00850AA6">
        <w:rPr>
          <w:rFonts w:ascii="思源黑体 CN Normal" w:eastAsia="思源黑体 CN Normal" w:hAnsi="思源黑体 CN Normal" w:hint="eastAsia"/>
          <w:sz w:val="16"/>
          <w:szCs w:val="16"/>
        </w:rPr>
        <w:t>；</w:t>
      </w:r>
    </w:p>
    <w:p w14:paraId="560F85C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文库总量：文库构建结束后的总量；</w:t>
      </w:r>
    </w:p>
    <w:p w14:paraId="2C8B74D7"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lastRenderedPageBreak/>
        <w:t>Q30：碱基质量Q</w:t>
      </w:r>
      <w:r w:rsidRPr="00850AA6">
        <w:rPr>
          <w:rFonts w:ascii="思源黑体 CN Normal" w:eastAsia="思源黑体 CN Normal" w:hAnsi="思源黑体 CN Normal"/>
          <w:sz w:val="16"/>
          <w:szCs w:val="16"/>
        </w:rPr>
        <w:t>30占比，</w:t>
      </w:r>
      <w:r w:rsidRPr="00850AA6">
        <w:rPr>
          <w:rFonts w:ascii="思源黑体 CN Normal" w:eastAsia="思源黑体 CN Normal" w:hAnsi="思源黑体 CN Normal" w:hint="eastAsia"/>
          <w:sz w:val="16"/>
          <w:szCs w:val="16"/>
        </w:rPr>
        <w:t>测序的准确率高于99.9%的碱基的比例；</w:t>
      </w:r>
    </w:p>
    <w:p w14:paraId="7D0E1E44"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比对率：序列回帖比率，可以比对至参考序列上的reads的比例；</w:t>
      </w:r>
    </w:p>
    <w:p w14:paraId="21ABFF74"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覆盖度：检测到的区域</w:t>
      </w:r>
      <w:proofErr w:type="gramStart"/>
      <w:r w:rsidRPr="00850AA6">
        <w:rPr>
          <w:rFonts w:ascii="思源黑体 CN Normal" w:eastAsia="思源黑体 CN Normal" w:hAnsi="思源黑体 CN Normal" w:hint="eastAsia"/>
          <w:sz w:val="16"/>
          <w:szCs w:val="16"/>
        </w:rPr>
        <w:t>占目标</w:t>
      </w:r>
      <w:proofErr w:type="gramEnd"/>
      <w:r w:rsidRPr="00850AA6">
        <w:rPr>
          <w:rFonts w:ascii="思源黑体 CN Normal" w:eastAsia="思源黑体 CN Normal" w:hAnsi="思源黑体 CN Normal" w:hint="eastAsia"/>
          <w:sz w:val="16"/>
          <w:szCs w:val="16"/>
        </w:rPr>
        <w:t>区域的比例；</w:t>
      </w:r>
    </w:p>
    <w:p w14:paraId="5E73DC95" w14:textId="77777777" w:rsidR="00270EB1" w:rsidRPr="00850AA6" w:rsidRDefault="0024781C">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均</w:t>
      </w:r>
      <w:proofErr w:type="gramStart"/>
      <w:r w:rsidRPr="00850AA6">
        <w:rPr>
          <w:rFonts w:ascii="思源黑体 CN Normal" w:eastAsia="思源黑体 CN Normal" w:hAnsi="思源黑体 CN Normal" w:hint="eastAsia"/>
          <w:sz w:val="16"/>
          <w:szCs w:val="16"/>
        </w:rPr>
        <w:t>一</w:t>
      </w:r>
      <w:proofErr w:type="gramEnd"/>
      <w:r w:rsidRPr="00850AA6">
        <w:rPr>
          <w:rFonts w:ascii="思源黑体 CN Normal" w:eastAsia="思源黑体 CN Normal" w:hAnsi="思源黑体 CN Normal" w:hint="eastAsia"/>
          <w:sz w:val="16"/>
          <w:szCs w:val="16"/>
        </w:rPr>
        <w:t>性：整体目标区域中，测序深度超过平均深度</w:t>
      </w:r>
      <w:r w:rsidRPr="00850AA6">
        <w:rPr>
          <w:rFonts w:ascii="思源黑体 CN Normal" w:eastAsia="思源黑体 CN Normal" w:hAnsi="思源黑体 CN Normal"/>
          <w:sz w:val="16"/>
          <w:szCs w:val="16"/>
        </w:rPr>
        <w:t>*20%的区域的占比</w:t>
      </w:r>
      <w:r w:rsidRPr="00850AA6">
        <w:rPr>
          <w:rFonts w:ascii="思源黑体 CN Normal" w:eastAsia="思源黑体 CN Normal" w:hAnsi="思源黑体 CN Normal" w:hint="eastAsia"/>
          <w:sz w:val="16"/>
          <w:szCs w:val="16"/>
        </w:rPr>
        <w:t>；</w:t>
      </w:r>
    </w:p>
    <w:p w14:paraId="1DE218FF"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平均测序深度：目标区域内每个碱基的平均深度；</w:t>
      </w:r>
    </w:p>
    <w:p w14:paraId="05E5B27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lang w:bidi="ar"/>
        </w:rPr>
        <w:t>平均有效深度</w:t>
      </w:r>
      <w:r w:rsidRPr="00850AA6">
        <w:rPr>
          <w:rFonts w:ascii="思源黑体 CN Normal" w:eastAsia="思源黑体 CN Normal" w:hAnsi="思源黑体 CN Normal" w:hint="eastAsia"/>
          <w:sz w:val="16"/>
          <w:szCs w:val="16"/>
        </w:rPr>
        <w:t>：通过分子标签校正后的平均测序深度；</w:t>
      </w:r>
    </w:p>
    <w:p w14:paraId="57FBA803" w14:textId="77777777" w:rsidR="00C67841" w:rsidRPr="00850AA6" w:rsidRDefault="00C67841">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参考值为“</w:t>
      </w:r>
      <w:r w:rsidRPr="00850AA6">
        <w:rPr>
          <w:rFonts w:ascii="思源黑体 CN Normal" w:eastAsia="思源黑体 CN Normal" w:hAnsi="思源黑体 CN Normal"/>
          <w:sz w:val="16"/>
          <w:szCs w:val="16"/>
        </w:rPr>
        <w:t>/”，表示此质</w:t>
      </w:r>
      <w:proofErr w:type="gramStart"/>
      <w:r w:rsidRPr="00850AA6">
        <w:rPr>
          <w:rFonts w:ascii="思源黑体 CN Normal" w:eastAsia="思源黑体 CN Normal" w:hAnsi="思源黑体 CN Normal"/>
          <w:sz w:val="16"/>
          <w:szCs w:val="16"/>
        </w:rPr>
        <w:t>控项并非</w:t>
      </w:r>
      <w:proofErr w:type="gramEnd"/>
      <w:r w:rsidRPr="00850AA6">
        <w:rPr>
          <w:rFonts w:ascii="思源黑体 CN Normal" w:eastAsia="思源黑体 CN Normal" w:hAnsi="思源黑体 CN Normal"/>
          <w:sz w:val="16"/>
          <w:szCs w:val="16"/>
        </w:rPr>
        <w:t>本检测的必要质控项，结果仅供参考；</w:t>
      </w:r>
    </w:p>
    <w:p w14:paraId="6C696ACE" w14:textId="77777777" w:rsidR="00270EB1" w:rsidRPr="00850AA6" w:rsidRDefault="00EC117A" w:rsidP="00C67841">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如果“质控数值”偏离“参考值”范围，检测结果准确性可能会受到影响。</w:t>
      </w:r>
    </w:p>
    <w:p w14:paraId="46DD1645" w14:textId="25F5DFD8" w:rsidR="00270EB1" w:rsidRPr="00B43ECF" w:rsidRDefault="00B43ECF" w:rsidP="00B43ECF">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p w14:paraId="7D3040AA" w14:textId="397756BE" w:rsidR="00B43ECF" w:rsidRPr="00B43ECF" w:rsidRDefault="00B43EC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50AA6" w:rsidRPr="00850AA6" w14:paraId="344EC3DA" w14:textId="77777777" w:rsidTr="007155BB">
        <w:tc>
          <w:tcPr>
            <w:tcW w:w="4815" w:type="dxa"/>
          </w:tcPr>
          <w:p w14:paraId="2AAC1DE6" w14:textId="5718344D" w:rsidR="00385668" w:rsidRPr="00850AA6" w:rsidRDefault="00385668"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7  </w:t>
            </w:r>
          </w:p>
        </w:tc>
        <w:tc>
          <w:tcPr>
            <w:tcW w:w="5517" w:type="dxa"/>
          </w:tcPr>
          <w:p w14:paraId="2803C950" w14:textId="0C8CDF7C" w:rsidR="00385668" w:rsidRPr="00850AA6" w:rsidRDefault="00385668"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产品声明</w:t>
            </w:r>
          </w:p>
        </w:tc>
      </w:tr>
    </w:tbl>
    <w:p w14:paraId="4CBC481A" w14:textId="05F48FEF" w:rsidR="00396C2C" w:rsidRDefault="00C233A8" w:rsidP="00396C2C">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.1 关于本产品</w:t>
      </w:r>
    </w:p>
    <w:p w14:paraId="5587BDAE" w14:textId="5F47B61E"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B05FD" w:rsidRPr="00850AA6" w14:paraId="4E23F4DD" w14:textId="77777777" w:rsidTr="00C66918">
        <w:tc>
          <w:tcPr>
            <w:tcW w:w="4815" w:type="dxa"/>
          </w:tcPr>
          <w:p w14:paraId="7EB46382" w14:textId="0B24D0D5"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6</w:t>
            </w:r>
            <w:r w:rsidRPr="00850AA6">
              <w:rPr>
                <w:rFonts w:ascii="思源黑体 CN Bold" w:eastAsia="思源黑体 CN Bold" w:hAnsi="思源黑体 CN Bold"/>
                <w:b/>
                <w:bCs/>
                <w:sz w:val="28"/>
                <w:szCs w:val="28"/>
              </w:rPr>
              <w:t xml:space="preserve">  </w:t>
            </w:r>
          </w:p>
        </w:tc>
        <w:tc>
          <w:tcPr>
            <w:tcW w:w="5517" w:type="dxa"/>
          </w:tcPr>
          <w:p w14:paraId="695A7413" w14:textId="77777777" w:rsidR="009B05FD" w:rsidRPr="00850AA6" w:rsidRDefault="009B05FD" w:rsidP="00C66918">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产品声明</w:t>
            </w:r>
          </w:p>
        </w:tc>
      </w:tr>
    </w:tbl>
    <w:p w14:paraId="547594B5" w14:textId="1A209CC9" w:rsidR="009B05FD"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sz w:val="24"/>
          <w:szCs w:val="24"/>
        </w:rPr>
        <w:t>.1 关于本产品</w:t>
      </w:r>
    </w:p>
    <w:p w14:paraId="1242688B" w14:textId="711BCC75"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E26F957"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本报告基于目前研究水平对与肿瘤遗传风险和药物治疗密切相关的</w:t>
      </w:r>
      <w:r w:rsidRPr="00850AA6">
        <w:rPr>
          <w:rFonts w:ascii="思源黑体 CN Normal" w:eastAsia="思源黑体 CN Normal" w:hAnsi="思源黑体 CN Normal" w:hint="eastAsia"/>
          <w:i/>
          <w:iCs/>
          <w:sz w:val="18"/>
          <w:szCs w:val="18"/>
        </w:rPr>
        <w:t>BRCA1</w:t>
      </w:r>
      <w:r w:rsidRPr="00850AA6">
        <w:rPr>
          <w:rFonts w:ascii="思源黑体 CN Normal" w:eastAsia="思源黑体 CN Normal" w:hAnsi="思源黑体 CN Normal" w:hint="eastAsia"/>
          <w:sz w:val="18"/>
          <w:szCs w:val="18"/>
        </w:rPr>
        <w:t>和</w:t>
      </w:r>
      <w:r w:rsidRPr="00850AA6">
        <w:rPr>
          <w:rFonts w:ascii="思源黑体 CN Normal" w:eastAsia="思源黑体 CN Normal" w:hAnsi="思源黑体 CN Normal" w:hint="eastAsia"/>
          <w:i/>
          <w:iCs/>
          <w:sz w:val="18"/>
          <w:szCs w:val="18"/>
        </w:rPr>
        <w:t>BRCA2</w:t>
      </w:r>
      <w:r w:rsidRPr="00850AA6">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68386E06" w14:textId="77777777" w:rsidR="00697365" w:rsidRPr="00850AA6" w:rsidRDefault="00C233A8" w:rsidP="00697365">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7E1B9EA"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9A628C4"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676AA1D"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168FC3E"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本报告仅对本次送检样本负责，印章复印无效。</w:t>
      </w:r>
    </w:p>
    <w:p w14:paraId="43A1AAF8" w14:textId="79A826E0" w:rsidR="00D20CEC"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未经本单位同意，不得复制使用本报告中的内容。</w:t>
      </w:r>
    </w:p>
    <w:p w14:paraId="42E85743" w14:textId="2F21C6C2"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2C28BAC5" w14:textId="2381E185" w:rsidR="00530CA6" w:rsidRDefault="00C233A8" w:rsidP="00530CA6">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2</w:t>
      </w:r>
      <w:r w:rsidRPr="00850AA6">
        <w:rPr>
          <w:rFonts w:ascii="思源黑体 CN Bold" w:eastAsia="思源黑体 CN Bold" w:hAnsi="思源黑体 CN Bold" w:hint="eastAsia"/>
          <w:sz w:val="24"/>
          <w:szCs w:val="24"/>
        </w:rPr>
        <w:t xml:space="preserve"> 变异命名与解读</w:t>
      </w:r>
    </w:p>
    <w:p w14:paraId="0166B2EA"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5431E9AB" w14:textId="14368BE4" w:rsidR="009B05FD"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2</w:t>
      </w:r>
      <w:r w:rsidRPr="00850AA6">
        <w:rPr>
          <w:rFonts w:ascii="思源黑体 CN Bold" w:eastAsia="思源黑体 CN Bold" w:hAnsi="思源黑体 CN Bold" w:hint="eastAsia"/>
          <w:sz w:val="24"/>
          <w:szCs w:val="24"/>
        </w:rPr>
        <w:t xml:space="preserve"> 变异命名与解读</w:t>
      </w:r>
    </w:p>
    <w:p w14:paraId="48B569A8" w14:textId="31882361"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4FAE8B4"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bookmarkStart w:id="8"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8BE0B6C"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4DC8F365"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lastRenderedPageBreak/>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312E3645" w14:textId="77777777" w:rsidR="009B05FD" w:rsidRDefault="009B05FD" w:rsidP="009B05FD">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Pr="002B2583">
        <w:rPr>
          <w:rFonts w:ascii="思源黑体 CN Normal" w:eastAsia="思源黑体 CN Normal" w:hAnsi="思源黑体 CN Normal"/>
          <w:sz w:val="18"/>
          <w:szCs w:val="18"/>
        </w:rPr>
        <w:t>{{</w:t>
      </w:r>
      <w:proofErr w:type="spellStart"/>
      <w:r w:rsidRPr="002B2583">
        <w:rPr>
          <w:rFonts w:ascii="思源黑体 CN Normal" w:eastAsia="思源黑体 CN Normal" w:hAnsi="思源黑体 CN Normal"/>
          <w:sz w:val="18"/>
          <w:szCs w:val="18"/>
        </w:rPr>
        <w:t>sample.guideline.ngs_clinic_report_inter</w:t>
      </w:r>
      <w:proofErr w:type="spellEnd"/>
      <w:r w:rsidRPr="002B25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276"/>
        <w:gridCol w:w="7076"/>
      </w:tblGrid>
      <w:tr w:rsidR="00850AA6" w:rsidRPr="00850AA6" w14:paraId="344EC843" w14:textId="77777777" w:rsidTr="00850AA6">
        <w:trPr>
          <w:trHeight w:val="397"/>
        </w:trPr>
        <w:tc>
          <w:tcPr>
            <w:tcW w:w="1980" w:type="dxa"/>
            <w:shd w:val="clear" w:color="auto" w:fill="auto"/>
            <w:vAlign w:val="center"/>
          </w:tcPr>
          <w:bookmarkEnd w:id="8"/>
          <w:p w14:paraId="4463C65B"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变异分类</w:t>
            </w:r>
          </w:p>
        </w:tc>
        <w:tc>
          <w:tcPr>
            <w:tcW w:w="1276" w:type="dxa"/>
            <w:shd w:val="clear" w:color="auto" w:fill="auto"/>
            <w:vAlign w:val="center"/>
          </w:tcPr>
          <w:p w14:paraId="42BD7550"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sz w:val="18"/>
                <w:szCs w:val="18"/>
              </w:rPr>
              <w:t>证据等级</w:t>
            </w:r>
          </w:p>
        </w:tc>
        <w:tc>
          <w:tcPr>
            <w:tcW w:w="7076" w:type="dxa"/>
            <w:shd w:val="clear" w:color="auto" w:fill="auto"/>
            <w:vAlign w:val="center"/>
          </w:tcPr>
          <w:p w14:paraId="794A593F"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解释</w:t>
            </w:r>
          </w:p>
        </w:tc>
      </w:tr>
      <w:tr w:rsidR="00850AA6" w:rsidRPr="00850AA6" w14:paraId="51F9D095" w14:textId="77777777" w:rsidTr="00850AA6">
        <w:trPr>
          <w:trHeight w:val="397"/>
        </w:trPr>
        <w:tc>
          <w:tcPr>
            <w:tcW w:w="1980" w:type="dxa"/>
            <w:vMerge w:val="restart"/>
            <w:shd w:val="clear" w:color="auto" w:fill="auto"/>
            <w:vAlign w:val="center"/>
          </w:tcPr>
          <w:p w14:paraId="4D658E47"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I类变异</w:t>
            </w:r>
          </w:p>
          <w:p w14:paraId="4C100EC3"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（强临床意义）</w:t>
            </w:r>
          </w:p>
        </w:tc>
        <w:tc>
          <w:tcPr>
            <w:tcW w:w="1276" w:type="dxa"/>
            <w:shd w:val="clear" w:color="auto" w:fill="auto"/>
            <w:vAlign w:val="center"/>
          </w:tcPr>
          <w:p w14:paraId="1F1327EF"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3CEFAE2D"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FDA、NMPA获</w:t>
            </w:r>
            <w:proofErr w:type="gramStart"/>
            <w:r w:rsidRPr="00850AA6">
              <w:rPr>
                <w:rFonts w:ascii="思源黑体 CN Normal" w:eastAsia="思源黑体 CN Normal" w:hAnsi="思源黑体 CN Normal" w:cs="思源黑体 CN Light" w:hint="eastAsia"/>
                <w:kern w:val="0"/>
                <w:sz w:val="16"/>
                <w:szCs w:val="16"/>
              </w:rPr>
              <w:t>批用于</w:t>
            </w:r>
            <w:proofErr w:type="gramEnd"/>
            <w:r w:rsidRPr="00850AA6">
              <w:rPr>
                <w:rFonts w:ascii="思源黑体 CN Normal" w:eastAsia="思源黑体 CN Normal" w:hAnsi="思源黑体 CN Normal" w:cs="思源黑体 CN Light" w:hint="eastAsia"/>
                <w:kern w:val="0"/>
                <w:sz w:val="16"/>
                <w:szCs w:val="16"/>
              </w:rPr>
              <w:t>患者肿瘤治疗有响应或耐药的生物标志物</w:t>
            </w:r>
          </w:p>
        </w:tc>
      </w:tr>
      <w:tr w:rsidR="00850AA6" w:rsidRPr="00850AA6" w14:paraId="4158BF90" w14:textId="77777777" w:rsidTr="00850AA6">
        <w:trPr>
          <w:trHeight w:val="397"/>
        </w:trPr>
        <w:tc>
          <w:tcPr>
            <w:tcW w:w="1980" w:type="dxa"/>
            <w:vMerge/>
            <w:shd w:val="clear" w:color="auto" w:fill="auto"/>
            <w:vAlign w:val="center"/>
          </w:tcPr>
          <w:p w14:paraId="77C3D4F8"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ECE1D10"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343DC91A"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专业指南明确对患者肿瘤治疗有响应或耐药的生物标志物</w:t>
            </w:r>
          </w:p>
        </w:tc>
      </w:tr>
      <w:tr w:rsidR="00850AA6" w:rsidRPr="00850AA6" w14:paraId="14D0ED0D" w14:textId="77777777" w:rsidTr="00850AA6">
        <w:trPr>
          <w:trHeight w:val="397"/>
        </w:trPr>
        <w:tc>
          <w:tcPr>
            <w:tcW w:w="1980" w:type="dxa"/>
            <w:vMerge/>
            <w:shd w:val="clear" w:color="auto" w:fill="auto"/>
            <w:vAlign w:val="center"/>
          </w:tcPr>
          <w:p w14:paraId="04B9DE58"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993801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5AA55C40"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专业指南明确对患者肿瘤有诊断或预后意义的生物标志物</w:t>
            </w:r>
          </w:p>
        </w:tc>
      </w:tr>
      <w:tr w:rsidR="00850AA6" w:rsidRPr="00850AA6" w14:paraId="02004113" w14:textId="77777777" w:rsidTr="00850AA6">
        <w:trPr>
          <w:trHeight w:val="397"/>
        </w:trPr>
        <w:tc>
          <w:tcPr>
            <w:tcW w:w="1980" w:type="dxa"/>
            <w:vMerge/>
            <w:shd w:val="clear" w:color="auto" w:fill="auto"/>
            <w:vAlign w:val="center"/>
          </w:tcPr>
          <w:p w14:paraId="2E22D17B"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08CB39A6"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B</w:t>
            </w:r>
          </w:p>
        </w:tc>
        <w:tc>
          <w:tcPr>
            <w:tcW w:w="7076" w:type="dxa"/>
            <w:shd w:val="clear" w:color="auto" w:fill="auto"/>
            <w:vAlign w:val="center"/>
          </w:tcPr>
          <w:p w14:paraId="776F403C"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专家共识或I</w:t>
            </w:r>
            <w:r w:rsidRPr="00850AA6">
              <w:rPr>
                <w:rFonts w:ascii="思源黑体 CN Normal" w:eastAsia="思源黑体 CN Normal" w:hAnsi="思源黑体 CN Normal" w:cs="思源黑体 CN Light"/>
                <w:kern w:val="0"/>
                <w:sz w:val="16"/>
                <w:szCs w:val="16"/>
              </w:rPr>
              <w:t>II、IV</w:t>
            </w:r>
            <w:r w:rsidRPr="00850AA6">
              <w:rPr>
                <w:rFonts w:ascii="思源黑体 CN Normal" w:eastAsia="思源黑体 CN Normal" w:hAnsi="思源黑体 CN Normal" w:cs="思源黑体 CN Light" w:hint="eastAsia"/>
                <w:kern w:val="0"/>
                <w:sz w:val="16"/>
                <w:szCs w:val="16"/>
              </w:rPr>
              <w:t>期临床试验研究明确对患者肿瘤治疗有响应或耐药的生物标志物</w:t>
            </w:r>
          </w:p>
        </w:tc>
      </w:tr>
      <w:tr w:rsidR="00850AA6" w:rsidRPr="00850AA6" w14:paraId="2EADE320" w14:textId="77777777" w:rsidTr="00850AA6">
        <w:trPr>
          <w:trHeight w:val="397"/>
        </w:trPr>
        <w:tc>
          <w:tcPr>
            <w:tcW w:w="1980" w:type="dxa"/>
            <w:vMerge/>
            <w:shd w:val="clear" w:color="auto" w:fill="auto"/>
            <w:vAlign w:val="center"/>
          </w:tcPr>
          <w:p w14:paraId="5ECD325E"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01123066"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B</w:t>
            </w:r>
          </w:p>
        </w:tc>
        <w:tc>
          <w:tcPr>
            <w:tcW w:w="7076" w:type="dxa"/>
            <w:shd w:val="clear" w:color="auto" w:fill="auto"/>
            <w:vAlign w:val="center"/>
          </w:tcPr>
          <w:p w14:paraId="31D760EB"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专家共识或I</w:t>
            </w:r>
            <w:r w:rsidRPr="00850AA6">
              <w:rPr>
                <w:rFonts w:ascii="思源黑体 CN Normal" w:eastAsia="思源黑体 CN Normal" w:hAnsi="思源黑体 CN Normal" w:cs="思源黑体 CN Light"/>
                <w:kern w:val="0"/>
                <w:sz w:val="16"/>
                <w:szCs w:val="16"/>
              </w:rPr>
              <w:t>II、IV</w:t>
            </w:r>
            <w:r w:rsidRPr="00850AA6">
              <w:rPr>
                <w:rFonts w:ascii="思源黑体 CN Normal" w:eastAsia="思源黑体 CN Normal" w:hAnsi="思源黑体 CN Normal" w:cs="思源黑体 CN Light" w:hint="eastAsia"/>
                <w:kern w:val="0"/>
                <w:sz w:val="16"/>
                <w:szCs w:val="16"/>
              </w:rPr>
              <w:t>期临床试验研究明确对患者肿瘤有诊断或预后意义的生物标志物</w:t>
            </w:r>
          </w:p>
        </w:tc>
      </w:tr>
      <w:tr w:rsidR="00850AA6" w:rsidRPr="00850AA6" w14:paraId="7FBCE169" w14:textId="77777777" w:rsidTr="00850AA6">
        <w:trPr>
          <w:trHeight w:val="397"/>
        </w:trPr>
        <w:tc>
          <w:tcPr>
            <w:tcW w:w="1980" w:type="dxa"/>
            <w:vMerge w:val="restart"/>
            <w:shd w:val="clear" w:color="auto" w:fill="auto"/>
            <w:vAlign w:val="center"/>
          </w:tcPr>
          <w:p w14:paraId="5FEF1A1A"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II类变异</w:t>
            </w:r>
          </w:p>
          <w:p w14:paraId="72C946F9"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（潜在临床意义）</w:t>
            </w:r>
          </w:p>
        </w:tc>
        <w:tc>
          <w:tcPr>
            <w:tcW w:w="1276" w:type="dxa"/>
            <w:shd w:val="clear" w:color="auto" w:fill="auto"/>
            <w:vAlign w:val="center"/>
          </w:tcPr>
          <w:p w14:paraId="2EB4B9C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6648539F"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FDA、NMPA获</w:t>
            </w:r>
            <w:proofErr w:type="gramStart"/>
            <w:r w:rsidRPr="00850AA6">
              <w:rPr>
                <w:rFonts w:ascii="思源黑体 CN Normal" w:eastAsia="思源黑体 CN Normal" w:hAnsi="思源黑体 CN Normal" w:cs="思源黑体 CN Light" w:hint="eastAsia"/>
                <w:kern w:val="0"/>
                <w:sz w:val="16"/>
                <w:szCs w:val="16"/>
              </w:rPr>
              <w:t>批用于</w:t>
            </w:r>
            <w:proofErr w:type="gramEnd"/>
            <w:r w:rsidRPr="00850AA6">
              <w:rPr>
                <w:rFonts w:ascii="思源黑体 CN Normal" w:eastAsia="思源黑体 CN Normal" w:hAnsi="思源黑体 CN Normal" w:cs="思源黑体 CN Light" w:hint="eastAsia"/>
                <w:kern w:val="0"/>
                <w:sz w:val="16"/>
                <w:szCs w:val="16"/>
              </w:rPr>
              <w:t>其他肿瘤治疗有响应或耐药的生物标志物</w:t>
            </w:r>
          </w:p>
        </w:tc>
      </w:tr>
      <w:tr w:rsidR="00850AA6" w:rsidRPr="00850AA6" w14:paraId="0EFE1C6B" w14:textId="77777777" w:rsidTr="00850AA6">
        <w:trPr>
          <w:trHeight w:val="397"/>
        </w:trPr>
        <w:tc>
          <w:tcPr>
            <w:tcW w:w="1980" w:type="dxa"/>
            <w:vMerge/>
            <w:shd w:val="clear" w:color="auto" w:fill="auto"/>
            <w:vAlign w:val="center"/>
          </w:tcPr>
          <w:p w14:paraId="0C207382"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3FBE72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01E02528"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专业指南推荐对其他肿瘤治疗有响应或耐药的生物标志物</w:t>
            </w:r>
          </w:p>
        </w:tc>
      </w:tr>
      <w:tr w:rsidR="00850AA6" w:rsidRPr="00850AA6" w14:paraId="264BA55F" w14:textId="77777777" w:rsidTr="00850AA6">
        <w:trPr>
          <w:trHeight w:val="397"/>
        </w:trPr>
        <w:tc>
          <w:tcPr>
            <w:tcW w:w="1980" w:type="dxa"/>
            <w:vMerge/>
            <w:shd w:val="clear" w:color="auto" w:fill="auto"/>
            <w:vAlign w:val="center"/>
          </w:tcPr>
          <w:p w14:paraId="4594E0C8"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7B803411"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005A6119"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已经作为临床试验筛选入组标准的生物标志物</w:t>
            </w:r>
          </w:p>
        </w:tc>
      </w:tr>
      <w:tr w:rsidR="00850AA6" w:rsidRPr="00850AA6" w14:paraId="287E2C45" w14:textId="77777777" w:rsidTr="00850AA6">
        <w:trPr>
          <w:trHeight w:val="397"/>
        </w:trPr>
        <w:tc>
          <w:tcPr>
            <w:tcW w:w="1980" w:type="dxa"/>
            <w:vMerge/>
            <w:shd w:val="clear" w:color="auto" w:fill="auto"/>
            <w:vAlign w:val="center"/>
          </w:tcPr>
          <w:p w14:paraId="3F13E436"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7926C467"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5F49ACFC"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多项小型研究（I、</w:t>
            </w:r>
            <w:r w:rsidRPr="00850AA6">
              <w:rPr>
                <w:rFonts w:ascii="思源黑体 CN Normal" w:eastAsia="思源黑体 CN Normal" w:hAnsi="思源黑体 CN Normal" w:cs="思源黑体 CN Light"/>
                <w:kern w:val="0"/>
                <w:sz w:val="16"/>
                <w:szCs w:val="16"/>
              </w:rPr>
              <w:t>II</w:t>
            </w:r>
            <w:r w:rsidRPr="00850AA6">
              <w:rPr>
                <w:rFonts w:ascii="思源黑体 CN Normal" w:eastAsia="思源黑体 CN Normal" w:hAnsi="思源黑体 CN Normal" w:cs="思源黑体 CN Light" w:hint="eastAsia"/>
                <w:kern w:val="0"/>
                <w:sz w:val="16"/>
                <w:szCs w:val="16"/>
              </w:rPr>
              <w:t>期临床试验）结果表明有诊断或预后意义的生物标志物</w:t>
            </w:r>
          </w:p>
        </w:tc>
      </w:tr>
      <w:tr w:rsidR="00850AA6" w:rsidRPr="00850AA6" w14:paraId="17B1DE83" w14:textId="77777777" w:rsidTr="00850AA6">
        <w:trPr>
          <w:trHeight w:val="397"/>
        </w:trPr>
        <w:tc>
          <w:tcPr>
            <w:tcW w:w="1980" w:type="dxa"/>
            <w:vMerge/>
            <w:shd w:val="clear" w:color="auto" w:fill="auto"/>
            <w:vAlign w:val="center"/>
          </w:tcPr>
          <w:p w14:paraId="0B751C0D"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6C1CF0E"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D</w:t>
            </w:r>
          </w:p>
        </w:tc>
        <w:tc>
          <w:tcPr>
            <w:tcW w:w="7076" w:type="dxa"/>
            <w:shd w:val="clear" w:color="auto" w:fill="auto"/>
            <w:vAlign w:val="center"/>
          </w:tcPr>
          <w:p w14:paraId="743105A1"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临床前硏</w:t>
            </w:r>
            <w:proofErr w:type="gramStart"/>
            <w:r w:rsidRPr="00850AA6">
              <w:rPr>
                <w:rFonts w:ascii="思源黑体 CN Normal" w:eastAsia="思源黑体 CN Normal" w:hAnsi="思源黑体 CN Normal" w:cs="思源黑体 CN Light" w:hint="eastAsia"/>
                <w:kern w:val="0"/>
                <w:sz w:val="16"/>
                <w:szCs w:val="16"/>
              </w:rPr>
              <w:t>究表明</w:t>
            </w:r>
            <w:proofErr w:type="gramEnd"/>
            <w:r w:rsidRPr="00850AA6">
              <w:rPr>
                <w:rFonts w:ascii="思源黑体 CN Normal" w:eastAsia="思源黑体 CN Normal" w:hAnsi="思源黑体 CN Normal" w:cs="思源黑体 CN Light" w:hint="eastAsia"/>
                <w:kern w:val="0"/>
                <w:sz w:val="16"/>
                <w:szCs w:val="16"/>
              </w:rPr>
              <w:t>具有潜在治疗意义的生物标志物</w:t>
            </w:r>
          </w:p>
        </w:tc>
      </w:tr>
      <w:tr w:rsidR="00850AA6" w:rsidRPr="00850AA6" w14:paraId="19EDC8F2" w14:textId="77777777" w:rsidTr="00850AA6">
        <w:trPr>
          <w:trHeight w:val="397"/>
        </w:trPr>
        <w:tc>
          <w:tcPr>
            <w:tcW w:w="1980" w:type="dxa"/>
            <w:vMerge/>
            <w:shd w:val="clear" w:color="auto" w:fill="auto"/>
            <w:vAlign w:val="center"/>
          </w:tcPr>
          <w:p w14:paraId="1DB20628"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1A2F9B5"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D</w:t>
            </w:r>
          </w:p>
        </w:tc>
        <w:tc>
          <w:tcPr>
            <w:tcW w:w="7076" w:type="dxa"/>
            <w:shd w:val="clear" w:color="auto" w:fill="auto"/>
            <w:vAlign w:val="center"/>
          </w:tcPr>
          <w:p w14:paraId="74527209"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有病例报道或结论未形成共识，评估疾病诊断或预后意义的生物标志物</w:t>
            </w:r>
          </w:p>
        </w:tc>
      </w:tr>
      <w:tr w:rsidR="00850AA6" w:rsidRPr="00850AA6" w14:paraId="346DDC32" w14:textId="77777777" w:rsidTr="00850AA6">
        <w:trPr>
          <w:trHeight w:val="397"/>
        </w:trPr>
        <w:tc>
          <w:tcPr>
            <w:tcW w:w="1980" w:type="dxa"/>
            <w:vMerge w:val="restart"/>
            <w:shd w:val="clear" w:color="auto" w:fill="auto"/>
            <w:vAlign w:val="center"/>
          </w:tcPr>
          <w:p w14:paraId="5242A130"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III类变异</w:t>
            </w:r>
          </w:p>
          <w:p w14:paraId="612E8DE5"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（临床意义不明变异）</w:t>
            </w:r>
          </w:p>
        </w:tc>
        <w:tc>
          <w:tcPr>
            <w:tcW w:w="1276" w:type="dxa"/>
            <w:shd w:val="clear" w:color="auto" w:fill="auto"/>
            <w:vAlign w:val="center"/>
          </w:tcPr>
          <w:p w14:paraId="520673C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5C93FD6B"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在全人群或特定人群数据库、泛癌种或特定肿瘤数据库中均未观察到较高变异频率</w:t>
            </w:r>
          </w:p>
        </w:tc>
      </w:tr>
      <w:tr w:rsidR="00850AA6" w:rsidRPr="00850AA6" w14:paraId="2EE9CD56" w14:textId="77777777" w:rsidTr="00850AA6">
        <w:trPr>
          <w:trHeight w:val="397"/>
        </w:trPr>
        <w:tc>
          <w:tcPr>
            <w:tcW w:w="1980" w:type="dxa"/>
            <w:vMerge/>
            <w:shd w:val="clear" w:color="auto" w:fill="auto"/>
            <w:vAlign w:val="center"/>
          </w:tcPr>
          <w:p w14:paraId="75A53A56"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EBBDCB7"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680F52D6"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缺乏令人信服的已发表肿瘤相关证据</w:t>
            </w:r>
          </w:p>
        </w:tc>
      </w:tr>
      <w:tr w:rsidR="00850AA6" w:rsidRPr="00850AA6" w14:paraId="53F95549" w14:textId="77777777" w:rsidTr="00850AA6">
        <w:trPr>
          <w:trHeight w:val="397"/>
        </w:trPr>
        <w:tc>
          <w:tcPr>
            <w:tcW w:w="1980" w:type="dxa"/>
            <w:vMerge w:val="restart"/>
            <w:shd w:val="clear" w:color="auto" w:fill="auto"/>
            <w:vAlign w:val="center"/>
          </w:tcPr>
          <w:p w14:paraId="5A771DCE"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IV类变异</w:t>
            </w:r>
          </w:p>
          <w:p w14:paraId="26BF3F3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（良性和可能良性变异）</w:t>
            </w:r>
          </w:p>
        </w:tc>
        <w:tc>
          <w:tcPr>
            <w:tcW w:w="1276" w:type="dxa"/>
            <w:shd w:val="clear" w:color="auto" w:fill="auto"/>
            <w:vAlign w:val="center"/>
          </w:tcPr>
          <w:p w14:paraId="11E87FC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1F7B3051"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在全人群或特定人群数据库中观察到高变异频率</w:t>
            </w:r>
          </w:p>
        </w:tc>
      </w:tr>
      <w:tr w:rsidR="00850AA6" w:rsidRPr="00850AA6" w14:paraId="6B5FA922" w14:textId="77777777" w:rsidTr="00850AA6">
        <w:trPr>
          <w:trHeight w:val="397"/>
        </w:trPr>
        <w:tc>
          <w:tcPr>
            <w:tcW w:w="1980" w:type="dxa"/>
            <w:vMerge/>
            <w:shd w:val="clear" w:color="auto" w:fill="auto"/>
            <w:vAlign w:val="center"/>
          </w:tcPr>
          <w:p w14:paraId="1F49C4C3" w14:textId="77777777" w:rsidR="00D20CEC" w:rsidRPr="00850AA6" w:rsidRDefault="00324C46"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C0E2E40"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77113D0A" w14:textId="77777777" w:rsidR="00D20CEC" w:rsidRPr="00850AA6" w:rsidRDefault="00C233A8" w:rsidP="00062FA1">
            <w:pPr>
              <w:jc w:val="left"/>
              <w:rPr>
                <w:rFonts w:ascii="思源黑体 CN Normal" w:eastAsia="思源黑体 CN Normal" w:hAnsi="思源黑体 CN Normal" w:cs="思源黑体 CN Light"/>
                <w:kern w:val="0"/>
                <w:sz w:val="16"/>
                <w:szCs w:val="16"/>
              </w:rPr>
            </w:pPr>
            <w:r w:rsidRPr="00850AA6">
              <w:rPr>
                <w:rFonts w:ascii="思源黑体 CN Normal" w:eastAsia="思源黑体 CN Normal" w:hAnsi="思源黑体 CN Normal" w:cs="思源黑体 CN Light" w:hint="eastAsia"/>
                <w:kern w:val="0"/>
                <w:sz w:val="16"/>
                <w:szCs w:val="16"/>
              </w:rPr>
              <w:t>无已发表的肿瘤相关证据</w:t>
            </w:r>
          </w:p>
        </w:tc>
      </w:tr>
    </w:tbl>
    <w:p w14:paraId="1EF74754"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3FC22196"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3</w:t>
      </w:r>
      <w:r w:rsidRPr="00850AA6">
        <w:rPr>
          <w:rFonts w:ascii="思源黑体 CN Bold" w:eastAsia="思源黑体 CN Bold" w:hAnsi="思源黑体 CN Bold" w:hint="eastAsia"/>
          <w:sz w:val="24"/>
          <w:szCs w:val="24"/>
        </w:rPr>
        <w:t>检测方法与局限性</w:t>
      </w:r>
    </w:p>
    <w:p w14:paraId="0EFAACBB"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1725AEAC" w14:textId="717560C3"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3</w:t>
      </w:r>
      <w:r w:rsidRPr="00850AA6">
        <w:rPr>
          <w:rFonts w:ascii="思源黑体 CN Bold" w:eastAsia="思源黑体 CN Bold" w:hAnsi="思源黑体 CN Bold" w:hint="eastAsia"/>
          <w:sz w:val="24"/>
          <w:szCs w:val="24"/>
        </w:rPr>
        <w:t>检测方法与局限性</w:t>
      </w:r>
    </w:p>
    <w:p w14:paraId="2C672C1A"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25CA268"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Pr="00850AA6">
        <w:rPr>
          <w:rFonts w:ascii="思源黑体 CN Normal" w:eastAsia="思源黑体 CN Normal" w:hAnsi="思源黑体 CN Normal" w:hint="eastAsia"/>
          <w:sz w:val="18"/>
          <w:szCs w:val="18"/>
        </w:rPr>
        <w:t>InDel</w:t>
      </w:r>
      <w:proofErr w:type="spellEnd"/>
      <w:r w:rsidRPr="00850AA6">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1785A819"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547C7287"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4</w:t>
      </w:r>
      <w:r w:rsidRPr="00850AA6">
        <w:rPr>
          <w:rFonts w:ascii="思源黑体 CN Bold" w:eastAsia="思源黑体 CN Bold" w:hAnsi="思源黑体 CN Bold" w:hint="eastAsia"/>
          <w:sz w:val="24"/>
          <w:szCs w:val="24"/>
        </w:rPr>
        <w:t>阴性检测结果</w:t>
      </w:r>
    </w:p>
    <w:p w14:paraId="60173991"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205A6814" w14:textId="04A03995"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lastRenderedPageBreak/>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4</w:t>
      </w:r>
      <w:r w:rsidRPr="00850AA6">
        <w:rPr>
          <w:rFonts w:ascii="思源黑体 CN Bold" w:eastAsia="思源黑体 CN Bold" w:hAnsi="思源黑体 CN Bold" w:hint="eastAsia"/>
          <w:sz w:val="24"/>
          <w:szCs w:val="24"/>
        </w:rPr>
        <w:t>阴性检测结果</w:t>
      </w:r>
    </w:p>
    <w:p w14:paraId="37049E1C"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83156FA"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7E29E52"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16A55D5"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1DD5F8AA"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5</w:t>
      </w:r>
      <w:r w:rsidRPr="00850AA6">
        <w:rPr>
          <w:rFonts w:ascii="思源黑体 CN Bold" w:eastAsia="思源黑体 CN Bold" w:hAnsi="思源黑体 CN Bold" w:hint="eastAsia"/>
          <w:sz w:val="24"/>
          <w:szCs w:val="24"/>
        </w:rPr>
        <w:t>临床方案决定</w:t>
      </w:r>
    </w:p>
    <w:p w14:paraId="76C6502B"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311919C0" w14:textId="5F45F53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5</w:t>
      </w:r>
      <w:r w:rsidRPr="00850AA6">
        <w:rPr>
          <w:rFonts w:ascii="思源黑体 CN Bold" w:eastAsia="思源黑体 CN Bold" w:hAnsi="思源黑体 CN Bold" w:hint="eastAsia"/>
          <w:sz w:val="24"/>
          <w:szCs w:val="24"/>
        </w:rPr>
        <w:t>临床方案决定</w:t>
      </w:r>
    </w:p>
    <w:p w14:paraId="2F45C7B6"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E9CC7B7"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7715CD5"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7C95FC82"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 xml:space="preserve">.6 </w:t>
      </w:r>
      <w:r w:rsidRPr="00850AA6">
        <w:rPr>
          <w:rFonts w:ascii="思源黑体 CN Bold" w:eastAsia="思源黑体 CN Bold" w:hAnsi="思源黑体 CN Bold" w:hint="eastAsia"/>
          <w:sz w:val="24"/>
          <w:szCs w:val="24"/>
        </w:rPr>
        <w:t>数据安全与隐私保护</w:t>
      </w:r>
    </w:p>
    <w:p w14:paraId="3E0601DB" w14:textId="5C167F77" w:rsidR="009B05FD" w:rsidRDefault="009B05FD" w:rsidP="009B05FD">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6624E360" w14:textId="1623B793" w:rsidR="009B05FD" w:rsidRPr="009B05FD" w:rsidRDefault="009B05FD" w:rsidP="009B05FD">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B05FD" w:rsidRPr="00850AA6" w14:paraId="041D5108" w14:textId="77777777" w:rsidTr="00C66918">
        <w:tc>
          <w:tcPr>
            <w:tcW w:w="4815" w:type="dxa"/>
          </w:tcPr>
          <w:p w14:paraId="2B4B6840" w14:textId="77777777"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8</w:t>
            </w:r>
            <w:r w:rsidRPr="00850AA6">
              <w:rPr>
                <w:rFonts w:ascii="思源黑体 CN Bold" w:eastAsia="思源黑体 CN Bold" w:hAnsi="思源黑体 CN Bold"/>
                <w:b/>
                <w:bCs/>
                <w:sz w:val="28"/>
                <w:szCs w:val="28"/>
              </w:rPr>
              <w:t xml:space="preserve">  </w:t>
            </w:r>
          </w:p>
        </w:tc>
        <w:tc>
          <w:tcPr>
            <w:tcW w:w="5517" w:type="dxa"/>
          </w:tcPr>
          <w:p w14:paraId="06EB18A6" w14:textId="77777777" w:rsidR="009B05FD" w:rsidRPr="00850AA6" w:rsidRDefault="009B05FD" w:rsidP="00C66918">
            <w:pPr>
              <w:jc w:val="left"/>
              <w:rPr>
                <w:rFonts w:ascii="思源黑体 CN Bold" w:eastAsia="思源黑体 CN Bold" w:hAnsi="思源黑体 CN Bold"/>
                <w:b/>
                <w:bCs/>
                <w:sz w:val="28"/>
                <w:szCs w:val="28"/>
              </w:rPr>
            </w:pPr>
            <w:r>
              <w:rPr>
                <w:rFonts w:ascii="思源黑体 CN Bold" w:eastAsia="思源黑体 CN Bold" w:hAnsi="思源黑体 CN Bold" w:hint="eastAsia"/>
                <w:b/>
                <w:bCs/>
                <w:sz w:val="28"/>
                <w:szCs w:val="28"/>
              </w:rPr>
              <w:t>参考文献</w:t>
            </w:r>
          </w:p>
        </w:tc>
      </w:tr>
    </w:tbl>
    <w:p w14:paraId="786AD237"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41A5DB6B" w14:textId="01B73270"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sz w:val="24"/>
          <w:szCs w:val="24"/>
        </w:rPr>
        <w:t xml:space="preserve">.6 </w:t>
      </w:r>
      <w:r w:rsidRPr="00850AA6">
        <w:rPr>
          <w:rFonts w:ascii="思源黑体 CN Bold" w:eastAsia="思源黑体 CN Bold" w:hAnsi="思源黑体 CN Bold" w:hint="eastAsia"/>
          <w:sz w:val="24"/>
          <w:szCs w:val="24"/>
        </w:rPr>
        <w:t>数据安全与隐私保护</w:t>
      </w:r>
    </w:p>
    <w:p w14:paraId="62A099CA" w14:textId="77777777" w:rsidR="00D506B9" w:rsidRPr="00850AA6" w:rsidRDefault="00C233A8" w:rsidP="00B61E84">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78A8F47C" w14:textId="5C295AA3" w:rsidR="00B43ECF" w:rsidRDefault="00B43ECF" w:rsidP="00B43ECF">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Layout w:type="fixed"/>
        <w:tblLook w:val="04A0" w:firstRow="1" w:lastRow="0" w:firstColumn="1" w:lastColumn="0" w:noHBand="0" w:noVBand="1"/>
      </w:tblPr>
      <w:tblGrid>
        <w:gridCol w:w="4815"/>
        <w:gridCol w:w="3821"/>
      </w:tblGrid>
      <w:tr w:rsidR="009B05FD" w:rsidRPr="00850AA6" w14:paraId="4EF5D8EC" w14:textId="77777777" w:rsidTr="00C66918">
        <w:tc>
          <w:tcPr>
            <w:tcW w:w="4815" w:type="dxa"/>
            <w:tcBorders>
              <w:top w:val="nil"/>
              <w:left w:val="nil"/>
              <w:bottom w:val="nil"/>
              <w:right w:val="nil"/>
            </w:tcBorders>
          </w:tcPr>
          <w:p w14:paraId="3A396F45" w14:textId="77777777"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7</w:t>
            </w:r>
            <w:r w:rsidRPr="00850AA6">
              <w:rPr>
                <w:rFonts w:ascii="思源黑体 CN Bold" w:eastAsia="思源黑体 CN Bold" w:hAnsi="思源黑体 CN Bold"/>
                <w:b/>
                <w:bCs/>
                <w:sz w:val="28"/>
                <w:szCs w:val="28"/>
              </w:rPr>
              <w:t xml:space="preserve">  </w:t>
            </w:r>
          </w:p>
        </w:tc>
        <w:tc>
          <w:tcPr>
            <w:tcW w:w="3821" w:type="dxa"/>
            <w:tcBorders>
              <w:top w:val="nil"/>
              <w:left w:val="nil"/>
              <w:bottom w:val="nil"/>
              <w:right w:val="nil"/>
            </w:tcBorders>
          </w:tcPr>
          <w:p w14:paraId="486E6A6E" w14:textId="77777777" w:rsidR="009B05FD" w:rsidRPr="00850AA6" w:rsidRDefault="009B05FD" w:rsidP="00C66918">
            <w:pPr>
              <w:jc w:val="left"/>
              <w:rPr>
                <w:rFonts w:ascii="思源黑体 CN Bold" w:eastAsia="思源黑体 CN Bold" w:hAnsi="思源黑体 CN Bold"/>
                <w:b/>
                <w:bCs/>
                <w:sz w:val="28"/>
                <w:szCs w:val="28"/>
              </w:rPr>
            </w:pPr>
            <w:r>
              <w:rPr>
                <w:rFonts w:ascii="思源黑体 CN Bold" w:eastAsia="思源黑体 CN Bold" w:hAnsi="思源黑体 CN Bold" w:hint="eastAsia"/>
                <w:b/>
                <w:bCs/>
                <w:sz w:val="28"/>
                <w:szCs w:val="28"/>
              </w:rPr>
              <w:t>参考文献</w:t>
            </w:r>
          </w:p>
        </w:tc>
      </w:tr>
    </w:tbl>
    <w:p w14:paraId="0992ACE3" w14:textId="77777777" w:rsidR="00B43ECF" w:rsidRDefault="00B43ECF" w:rsidP="00B43ECF">
      <w:pPr>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endif%}</w:t>
      </w:r>
    </w:p>
    <w:p w14:paraId="53E7448E" w14:textId="77777777" w:rsidR="002B2FCB" w:rsidRPr="00850AA6" w:rsidRDefault="002B2FCB">
      <w:pPr>
        <w:rPr>
          <w:rFonts w:ascii="思源黑体 CN Normal" w:eastAsia="思源黑体 CN Normal" w:hAnsi="思源黑体 CN Normal"/>
          <w:sz w:val="16"/>
          <w:szCs w:val="16"/>
        </w:rPr>
      </w:pPr>
    </w:p>
    <w:p w14:paraId="6A3DE36F"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中华医学会病理学分会</w:t>
      </w:r>
      <w:r w:rsidRPr="00850AA6">
        <w:rPr>
          <w:rFonts w:ascii="思源黑体 CN Normal" w:eastAsia="思源黑体 CN Normal" w:hAnsi="思源黑体 CN Normal"/>
          <w:sz w:val="16"/>
          <w:szCs w:val="16"/>
        </w:rPr>
        <w:t>, 国家病理质控中心. BRCA1/2数据解读中国专家共识（2021版）[J] .中华病理学杂志, 2021, 50(6): 565-571.</w:t>
      </w:r>
    </w:p>
    <w:p w14:paraId="634B101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中国医师协会精准治疗委员会乳腺癌专业委员会</w:t>
      </w:r>
      <w:r w:rsidRPr="00850AA6">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51B4F202"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中国抗癌协会肿瘤标志专业委员会遗传性肿瘤标志物协作组</w:t>
      </w:r>
      <w:r w:rsidRPr="00850AA6">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25B524A6"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中华医学会妇科肿瘤学分会</w:t>
      </w:r>
      <w:r w:rsidRPr="00850AA6">
        <w:rPr>
          <w:rFonts w:ascii="思源黑体 CN Normal" w:eastAsia="思源黑体 CN Normal" w:hAnsi="思源黑体 CN Normal"/>
          <w:sz w:val="16"/>
          <w:szCs w:val="16"/>
        </w:rPr>
        <w:t>. 卵巢癌PARP抑制剂临床应用指南（2022版）[J].现代妇产科进展,2022,31(8):561-572.</w:t>
      </w:r>
    </w:p>
    <w:p w14:paraId="314BB9B1"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中国抗癌协会泌尿男生殖系肿瘤专业委员会</w:t>
      </w:r>
      <w:r w:rsidRPr="00850AA6">
        <w:rPr>
          <w:rFonts w:ascii="思源黑体 CN Normal" w:eastAsia="思源黑体 CN Normal" w:hAnsi="思源黑体 CN Normal"/>
          <w:sz w:val="16"/>
          <w:szCs w:val="16"/>
        </w:rPr>
        <w:t>, 中国临床肿瘤学会前列腺癌专业委员会. 中国前列腺癌患者基因检测专家共识（2020年版）[J].中</w:t>
      </w:r>
      <w:r w:rsidRPr="00850AA6">
        <w:rPr>
          <w:rFonts w:ascii="思源黑体 CN Normal" w:eastAsia="思源黑体 CN Normal" w:hAnsi="思源黑体 CN Normal"/>
          <w:sz w:val="16"/>
          <w:szCs w:val="16"/>
        </w:rPr>
        <w:lastRenderedPageBreak/>
        <w:t>国癌症杂志, 2020, 30(7): 551-560.</w:t>
      </w:r>
    </w:p>
    <w:p w14:paraId="411F766B"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Oncology-Genetic/Familial High-Risk Assessment: Breast, Ovarian, and Pancreatic. (version </w:t>
      </w:r>
      <w:proofErr w:type="gramStart"/>
      <w:r w:rsidRPr="00850AA6">
        <w:rPr>
          <w:rFonts w:ascii="思源黑体 CN Normal" w:eastAsia="思源黑体 CN Normal" w:hAnsi="思源黑体 CN Normal"/>
          <w:sz w:val="16"/>
          <w:szCs w:val="16"/>
        </w:rPr>
        <w:t>2.2024)[</w:t>
      </w:r>
      <w:proofErr w:type="gramEnd"/>
      <w:r w:rsidRPr="00850AA6">
        <w:rPr>
          <w:rFonts w:ascii="思源黑体 CN Normal" w:eastAsia="思源黑体 CN Normal" w:hAnsi="思源黑体 CN Normal"/>
          <w:sz w:val="16"/>
          <w:szCs w:val="16"/>
        </w:rPr>
        <w:t>EB/OL]. http://www.nccn.org</w:t>
      </w:r>
    </w:p>
    <w:p w14:paraId="6F0ECCC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Oncology-Breast Cancer Risk Reduction. (version </w:t>
      </w:r>
      <w:proofErr w:type="gramStart"/>
      <w:r w:rsidRPr="00850AA6">
        <w:rPr>
          <w:rFonts w:ascii="思源黑体 CN Normal" w:eastAsia="思源黑体 CN Normal" w:hAnsi="思源黑体 CN Normal"/>
          <w:sz w:val="16"/>
          <w:szCs w:val="16"/>
        </w:rPr>
        <w:t>1.2024)[</w:t>
      </w:r>
      <w:proofErr w:type="gramEnd"/>
      <w:r w:rsidRPr="00850AA6">
        <w:rPr>
          <w:rFonts w:ascii="思源黑体 CN Normal" w:eastAsia="思源黑体 CN Normal" w:hAnsi="思源黑体 CN Normal"/>
          <w:sz w:val="16"/>
          <w:szCs w:val="16"/>
        </w:rPr>
        <w:t>EB/OL]. http://www.nccn.org</w:t>
      </w:r>
    </w:p>
    <w:p w14:paraId="25D2A2F8"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Oncology-Ovarian Cancer Including Fallopian Tube Cancer and Primary Peritoneal Cancer. (version </w:t>
      </w:r>
      <w:proofErr w:type="gramStart"/>
      <w:r w:rsidRPr="00850AA6">
        <w:rPr>
          <w:rFonts w:ascii="思源黑体 CN Normal" w:eastAsia="思源黑体 CN Normal" w:hAnsi="思源黑体 CN Normal"/>
          <w:sz w:val="16"/>
          <w:szCs w:val="16"/>
        </w:rPr>
        <w:t>2.2023)[</w:t>
      </w:r>
      <w:proofErr w:type="gramEnd"/>
      <w:r w:rsidRPr="00850AA6">
        <w:rPr>
          <w:rFonts w:ascii="思源黑体 CN Normal" w:eastAsia="思源黑体 CN Normal" w:hAnsi="思源黑体 CN Normal"/>
          <w:sz w:val="16"/>
          <w:szCs w:val="16"/>
        </w:rPr>
        <w:t>EB/OL]. http://www.nccn.org</w:t>
      </w:r>
    </w:p>
    <w:p w14:paraId="1CC2D23F"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Oncology-Breast Cancer. (version </w:t>
      </w:r>
      <w:proofErr w:type="gramStart"/>
      <w:r w:rsidRPr="00850AA6">
        <w:rPr>
          <w:rFonts w:ascii="思源黑体 CN Normal" w:eastAsia="思源黑体 CN Normal" w:hAnsi="思源黑体 CN Normal"/>
          <w:sz w:val="16"/>
          <w:szCs w:val="16"/>
        </w:rPr>
        <w:t>4.2023)[</w:t>
      </w:r>
      <w:proofErr w:type="gramEnd"/>
      <w:r w:rsidRPr="00850AA6">
        <w:rPr>
          <w:rFonts w:ascii="思源黑体 CN Normal" w:eastAsia="思源黑体 CN Normal" w:hAnsi="思源黑体 CN Normal"/>
          <w:sz w:val="16"/>
          <w:szCs w:val="16"/>
        </w:rPr>
        <w:t>EB/OL]. http://www.nccn.org</w:t>
      </w:r>
    </w:p>
    <w:p w14:paraId="79087FAB"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Oncology-Prostate Cancer. (version </w:t>
      </w:r>
      <w:proofErr w:type="gramStart"/>
      <w:r w:rsidRPr="00850AA6">
        <w:rPr>
          <w:rFonts w:ascii="思源黑体 CN Normal" w:eastAsia="思源黑体 CN Normal" w:hAnsi="思源黑体 CN Normal"/>
          <w:sz w:val="16"/>
          <w:szCs w:val="16"/>
        </w:rPr>
        <w:t>4.2023)[</w:t>
      </w:r>
      <w:proofErr w:type="gramEnd"/>
      <w:r w:rsidRPr="00850AA6">
        <w:rPr>
          <w:rFonts w:ascii="思源黑体 CN Normal" w:eastAsia="思源黑体 CN Normal" w:hAnsi="思源黑体 CN Normal"/>
          <w:sz w:val="16"/>
          <w:szCs w:val="16"/>
        </w:rPr>
        <w:t>EB/OL]. http://www.nccn.org</w:t>
      </w:r>
    </w:p>
    <w:p w14:paraId="5616B99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NCCN Clinical Practice Guidelines in Oncology-Pancreatic Adenocarcinoma. (version </w:t>
      </w:r>
      <w:proofErr w:type="gramStart"/>
      <w:r w:rsidRPr="00850AA6">
        <w:rPr>
          <w:rFonts w:ascii="思源黑体 CN Normal" w:eastAsia="思源黑体 CN Normal" w:hAnsi="思源黑体 CN Normal"/>
          <w:sz w:val="16"/>
          <w:szCs w:val="16"/>
        </w:rPr>
        <w:t>2.2023)[</w:t>
      </w:r>
      <w:proofErr w:type="gramEnd"/>
      <w:r w:rsidRPr="00850AA6">
        <w:rPr>
          <w:rFonts w:ascii="思源黑体 CN Normal" w:eastAsia="思源黑体 CN Normal" w:hAnsi="思源黑体 CN Normal"/>
          <w:sz w:val="16"/>
          <w:szCs w:val="16"/>
        </w:rPr>
        <w:t>EB/OL]. http://www.nccn.org</w:t>
      </w:r>
    </w:p>
    <w:p w14:paraId="40DA69B6"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16164A21"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王秋菊</w:t>
      </w:r>
      <w:r w:rsidRPr="00850AA6">
        <w:rPr>
          <w:rFonts w:ascii="思源黑体 CN Normal" w:eastAsia="思源黑体 CN Normal" w:hAnsi="思源黑体 CN Normal"/>
          <w:sz w:val="16"/>
          <w:szCs w:val="16"/>
        </w:rPr>
        <w:t xml:space="preserve">, 沈亦平, 邬玲仟, 陈少科, 陈子江, 方向东, </w:t>
      </w:r>
      <w:proofErr w:type="gramStart"/>
      <w:r w:rsidRPr="00850AA6">
        <w:rPr>
          <w:rFonts w:ascii="思源黑体 CN Normal" w:eastAsia="思源黑体 CN Normal" w:hAnsi="思源黑体 CN Normal"/>
          <w:sz w:val="16"/>
          <w:szCs w:val="16"/>
        </w:rPr>
        <w:t>傅松滨</w:t>
      </w:r>
      <w:proofErr w:type="gramEnd"/>
      <w:r w:rsidRPr="00850AA6">
        <w:rPr>
          <w:rFonts w:ascii="思源黑体 CN Normal" w:eastAsia="思源黑体 CN Normal" w:hAnsi="思源黑体 CN Normal"/>
          <w:sz w:val="16"/>
          <w:szCs w:val="16"/>
        </w:rPr>
        <w:t xml:space="preserve">, 龚瑶琴, 黄国英, </w:t>
      </w:r>
      <w:proofErr w:type="gramStart"/>
      <w:r w:rsidRPr="00850AA6">
        <w:rPr>
          <w:rFonts w:ascii="思源黑体 CN Normal" w:eastAsia="思源黑体 CN Normal" w:hAnsi="思源黑体 CN Normal"/>
          <w:sz w:val="16"/>
          <w:szCs w:val="16"/>
        </w:rPr>
        <w:t>黄国宁</w:t>
      </w:r>
      <w:proofErr w:type="gramEnd"/>
      <w:r w:rsidRPr="00850AA6">
        <w:rPr>
          <w:rFonts w:ascii="思源黑体 CN Normal" w:eastAsia="思源黑体 CN Normal" w:hAnsi="思源黑体 CN Normal"/>
          <w:sz w:val="16"/>
          <w:szCs w:val="16"/>
        </w:rPr>
        <w:t xml:space="preserve">, </w:t>
      </w:r>
      <w:proofErr w:type="gramStart"/>
      <w:r w:rsidRPr="00850AA6">
        <w:rPr>
          <w:rFonts w:ascii="思源黑体 CN Normal" w:eastAsia="思源黑体 CN Normal" w:hAnsi="思源黑体 CN Normal"/>
          <w:sz w:val="16"/>
          <w:szCs w:val="16"/>
        </w:rPr>
        <w:t>黄荷凤</w:t>
      </w:r>
      <w:proofErr w:type="gramEnd"/>
      <w:r w:rsidRPr="00850AA6">
        <w:rPr>
          <w:rFonts w:ascii="思源黑体 CN Normal" w:eastAsia="思源黑体 CN Normal" w:hAnsi="思源黑体 CN Normal"/>
          <w:sz w:val="16"/>
          <w:szCs w:val="16"/>
        </w:rPr>
        <w:t xml:space="preserve">, 黄山, 郝晓柯 12, 冀小平, 李红, 梁波, 廖灿, </w:t>
      </w:r>
      <w:proofErr w:type="gramStart"/>
      <w:r w:rsidRPr="00850AA6">
        <w:rPr>
          <w:rFonts w:ascii="思源黑体 CN Normal" w:eastAsia="思源黑体 CN Normal" w:hAnsi="思源黑体 CN Normal"/>
          <w:sz w:val="16"/>
          <w:szCs w:val="16"/>
        </w:rPr>
        <w:t>乔杰</w:t>
      </w:r>
      <w:proofErr w:type="gramEnd"/>
      <w:r w:rsidRPr="00850AA6">
        <w:rPr>
          <w:rFonts w:ascii="思源黑体 CN Normal" w:eastAsia="思源黑体 CN Normal" w:hAnsi="思源黑体 CN Normal"/>
          <w:sz w:val="16"/>
          <w:szCs w:val="16"/>
        </w:rPr>
        <w:t xml:space="preserve">, </w:t>
      </w:r>
      <w:proofErr w:type="gramStart"/>
      <w:r w:rsidRPr="00850AA6">
        <w:rPr>
          <w:rFonts w:ascii="思源黑体 CN Normal" w:eastAsia="思源黑体 CN Normal" w:hAnsi="思源黑体 CN Normal"/>
          <w:sz w:val="16"/>
          <w:szCs w:val="16"/>
        </w:rPr>
        <w:t>苏海翔</w:t>
      </w:r>
      <w:proofErr w:type="gramEnd"/>
      <w:r w:rsidRPr="00850AA6">
        <w:rPr>
          <w:rFonts w:ascii="思源黑体 CN Normal" w:eastAsia="思源黑体 CN Normal" w:hAnsi="思源黑体 CN Normal"/>
          <w:sz w:val="16"/>
          <w:szCs w:val="16"/>
        </w:rPr>
        <w:t>, 魏军, 王磊, 王树玉, 王晓红, 邢清和, 徐湘民, 袁慧军, 杨正林, 周从容, 周文</w:t>
      </w:r>
      <w:proofErr w:type="gramStart"/>
      <w:r w:rsidRPr="00850AA6">
        <w:rPr>
          <w:rFonts w:ascii="思源黑体 CN Normal" w:eastAsia="思源黑体 CN Normal" w:hAnsi="思源黑体 CN Normal"/>
          <w:sz w:val="16"/>
          <w:szCs w:val="16"/>
        </w:rPr>
        <w:t>浩</w:t>
      </w:r>
      <w:proofErr w:type="gramEnd"/>
      <w:r w:rsidRPr="00850AA6">
        <w:rPr>
          <w:rFonts w:ascii="思源黑体 CN Normal" w:eastAsia="思源黑体 CN Normal" w:hAnsi="思源黑体 CN Normal"/>
          <w:sz w:val="16"/>
          <w:szCs w:val="16"/>
        </w:rPr>
        <w:t xml:space="preserve">, 曾勇, 张学军, </w:t>
      </w:r>
      <w:proofErr w:type="gramStart"/>
      <w:r w:rsidRPr="00850AA6">
        <w:rPr>
          <w:rFonts w:ascii="思源黑体 CN Normal" w:eastAsia="思源黑体 CN Normal" w:hAnsi="思源黑体 CN Normal"/>
          <w:sz w:val="16"/>
          <w:szCs w:val="16"/>
        </w:rPr>
        <w:t>黄涛生</w:t>
      </w:r>
      <w:proofErr w:type="gramEnd"/>
      <w:r w:rsidRPr="00850AA6">
        <w:rPr>
          <w:rFonts w:ascii="思源黑体 CN Normal" w:eastAsia="思源黑体 CN Normal" w:hAnsi="思源黑体 CN Normal"/>
          <w:sz w:val="16"/>
          <w:szCs w:val="16"/>
        </w:rPr>
        <w:t xml:space="preserve">, 郑茜, </w:t>
      </w:r>
      <w:proofErr w:type="gramStart"/>
      <w:r w:rsidRPr="00850AA6">
        <w:rPr>
          <w:rFonts w:ascii="思源黑体 CN Normal" w:eastAsia="思源黑体 CN Normal" w:hAnsi="思源黑体 CN Normal"/>
          <w:sz w:val="16"/>
          <w:szCs w:val="16"/>
        </w:rPr>
        <w:t>秦胜营</w:t>
      </w:r>
      <w:proofErr w:type="gramEnd"/>
      <w:r w:rsidRPr="00850AA6">
        <w:rPr>
          <w:rFonts w:ascii="思源黑体 CN Normal" w:eastAsia="思源黑体 CN Normal" w:hAnsi="思源黑体 CN Normal"/>
          <w:sz w:val="16"/>
          <w:szCs w:val="16"/>
        </w:rPr>
        <w:t>, 于</w:t>
      </w:r>
      <w:proofErr w:type="gramStart"/>
      <w:r w:rsidRPr="00850AA6">
        <w:rPr>
          <w:rFonts w:ascii="思源黑体 CN Normal" w:eastAsia="思源黑体 CN Normal" w:hAnsi="思源黑体 CN Normal"/>
          <w:sz w:val="16"/>
          <w:szCs w:val="16"/>
        </w:rPr>
        <w:t>世</w:t>
      </w:r>
      <w:proofErr w:type="gramEnd"/>
      <w:r w:rsidRPr="00850AA6">
        <w:rPr>
          <w:rFonts w:ascii="思源黑体 CN Normal" w:eastAsia="思源黑体 CN Normal" w:hAnsi="思源黑体 CN Normal"/>
          <w:sz w:val="16"/>
          <w:szCs w:val="16"/>
        </w:rPr>
        <w:t xml:space="preserve">辉, 关静, 王洪阳, 王大勇, 赵立东, 王慧君, </w:t>
      </w:r>
      <w:proofErr w:type="gramStart"/>
      <w:r w:rsidRPr="00850AA6">
        <w:rPr>
          <w:rFonts w:ascii="思源黑体 CN Normal" w:eastAsia="思源黑体 CN Normal" w:hAnsi="思源黑体 CN Normal"/>
          <w:sz w:val="16"/>
          <w:szCs w:val="16"/>
        </w:rPr>
        <w:t>孔令印</w:t>
      </w:r>
      <w:proofErr w:type="gramEnd"/>
      <w:r w:rsidRPr="00850AA6">
        <w:rPr>
          <w:rFonts w:ascii="思源黑体 CN Normal" w:eastAsia="思源黑体 CN Normal" w:hAnsi="思源黑体 CN Normal"/>
          <w:sz w:val="16"/>
          <w:szCs w:val="16"/>
        </w:rPr>
        <w:t xml:space="preserve">, 宣黎明, </w:t>
      </w:r>
      <w:proofErr w:type="gramStart"/>
      <w:r w:rsidRPr="00850AA6">
        <w:rPr>
          <w:rFonts w:ascii="思源黑体 CN Normal" w:eastAsia="思源黑体 CN Normal" w:hAnsi="思源黑体 CN Normal"/>
          <w:sz w:val="16"/>
          <w:szCs w:val="16"/>
        </w:rPr>
        <w:t>冒燕</w:t>
      </w:r>
      <w:proofErr w:type="gramEnd"/>
      <w:r w:rsidRPr="00850AA6">
        <w:rPr>
          <w:rFonts w:ascii="思源黑体 CN Normal" w:eastAsia="思源黑体 CN Normal" w:hAnsi="思源黑体 CN Normal"/>
          <w:sz w:val="16"/>
          <w:szCs w:val="16"/>
        </w:rPr>
        <w:t xml:space="preserve">, 祝轶君, </w:t>
      </w:r>
      <w:proofErr w:type="gramStart"/>
      <w:r w:rsidRPr="00850AA6">
        <w:rPr>
          <w:rFonts w:ascii="思源黑体 CN Normal" w:eastAsia="思源黑体 CN Normal" w:hAnsi="思源黑体 CN Normal"/>
          <w:sz w:val="16"/>
          <w:szCs w:val="16"/>
        </w:rPr>
        <w:t>徐君玲</w:t>
      </w:r>
      <w:proofErr w:type="gramEnd"/>
      <w:r w:rsidRPr="00850AA6">
        <w:rPr>
          <w:rFonts w:ascii="思源黑体 CN Normal" w:eastAsia="思源黑体 CN Normal" w:hAnsi="思源黑体 CN Normal"/>
          <w:sz w:val="16"/>
          <w:szCs w:val="16"/>
        </w:rPr>
        <w:t>, 王剑青, 王莉, 赵婷, 秦</w:t>
      </w:r>
      <w:proofErr w:type="gramStart"/>
      <w:r w:rsidRPr="00850AA6">
        <w:rPr>
          <w:rFonts w:ascii="思源黑体 CN Normal" w:eastAsia="思源黑体 CN Normal" w:hAnsi="思源黑体 CN Normal"/>
          <w:sz w:val="16"/>
          <w:szCs w:val="16"/>
        </w:rPr>
        <w:t>一</w:t>
      </w:r>
      <w:proofErr w:type="gramEnd"/>
      <w:r w:rsidRPr="00850AA6">
        <w:rPr>
          <w:rFonts w:ascii="思源黑体 CN Normal" w:eastAsia="思源黑体 CN Normal" w:hAnsi="思源黑体 CN Normal"/>
          <w:sz w:val="16"/>
          <w:szCs w:val="16"/>
        </w:rPr>
        <w:t>丁, 夏滢颖, 樊丽霞, 赵丁丁, 邱浩, 贺林.  遗传变异分类标准与指南[J]. 中国科学：生命科学, 2017, 47(6): 668-688.</w:t>
      </w:r>
    </w:p>
    <w:p w14:paraId="702693C0"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Li MM, Datto M, </w:t>
      </w:r>
      <w:proofErr w:type="spellStart"/>
      <w:r w:rsidRPr="00850AA6">
        <w:rPr>
          <w:rFonts w:ascii="思源黑体 CN Normal" w:eastAsia="思源黑体 CN Normal" w:hAnsi="思源黑体 CN Normal"/>
          <w:sz w:val="16"/>
          <w:szCs w:val="16"/>
        </w:rPr>
        <w:t>Duncavage</w:t>
      </w:r>
      <w:proofErr w:type="spellEnd"/>
      <w:r w:rsidRPr="00850AA6">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12FF1CB2"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二代测序临床报告解读专家组</w:t>
      </w:r>
      <w:r w:rsidRPr="00850AA6">
        <w:rPr>
          <w:rFonts w:ascii="思源黑体 CN Normal" w:eastAsia="思源黑体 CN Normal" w:hAnsi="思源黑体 CN Normal"/>
          <w:sz w:val="16"/>
          <w:szCs w:val="16"/>
        </w:rPr>
        <w:t>. 二代测序临床报告解读指引[J]. 循证医学, 2020, 20(4): 193-202.</w:t>
      </w:r>
    </w:p>
    <w:p w14:paraId="5FFC9A86" w14:textId="77777777" w:rsidR="004D3F84" w:rsidRPr="00850AA6" w:rsidRDefault="004D3F84" w:rsidP="004D3F84">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 xml:space="preserve">Li-Hui </w:t>
      </w:r>
      <w:proofErr w:type="spellStart"/>
      <w:r w:rsidRPr="00850AA6">
        <w:rPr>
          <w:rFonts w:ascii="思源黑体 CN Normal" w:eastAsia="思源黑体 CN Normal" w:hAnsi="思源黑体 CN Normal" w:hint="eastAsia"/>
          <w:sz w:val="16"/>
          <w:szCs w:val="16"/>
        </w:rPr>
        <w:t>Wang,Chun</w:t>
      </w:r>
      <w:proofErr w:type="spellEnd"/>
      <w:r w:rsidRPr="00850AA6">
        <w:rPr>
          <w:rFonts w:ascii="思源黑体 CN Normal" w:eastAsia="思源黑体 CN Normal" w:hAnsi="思源黑体 CN Normal" w:hint="eastAsia"/>
          <w:sz w:val="16"/>
          <w:szCs w:val="16"/>
        </w:rPr>
        <w:t xml:space="preserve">-Fu </w:t>
      </w:r>
      <w:proofErr w:type="spellStart"/>
      <w:r w:rsidRPr="00850AA6">
        <w:rPr>
          <w:rFonts w:ascii="思源黑体 CN Normal" w:eastAsia="思源黑体 CN Normal" w:hAnsi="思源黑体 CN Normal" w:hint="eastAsia"/>
          <w:sz w:val="16"/>
          <w:szCs w:val="16"/>
        </w:rPr>
        <w:t>Wu,Nirmal</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Rajasekaran,et</w:t>
      </w:r>
      <w:proofErr w:type="spellEnd"/>
      <w:r w:rsidRPr="00850AA6">
        <w:rPr>
          <w:rFonts w:ascii="思源黑体 CN Normal" w:eastAsia="思源黑体 CN Normal" w:hAnsi="思源黑体 CN Normal" w:hint="eastAsia"/>
          <w:sz w:val="16"/>
          <w:szCs w:val="16"/>
        </w:rPr>
        <w:t xml:space="preserve"> al. (2018) Loss of Tumor Suppressor Gene Function in Human Cancer: An Overview. Cell </w:t>
      </w:r>
      <w:proofErr w:type="spellStart"/>
      <w:r w:rsidRPr="00850AA6">
        <w:rPr>
          <w:rFonts w:ascii="思源黑体 CN Normal" w:eastAsia="思源黑体 CN Normal" w:hAnsi="思源黑体 CN Normal" w:hint="eastAsia"/>
          <w:sz w:val="16"/>
          <w:szCs w:val="16"/>
        </w:rPr>
        <w:t>Physiol</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Biochem</w:t>
      </w:r>
      <w:proofErr w:type="spellEnd"/>
      <w:r w:rsidRPr="00850AA6">
        <w:rPr>
          <w:rFonts w:ascii="思源黑体 CN Normal" w:eastAsia="思源黑体 CN Normal" w:hAnsi="思源黑体 CN Normal" w:hint="eastAsia"/>
          <w:sz w:val="16"/>
          <w:szCs w:val="16"/>
        </w:rPr>
        <w:t xml:space="preserve"> 51(6):2647-2693. [PMID:30562755]</w:t>
      </w:r>
    </w:p>
    <w:p w14:paraId="78C0F9EB" w14:textId="77777777" w:rsidR="004D3F84" w:rsidRDefault="004D3F84" w:rsidP="004D3F84">
      <w:pPr>
        <w:pStyle w:val="ad"/>
        <w:numPr>
          <w:ilvl w:val="0"/>
          <w:numId w:val="8"/>
        </w:numPr>
        <w:ind w:firstLineChars="0"/>
        <w:rPr>
          <w:rFonts w:ascii="思源黑体 CN Normal" w:eastAsia="思源黑体 CN Normal" w:hAnsi="思源黑体 CN Normal"/>
          <w:sz w:val="16"/>
          <w:szCs w:val="16"/>
        </w:rPr>
      </w:pPr>
      <w:proofErr w:type="spellStart"/>
      <w:r w:rsidRPr="00850AA6">
        <w:rPr>
          <w:rFonts w:ascii="思源黑体 CN Normal" w:eastAsia="思源黑体 CN Normal" w:hAnsi="思源黑体 CN Normal" w:hint="eastAsia"/>
          <w:sz w:val="16"/>
          <w:szCs w:val="16"/>
        </w:rPr>
        <w:t>Jiaxue</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Wu,Lin</w:t>
      </w:r>
      <w:proofErr w:type="spellEnd"/>
      <w:r w:rsidRPr="00850AA6">
        <w:rPr>
          <w:rFonts w:ascii="思源黑体 CN Normal" w:eastAsia="思源黑体 CN Normal" w:hAnsi="思源黑体 CN Normal" w:hint="eastAsia"/>
          <w:sz w:val="16"/>
          <w:szCs w:val="16"/>
        </w:rPr>
        <w:t xml:space="preserve">-Yu </w:t>
      </w:r>
      <w:proofErr w:type="spellStart"/>
      <w:r w:rsidRPr="00850AA6">
        <w:rPr>
          <w:rFonts w:ascii="思源黑体 CN Normal" w:eastAsia="思源黑体 CN Normal" w:hAnsi="思源黑体 CN Normal" w:hint="eastAsia"/>
          <w:sz w:val="16"/>
          <w:szCs w:val="16"/>
        </w:rPr>
        <w:t>Lu,Xiaochun</w:t>
      </w:r>
      <w:proofErr w:type="spellEnd"/>
      <w:r w:rsidRPr="00850AA6">
        <w:rPr>
          <w:rFonts w:ascii="思源黑体 CN Normal" w:eastAsia="思源黑体 CN Normal" w:hAnsi="思源黑体 CN Normal" w:hint="eastAsia"/>
          <w:sz w:val="16"/>
          <w:szCs w:val="16"/>
        </w:rPr>
        <w:t xml:space="preserve"> Yu (2010) The role of BRCA1 in DNA damage response. </w:t>
      </w:r>
      <w:r>
        <w:rPr>
          <w:rFonts w:ascii="思源黑体 CN Normal" w:eastAsia="思源黑体 CN Normal" w:hAnsi="思源黑体 CN Normal" w:hint="eastAsia"/>
          <w:sz w:val="16"/>
          <w:szCs w:val="16"/>
        </w:rPr>
        <w:t>Protein Cell 1(2):117-23. [PMID:21203981]</w:t>
      </w:r>
    </w:p>
    <w:sectPr w:rsidR="004D3F84" w:rsidSect="00073C3B">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0CE57" w14:textId="77777777" w:rsidR="00324C46" w:rsidRDefault="00324C46">
      <w:r>
        <w:separator/>
      </w:r>
    </w:p>
  </w:endnote>
  <w:endnote w:type="continuationSeparator" w:id="0">
    <w:p w14:paraId="3AD76694" w14:textId="77777777" w:rsidR="00324C46" w:rsidRDefault="00324C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docPartObj>
        <w:docPartGallery w:val="AutoText"/>
      </w:docPartObj>
    </w:sdtPr>
    <w:sdtEndPr>
      <w:rPr>
        <w:rFonts w:ascii="思源黑体 CN Light" w:eastAsia="思源黑体 CN Light" w:hAnsi="思源黑体 CN Light"/>
      </w:rPr>
    </w:sdtEndPr>
    <w:sdtContent>
      <w:sdt>
        <w:sdtPr>
          <w:id w:val="559522950"/>
          <w:docPartObj>
            <w:docPartGallery w:val="AutoText"/>
          </w:docPartObj>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1195509114"/>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5276A0B2" w14:textId="03E4D7F7" w:rsidR="00270EB1" w:rsidRPr="00121700" w:rsidRDefault="00121700" w:rsidP="00121700">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22A31">
                              <w:rPr>
                                <w:rFonts w:ascii="思源黑体 CN Light" w:eastAsia="思源黑体 CN Light" w:hAnsi="思源黑体 CN Light" w:cs="Arial"/>
                                <w:noProof/>
                                <w:color w:val="191919"/>
                                <w:shd w:val="clear" w:color="auto" w:fill="FFFFFF"/>
                              </w:rPr>
                              <w:instrText>14</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322A31">
                              <w:rPr>
                                <w:rFonts w:ascii="思源黑体 CN Light" w:eastAsia="思源黑体 CN Light" w:hAnsi="思源黑体 CN Light"/>
                                <w:b/>
                                <w:bCs/>
                                <w:noProof/>
                              </w:rPr>
                              <w:t>14</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8B91B" w14:textId="77777777" w:rsidR="00324C46" w:rsidRDefault="00324C46">
      <w:r>
        <w:separator/>
      </w:r>
    </w:p>
  </w:footnote>
  <w:footnote w:type="continuationSeparator" w:id="0">
    <w:p w14:paraId="433BE6E1" w14:textId="77777777" w:rsidR="00324C46" w:rsidRDefault="00324C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86F8" w14:textId="644F9ED8" w:rsidR="00121700" w:rsidRPr="00121700" w:rsidRDefault="00121700" w:rsidP="00121700">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00B136F3" w:rsidRPr="00B136F3">
      <w:rPr>
        <w:rFonts w:ascii="思源黑体 CN Normal" w:eastAsia="思源黑体 CN Normal" w:hAnsi="思源黑体 CN Normal"/>
        <w:sz w:val="16"/>
        <w:szCs w:val="16"/>
      </w:rPr>
      <w:t>{{</w:t>
    </w:r>
    <w:proofErr w:type="spellStart"/>
    <w:r w:rsidR="00B136F3" w:rsidRPr="00B136F3">
      <w:rPr>
        <w:rFonts w:ascii="思源黑体 CN Normal" w:eastAsia="思源黑体 CN Normal" w:hAnsi="思源黑体 CN Normal"/>
        <w:sz w:val="16"/>
        <w:szCs w:val="16"/>
      </w:rPr>
      <w:t>sample.sample_id</w:t>
    </w:r>
    <w:proofErr w:type="spellEnd"/>
    <w:r w:rsidR="00B136F3" w:rsidRPr="00B136F3">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B136F3" w:rsidRPr="00B136F3">
      <w:rPr>
        <w:rFonts w:ascii="思源黑体 CN Normal" w:eastAsia="思源黑体 CN Normal" w:hAnsi="思源黑体 CN Normal"/>
        <w:sz w:val="16"/>
        <w:szCs w:val="16"/>
      </w:rPr>
      <w:t xml:space="preserve">{%if </w:t>
    </w:r>
    <w:proofErr w:type="spellStart"/>
    <w:r w:rsidR="00B136F3" w:rsidRPr="00B136F3">
      <w:rPr>
        <w:rFonts w:ascii="思源黑体 CN Normal" w:eastAsia="思源黑体 CN Normal" w:hAnsi="思源黑体 CN Normal"/>
        <w:sz w:val="16"/>
        <w:szCs w:val="16"/>
      </w:rPr>
      <w:t>sample.patient_name</w:t>
    </w:r>
    <w:proofErr w:type="spellEnd"/>
    <w:r w:rsidR="00B136F3" w:rsidRPr="00B136F3">
      <w:rPr>
        <w:rFonts w:ascii="思源黑体 CN Normal" w:eastAsia="思源黑体 CN Normal" w:hAnsi="思源黑体 CN Normal"/>
        <w:sz w:val="16"/>
        <w:szCs w:val="16"/>
      </w:rPr>
      <w:t xml:space="preserve"> %}{{</w:t>
    </w:r>
    <w:proofErr w:type="spellStart"/>
    <w:r w:rsidR="00B136F3" w:rsidRPr="00B136F3">
      <w:rPr>
        <w:rFonts w:ascii="思源黑体 CN Normal" w:eastAsia="思源黑体 CN Normal" w:hAnsi="思源黑体 CN Normal"/>
        <w:sz w:val="16"/>
        <w:szCs w:val="16"/>
      </w:rPr>
      <w:t>sample.patient_name</w:t>
    </w:r>
    <w:proofErr w:type="spellEnd"/>
    <w:r w:rsidR="00B136F3"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743EC4">
      <w:rPr>
        <w:rFonts w:ascii="思源黑体 CN Normal" w:eastAsia="思源黑体 CN Normal" w:hAnsi="思源黑体 CN Normal" w:hint="eastAsia"/>
        <w:sz w:val="16"/>
        <w:szCs w:val="16"/>
      </w:rPr>
      <w:t>采集日期：</w:t>
    </w:r>
    <w:r w:rsidR="00B136F3" w:rsidRPr="00B136F3">
      <w:rPr>
        <w:rFonts w:ascii="思源黑体 CN Normal" w:eastAsia="思源黑体 CN Normal" w:hAnsi="思源黑体 CN Normal"/>
        <w:sz w:val="16"/>
        <w:szCs w:val="16"/>
      </w:rPr>
      <w:t xml:space="preserve">{%if </w:t>
    </w:r>
    <w:proofErr w:type="spellStart"/>
    <w:r w:rsidR="00B136F3" w:rsidRPr="00B136F3">
      <w:rPr>
        <w:rFonts w:ascii="思源黑体 CN Normal" w:eastAsia="思源黑体 CN Normal" w:hAnsi="思源黑体 CN Normal"/>
        <w:sz w:val="16"/>
        <w:szCs w:val="16"/>
      </w:rPr>
      <w:t>sample.gather_data</w:t>
    </w:r>
    <w:proofErr w:type="spellEnd"/>
    <w:r w:rsidR="00B136F3" w:rsidRPr="00B136F3">
      <w:rPr>
        <w:rFonts w:ascii="思源黑体 CN Normal" w:eastAsia="思源黑体 CN Normal" w:hAnsi="思源黑体 CN Normal"/>
        <w:sz w:val="16"/>
        <w:szCs w:val="16"/>
      </w:rPr>
      <w:t xml:space="preserve"> %}{{</w:t>
    </w:r>
    <w:proofErr w:type="spellStart"/>
    <w:r w:rsidR="00B136F3" w:rsidRPr="00B136F3">
      <w:rPr>
        <w:rFonts w:ascii="思源黑体 CN Normal" w:eastAsia="思源黑体 CN Normal" w:hAnsi="思源黑体 CN Normal"/>
        <w:sz w:val="16"/>
        <w:szCs w:val="16"/>
      </w:rPr>
      <w:t>sample.gather_data</w:t>
    </w:r>
    <w:proofErr w:type="spellEnd"/>
    <w:r w:rsidR="00B136F3"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proofErr w:type="gramStart"/>
    <w:r w:rsidR="00322A31" w:rsidRPr="00B136F3">
      <w:rPr>
        <w:rFonts w:ascii="思源黑体 CN Normal" w:eastAsia="思源黑体 CN Normal" w:hAnsi="思源黑体 CN Normal"/>
        <w:sz w:val="16"/>
        <w:szCs w:val="16"/>
      </w:rPr>
      <w:t>{{</w:t>
    </w:r>
    <w:r w:rsidR="00322A31" w:rsidRPr="00F3753F">
      <w:rPr>
        <w:rFonts w:ascii="思源黑体 CN Normal" w:eastAsia="思源黑体 CN Normal" w:hAnsi="思源黑体 CN Normal"/>
        <w:sz w:val="16"/>
        <w:szCs w:val="16"/>
      </w:rPr>
      <w:t xml:space="preserve"> </w:t>
    </w:r>
    <w:proofErr w:type="spellStart"/>
    <w:r w:rsidR="00322A31" w:rsidRPr="00B136F3">
      <w:rPr>
        <w:rFonts w:ascii="思源黑体 CN Normal" w:eastAsia="思源黑体 CN Normal" w:hAnsi="思源黑体 CN Normal"/>
        <w:sz w:val="16"/>
        <w:szCs w:val="16"/>
      </w:rPr>
      <w:t>sample</w:t>
    </w:r>
    <w:proofErr w:type="gramEnd"/>
    <w:r w:rsidR="00322A31" w:rsidRPr="00B136F3">
      <w:rPr>
        <w:rFonts w:ascii="思源黑体 CN Normal" w:eastAsia="思源黑体 CN Normal" w:hAnsi="思源黑体 CN Normal"/>
        <w:sz w:val="16"/>
        <w:szCs w:val="16"/>
      </w:rPr>
      <w:t>.</w:t>
    </w:r>
    <w:r w:rsidR="00322A31">
      <w:rPr>
        <w:rFonts w:ascii="思源黑体 CN Normal" w:eastAsia="思源黑体 CN Normal" w:hAnsi="思源黑体 CN Normal" w:hint="eastAsia"/>
        <w:sz w:val="16"/>
        <w:szCs w:val="16"/>
      </w:rPr>
      <w:t>report_date</w:t>
    </w:r>
    <w:proofErr w:type="spellEnd"/>
    <w:r w:rsidR="00322A31" w:rsidRPr="00B136F3">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CDE5056"/>
    <w:multiLevelType w:val="hybridMultilevel"/>
    <w:tmpl w:val="AE6861A6"/>
    <w:lvl w:ilvl="0" w:tplc="5E80B554">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9"/>
  </w:num>
  <w:num w:numId="2">
    <w:abstractNumId w:val="0"/>
  </w:num>
  <w:num w:numId="3">
    <w:abstractNumId w:val="4"/>
  </w:num>
  <w:num w:numId="4">
    <w:abstractNumId w:val="3"/>
  </w:num>
  <w:num w:numId="5">
    <w:abstractNumId w:val="2"/>
  </w:num>
  <w:num w:numId="6">
    <w:abstractNumId w:val="6"/>
  </w:num>
  <w:num w:numId="7">
    <w:abstractNumId w:val="5"/>
  </w:num>
  <w:num w:numId="8">
    <w:abstractNumId w:val="1"/>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458"/>
    <w:rsid w:val="00002A23"/>
    <w:rsid w:val="00004700"/>
    <w:rsid w:val="00006332"/>
    <w:rsid w:val="00010E75"/>
    <w:rsid w:val="000149A8"/>
    <w:rsid w:val="000214A4"/>
    <w:rsid w:val="000221A7"/>
    <w:rsid w:val="00022C67"/>
    <w:rsid w:val="000264A1"/>
    <w:rsid w:val="00026CF6"/>
    <w:rsid w:val="000343F2"/>
    <w:rsid w:val="00041E2C"/>
    <w:rsid w:val="0004421F"/>
    <w:rsid w:val="00047D18"/>
    <w:rsid w:val="000503F7"/>
    <w:rsid w:val="00053BB0"/>
    <w:rsid w:val="000566AA"/>
    <w:rsid w:val="00064E0F"/>
    <w:rsid w:val="00071C70"/>
    <w:rsid w:val="00073C3B"/>
    <w:rsid w:val="0007644F"/>
    <w:rsid w:val="00076DD9"/>
    <w:rsid w:val="00080416"/>
    <w:rsid w:val="000914FF"/>
    <w:rsid w:val="00097265"/>
    <w:rsid w:val="000976F6"/>
    <w:rsid w:val="00097D8B"/>
    <w:rsid w:val="000A0443"/>
    <w:rsid w:val="000A0B00"/>
    <w:rsid w:val="000A34FF"/>
    <w:rsid w:val="000A6718"/>
    <w:rsid w:val="000B1031"/>
    <w:rsid w:val="000B3F8C"/>
    <w:rsid w:val="000B53BE"/>
    <w:rsid w:val="000B5AF2"/>
    <w:rsid w:val="000B7274"/>
    <w:rsid w:val="000C461A"/>
    <w:rsid w:val="000C6D49"/>
    <w:rsid w:val="000E0135"/>
    <w:rsid w:val="000E0EF7"/>
    <w:rsid w:val="000E3E03"/>
    <w:rsid w:val="000E7749"/>
    <w:rsid w:val="00105E52"/>
    <w:rsid w:val="00105FEB"/>
    <w:rsid w:val="00106CE8"/>
    <w:rsid w:val="00110A75"/>
    <w:rsid w:val="00111DFC"/>
    <w:rsid w:val="00112044"/>
    <w:rsid w:val="00112A94"/>
    <w:rsid w:val="001136E0"/>
    <w:rsid w:val="00113E8B"/>
    <w:rsid w:val="00115D62"/>
    <w:rsid w:val="0012156E"/>
    <w:rsid w:val="00121700"/>
    <w:rsid w:val="0012215B"/>
    <w:rsid w:val="0012226F"/>
    <w:rsid w:val="001226BD"/>
    <w:rsid w:val="001354DB"/>
    <w:rsid w:val="00135E32"/>
    <w:rsid w:val="00140579"/>
    <w:rsid w:val="001412D0"/>
    <w:rsid w:val="00142446"/>
    <w:rsid w:val="00142D74"/>
    <w:rsid w:val="0015128D"/>
    <w:rsid w:val="0015237F"/>
    <w:rsid w:val="001525A6"/>
    <w:rsid w:val="00153141"/>
    <w:rsid w:val="001567D6"/>
    <w:rsid w:val="001621AF"/>
    <w:rsid w:val="00167FDC"/>
    <w:rsid w:val="0017145E"/>
    <w:rsid w:val="00172C4A"/>
    <w:rsid w:val="001851C2"/>
    <w:rsid w:val="001919D3"/>
    <w:rsid w:val="00192B1D"/>
    <w:rsid w:val="00193EC4"/>
    <w:rsid w:val="00197635"/>
    <w:rsid w:val="001A0972"/>
    <w:rsid w:val="001B4767"/>
    <w:rsid w:val="001B580A"/>
    <w:rsid w:val="001C278A"/>
    <w:rsid w:val="001C2CB6"/>
    <w:rsid w:val="001C754B"/>
    <w:rsid w:val="001E11FD"/>
    <w:rsid w:val="001E7BBE"/>
    <w:rsid w:val="001F29D8"/>
    <w:rsid w:val="001F3DE4"/>
    <w:rsid w:val="001F4C40"/>
    <w:rsid w:val="00203896"/>
    <w:rsid w:val="00203E01"/>
    <w:rsid w:val="00206832"/>
    <w:rsid w:val="00222DCF"/>
    <w:rsid w:val="00225D01"/>
    <w:rsid w:val="0023128B"/>
    <w:rsid w:val="00231896"/>
    <w:rsid w:val="00232099"/>
    <w:rsid w:val="00245880"/>
    <w:rsid w:val="0024781C"/>
    <w:rsid w:val="0025698E"/>
    <w:rsid w:val="002605EA"/>
    <w:rsid w:val="00263636"/>
    <w:rsid w:val="00270EB1"/>
    <w:rsid w:val="00271779"/>
    <w:rsid w:val="0027185B"/>
    <w:rsid w:val="00276C01"/>
    <w:rsid w:val="002A0E19"/>
    <w:rsid w:val="002A1DF6"/>
    <w:rsid w:val="002B0D4C"/>
    <w:rsid w:val="002B2FCB"/>
    <w:rsid w:val="002B7732"/>
    <w:rsid w:val="002C2A2A"/>
    <w:rsid w:val="002C3B79"/>
    <w:rsid w:val="002C605F"/>
    <w:rsid w:val="002C7498"/>
    <w:rsid w:val="002D4C47"/>
    <w:rsid w:val="002D5B20"/>
    <w:rsid w:val="002D7694"/>
    <w:rsid w:val="002D7A93"/>
    <w:rsid w:val="002E045C"/>
    <w:rsid w:val="002E0C93"/>
    <w:rsid w:val="002E25A8"/>
    <w:rsid w:val="002E49E3"/>
    <w:rsid w:val="002E67A7"/>
    <w:rsid w:val="002F3E5A"/>
    <w:rsid w:val="002F657A"/>
    <w:rsid w:val="00307350"/>
    <w:rsid w:val="00310253"/>
    <w:rsid w:val="00311EAF"/>
    <w:rsid w:val="003157A1"/>
    <w:rsid w:val="0031689D"/>
    <w:rsid w:val="00322A31"/>
    <w:rsid w:val="00324C46"/>
    <w:rsid w:val="00326F99"/>
    <w:rsid w:val="00342D93"/>
    <w:rsid w:val="003474E1"/>
    <w:rsid w:val="00354065"/>
    <w:rsid w:val="00354271"/>
    <w:rsid w:val="003567B2"/>
    <w:rsid w:val="003614C1"/>
    <w:rsid w:val="00362513"/>
    <w:rsid w:val="00364017"/>
    <w:rsid w:val="0037323E"/>
    <w:rsid w:val="0037412B"/>
    <w:rsid w:val="00375E3E"/>
    <w:rsid w:val="0037664D"/>
    <w:rsid w:val="0038147D"/>
    <w:rsid w:val="00385668"/>
    <w:rsid w:val="00386DF6"/>
    <w:rsid w:val="00392BB4"/>
    <w:rsid w:val="00393AB8"/>
    <w:rsid w:val="00394D13"/>
    <w:rsid w:val="003961A9"/>
    <w:rsid w:val="003A5160"/>
    <w:rsid w:val="003B0C62"/>
    <w:rsid w:val="003B190F"/>
    <w:rsid w:val="003B192E"/>
    <w:rsid w:val="003C36AB"/>
    <w:rsid w:val="003C38FF"/>
    <w:rsid w:val="003C7261"/>
    <w:rsid w:val="003D3594"/>
    <w:rsid w:val="003D4120"/>
    <w:rsid w:val="003D601D"/>
    <w:rsid w:val="003D7BB4"/>
    <w:rsid w:val="003D7F22"/>
    <w:rsid w:val="003E1D90"/>
    <w:rsid w:val="003E2FBB"/>
    <w:rsid w:val="003E386D"/>
    <w:rsid w:val="003E5541"/>
    <w:rsid w:val="003E77FE"/>
    <w:rsid w:val="003F269A"/>
    <w:rsid w:val="003F6E9F"/>
    <w:rsid w:val="0040351A"/>
    <w:rsid w:val="00407184"/>
    <w:rsid w:val="00411697"/>
    <w:rsid w:val="00420BD0"/>
    <w:rsid w:val="00423172"/>
    <w:rsid w:val="004250EC"/>
    <w:rsid w:val="00425799"/>
    <w:rsid w:val="004269A1"/>
    <w:rsid w:val="00433409"/>
    <w:rsid w:val="00433674"/>
    <w:rsid w:val="00443B6C"/>
    <w:rsid w:val="00453234"/>
    <w:rsid w:val="00461CFE"/>
    <w:rsid w:val="004647AF"/>
    <w:rsid w:val="004653C8"/>
    <w:rsid w:val="00467227"/>
    <w:rsid w:val="00471D37"/>
    <w:rsid w:val="0047301B"/>
    <w:rsid w:val="00475D68"/>
    <w:rsid w:val="0048521D"/>
    <w:rsid w:val="004864BD"/>
    <w:rsid w:val="00491207"/>
    <w:rsid w:val="00493BF2"/>
    <w:rsid w:val="0049500D"/>
    <w:rsid w:val="00497462"/>
    <w:rsid w:val="004A03EE"/>
    <w:rsid w:val="004A272E"/>
    <w:rsid w:val="004A5236"/>
    <w:rsid w:val="004B159E"/>
    <w:rsid w:val="004B2453"/>
    <w:rsid w:val="004B3B82"/>
    <w:rsid w:val="004B4412"/>
    <w:rsid w:val="004B4C7A"/>
    <w:rsid w:val="004B75B3"/>
    <w:rsid w:val="004C0E51"/>
    <w:rsid w:val="004C24E0"/>
    <w:rsid w:val="004D35C9"/>
    <w:rsid w:val="004D3F84"/>
    <w:rsid w:val="004D5465"/>
    <w:rsid w:val="004E00B9"/>
    <w:rsid w:val="004E16B5"/>
    <w:rsid w:val="004E4582"/>
    <w:rsid w:val="004F428A"/>
    <w:rsid w:val="00502506"/>
    <w:rsid w:val="005028B2"/>
    <w:rsid w:val="005101CD"/>
    <w:rsid w:val="00512867"/>
    <w:rsid w:val="005136CA"/>
    <w:rsid w:val="00537850"/>
    <w:rsid w:val="00547974"/>
    <w:rsid w:val="00552129"/>
    <w:rsid w:val="005523D4"/>
    <w:rsid w:val="00552852"/>
    <w:rsid w:val="00553828"/>
    <w:rsid w:val="005554E3"/>
    <w:rsid w:val="00556029"/>
    <w:rsid w:val="00562DC6"/>
    <w:rsid w:val="00566A9D"/>
    <w:rsid w:val="00567228"/>
    <w:rsid w:val="00570301"/>
    <w:rsid w:val="00575447"/>
    <w:rsid w:val="00576BF6"/>
    <w:rsid w:val="005910D7"/>
    <w:rsid w:val="00593504"/>
    <w:rsid w:val="005935DA"/>
    <w:rsid w:val="005A0A60"/>
    <w:rsid w:val="005A28CE"/>
    <w:rsid w:val="005A53B5"/>
    <w:rsid w:val="005A59A9"/>
    <w:rsid w:val="005B0C5E"/>
    <w:rsid w:val="005B2EE3"/>
    <w:rsid w:val="005B3F52"/>
    <w:rsid w:val="005B4BD0"/>
    <w:rsid w:val="005C7E20"/>
    <w:rsid w:val="005D06B3"/>
    <w:rsid w:val="005D300B"/>
    <w:rsid w:val="005D42B4"/>
    <w:rsid w:val="005D5997"/>
    <w:rsid w:val="005E7941"/>
    <w:rsid w:val="005F1260"/>
    <w:rsid w:val="005F224E"/>
    <w:rsid w:val="005F4724"/>
    <w:rsid w:val="005F6F3E"/>
    <w:rsid w:val="006057A6"/>
    <w:rsid w:val="006072DA"/>
    <w:rsid w:val="006075F5"/>
    <w:rsid w:val="0060774C"/>
    <w:rsid w:val="00607F14"/>
    <w:rsid w:val="00610B20"/>
    <w:rsid w:val="00613A04"/>
    <w:rsid w:val="006158E9"/>
    <w:rsid w:val="00620F0A"/>
    <w:rsid w:val="00622125"/>
    <w:rsid w:val="006242A8"/>
    <w:rsid w:val="006262E8"/>
    <w:rsid w:val="0064098E"/>
    <w:rsid w:val="0064122C"/>
    <w:rsid w:val="0064227E"/>
    <w:rsid w:val="00646916"/>
    <w:rsid w:val="00652DB1"/>
    <w:rsid w:val="00653914"/>
    <w:rsid w:val="0066241A"/>
    <w:rsid w:val="0067283F"/>
    <w:rsid w:val="00674B41"/>
    <w:rsid w:val="006755E5"/>
    <w:rsid w:val="00675B10"/>
    <w:rsid w:val="006769CB"/>
    <w:rsid w:val="00685DFA"/>
    <w:rsid w:val="006878A5"/>
    <w:rsid w:val="00694682"/>
    <w:rsid w:val="00694B19"/>
    <w:rsid w:val="00697BC6"/>
    <w:rsid w:val="006A2BB3"/>
    <w:rsid w:val="006A7195"/>
    <w:rsid w:val="006B0ECA"/>
    <w:rsid w:val="006B3693"/>
    <w:rsid w:val="006C0B33"/>
    <w:rsid w:val="006D6D12"/>
    <w:rsid w:val="006E0DDD"/>
    <w:rsid w:val="006E2097"/>
    <w:rsid w:val="006E2597"/>
    <w:rsid w:val="006E2AC0"/>
    <w:rsid w:val="006E7712"/>
    <w:rsid w:val="006F4B55"/>
    <w:rsid w:val="006F7911"/>
    <w:rsid w:val="00701E23"/>
    <w:rsid w:val="00707E32"/>
    <w:rsid w:val="00714C27"/>
    <w:rsid w:val="007159D8"/>
    <w:rsid w:val="00717E16"/>
    <w:rsid w:val="00720270"/>
    <w:rsid w:val="007238BD"/>
    <w:rsid w:val="00725F4D"/>
    <w:rsid w:val="0072711A"/>
    <w:rsid w:val="00735DE8"/>
    <w:rsid w:val="0073717A"/>
    <w:rsid w:val="00737868"/>
    <w:rsid w:val="0074028E"/>
    <w:rsid w:val="00743EC4"/>
    <w:rsid w:val="00746B9A"/>
    <w:rsid w:val="00750F23"/>
    <w:rsid w:val="00755B68"/>
    <w:rsid w:val="00755E2C"/>
    <w:rsid w:val="007560D2"/>
    <w:rsid w:val="007566CA"/>
    <w:rsid w:val="007573F2"/>
    <w:rsid w:val="00757E82"/>
    <w:rsid w:val="0076246D"/>
    <w:rsid w:val="00787F60"/>
    <w:rsid w:val="00793E83"/>
    <w:rsid w:val="007A5155"/>
    <w:rsid w:val="007B51A0"/>
    <w:rsid w:val="007B6934"/>
    <w:rsid w:val="007B6FC6"/>
    <w:rsid w:val="007C094E"/>
    <w:rsid w:val="007C1E65"/>
    <w:rsid w:val="007C1FF4"/>
    <w:rsid w:val="007C2E02"/>
    <w:rsid w:val="007C330B"/>
    <w:rsid w:val="007C4676"/>
    <w:rsid w:val="007C5130"/>
    <w:rsid w:val="007D091E"/>
    <w:rsid w:val="007D16F9"/>
    <w:rsid w:val="007D468E"/>
    <w:rsid w:val="007D7754"/>
    <w:rsid w:val="007E28F4"/>
    <w:rsid w:val="007E2F1E"/>
    <w:rsid w:val="007E58C1"/>
    <w:rsid w:val="007F29DB"/>
    <w:rsid w:val="007F5B03"/>
    <w:rsid w:val="007F7600"/>
    <w:rsid w:val="007F7C72"/>
    <w:rsid w:val="00802478"/>
    <w:rsid w:val="008024DB"/>
    <w:rsid w:val="008058CD"/>
    <w:rsid w:val="00810324"/>
    <w:rsid w:val="00811B8A"/>
    <w:rsid w:val="00812294"/>
    <w:rsid w:val="0081442C"/>
    <w:rsid w:val="008153A9"/>
    <w:rsid w:val="00822D8E"/>
    <w:rsid w:val="00835B5C"/>
    <w:rsid w:val="00850AA6"/>
    <w:rsid w:val="00851303"/>
    <w:rsid w:val="00853109"/>
    <w:rsid w:val="00856E2C"/>
    <w:rsid w:val="00860D4C"/>
    <w:rsid w:val="00867DF1"/>
    <w:rsid w:val="00872E0F"/>
    <w:rsid w:val="00873043"/>
    <w:rsid w:val="00873A74"/>
    <w:rsid w:val="008810A7"/>
    <w:rsid w:val="00883985"/>
    <w:rsid w:val="00885677"/>
    <w:rsid w:val="00887C22"/>
    <w:rsid w:val="008A5A1B"/>
    <w:rsid w:val="008B292C"/>
    <w:rsid w:val="008B2A9A"/>
    <w:rsid w:val="008B7B1E"/>
    <w:rsid w:val="008C0CBA"/>
    <w:rsid w:val="008C0CDD"/>
    <w:rsid w:val="008C1CAC"/>
    <w:rsid w:val="008C64BA"/>
    <w:rsid w:val="008C6E4E"/>
    <w:rsid w:val="008D1C3A"/>
    <w:rsid w:val="008D6ECF"/>
    <w:rsid w:val="008E4FF4"/>
    <w:rsid w:val="008E5025"/>
    <w:rsid w:val="008E65BA"/>
    <w:rsid w:val="008F0F46"/>
    <w:rsid w:val="008F6A82"/>
    <w:rsid w:val="00902FAA"/>
    <w:rsid w:val="00903ECF"/>
    <w:rsid w:val="00903FA0"/>
    <w:rsid w:val="0091151E"/>
    <w:rsid w:val="0091732A"/>
    <w:rsid w:val="00917FD1"/>
    <w:rsid w:val="00923F5C"/>
    <w:rsid w:val="00926EF9"/>
    <w:rsid w:val="00935E1B"/>
    <w:rsid w:val="00935FE3"/>
    <w:rsid w:val="0093690D"/>
    <w:rsid w:val="00936EB4"/>
    <w:rsid w:val="00940F1F"/>
    <w:rsid w:val="00941EFC"/>
    <w:rsid w:val="00941F4D"/>
    <w:rsid w:val="009466EC"/>
    <w:rsid w:val="00960C4B"/>
    <w:rsid w:val="009724E5"/>
    <w:rsid w:val="00973F33"/>
    <w:rsid w:val="00974556"/>
    <w:rsid w:val="009756E2"/>
    <w:rsid w:val="00985323"/>
    <w:rsid w:val="00986A1F"/>
    <w:rsid w:val="009A0427"/>
    <w:rsid w:val="009A13BF"/>
    <w:rsid w:val="009A6589"/>
    <w:rsid w:val="009B05FD"/>
    <w:rsid w:val="009B2EC6"/>
    <w:rsid w:val="009C133E"/>
    <w:rsid w:val="009C4DFC"/>
    <w:rsid w:val="009C631D"/>
    <w:rsid w:val="009C686B"/>
    <w:rsid w:val="009C6B4D"/>
    <w:rsid w:val="009D3302"/>
    <w:rsid w:val="009E0EEE"/>
    <w:rsid w:val="009E174D"/>
    <w:rsid w:val="009E5E64"/>
    <w:rsid w:val="009F1FEC"/>
    <w:rsid w:val="009F60AE"/>
    <w:rsid w:val="00A12824"/>
    <w:rsid w:val="00A21058"/>
    <w:rsid w:val="00A226C9"/>
    <w:rsid w:val="00A2566D"/>
    <w:rsid w:val="00A321EF"/>
    <w:rsid w:val="00A329AF"/>
    <w:rsid w:val="00A34545"/>
    <w:rsid w:val="00A356BD"/>
    <w:rsid w:val="00A4205D"/>
    <w:rsid w:val="00A429FA"/>
    <w:rsid w:val="00A5396B"/>
    <w:rsid w:val="00A67D56"/>
    <w:rsid w:val="00A7669A"/>
    <w:rsid w:val="00A90FA5"/>
    <w:rsid w:val="00A922D5"/>
    <w:rsid w:val="00A93FDF"/>
    <w:rsid w:val="00A9575A"/>
    <w:rsid w:val="00AA0D3A"/>
    <w:rsid w:val="00AA5031"/>
    <w:rsid w:val="00AA692A"/>
    <w:rsid w:val="00AB27AF"/>
    <w:rsid w:val="00AB5847"/>
    <w:rsid w:val="00AB7A5E"/>
    <w:rsid w:val="00AC2EB0"/>
    <w:rsid w:val="00AC35F2"/>
    <w:rsid w:val="00AC5281"/>
    <w:rsid w:val="00AC5391"/>
    <w:rsid w:val="00AD489F"/>
    <w:rsid w:val="00AD6EF8"/>
    <w:rsid w:val="00AD7701"/>
    <w:rsid w:val="00AD7A19"/>
    <w:rsid w:val="00AE08EF"/>
    <w:rsid w:val="00AE3410"/>
    <w:rsid w:val="00AF0F6C"/>
    <w:rsid w:val="00AF3033"/>
    <w:rsid w:val="00B02B7F"/>
    <w:rsid w:val="00B03C6B"/>
    <w:rsid w:val="00B04069"/>
    <w:rsid w:val="00B13258"/>
    <w:rsid w:val="00B136F3"/>
    <w:rsid w:val="00B1382C"/>
    <w:rsid w:val="00B21BFD"/>
    <w:rsid w:val="00B21FB0"/>
    <w:rsid w:val="00B235E5"/>
    <w:rsid w:val="00B26FE7"/>
    <w:rsid w:val="00B34E69"/>
    <w:rsid w:val="00B43ECF"/>
    <w:rsid w:val="00B5031A"/>
    <w:rsid w:val="00B60A63"/>
    <w:rsid w:val="00B624C3"/>
    <w:rsid w:val="00B63571"/>
    <w:rsid w:val="00B63DC2"/>
    <w:rsid w:val="00B80AC0"/>
    <w:rsid w:val="00B841CB"/>
    <w:rsid w:val="00B84584"/>
    <w:rsid w:val="00B90E7B"/>
    <w:rsid w:val="00B92D86"/>
    <w:rsid w:val="00B940E1"/>
    <w:rsid w:val="00B953E2"/>
    <w:rsid w:val="00BA3040"/>
    <w:rsid w:val="00BA423D"/>
    <w:rsid w:val="00BC094C"/>
    <w:rsid w:val="00BC5040"/>
    <w:rsid w:val="00BC7D1B"/>
    <w:rsid w:val="00BD00CB"/>
    <w:rsid w:val="00BD06FB"/>
    <w:rsid w:val="00BD67D7"/>
    <w:rsid w:val="00BF387F"/>
    <w:rsid w:val="00BF7C0A"/>
    <w:rsid w:val="00C00CB5"/>
    <w:rsid w:val="00C045F2"/>
    <w:rsid w:val="00C050C6"/>
    <w:rsid w:val="00C05D81"/>
    <w:rsid w:val="00C069CD"/>
    <w:rsid w:val="00C07470"/>
    <w:rsid w:val="00C07A75"/>
    <w:rsid w:val="00C07DC8"/>
    <w:rsid w:val="00C112CD"/>
    <w:rsid w:val="00C20EC4"/>
    <w:rsid w:val="00C233A8"/>
    <w:rsid w:val="00C2405C"/>
    <w:rsid w:val="00C25A71"/>
    <w:rsid w:val="00C30165"/>
    <w:rsid w:val="00C30A24"/>
    <w:rsid w:val="00C56377"/>
    <w:rsid w:val="00C57919"/>
    <w:rsid w:val="00C62495"/>
    <w:rsid w:val="00C67841"/>
    <w:rsid w:val="00C71783"/>
    <w:rsid w:val="00C71AF3"/>
    <w:rsid w:val="00C728EF"/>
    <w:rsid w:val="00C72BD4"/>
    <w:rsid w:val="00C852DA"/>
    <w:rsid w:val="00C92968"/>
    <w:rsid w:val="00C92E07"/>
    <w:rsid w:val="00C96715"/>
    <w:rsid w:val="00C96BCB"/>
    <w:rsid w:val="00CA2F83"/>
    <w:rsid w:val="00CB6B67"/>
    <w:rsid w:val="00CD7374"/>
    <w:rsid w:val="00CF2B4A"/>
    <w:rsid w:val="00CF2BEE"/>
    <w:rsid w:val="00CF337E"/>
    <w:rsid w:val="00CF5839"/>
    <w:rsid w:val="00D05705"/>
    <w:rsid w:val="00D170AC"/>
    <w:rsid w:val="00D217BE"/>
    <w:rsid w:val="00D2333D"/>
    <w:rsid w:val="00D25560"/>
    <w:rsid w:val="00D30B64"/>
    <w:rsid w:val="00D324DB"/>
    <w:rsid w:val="00D3343F"/>
    <w:rsid w:val="00D459E6"/>
    <w:rsid w:val="00D51841"/>
    <w:rsid w:val="00D52D24"/>
    <w:rsid w:val="00D566E8"/>
    <w:rsid w:val="00D6169C"/>
    <w:rsid w:val="00D6766F"/>
    <w:rsid w:val="00D77622"/>
    <w:rsid w:val="00D817FB"/>
    <w:rsid w:val="00D84BC4"/>
    <w:rsid w:val="00D9311B"/>
    <w:rsid w:val="00D96106"/>
    <w:rsid w:val="00D964F5"/>
    <w:rsid w:val="00D973AB"/>
    <w:rsid w:val="00D9748C"/>
    <w:rsid w:val="00DB015D"/>
    <w:rsid w:val="00DB0AB4"/>
    <w:rsid w:val="00DB298D"/>
    <w:rsid w:val="00DB3107"/>
    <w:rsid w:val="00DB50D7"/>
    <w:rsid w:val="00DC52F8"/>
    <w:rsid w:val="00DD2A83"/>
    <w:rsid w:val="00DD5531"/>
    <w:rsid w:val="00DD733E"/>
    <w:rsid w:val="00DE08E0"/>
    <w:rsid w:val="00DE1ABE"/>
    <w:rsid w:val="00DE2900"/>
    <w:rsid w:val="00DE499F"/>
    <w:rsid w:val="00DE6C35"/>
    <w:rsid w:val="00DF1DBC"/>
    <w:rsid w:val="00DF2D74"/>
    <w:rsid w:val="00DF5434"/>
    <w:rsid w:val="00DF58A4"/>
    <w:rsid w:val="00DF71FB"/>
    <w:rsid w:val="00E0151C"/>
    <w:rsid w:val="00E05A9B"/>
    <w:rsid w:val="00E05BC2"/>
    <w:rsid w:val="00E10595"/>
    <w:rsid w:val="00E1604D"/>
    <w:rsid w:val="00E17FD9"/>
    <w:rsid w:val="00E22677"/>
    <w:rsid w:val="00E30518"/>
    <w:rsid w:val="00E30D0C"/>
    <w:rsid w:val="00E328C0"/>
    <w:rsid w:val="00E337B7"/>
    <w:rsid w:val="00E34F1C"/>
    <w:rsid w:val="00E37D54"/>
    <w:rsid w:val="00E42DCB"/>
    <w:rsid w:val="00E558CF"/>
    <w:rsid w:val="00E61C4A"/>
    <w:rsid w:val="00E627FC"/>
    <w:rsid w:val="00E64654"/>
    <w:rsid w:val="00E84909"/>
    <w:rsid w:val="00E922F3"/>
    <w:rsid w:val="00E93309"/>
    <w:rsid w:val="00E945E0"/>
    <w:rsid w:val="00E95638"/>
    <w:rsid w:val="00E96099"/>
    <w:rsid w:val="00E96DE2"/>
    <w:rsid w:val="00EA717C"/>
    <w:rsid w:val="00EC09C6"/>
    <w:rsid w:val="00EC117A"/>
    <w:rsid w:val="00EC4848"/>
    <w:rsid w:val="00EE4777"/>
    <w:rsid w:val="00EE5CA5"/>
    <w:rsid w:val="00EF1076"/>
    <w:rsid w:val="00EF5C0D"/>
    <w:rsid w:val="00EF797A"/>
    <w:rsid w:val="00F01FA3"/>
    <w:rsid w:val="00F10EB1"/>
    <w:rsid w:val="00F160F5"/>
    <w:rsid w:val="00F206AA"/>
    <w:rsid w:val="00F20C61"/>
    <w:rsid w:val="00F27119"/>
    <w:rsid w:val="00F31DC5"/>
    <w:rsid w:val="00F41F29"/>
    <w:rsid w:val="00F46576"/>
    <w:rsid w:val="00F501BD"/>
    <w:rsid w:val="00F5034E"/>
    <w:rsid w:val="00F518E3"/>
    <w:rsid w:val="00F63988"/>
    <w:rsid w:val="00F65B66"/>
    <w:rsid w:val="00F67389"/>
    <w:rsid w:val="00F67A4B"/>
    <w:rsid w:val="00F81EC0"/>
    <w:rsid w:val="00F83BB8"/>
    <w:rsid w:val="00F844DE"/>
    <w:rsid w:val="00F84ACD"/>
    <w:rsid w:val="00F86756"/>
    <w:rsid w:val="00F903F6"/>
    <w:rsid w:val="00F909E1"/>
    <w:rsid w:val="00F912BC"/>
    <w:rsid w:val="00F97E66"/>
    <w:rsid w:val="00F97FD5"/>
    <w:rsid w:val="00FA0672"/>
    <w:rsid w:val="00FB60CB"/>
    <w:rsid w:val="00FC285E"/>
    <w:rsid w:val="00FD20D0"/>
    <w:rsid w:val="00FD2591"/>
    <w:rsid w:val="00FE288B"/>
    <w:rsid w:val="00FF2448"/>
    <w:rsid w:val="00FF2C81"/>
    <w:rsid w:val="00FF4583"/>
    <w:rsid w:val="30574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8E7C0EB"/>
  <w15:docId w15:val="{77B3C9AE-B46E-498C-B0AD-6D6A7956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05FD"/>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2605EA"/>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paragraph" w:styleId="ae">
    <w:name w:val="Body Text"/>
    <w:basedOn w:val="a"/>
    <w:link w:val="af"/>
    <w:semiHidden/>
    <w:qFormat/>
    <w:rsid w:val="00850AA6"/>
    <w:rPr>
      <w:rFonts w:ascii="微软雅黑" w:eastAsia="微软雅黑" w:hAnsi="微软雅黑" w:cs="微软雅黑"/>
      <w:sz w:val="20"/>
      <w:szCs w:val="20"/>
      <w:lang w:eastAsia="en-US"/>
    </w:rPr>
  </w:style>
  <w:style w:type="character" w:customStyle="1" w:styleId="af">
    <w:name w:val="正文文本 字符"/>
    <w:basedOn w:val="a0"/>
    <w:link w:val="ae"/>
    <w:semiHidden/>
    <w:rsid w:val="00850AA6"/>
    <w:rPr>
      <w:rFonts w:ascii="微软雅黑" w:eastAsia="微软雅黑" w:hAnsi="微软雅黑" w:cs="微软雅黑"/>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66308">
      <w:bodyDiv w:val="1"/>
      <w:marLeft w:val="0"/>
      <w:marRight w:val="0"/>
      <w:marTop w:val="0"/>
      <w:marBottom w:val="0"/>
      <w:divBdr>
        <w:top w:val="none" w:sz="0" w:space="0" w:color="auto"/>
        <w:left w:val="none" w:sz="0" w:space="0" w:color="auto"/>
        <w:bottom w:val="none" w:sz="0" w:space="0" w:color="auto"/>
        <w:right w:val="none" w:sz="0" w:space="0" w:color="auto"/>
      </w:divBdr>
    </w:div>
    <w:div w:id="475876060">
      <w:bodyDiv w:val="1"/>
      <w:marLeft w:val="0"/>
      <w:marRight w:val="0"/>
      <w:marTop w:val="0"/>
      <w:marBottom w:val="0"/>
      <w:divBdr>
        <w:top w:val="none" w:sz="0" w:space="0" w:color="auto"/>
        <w:left w:val="none" w:sz="0" w:space="0" w:color="auto"/>
        <w:bottom w:val="none" w:sz="0" w:space="0" w:color="auto"/>
        <w:right w:val="none" w:sz="0" w:space="0" w:color="auto"/>
      </w:divBdr>
    </w:div>
    <w:div w:id="579023515">
      <w:bodyDiv w:val="1"/>
      <w:marLeft w:val="0"/>
      <w:marRight w:val="0"/>
      <w:marTop w:val="0"/>
      <w:marBottom w:val="0"/>
      <w:divBdr>
        <w:top w:val="none" w:sz="0" w:space="0" w:color="auto"/>
        <w:left w:val="none" w:sz="0" w:space="0" w:color="auto"/>
        <w:bottom w:val="none" w:sz="0" w:space="0" w:color="auto"/>
        <w:right w:val="none" w:sz="0" w:space="0" w:color="auto"/>
      </w:divBdr>
    </w:div>
    <w:div w:id="608775938">
      <w:bodyDiv w:val="1"/>
      <w:marLeft w:val="0"/>
      <w:marRight w:val="0"/>
      <w:marTop w:val="0"/>
      <w:marBottom w:val="0"/>
      <w:divBdr>
        <w:top w:val="none" w:sz="0" w:space="0" w:color="auto"/>
        <w:left w:val="none" w:sz="0" w:space="0" w:color="auto"/>
        <w:bottom w:val="none" w:sz="0" w:space="0" w:color="auto"/>
        <w:right w:val="none" w:sz="0" w:space="0" w:color="auto"/>
      </w:divBdr>
    </w:div>
    <w:div w:id="1024331294">
      <w:bodyDiv w:val="1"/>
      <w:marLeft w:val="0"/>
      <w:marRight w:val="0"/>
      <w:marTop w:val="0"/>
      <w:marBottom w:val="0"/>
      <w:divBdr>
        <w:top w:val="none" w:sz="0" w:space="0" w:color="auto"/>
        <w:left w:val="none" w:sz="0" w:space="0" w:color="auto"/>
        <w:bottom w:val="none" w:sz="0" w:space="0" w:color="auto"/>
        <w:right w:val="none" w:sz="0" w:space="0" w:color="auto"/>
      </w:divBdr>
    </w:div>
    <w:div w:id="1057322189">
      <w:bodyDiv w:val="1"/>
      <w:marLeft w:val="0"/>
      <w:marRight w:val="0"/>
      <w:marTop w:val="0"/>
      <w:marBottom w:val="0"/>
      <w:divBdr>
        <w:top w:val="none" w:sz="0" w:space="0" w:color="auto"/>
        <w:left w:val="none" w:sz="0" w:space="0" w:color="auto"/>
        <w:bottom w:val="none" w:sz="0" w:space="0" w:color="auto"/>
        <w:right w:val="none" w:sz="0" w:space="0" w:color="auto"/>
      </w:divBdr>
    </w:div>
    <w:div w:id="1210457367">
      <w:bodyDiv w:val="1"/>
      <w:marLeft w:val="0"/>
      <w:marRight w:val="0"/>
      <w:marTop w:val="0"/>
      <w:marBottom w:val="0"/>
      <w:divBdr>
        <w:top w:val="none" w:sz="0" w:space="0" w:color="auto"/>
        <w:left w:val="none" w:sz="0" w:space="0" w:color="auto"/>
        <w:bottom w:val="none" w:sz="0" w:space="0" w:color="auto"/>
        <w:right w:val="none" w:sz="0" w:space="0" w:color="auto"/>
      </w:divBdr>
    </w:div>
    <w:div w:id="1521317307">
      <w:bodyDiv w:val="1"/>
      <w:marLeft w:val="0"/>
      <w:marRight w:val="0"/>
      <w:marTop w:val="0"/>
      <w:marBottom w:val="0"/>
      <w:divBdr>
        <w:top w:val="none" w:sz="0" w:space="0" w:color="auto"/>
        <w:left w:val="none" w:sz="0" w:space="0" w:color="auto"/>
        <w:bottom w:val="none" w:sz="0" w:space="0" w:color="auto"/>
        <w:right w:val="none" w:sz="0" w:space="0" w:color="auto"/>
      </w:divBdr>
    </w:div>
    <w:div w:id="18721047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2518</Words>
  <Characters>14356</Characters>
  <Application>Microsoft Office Word</Application>
  <DocSecurity>0</DocSecurity>
  <Lines>119</Lines>
  <Paragraphs>33</Paragraphs>
  <ScaleCrop>false</ScaleCrop>
  <Company/>
  <LinksUpToDate>false</LinksUpToDate>
  <CharactersWithSpaces>16841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罗红丹</dc:creator>
  <cp:lastModifiedBy>刘炜芬</cp:lastModifiedBy>
  <cp:revision>11</cp:revision>
  <dcterms:created xsi:type="dcterms:W3CDTF">2026-05-14T03:24:00Z</dcterms:created>
  <dcterms:modified xsi:type="dcterms:W3CDTF">2026-06-10T03:08:00Z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A0E8ACC600F541A0881AD16FC3235FF0</vt:lpwstr>
  </property>
</Properties>
</file>