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{{sample.patient_name}}</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{{sample.gender}}</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{{sample.age}}</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{{sample.sample_id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{{sample.pathological_id}}</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{{sample.mol_pathological_id}}</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{{sample.sample_type}}</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{{sample.submission_department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{{sample.submission_doctor}}</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收样时间</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{{sample.receive_data}}</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{{sample.gather_data}}</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{{sample.report_date}}</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{{sample.pathol_diagn}}</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{{sample.family_history}}</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基因拷贝数变异，重要靶点列表见报告附录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r w:rsidRPr="0018006B">
              <w:rPr>
                <w:rFonts w:ascii="Times New Roman" w:eastAsia="宋体" w:hAnsi="Times New Roman" w:cs="Times New Roman"/>
                <w:color w:val="000000" w:themeColor="text1"/>
                <w:szCs w:val="21"/>
              </w:rPr>
              <w:t>var.var_somatic.level_I</w:t>
            </w:r>
            <w:r>
              <w:rPr>
                <w:rFonts w:ascii="Times New Roman" w:eastAsia="宋体" w:hAnsi="Times New Roman" w:cs="Times New Roman"/>
                <w:color w:val="000000" w:themeColor="text1"/>
                <w:szCs w:val="21"/>
              </w:rPr>
              <w:t xml:space="preserve"> + </w:t>
            </w:r>
            <w:r w:rsidRPr="0018006B">
              <w:rPr>
                <w:rFonts w:ascii="Times New Roman" w:eastAsia="宋体" w:hAnsi="Times New Roman" w:cs="Times New Roman"/>
                <w:color w:val="000000" w:themeColor="text1"/>
                <w:szCs w:val="21"/>
              </w:rPr>
              <w:t>var.var_somatic.level_II</w:t>
            </w:r>
            <w:r w:rsidR="00012D23">
              <w:rPr>
                <w:rFonts w:ascii="Times New Roman" w:eastAsia="宋体" w:hAnsi="Times New Roman" w:cs="Times New Roman"/>
                <w:color w:val="000000" w:themeColor="text1"/>
                <w:szCs w:val="21"/>
              </w:rPr>
              <w:t xml:space="preserve"> + </w:t>
            </w:r>
            <w:r w:rsidR="00012D23" w:rsidRPr="00012D23">
              <w:rPr>
                <w:rFonts w:ascii="Times New Roman" w:eastAsia="宋体" w:hAnsi="Times New Roman" w:cs="Times New Roman"/>
                <w:color w:val="000000" w:themeColor="text1"/>
                <w:szCs w:val="21"/>
              </w:rPr>
              <w:t>var.var_somatic.level_onco_nodrug + 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if a.var_id%}</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if a.bio_category == “Snvindel”%}</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%if a.gene_symbol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ERBB2){%else%}{{a.gene_symbol}}{%endif%}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{{a.gene_</w:t>
            </w:r>
            <w:r w:rsidR="008F14B0">
              <w:rPr>
                <w:rFonts w:ascii="Times New Roman" w:eastAsia="宋体" w:hAnsi="Times New Roman" w:cs="Times New Roman" w:hint="eastAsia"/>
                <w:color w:val="000000" w:themeColor="text1"/>
                <w:szCs w:val="21"/>
              </w:rPr>
              <w:t>region</w:t>
            </w:r>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730456C2" w14:textId="34F6450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 xml:space="preserve">%p if </w:t>
            </w:r>
            <w:r w:rsidR="0013048D">
              <w:rPr>
                <w:rFonts w:ascii="Times New Roman" w:eastAsia="宋体" w:hAnsi="Times New Roman" w:cs="Times New Roman" w:hint="eastAsia"/>
                <w:color w:val="000000" w:themeColor="text1"/>
                <w:szCs w:val="21"/>
                <w:highlight w:val="yellow"/>
              </w:rPr>
              <w:t>a</w:t>
            </w:r>
            <w:r w:rsidR="006D5E6A">
              <w:rPr>
                <w:rFonts w:ascii="Times New Roman" w:eastAsia="宋体" w:hAnsi="Times New Roman" w:cs="Times New Roman"/>
                <w:color w:val="000000" w:themeColor="text1"/>
                <w:szCs w:val="21"/>
                <w:highlight w:val="yellow"/>
              </w:rPr>
              <w:t xml:space="preserve">.gene_symbol == “MET” and </w:t>
            </w:r>
            <w:r w:rsidRPr="0077640D">
              <w:rPr>
                <w:rFonts w:ascii="Times New Roman" w:eastAsia="宋体" w:hAnsi="Times New Roman" w:cs="Times New Roman"/>
                <w:color w:val="000000" w:themeColor="text1"/>
                <w:szCs w:val="21"/>
                <w:highlight w:val="yellow"/>
              </w:rPr>
              <w:t>a.var_category_names  and "MET Exon14 Skipping" in a.var_category_names%</w:t>
            </w:r>
            <w:r w:rsidRPr="0077640D">
              <w:rPr>
                <w:rFonts w:ascii="Times New Roman" w:eastAsia="宋体" w:hAnsi="Times New Roman" w:cs="Times New Roman" w:hint="eastAsia"/>
                <w:color w:val="000000" w:themeColor="text1"/>
                <w:szCs w:val="21"/>
                <w:highlight w:val="yellow"/>
              </w:rPr>
              <w:t>}</w:t>
            </w:r>
          </w:p>
          <w:p w14:paraId="3AB110A3" w14:textId="74405FA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B273D2">
              <w:rPr>
                <w:rFonts w:ascii="Times New Roman" w:eastAsia="宋体" w:hAnsi="Times New Roman" w:cs="Times New Roman" w:hint="eastAsia"/>
                <w:color w:val="000000" w:themeColor="text1"/>
                <w:szCs w:val="21"/>
              </w:rPr>
              <w:t>14</w:t>
            </w:r>
            <w:r w:rsidRPr="00B273D2">
              <w:rPr>
                <w:rFonts w:ascii="Times New Roman" w:eastAsia="宋体" w:hAnsi="Times New Roman" w:cs="Times New Roman" w:hint="eastAsia"/>
                <w:color w:val="000000" w:themeColor="text1"/>
                <w:szCs w:val="21"/>
              </w:rPr>
              <w:t>号外显子跳跃突变</w:t>
            </w:r>
          </w:p>
          <w:p w14:paraId="3B6CC31E" w14:textId="5C292770" w:rsidR="00B273D2" w:rsidRP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else%}</w:t>
            </w:r>
          </w:p>
          <w:p w14:paraId="1BD7ACA1" w14:textId="77777777" w:rsidR="0018006B"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{%if a.type_cn!=”-</w:t>
            </w:r>
            <w:r w:rsidRPr="008E77CE">
              <w:rPr>
                <w:rFonts w:ascii="Times New Roman" w:eastAsia="宋体" w:hAnsi="Times New Roman" w:cs="Times New Roman"/>
                <w:color w:val="000000" w:themeColor="text1"/>
                <w:szCs w:val="21"/>
              </w:rPr>
              <w:lastRenderedPageBreak/>
              <w:t>-”%}{{a.type_cn}}{%else%}{{a.type|replace(“Intronic”,”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p w14:paraId="12C30E44" w14:textId="1A96BEE8" w:rsidR="00B273D2" w:rsidRPr="00C238DA"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lastRenderedPageBreak/>
              <w:t>{</w:t>
            </w:r>
            <w:r>
              <w:rPr>
                <w:rFonts w:ascii="Times New Roman" w:eastAsia="宋体" w:hAnsi="Times New Roman" w:cs="Times New Roman"/>
                <w:color w:val="000000" w:themeColor="text1"/>
                <w:szCs w:val="21"/>
              </w:rPr>
              <w:t>{a.hgvs_c}}</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if a.hgvs_p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{a.hgvs_p}}</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if “,” in a.gene_symbol and a.bio_category==”Sv”%}</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if a.five_prime_gene != a.three_prime_gene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{{a.five_prime_gene}}</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{{a.three_prime_gene}}</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{{a.five_prime_gene}}</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%if a.gene_symbol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ERBB2){%else%}{{a.gene_symbol}}{%endif%}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if a.bio_category == “Sv”%}</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%if a.gene_symbol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ERBB2){%else%}{{a.gene_symbol}}{%endif%}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endfor%}</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{%if var.var_somatic.level_I + var.var_somatic.level_II</w:t>
            </w:r>
            <w:r w:rsidR="00F17A8F">
              <w:rPr>
                <w:rFonts w:ascii="Times New Roman" w:eastAsia="宋体" w:hAnsi="Times New Roman" w:cs="Times New Roman"/>
              </w:rPr>
              <w:t xml:space="preserve"> </w:t>
            </w:r>
            <w:r w:rsidRPr="0009521A">
              <w:rPr>
                <w:rFonts w:ascii="Times New Roman" w:eastAsia="宋体" w:hAnsi="Times New Roman" w:cs="Times New Roman"/>
              </w:rPr>
              <w:t>+ 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r w:rsidRPr="0009521A">
              <w:rPr>
                <w:rFonts w:ascii="Times New Roman" w:eastAsia="宋体" w:hAnsi="Times New Roman" w:cs="Times New Roman"/>
              </w:rPr>
              <w:t xml:space="preserve"> + var.var_somatic.level_onco_nodrug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r w:rsidR="004622A9" w:rsidRPr="004622A9">
              <w:rPr>
                <w:rFonts w:ascii="Times New Roman" w:eastAsia="宋体" w:hAnsi="Times New Roman" w:cs="Times New Roman"/>
              </w:rPr>
              <w:t>var.var_somatic.level_I + var.var_somatic.level_II + var.var_somatic.level_III|cqxn_filter_III_var + var.var_somatic.level_onco_nodrug</w:t>
            </w:r>
            <w:r w:rsidR="001C0130">
              <w:rPr>
                <w:rFonts w:ascii="Times New Roman" w:eastAsia="宋体" w:hAnsi="Times New Roman" w:cs="Times New Roman"/>
              </w:rPr>
              <w:t>)</w:t>
            </w:r>
            <w:r w:rsidRPr="0009521A">
              <w:rPr>
                <w:rFonts w:ascii="Times New Roman" w:eastAsia="宋体" w:hAnsi="Times New Roman" w:cs="Times New Roman"/>
              </w:rPr>
              <w:t>|count}}</w:t>
            </w:r>
            <w:r w:rsidRPr="0009521A">
              <w:rPr>
                <w:rFonts w:ascii="Times New Roman" w:eastAsia="宋体" w:hAnsi="Times New Roman" w:cs="Times New Roman"/>
              </w:rPr>
              <w:t>个变异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{%tr if var.var_somatic.level_I</w:t>
            </w:r>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r w:rsidR="00E92658" w:rsidRPr="00B40F95">
              <w:rPr>
                <w:rFonts w:ascii="Times New Roman" w:eastAsia="宋体" w:hAnsi="Times New Roman" w:cs="Times New Roman"/>
              </w:rPr>
              <w:t>var.var_somatic.level_I</w:t>
            </w:r>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{%vm%}</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if a.five_prime_gene != a.three_prime_gene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3A7F0D16"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if a.bio_category==”Snvindel”%}</w:t>
            </w:r>
          </w:p>
          <w:p w14:paraId="6C85E58B" w14:textId="3FF37789" w:rsidR="006D5E6A"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if a.gene_symbol == “TERT” and a.gene_region == “FlankingRegion5” and “TERT promoter mutation” in  a.var_category_names %</w:t>
            </w:r>
            <w:r w:rsidRPr="00EF5EBC">
              <w:rPr>
                <w:rFonts w:ascii="Times New Roman" w:eastAsia="宋体" w:hAnsi="Times New Roman" w:cs="Times New Roman" w:hint="eastAsia"/>
                <w:highlight w:val="cyan"/>
              </w:rPr>
              <w:t>}</w:t>
            </w:r>
          </w:p>
          <w:p w14:paraId="49566D1A" w14:textId="7E9E794E" w:rsidR="00EF5EBC" w:rsidRDefault="00EF5EBC" w:rsidP="004B2D78">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20A0B37A" w14:textId="66CCD11D" w:rsidR="006D5E6A" w:rsidRDefault="006D5E6A" w:rsidP="004B2D7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sidR="00A92933">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 == “MET” and a.var_category_names  and "MET Exon14 Skipping" in a.var_category_names%}</w:t>
            </w:r>
          </w:p>
          <w:p w14:paraId="41391CC0" w14:textId="78B781E2" w:rsidR="006D5E6A" w:rsidRDefault="006D5E6A" w:rsidP="004B2D78">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0604E77" w14:textId="33F7502A" w:rsidR="006D5E6A" w:rsidRDefault="006D5E6A" w:rsidP="006D5E6A">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sidR="00E949DF">
              <w:rPr>
                <w:rFonts w:ascii="Times New Roman" w:eastAsia="宋体" w:hAnsi="Times New Roman" w:cs="Times New Roman"/>
                <w:highlight w:val="cyan"/>
              </w:rPr>
              <w:t xml:space="preserve"> and a.type in </w:t>
            </w:r>
            <w:r w:rsidR="00E949DF" w:rsidRPr="009F5959">
              <w:rPr>
                <w:rFonts w:ascii="Times New Roman" w:eastAsia="宋体" w:hAnsi="Times New Roman" w:cs="Times New Roman"/>
                <w:highlight w:val="cyan"/>
              </w:rPr>
              <w:t>[“Intronic”, “Synonymous_Substitution” ]</w:t>
            </w:r>
            <w:r w:rsidRPr="009F5959">
              <w:rPr>
                <w:rFonts w:ascii="Times New Roman" w:eastAsia="宋体" w:hAnsi="Times New Roman" w:cs="Times New Roman"/>
                <w:highlight w:val="cyan"/>
              </w:rPr>
              <w:t>%}</w:t>
            </w:r>
          </w:p>
          <w:p w14:paraId="2D8BD200" w14:textId="77777777" w:rsidR="009F5959" w:rsidRPr="007346A4" w:rsidRDefault="009F5959" w:rsidP="009F5959">
            <w:pPr>
              <w:spacing w:line="280" w:lineRule="exact"/>
              <w:rPr>
                <w:rFonts w:ascii="Times New Roman" w:eastAsia="宋体" w:hAnsi="Times New Roman" w:cs="Times New Roman"/>
              </w:rPr>
            </w:pPr>
            <w:r w:rsidRPr="009B09CB">
              <w:rPr>
                <w:rFonts w:ascii="Times New Roman" w:eastAsia="宋体" w:hAnsi="Times New Roman" w:cs="Times New Roman"/>
              </w:rPr>
              <w:t>{{a.</w:t>
            </w:r>
            <w:r>
              <w:rPr>
                <w:rFonts w:ascii="Times New Roman" w:eastAsia="宋体" w:hAnsi="Times New Roman" w:cs="Times New Roman"/>
              </w:rPr>
              <w:t>gene_region|stran_gene_region_syx</w:t>
            </w:r>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5E5659E9" w14:textId="4D177901"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4C51DBF" w14:textId="701A5C6E"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3E58C83F" w14:textId="062BEAC6"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0B4A526B" w14:textId="5FEACB22"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3A668C50" w14:textId="3405D0C3" w:rsidR="005539A8" w:rsidRDefault="005539A8" w:rsidP="005539A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4D7FC99E" w14:textId="6532E4AB" w:rsidR="005539A8" w:rsidRDefault="005539A8" w:rsidP="004B2D78">
            <w:pPr>
              <w:spacing w:line="280" w:lineRule="exact"/>
              <w:rPr>
                <w:rFonts w:ascii="Times New Roman" w:eastAsia="宋体" w:hAnsi="Times New Roman" w:cs="Times New Roman"/>
              </w:rPr>
            </w:pPr>
            <w:r>
              <w:rPr>
                <w:rFonts w:ascii="Times New Roman" w:eastAsia="宋体" w:hAnsi="Times New Roman" w:cs="Times New Roman"/>
              </w:rPr>
              <w:t>{{a.hgvs_c}}</w:t>
            </w:r>
          </w:p>
          <w:p w14:paraId="2F893B6E"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D489123" w14:textId="1CD0492C"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sidRPr="009B09CB">
              <w:rPr>
                <w:rFonts w:ascii="Times New Roman" w:eastAsia="宋体" w:hAnsi="Times New Roman" w:cs="Times New Roman"/>
              </w:rPr>
              <w:t>{% endif%}</w:t>
            </w:r>
          </w:p>
          <w:p w14:paraId="2E9F2347"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a.chr|replace(“chr”, “”)</w:t>
            </w:r>
            <w:r>
              <w:rPr>
                <w:rFonts w:ascii="Times New Roman" w:eastAsia="宋体" w:hAnsi="Times New Roman" w:cs="Times New Roman" w:hint="eastAsia"/>
              </w:rPr>
              <w:t>}}</w:t>
            </w:r>
            <w:r w:rsidR="004B2D78">
              <w:rPr>
                <w:rFonts w:ascii="Times New Roman" w:eastAsia="宋体" w:hAnsi="Times New Roman" w:cs="Times New Roman" w:hint="eastAsia"/>
              </w:rPr>
              <w:t>{{</w:t>
            </w:r>
            <w:r w:rsidR="004B2D78">
              <w:rPr>
                <w:rFonts w:ascii="Times New Roman" w:eastAsia="宋体" w:hAnsi="Times New Roman" w:cs="Times New Roman"/>
              </w:rPr>
              <w:t>a.</w:t>
            </w:r>
            <w:r w:rsidR="004B2D78" w:rsidRPr="003046A0">
              <w:rPr>
                <w:rFonts w:ascii="Times New Roman" w:eastAsia="宋体" w:hAnsi="Times New Roman" w:cs="Times New Roman"/>
              </w:rPr>
              <w:t>location</w:t>
            </w:r>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endfor%}</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{%tr if var.var_somatic.level_</w:t>
            </w:r>
            <w:r>
              <w:rPr>
                <w:rFonts w:ascii="Times New Roman" w:eastAsia="宋体" w:hAnsi="Times New Roman" w:cs="Times New Roman"/>
              </w:rPr>
              <w:t>I</w:t>
            </w:r>
            <w:r w:rsidRPr="00B40F95">
              <w:rPr>
                <w:rFonts w:ascii="Times New Roman" w:eastAsia="宋体" w:hAnsi="Times New Roman" w:cs="Times New Roman"/>
              </w:rPr>
              <w:t>I%}</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var.var_somatic.level_</w:t>
            </w:r>
            <w:r>
              <w:rPr>
                <w:rFonts w:ascii="Times New Roman" w:eastAsia="宋体" w:hAnsi="Times New Roman" w:cs="Times New Roman"/>
              </w:rPr>
              <w:t>I</w:t>
            </w:r>
            <w:r w:rsidRPr="00B40F95">
              <w:rPr>
                <w:rFonts w:ascii="Times New Roman" w:eastAsia="宋体" w:hAnsi="Times New Roman" w:cs="Times New Roman"/>
              </w:rPr>
              <w:t>I%}</w:t>
            </w:r>
          </w:p>
        </w:tc>
      </w:tr>
      <w:tr w:rsidR="00BD12AB"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BD12AB" w:rsidRPr="00210410"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{%vm%}</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450E492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if a.five_prime_gene != a.three_prime_gene %}</w:t>
            </w:r>
          </w:p>
          <w:p w14:paraId="5018DF7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6542B07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4A78172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7D75665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54F25239" w14:textId="7DBFA225" w:rsidR="00BD12AB" w:rsidRPr="009B09CB" w:rsidRDefault="00BD12AB" w:rsidP="00BD12AB">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4837F58B"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if a.bio_category==”Snvindel”%}</w:t>
            </w:r>
          </w:p>
          <w:p w14:paraId="25D3AAC4"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if a.gene_symbol == “TERT” and a.gene_region == “FlankingRegion5” and “TERT promoter mutation” in  a.var_category_names %</w:t>
            </w:r>
            <w:r w:rsidRPr="00EF5EBC">
              <w:rPr>
                <w:rFonts w:ascii="Times New Roman" w:eastAsia="宋体" w:hAnsi="Times New Roman" w:cs="Times New Roman" w:hint="eastAsia"/>
                <w:highlight w:val="cyan"/>
              </w:rPr>
              <w:t>}</w:t>
            </w:r>
          </w:p>
          <w:p w14:paraId="444AEFCE"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09DE7A1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 == “MET” and a.var_category_names  and "MET Exon14 Skipping" in a.var_category_names%}</w:t>
            </w:r>
          </w:p>
          <w:p w14:paraId="36FDBBE9"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F1EBC6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192E7E5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w:t>
            </w:r>
            <w:r>
              <w:rPr>
                <w:rFonts w:ascii="Times New Roman" w:eastAsia="宋体" w:hAnsi="Times New Roman" w:cs="Times New Roman"/>
              </w:rPr>
              <w:t>gene_region|stran_gene_region_syx</w:t>
            </w:r>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7B13E39"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55ACE526"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64DFD7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7A6848AA"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0DB8A1B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F218C6C"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4515175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552DA4F2"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36C898C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489B1936"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0123088F"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{{a.hgvs_c}}</w:t>
            </w:r>
          </w:p>
          <w:p w14:paraId="380C048E"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401794AD"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sidRPr="009B09CB">
              <w:rPr>
                <w:rFonts w:ascii="Times New Roman" w:eastAsia="宋体" w:hAnsi="Times New Roman" w:cs="Times New Roman"/>
              </w:rPr>
              <w:t>{% endif%}</w:t>
            </w:r>
          </w:p>
          <w:p w14:paraId="63AF9506"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61F501C3"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0F5175FA"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a.chr|replace(“chr”, “”)</w:t>
            </w:r>
            <w:r>
              <w:rPr>
                <w:rFonts w:ascii="Times New Roman" w:eastAsia="宋体" w:hAnsi="Times New Roman" w:cs="Times New Roman" w:hint="eastAsia"/>
              </w:rPr>
              <w:t>}}{{</w:t>
            </w:r>
            <w:r>
              <w:rPr>
                <w:rFonts w:ascii="Times New Roman" w:eastAsia="宋体" w:hAnsi="Times New Roman" w:cs="Times New Roman"/>
              </w:rPr>
              <w:t>a.</w:t>
            </w:r>
            <w:r w:rsidRPr="003046A0">
              <w:rPr>
                <w:rFonts w:ascii="Times New Roman" w:eastAsia="宋体" w:hAnsi="Times New Roman" w:cs="Times New Roman"/>
              </w:rPr>
              <w:t>location</w:t>
            </w:r>
            <w:r>
              <w:rPr>
                <w:rFonts w:ascii="Times New Roman" w:eastAsia="宋体" w:hAnsi="Times New Roman" w:cs="Times New Roman" w:hint="eastAsia"/>
              </w:rPr>
              <w:t>}}</w:t>
            </w:r>
          </w:p>
          <w:p w14:paraId="4327AD0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6425714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0B78AB09"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endfor%}</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{%tr if var.var_somatic.level_onco_nodrug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r w:rsidR="00376493" w:rsidRPr="002E013C">
              <w:rPr>
                <w:rFonts w:ascii="Times New Roman" w:eastAsia="宋体" w:hAnsi="Times New Roman" w:cs="Times New Roman"/>
              </w:rPr>
              <w:t>var.var_somatic.level_onco_nodrug</w:t>
            </w:r>
            <w:r w:rsidRPr="002E013C">
              <w:rPr>
                <w:rFonts w:ascii="Times New Roman" w:eastAsia="宋体" w:hAnsi="Times New Roman" w:cs="Times New Roman"/>
              </w:rPr>
              <w:t xml:space="preserve"> %}</w:t>
            </w:r>
          </w:p>
        </w:tc>
      </w:tr>
      <w:tr w:rsidR="00BD12AB"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{%vm%}</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417C7C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if a.five_prime_gene != a.three_prime_gene %}</w:t>
            </w:r>
          </w:p>
          <w:p w14:paraId="5FD39C5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5421E32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3313A9A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29D60B52"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7CC516A7" w14:textId="0F6B16E9"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44A4493"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if a.bio_category==”Snvindel”%}</w:t>
            </w:r>
          </w:p>
          <w:p w14:paraId="003577B9"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if a.gene_symbol == “TERT” and a.gene_region == “FlankingRegion5” and “TERT promoter mutation” in  a.var_category_names %</w:t>
            </w:r>
            <w:r w:rsidRPr="00EF5EBC">
              <w:rPr>
                <w:rFonts w:ascii="Times New Roman" w:eastAsia="宋体" w:hAnsi="Times New Roman" w:cs="Times New Roman" w:hint="eastAsia"/>
                <w:highlight w:val="cyan"/>
              </w:rPr>
              <w:t>}</w:t>
            </w:r>
          </w:p>
          <w:p w14:paraId="1E3EB027"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5F887A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 == “MET” and a.var_category_names  and "MET Exon14 Skipping" in a.var_category_names%}</w:t>
            </w:r>
          </w:p>
          <w:p w14:paraId="0A783450"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407B881A"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5E211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w:t>
            </w:r>
            <w:r>
              <w:rPr>
                <w:rFonts w:ascii="Times New Roman" w:eastAsia="宋体" w:hAnsi="Times New Roman" w:cs="Times New Roman"/>
              </w:rPr>
              <w:t>gene_region|stran_gene_region_syx</w:t>
            </w:r>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36D36560"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66E4F0A2"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77F0721B"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E566E4B"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34D2101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9BFD17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4ED49C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4D8F3537"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3EA31885"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11F085C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5348E681"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{{a.hgvs_c}}</w:t>
            </w:r>
          </w:p>
          <w:p w14:paraId="2EBFBA15"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C527B98"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sidRPr="009B09CB">
              <w:rPr>
                <w:rFonts w:ascii="Times New Roman" w:eastAsia="宋体" w:hAnsi="Times New Roman" w:cs="Times New Roman"/>
              </w:rPr>
              <w:t>{% endif%}</w:t>
            </w:r>
          </w:p>
          <w:p w14:paraId="535C200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0459406"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584C57BC"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a.chr|replace(“chr”, “”)</w:t>
            </w:r>
            <w:r>
              <w:rPr>
                <w:rFonts w:ascii="Times New Roman" w:eastAsia="宋体" w:hAnsi="Times New Roman" w:cs="Times New Roman" w:hint="eastAsia"/>
              </w:rPr>
              <w:t>}}{{</w:t>
            </w:r>
            <w:r>
              <w:rPr>
                <w:rFonts w:ascii="Times New Roman" w:eastAsia="宋体" w:hAnsi="Times New Roman" w:cs="Times New Roman"/>
              </w:rPr>
              <w:t>a.</w:t>
            </w:r>
            <w:r w:rsidRPr="003046A0">
              <w:rPr>
                <w:rFonts w:ascii="Times New Roman" w:eastAsia="宋体" w:hAnsi="Times New Roman" w:cs="Times New Roman"/>
              </w:rPr>
              <w:t>location</w:t>
            </w:r>
            <w:r>
              <w:rPr>
                <w:rFonts w:ascii="Times New Roman" w:eastAsia="宋体" w:hAnsi="Times New Roman" w:cs="Times New Roman" w:hint="eastAsia"/>
              </w:rPr>
              <w:t>}}</w:t>
            </w:r>
          </w:p>
          <w:p w14:paraId="03CEB1E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2B8C706B"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45C18FDD"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endfor%}</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{%tr if var.var_somatic.level_III</w:t>
            </w:r>
            <w:r w:rsidRPr="00590D90">
              <w:rPr>
                <w:rFonts w:ascii="Times New Roman" w:eastAsia="宋体" w:hAnsi="Times New Roman" w:cs="Times New Roman"/>
              </w:rPr>
              <w:t>|cqxn_filter_III_var</w:t>
            </w:r>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r w:rsidR="00F156F8" w:rsidRPr="002E013C">
              <w:rPr>
                <w:rFonts w:ascii="Times New Roman" w:eastAsia="宋体" w:hAnsi="Times New Roman" w:cs="Times New Roman"/>
              </w:rPr>
              <w:t>var.var_somatic.level_III</w:t>
            </w:r>
            <w:r w:rsidR="00F156F8" w:rsidRPr="00590D90">
              <w:rPr>
                <w:rFonts w:ascii="Times New Roman" w:eastAsia="宋体" w:hAnsi="Times New Roman" w:cs="Times New Roman"/>
              </w:rPr>
              <w:t>|cqxn_filter_III_var</w:t>
            </w:r>
            <w:r w:rsidRPr="002E013C">
              <w:rPr>
                <w:rFonts w:ascii="Times New Roman" w:eastAsia="宋体" w:hAnsi="Times New Roman" w:cs="Times New Roman"/>
              </w:rPr>
              <w:t xml:space="preserve"> %}</w:t>
            </w:r>
          </w:p>
        </w:tc>
      </w:tr>
      <w:tr w:rsidR="00BD12AB"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{%vm%}</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231D397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if a.five_prime_gene != a.three_prime_gene %}</w:t>
            </w:r>
          </w:p>
          <w:p w14:paraId="3332AE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3A67B74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37EECE0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3E620248"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64EB7B93" w14:textId="59006537"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E397E7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if a.bio_category==”Snvindel”%}</w:t>
            </w:r>
          </w:p>
          <w:p w14:paraId="7EB6DC6C"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if a.gene_symbol == “TERT” and a.gene_region == “FlankingRegion5” and “TERT promoter mutation” in  a.var_category_names %</w:t>
            </w:r>
            <w:r w:rsidRPr="00EF5EBC">
              <w:rPr>
                <w:rFonts w:ascii="Times New Roman" w:eastAsia="宋体" w:hAnsi="Times New Roman" w:cs="Times New Roman" w:hint="eastAsia"/>
                <w:highlight w:val="cyan"/>
              </w:rPr>
              <w:t>}</w:t>
            </w:r>
          </w:p>
          <w:p w14:paraId="4833190A"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B546D9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 == “MET” and a.var_category_names  and "MET Exon14 Skipping" in a.var_category_names%}</w:t>
            </w:r>
          </w:p>
          <w:p w14:paraId="20FC6B2F"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0EA8A858"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elif </w:t>
            </w:r>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774EE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w:t>
            </w:r>
            <w:r>
              <w:rPr>
                <w:rFonts w:ascii="Times New Roman" w:eastAsia="宋体" w:hAnsi="Times New Roman" w:cs="Times New Roman"/>
              </w:rPr>
              <w:t>gene_region|stran_gene_region_syx</w:t>
            </w:r>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957E9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2CB294A1"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59FCAED1"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4DCB68F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0F86617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155B94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40B157E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6E85BF22"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26BAE35E"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6AB146D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and a.var_category_names  and "TP53 Inactivating Mutation" in a.var_category_names</w:t>
            </w:r>
            <w:r>
              <w:rPr>
                <w:rFonts w:ascii="Times New Roman" w:eastAsia="宋体" w:hAnsi="Times New Roman" w:cs="Times New Roman"/>
                <w:highlight w:val="cyan"/>
              </w:rPr>
              <w:t xml:space="preserve"> and a.type in </w:t>
            </w:r>
            <w:r w:rsidRPr="009F5959">
              <w:rPr>
                <w:rFonts w:ascii="Times New Roman" w:eastAsia="宋体" w:hAnsi="Times New Roman" w:cs="Times New Roman"/>
                <w:highlight w:val="cyan"/>
              </w:rPr>
              <w:t>[“Intronic”, “Synonymous_Substitution” ]%}</w:t>
            </w:r>
          </w:p>
          <w:p w14:paraId="2DF7A110"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{{a.hgvs_c}}</w:t>
            </w:r>
          </w:p>
          <w:p w14:paraId="0FEABF6D"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BBE7F8E"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sidRPr="009B09CB">
              <w:rPr>
                <w:rFonts w:ascii="Times New Roman" w:eastAsia="宋体" w:hAnsi="Times New Roman" w:cs="Times New Roman"/>
              </w:rPr>
              <w:t>{% endif%}</w:t>
            </w:r>
          </w:p>
          <w:p w14:paraId="163044F4"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4D1FA5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167EA4B2"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a.chr|replace(“chr”, “”)</w:t>
            </w:r>
            <w:r>
              <w:rPr>
                <w:rFonts w:ascii="Times New Roman" w:eastAsia="宋体" w:hAnsi="Times New Roman" w:cs="Times New Roman" w:hint="eastAsia"/>
              </w:rPr>
              <w:t>}}{{</w:t>
            </w:r>
            <w:r>
              <w:rPr>
                <w:rFonts w:ascii="Times New Roman" w:eastAsia="宋体" w:hAnsi="Times New Roman" w:cs="Times New Roman"/>
              </w:rPr>
              <w:t>a.</w:t>
            </w:r>
            <w:r w:rsidRPr="003046A0">
              <w:rPr>
                <w:rFonts w:ascii="Times New Roman" w:eastAsia="宋体" w:hAnsi="Times New Roman" w:cs="Times New Roman"/>
              </w:rPr>
              <w:t>location</w:t>
            </w:r>
            <w:r>
              <w:rPr>
                <w:rFonts w:ascii="Times New Roman" w:eastAsia="宋体" w:hAnsi="Times New Roman" w:cs="Times New Roman" w:hint="eastAsia"/>
              </w:rPr>
              <w:t>}}</w:t>
            </w:r>
          </w:p>
          <w:p w14:paraId="1380EB27"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53C9EA4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042D2E44"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endfor%}</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{%if msi.var_id==”MSS”%}MSS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332B6451" w:rsidR="004B2D78" w:rsidRPr="00C238DA" w:rsidRDefault="000012B0" w:rsidP="004B2D78">
            <w:pPr>
              <w:spacing w:line="280" w:lineRule="exact"/>
              <w:rPr>
                <w:rFonts w:ascii="Times New Roman" w:eastAsia="宋体" w:hAnsi="Times New Roman" w:cs="Times New Roman"/>
              </w:rPr>
            </w:pPr>
            <w:r w:rsidRPr="000012B0">
              <w:rPr>
                <w:rFonts w:ascii="Times New Roman" w:eastAsia="宋体" w:hAnsi="Times New Roman" w:cs="Times New Roman"/>
              </w:rPr>
              <w:t>{{[ lib_quality_control, qc, [sample, lib_quality_control, “tumor_content”]|get_tumor_content]|cqxn_116_qc_judge_v2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8821BC">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8821BC">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8821BC">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8821BC">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8821BC">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8821BC">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8821BC">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8821BC">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8821BC">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8821BC">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if var.knb%}</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if var.knb.evi_sum.evi_split.Predictive%}</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for b in var.knb.evi_sum.evi_split.Predictive%}</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{{b.regimen_name}}</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{{b.clinical_significance_cn}}</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{{b.evi_conclusion_simple}}</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endfor%}</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if var.knb.evi_sum.evi_split.Prognostic%}</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for b in var.knb.evi_sum.evi_split.Prognostic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{{b.clinical_significance_cn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{{b.evi_conclusion_simple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endfor%}</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if var.knb.evi_sum.evi_split.Diagnostic%}</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for b in var.knb.evi_sum.evi_split.Diagnostic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{{b.evi_conclusion_simple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endfor%}</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{{var.knb.evi_sum|refer_CQXN}}</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for a in var.var_somatic.level_I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if a.bio_category == “Snvindel”</w:t>
            </w:r>
            <w:r w:rsidRPr="009D45DC">
              <w:rPr>
                <w:rFonts w:ascii="Times New Roman" w:eastAsia="宋体" w:hAnsi="Times New Roman" w:hint="eastAsia"/>
                <w:color w:val="595959"/>
                <w:sz w:val="18"/>
                <w:szCs w:val="18"/>
                <w:highlight w:val="yellow"/>
              </w:rPr>
              <w:t>%}</w:t>
            </w:r>
          </w:p>
          <w:p w14:paraId="19A2E24D" w14:textId="02155414"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74724FD" w14:textId="56DBD8B8" w:rsidR="00EF5052" w:rsidRDefault="00EF5052" w:rsidP="00C74798">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r w:rsidR="00B90D02">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.gene_symbol == “TP53” and a.var_category_names  and "TP53 Inactivating Mutation" in a.var_category_names and a.type in [“Intronic”, “Synonymous_Substitution” ]%}</w:t>
            </w:r>
          </w:p>
          <w:p w14:paraId="16EE3087" w14:textId="0B443755" w:rsidR="00EF5052" w:rsidRDefault="00366E35" w:rsidP="002F1771">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{{a.gene_region|stran_gene_region_syx}}</w:t>
            </w:r>
            <w:r w:rsidR="00EF5052" w:rsidRPr="00EF5052">
              <w:rPr>
                <w:rFonts w:ascii="Times New Roman" w:eastAsia="宋体" w:hAnsi="Times New Roman"/>
                <w:color w:val="595959"/>
                <w:sz w:val="18"/>
                <w:szCs w:val="18"/>
              </w:rPr>
              <w:t>可变剪切区域突变</w:t>
            </w:r>
          </w:p>
          <w:p w14:paraId="10E07846" w14:textId="09656868"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{{a.hgvs_c}}</w:t>
            </w:r>
          </w:p>
          <w:p w14:paraId="126310CF" w14:textId="151C5FFA"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6B1E65FA" w14:textId="7C279E3B"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if a.gene_symbol == “TERT” and a.gene_region == “FlankingRegion5” and “TERT promoter mutation” in  a.var_category_names %}</w:t>
            </w:r>
          </w:p>
          <w:p w14:paraId="083B26AD" w14:textId="714DB9B4" w:rsid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4DDA20A8" w14:textId="0F42BD8C" w:rsidR="005857FB" w:rsidRDefault="005857FB" w:rsidP="002F1771">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elif </w:t>
            </w:r>
            <w:r w:rsidR="00B90D02">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 xml:space="preserve">.gene_symbol == “MET” </w:t>
            </w:r>
            <w:r w:rsidRPr="005857FB">
              <w:rPr>
                <w:rFonts w:ascii="Times New Roman" w:eastAsia="宋体" w:hAnsi="Times New Roman"/>
                <w:color w:val="595959"/>
                <w:sz w:val="18"/>
                <w:szCs w:val="18"/>
                <w:highlight w:val="cyan"/>
              </w:rPr>
              <w:lastRenderedPageBreak/>
              <w:t>and a.var_category_names  and "MET Exon14 Skipping" in a.var_category_names%}</w:t>
            </w:r>
          </w:p>
          <w:p w14:paraId="3763FEB0" w14:textId="77777777" w:rsidR="005857FB" w:rsidRPr="002F1771" w:rsidRDefault="005857FB" w:rsidP="005857F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60478241"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25CD56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{{a.varInfo_XAJDY|replace(“</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
          <w:p w14:paraId="494F18B5" w14:textId="2E7479F6"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if a.hgvs_p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p>
          <w:p w14:paraId="63328EE5" w14:textId="71ECFAAD"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055BEFFB" w14:textId="77777777" w:rsidR="00EF5052" w:rsidRPr="009D45DC" w:rsidRDefault="00EF5052" w:rsidP="00EF5052">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“Cnv”%}</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“Sv”%}</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/{{a.three_prime_gene}}</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if a.bio_category==”Snvindel”%}</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a.bio_category==”Cnv”%}</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{{a.cn_mean}}</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a.bio_category==”Sv”%}</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a.evi_sum.evi_split.Predictive%}</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a.evi_sum.evi_split.Predictive%}</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{{b.regimen_name}}</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{{b.clinical_significance_cn}}</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a.evi_sum.evi_split.Prognostic%}</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a.evi_sum.evi_split.Prognostic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{{b.clinical_significance_cn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a.evi_sum.evi_split.Diagnostic%}</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a.evi_sum.evi_split.Diagnostic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{{b.evi_conclusion_simple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a.evi_sum|refer_CQXN</w:t>
            </w:r>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end</w:t>
            </w:r>
            <w:r>
              <w:rPr>
                <w:rFonts w:ascii="Times New Roman" w:eastAsia="宋体" w:hAnsi="Times New Roman" w:hint="eastAsia"/>
                <w:color w:val="595959" w:themeColor="text1" w:themeTint="A6"/>
                <w:sz w:val="18"/>
                <w:szCs w:val="18"/>
              </w:rPr>
              <w:t>for</w:t>
            </w:r>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var.knb</w:t>
            </w:r>
            <w:r>
              <w:rPr>
                <w:rFonts w:ascii="Times New Roman" w:eastAsia="宋体" w:hAnsi="Times New Roman"/>
                <w:color w:val="595959" w:themeColor="text1" w:themeTint="A6"/>
                <w:sz w:val="18"/>
                <w:szCs w:val="18"/>
              </w:rPr>
              <w:t xml:space="preserve"> and not </w:t>
            </w:r>
            <w:r w:rsidRPr="00884503">
              <w:rPr>
                <w:rFonts w:ascii="Times New Roman" w:eastAsia="宋体" w:hAnsi="Times New Roman"/>
                <w:color w:val="595959" w:themeColor="text1" w:themeTint="A6"/>
                <w:sz w:val="18"/>
                <w:szCs w:val="18"/>
              </w:rPr>
              <w:t>var.var_somatic.level_I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var.var_somatic.level_I</w:t>
            </w:r>
            <w:r>
              <w:rPr>
                <w:rFonts w:ascii="Times New Roman" w:eastAsia="宋体" w:hAnsi="Times New Roman"/>
                <w:color w:val="595959" w:themeColor="text1" w:themeTint="A6"/>
                <w:sz w:val="18"/>
                <w:szCs w:val="18"/>
              </w:rPr>
              <w:t>I</w:t>
            </w:r>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for a in var.var_somatic.level_I</w:t>
            </w:r>
            <w:r>
              <w:rPr>
                <w:rFonts w:ascii="Times New Roman" w:eastAsia="宋体" w:hAnsi="Times New Roman"/>
                <w:color w:val="595959" w:themeColor="text1" w:themeTint="A6"/>
                <w:sz w:val="18"/>
                <w:szCs w:val="18"/>
              </w:rPr>
              <w:t>I</w:t>
            </w:r>
            <w:r w:rsidRPr="00884503">
              <w:rPr>
                <w:rFonts w:ascii="Times New Roman" w:eastAsia="宋体" w:hAnsi="Times New Roman"/>
                <w:color w:val="595959" w:themeColor="text1" w:themeTint="A6"/>
                <w:sz w:val="18"/>
                <w:szCs w:val="18"/>
              </w:rPr>
              <w:t xml:space="preserve"> %}</w:t>
            </w:r>
          </w:p>
        </w:tc>
      </w:tr>
      <w:tr w:rsidR="00C82EEB"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6401F94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if a.bio_category == “Snvindel”</w:t>
            </w:r>
            <w:r w:rsidRPr="009D45DC">
              <w:rPr>
                <w:rFonts w:ascii="Times New Roman" w:eastAsia="宋体" w:hAnsi="Times New Roman" w:hint="eastAsia"/>
                <w:color w:val="595959"/>
                <w:sz w:val="18"/>
                <w:szCs w:val="18"/>
                <w:highlight w:val="yellow"/>
              </w:rPr>
              <w:t>%}</w:t>
            </w:r>
          </w:p>
          <w:p w14:paraId="3AC5310C"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9F776C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.gene_symbol == “TP53” and a.var_category_names  and "TP53 Inactivating Mutation" in a.var_category_names and a.type in [“Intronic”, “Synonymous_Substitution” ]%}</w:t>
            </w:r>
          </w:p>
          <w:p w14:paraId="659536FD"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lastRenderedPageBreak/>
              <w:t>{{a.gene_region|stran_gene_region_syx}}</w:t>
            </w:r>
            <w:r w:rsidRPr="00EF5052">
              <w:rPr>
                <w:rFonts w:ascii="Times New Roman" w:eastAsia="宋体" w:hAnsi="Times New Roman"/>
                <w:color w:val="595959"/>
                <w:sz w:val="18"/>
                <w:szCs w:val="18"/>
              </w:rPr>
              <w:t>可变剪切区域突变</w:t>
            </w:r>
          </w:p>
          <w:p w14:paraId="286B81A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{{a.hgvs_c}}</w:t>
            </w:r>
          </w:p>
          <w:p w14:paraId="3F5A5D54"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08BB420D"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if a.gene_symbol == “TERT” and a.gene_region == “FlankingRegion5” and “TERT promoter mutation” in  a.var_category_names %}</w:t>
            </w:r>
          </w:p>
          <w:p w14:paraId="12E19ABB"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73F9BFA3"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elif </w:t>
            </w:r>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.gene_symbol == “MET” and a.var_category_names  and "MET Exon14 Skipping" in a.var_category_names%}</w:t>
            </w:r>
          </w:p>
          <w:p w14:paraId="4F39C9E6"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770355CB"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55FF3366"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{{a.varInfo_XAJDY|replace(“</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
          <w:p w14:paraId="3A63A433"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1B9F11B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r w:rsidRPr="009D45DC">
              <w:rPr>
                <w:rFonts w:ascii="Times New Roman" w:eastAsia="宋体" w:hAnsi="Times New Roman" w:hint="eastAsia"/>
                <w:color w:val="595959"/>
                <w:sz w:val="18"/>
                <w:szCs w:val="18"/>
              </w:rPr>
              <w:t>}}</w:t>
            </w:r>
          </w:p>
          <w:p w14:paraId="407692F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if a.hgvs_p != “p.?”%}</w:t>
            </w:r>
          </w:p>
          <w:p w14:paraId="1FF1A5A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p>
          <w:p w14:paraId="146D359D"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CAE8D1F"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0F68A3E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“Cnv”%}</w:t>
            </w:r>
          </w:p>
          <w:p w14:paraId="3C63720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4E1A9C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DFE8D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“Sv”%}</w:t>
            </w:r>
          </w:p>
          <w:p w14:paraId="5981EC4B"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6852EC6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/{{a.three_prime_gene}}</w:t>
            </w:r>
            <w:r w:rsidRPr="009D45DC">
              <w:rPr>
                <w:rFonts w:ascii="Times New Roman" w:eastAsia="宋体" w:hAnsi="Times New Roman" w:hint="eastAsia"/>
                <w:color w:val="595959"/>
                <w:sz w:val="18"/>
                <w:szCs w:val="18"/>
              </w:rPr>
              <w:t>基因</w:t>
            </w:r>
          </w:p>
          <w:p w14:paraId="504458F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6915563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72986F9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CFCD861" w14:textId="77777777" w:rsidR="00C82EEB" w:rsidRPr="009D45DC"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6B05DED2"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if a.bio_category==”Snvindel”%}</w:t>
            </w:r>
          </w:p>
          <w:p w14:paraId="4A6D93B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68C8B7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a.bio_category==”Cnv”%}</w:t>
            </w:r>
          </w:p>
          <w:p w14:paraId="772F2321"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{{a.cn_mean}</w:t>
            </w:r>
            <w:r w:rsidRPr="009D45DC">
              <w:rPr>
                <w:rFonts w:ascii="Times New Roman" w:eastAsia="宋体" w:hAnsi="Times New Roman"/>
                <w:color w:val="595959"/>
                <w:sz w:val="18"/>
                <w:szCs w:val="18"/>
              </w:rPr>
              <w:lastRenderedPageBreak/>
              <w:t>}</w:t>
            </w:r>
          </w:p>
          <w:p w14:paraId="6663999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a.bio_category==”Sv”%}</w:t>
            </w:r>
          </w:p>
          <w:p w14:paraId="1608A97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6E136912" w14:textId="655967F5"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if a.evi_sum.evi_split.Predictive%}</w:t>
            </w:r>
          </w:p>
          <w:p w14:paraId="7BB80E3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a.evi_sum.evi_split.Predictive%}</w:t>
            </w:r>
          </w:p>
          <w:p w14:paraId="5F0580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{{b.regimen_name}}</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{{b.clinical_significance_cn}}</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w:t>
            </w:r>
            <w:r w:rsidRPr="009D45DC">
              <w:rPr>
                <w:rFonts w:ascii="Times New Roman" w:eastAsia="宋体" w:hAnsi="Times New Roman"/>
                <w:color w:val="595959"/>
                <w:sz w:val="18"/>
                <w:szCs w:val="18"/>
              </w:rPr>
              <w:t>级）</w:t>
            </w:r>
          </w:p>
          <w:p w14:paraId="712B6DB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2A1D3AF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a.evi_sum.evi_split.Prognostic%}</w:t>
            </w:r>
          </w:p>
          <w:p w14:paraId="41F70E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for b in a.evi_sum.evi_split.Prognostic %}</w:t>
            </w:r>
          </w:p>
          <w:p w14:paraId="3DEBA3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{{b.clinical_significance_cn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13FE235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179E3D3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a.evi_sum.evi_split.Diagnostic%}</w:t>
            </w:r>
          </w:p>
          <w:p w14:paraId="10456A6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a.evi_sum.evi_split.Diagnostic %}</w:t>
            </w:r>
          </w:p>
          <w:p w14:paraId="520F939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3A9DB4B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79B2C3CF" w14:textId="4F2B88EE"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a.evi_sum|refer_CQXN</w:t>
            </w:r>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endfor%}</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r w:rsidRPr="00832FE2">
              <w:rPr>
                <w:rFonts w:ascii="Times New Roman" w:eastAsia="宋体" w:hAnsi="Times New Roman"/>
                <w:color w:val="595959" w:themeColor="text1" w:themeTint="A6"/>
                <w:sz w:val="18"/>
                <w:szCs w:val="18"/>
              </w:rPr>
              <w:t>var.var_somatic.level_onco_nodrug</w:t>
            </w:r>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r w:rsidRPr="00832FE2">
              <w:rPr>
                <w:rFonts w:ascii="Times New Roman" w:eastAsia="宋体" w:hAnsi="Times New Roman"/>
                <w:color w:val="595959" w:themeColor="text1" w:themeTint="A6"/>
                <w:sz w:val="18"/>
                <w:szCs w:val="18"/>
              </w:rPr>
              <w:t>var.var_somatic.level_onco_nodrug</w:t>
            </w:r>
            <w:r w:rsidRPr="00884503">
              <w:rPr>
                <w:rFonts w:ascii="Times New Roman" w:eastAsia="宋体" w:hAnsi="Times New Roman"/>
                <w:color w:val="595959" w:themeColor="text1" w:themeTint="A6"/>
                <w:sz w:val="18"/>
                <w:szCs w:val="18"/>
              </w:rPr>
              <w:t xml:space="preserve"> %}</w:t>
            </w:r>
          </w:p>
        </w:tc>
      </w:tr>
      <w:tr w:rsidR="00C82EEB"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E24B74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lastRenderedPageBreak/>
              <w:t>{%</w:t>
            </w:r>
            <w:r w:rsidRPr="009D45DC">
              <w:rPr>
                <w:rFonts w:ascii="Times New Roman" w:eastAsia="宋体" w:hAnsi="Times New Roman"/>
                <w:color w:val="595959"/>
                <w:sz w:val="18"/>
                <w:szCs w:val="18"/>
                <w:highlight w:val="yellow"/>
              </w:rPr>
              <w:t>p if a.bio_category == “Snvindel”</w:t>
            </w:r>
            <w:r w:rsidRPr="009D45DC">
              <w:rPr>
                <w:rFonts w:ascii="Times New Roman" w:eastAsia="宋体" w:hAnsi="Times New Roman" w:hint="eastAsia"/>
                <w:color w:val="595959"/>
                <w:sz w:val="18"/>
                <w:szCs w:val="18"/>
                <w:highlight w:val="yellow"/>
              </w:rPr>
              <w:t>%}</w:t>
            </w:r>
          </w:p>
          <w:p w14:paraId="01991CC8"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9F1D848"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.gene_symbol == “TP53” and a.var_category_names  and "TP53 Inactivating Mutation" in a.var_category_names and a.type in [“Intronic”, “Synonymous_Substitution” ]%}</w:t>
            </w:r>
          </w:p>
          <w:p w14:paraId="7E0321C3"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{{a.gene_region|stran_gene_region_syx}}</w:t>
            </w:r>
            <w:r w:rsidRPr="00EF5052">
              <w:rPr>
                <w:rFonts w:ascii="Times New Roman" w:eastAsia="宋体" w:hAnsi="Times New Roman"/>
                <w:color w:val="595959"/>
                <w:sz w:val="18"/>
                <w:szCs w:val="18"/>
              </w:rPr>
              <w:t>可变剪切区域突变</w:t>
            </w:r>
          </w:p>
          <w:p w14:paraId="593338D0"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{{a.hgvs_c}}</w:t>
            </w:r>
          </w:p>
          <w:p w14:paraId="1D1770E3"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27526878"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if a.gene_symbol == “TERT” and a.gene_region == “FlankingRegion5” and “TERT promoter mutation” in  a.var_category_names %}</w:t>
            </w:r>
          </w:p>
          <w:p w14:paraId="1F7E7952"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5200FB55"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elif </w:t>
            </w:r>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.gene_symbol == “MET” and a.var_category_names  and "MET Exon14 Skipping" in a.var_category_names%}</w:t>
            </w:r>
          </w:p>
          <w:p w14:paraId="0AB6BCBB"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1F730509"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1A94FF77"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{{a.varInfo_XAJDY|replace(“</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
          <w:p w14:paraId="61193FDC"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20B3CDA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r w:rsidRPr="009D45DC">
              <w:rPr>
                <w:rFonts w:ascii="Times New Roman" w:eastAsia="宋体" w:hAnsi="Times New Roman" w:hint="eastAsia"/>
                <w:color w:val="595959"/>
                <w:sz w:val="18"/>
                <w:szCs w:val="18"/>
              </w:rPr>
              <w:t>}}</w:t>
            </w:r>
          </w:p>
          <w:p w14:paraId="2CE4C39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if a.hgvs_p != “p.?”%}</w:t>
            </w:r>
          </w:p>
          <w:p w14:paraId="5F2FC4AE"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p>
          <w:p w14:paraId="46991EBA"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7B3CA566"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60A2467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“Cnv”%}</w:t>
            </w:r>
          </w:p>
          <w:p w14:paraId="4C7652B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7250309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965D3B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“Sv”%}</w:t>
            </w:r>
          </w:p>
          <w:p w14:paraId="22782E3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7791847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/{{a.three_prime_gene}}</w:t>
            </w:r>
            <w:r w:rsidRPr="009D45DC">
              <w:rPr>
                <w:rFonts w:ascii="Times New Roman" w:eastAsia="宋体" w:hAnsi="Times New Roman" w:hint="eastAsia"/>
                <w:color w:val="595959"/>
                <w:sz w:val="18"/>
                <w:szCs w:val="18"/>
              </w:rPr>
              <w:t>基因</w:t>
            </w:r>
          </w:p>
          <w:p w14:paraId="2493A19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EAA3DD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74147A1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09BA0C9" w14:textId="77777777" w:rsidR="00C82EEB" w:rsidRPr="009D45DC"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D742B4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a.bio_category==”Snvindel”%}</w:t>
            </w:r>
          </w:p>
          <w:p w14:paraId="16C212D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2E58EEF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a.bio_category==”Cnv”%}</w:t>
            </w:r>
          </w:p>
          <w:p w14:paraId="24D32F3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{{a.cn_mean}}</w:t>
            </w:r>
          </w:p>
          <w:p w14:paraId="54C6925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a.bio_category==”Sv”%}</w:t>
            </w:r>
          </w:p>
          <w:p w14:paraId="60E8F32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63C47641"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C82EEB" w:rsidRPr="00C238DA" w:rsidRDefault="00C82EEB" w:rsidP="00C82EEB">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{{a.variant_desc_cn|e}}{{a.variant_interpret_cn|e}}</w:t>
            </w:r>
          </w:p>
        </w:tc>
        <w:tc>
          <w:tcPr>
            <w:tcW w:w="1517" w:type="dxa"/>
            <w:tcBorders>
              <w:top w:val="single" w:sz="2" w:space="0" w:color="00B050"/>
              <w:bottom w:val="single" w:sz="2" w:space="0" w:color="00B050"/>
            </w:tcBorders>
            <w:shd w:val="clear" w:color="auto" w:fill="auto"/>
            <w:vAlign w:val="center"/>
          </w:tcPr>
          <w:p w14:paraId="28BE97AA" w14:textId="5B7D159A"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if a.</w:t>
            </w:r>
            <w:r w:rsidRPr="00081B60">
              <w:rPr>
                <w:rFonts w:ascii="Times New Roman" w:eastAsia="宋体" w:hAnsi="Times New Roman"/>
                <w:color w:val="595959"/>
                <w:sz w:val="18"/>
                <w:szCs w:val="18"/>
              </w:rPr>
              <w:t>variant_interpret_cn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for b in a.</w:t>
            </w:r>
            <w:r w:rsidRPr="00081B60">
              <w:rPr>
                <w:rFonts w:ascii="Times New Roman" w:eastAsia="宋体" w:hAnsi="Times New Roman"/>
                <w:color w:val="595959"/>
                <w:sz w:val="18"/>
                <w:szCs w:val="18"/>
              </w:rPr>
              <w:t>variant_interpret_cn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{{b}}</w:t>
            </w:r>
          </w:p>
          <w:p w14:paraId="17EADDFE" w14:textId="4EED37E5"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endfor%}</w:t>
            </w:r>
          </w:p>
          <w:p w14:paraId="7D86237B" w14:textId="59EDD1DB" w:rsidR="00C82EEB" w:rsidRPr="00081B60"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C82EEB" w:rsidRPr="00C238DA" w:rsidRDefault="00C82EEB" w:rsidP="00C82EEB">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endfor%}</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lastRenderedPageBreak/>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var.var_somatic.level_III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 xml:space="preserve">cqxn_filter_III_var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{%tr for a in var.var_somatic.level_III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 xml:space="preserve">cqxn_filter_III_var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if a.bio_category == “Snvindel”%}</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0763006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if a.gene_symbol == “TERT” and a.gene_region == “FlankingRegion5” and “TERT promoter mutation” in  a.var_category_names %}</w:t>
            </w:r>
          </w:p>
          <w:p w14:paraId="7C12CEF8" w14:textId="51451642" w:rsid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hint="eastAsia"/>
                <w:color w:val="595959"/>
                <w:sz w:val="18"/>
                <w:szCs w:val="18"/>
              </w:rPr>
              <w:t>启动子区突变</w:t>
            </w:r>
          </w:p>
          <w:p w14:paraId="6273BD8A" w14:textId="383EEC3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elif </w:t>
            </w:r>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.gene_symbol == “MET” and a.var_category_names  and "MET Exon14 Skipping" in a.var_category_names%}</w:t>
            </w:r>
          </w:p>
          <w:p w14:paraId="5AB6387A" w14:textId="3ACC6C9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14</w:t>
            </w:r>
            <w:r w:rsidRPr="00AD4E02">
              <w:rPr>
                <w:rFonts w:ascii="Times New Roman" w:eastAsia="宋体" w:hAnsi="Times New Roman" w:cs="Times New Roman"/>
                <w:color w:val="595959"/>
                <w:sz w:val="18"/>
                <w:szCs w:val="18"/>
              </w:rPr>
              <w:t>号外显子跳跃突变</w:t>
            </w:r>
          </w:p>
          <w:p w14:paraId="43CAEF80" w14:textId="6AC3375B" w:rsidR="00AD4E02" w:rsidRPr="00AD4E02"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elif </w:t>
            </w:r>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.gene_symbol == “TP53” and a.var_category_names  and "TP53 Inactivating Mutation" in a.var_category_names and a.type in [“Intronic”, “Synonymous_Substitution” ]%}</w:t>
            </w:r>
          </w:p>
          <w:p w14:paraId="4F6E6925" w14:textId="5B52D0B3" w:rsidR="00AD4E02" w:rsidRPr="002F1771"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{{a.gene_region|stran_gene_region_syx}}</w:t>
            </w:r>
            <w:r w:rsidRPr="00AD4E02">
              <w:rPr>
                <w:rFonts w:ascii="Times New Roman" w:eastAsia="宋体" w:hAnsi="Times New Roman" w:cs="Times New Roman"/>
                <w:color w:val="595959"/>
                <w:sz w:val="18"/>
                <w:szCs w:val="18"/>
              </w:rPr>
              <w:t>可变剪切区域突变</w:t>
            </w:r>
          </w:p>
          <w:p w14:paraId="789B0DB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else%}</w:t>
            </w:r>
          </w:p>
          <w:p w14:paraId="389C8E3D" w14:textId="77777777" w:rsidR="002F1771" w:rsidRDefault="002F1771" w:rsidP="002F177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{%if a.type_cn!=”--”%}{{a.type_cn}}{%else%}{{a.type|replace(“Intronic”,”</w:t>
            </w:r>
            <w:r w:rsidRPr="009D45DC">
              <w:rPr>
                <w:rFonts w:ascii="Times New Roman" w:eastAsia="宋体" w:hAnsi="Times New Roman"/>
                <w:color w:val="595959"/>
                <w:sz w:val="18"/>
                <w:szCs w:val="18"/>
              </w:rPr>
              <w:t>内含</w:t>
            </w:r>
            <w:r w:rsidRPr="009D45DC">
              <w:rPr>
                <w:rFonts w:ascii="Times New Roman" w:eastAsia="宋体" w:hAnsi="Times New Roman"/>
                <w:color w:val="595959"/>
                <w:sz w:val="18"/>
                <w:szCs w:val="18"/>
              </w:rPr>
              <w:lastRenderedPageBreak/>
              <w:t>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p w14:paraId="7100A987" w14:textId="46B5AECA" w:rsidR="002F1771" w:rsidRPr="00C238DA"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{a.gene_region}}</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p>
        </w:tc>
        <w:tc>
          <w:tcPr>
            <w:tcW w:w="1560" w:type="dxa"/>
            <w:tcBorders>
              <w:top w:val="single" w:sz="2" w:space="0" w:color="00B050"/>
              <w:bottom w:val="single" w:sz="2" w:space="0" w:color="00B050"/>
            </w:tcBorders>
            <w:shd w:val="clear" w:color="auto" w:fill="auto"/>
            <w:vAlign w:val="center"/>
          </w:tcPr>
          <w:p w14:paraId="4C289607" w14:textId="73E4BCDF"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color w:val="595959"/>
                <w:sz w:val="18"/>
                <w:szCs w:val="18"/>
                <w:highlight w:val="cyan"/>
              </w:rPr>
              <w:t xml:space="preserve">{%p if </w:t>
            </w:r>
            <w:r w:rsidR="00C82EEB">
              <w:rPr>
                <w:rFonts w:ascii="Times New Roman" w:eastAsia="宋体" w:hAnsi="Times New Roman"/>
                <w:color w:val="595959"/>
                <w:sz w:val="18"/>
                <w:szCs w:val="18"/>
                <w:highlight w:val="cyan"/>
              </w:rPr>
              <w:t>a</w:t>
            </w:r>
            <w:r w:rsidRPr="000129EF">
              <w:rPr>
                <w:rFonts w:ascii="Times New Roman" w:eastAsia="宋体" w:hAnsi="Times New Roman"/>
                <w:color w:val="595959"/>
                <w:sz w:val="18"/>
                <w:szCs w:val="18"/>
                <w:highlight w:val="cyan"/>
              </w:rPr>
              <w:t>.gene_symbol == “TP53” and a.var_category_names  and "TP53 Inactivating Mutation" in a.var_category_names and a.type in [“Intronic”, “Synonymous_Substitution” ]%}</w:t>
            </w:r>
          </w:p>
          <w:p w14:paraId="02856C42" w14:textId="6A647915" w:rsidR="000129EF" w:rsidRDefault="000129EF"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p>
          <w:p w14:paraId="2B85F8E4" w14:textId="0C20001B"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hint="eastAsia"/>
                <w:color w:val="595959"/>
                <w:sz w:val="18"/>
                <w:szCs w:val="18"/>
                <w:highlight w:val="cyan"/>
              </w:rPr>
              <w:t>{</w:t>
            </w:r>
            <w:r w:rsidRPr="000129EF">
              <w:rPr>
                <w:rFonts w:ascii="Times New Roman" w:eastAsia="宋体" w:hAnsi="Times New Roman"/>
                <w:color w:val="595959"/>
                <w:sz w:val="18"/>
                <w:szCs w:val="18"/>
                <w:highlight w:val="cyan"/>
              </w:rPr>
              <w:t>%p else%}</w:t>
            </w:r>
          </w:p>
          <w:p w14:paraId="5CEF4E28" w14:textId="77777777" w:rsidR="00940F95" w:rsidRDefault="00940F95"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a.hgvs_p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r>
              <w:rPr>
                <w:rFonts w:ascii="Times New Roman" w:eastAsia="宋体" w:hAnsi="Times New Roman"/>
                <w:color w:val="595959"/>
                <w:sz w:val="18"/>
                <w:szCs w:val="18"/>
              </w:rPr>
              <w:t>{%else%}-{%endif%}</w:t>
            </w:r>
          </w:p>
          <w:p w14:paraId="138DA30B" w14:textId="3FB8682B" w:rsidR="000129EF" w:rsidRPr="00C238DA" w:rsidRDefault="000129EF" w:rsidP="00F60FAF">
            <w:pPr>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{a.freq_str}}</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{{a.five_prime_gene}}/{{a.three_prime_gene}}</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{{a.gene_symbol}}</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a.bio_category == “Cnv”</w:t>
            </w:r>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elif a.bio_category == “Sv”</w:t>
            </w:r>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a.bio_category == “Cnv”</w:t>
            </w:r>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elif a.bio_category == “Sv”</w:t>
            </w:r>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if a.bio_category==”Cnv”%}</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{{a.cn_mean}}</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elif a.bio_category==”Sv”%}</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{{a.freq_str}}</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endfor%}</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00BACB41"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w:t>
      </w:r>
      <w:r w:rsidR="00366E96" w:rsidRPr="00366E96">
        <w:rPr>
          <w:rFonts w:ascii="Times New Roman" w:eastAsia="宋体" w:hAnsi="Times New Roman" w:cs="Times New Roman"/>
          <w:color w:val="595959" w:themeColor="text1" w:themeTint="A6"/>
          <w:sz w:val="15"/>
          <w:szCs w:val="15"/>
        </w:rPr>
        <w:t>{{sample.association.AMP}}</w:t>
      </w:r>
      <w:r w:rsidRPr="00C238DA">
        <w:rPr>
          <w:rFonts w:ascii="Times New Roman" w:eastAsia="宋体" w:hAnsi="Times New Roman" w:cs="Times New Roman"/>
          <w:color w:val="595959" w:themeColor="text1" w:themeTint="A6"/>
          <w:sz w:val="15"/>
          <w:szCs w:val="15"/>
        </w:rPr>
        <w:t>、</w:t>
      </w:r>
      <w:r w:rsidR="00366E96" w:rsidRPr="00366E96">
        <w:rPr>
          <w:rFonts w:ascii="Times New Roman" w:eastAsia="宋体" w:hAnsi="Times New Roman" w:cs="Times New Roman"/>
          <w:color w:val="595959" w:themeColor="text1" w:themeTint="A6"/>
          <w:sz w:val="15"/>
          <w:szCs w:val="15"/>
        </w:rPr>
        <w:t>{{sample.association.ASCO }}</w:t>
      </w:r>
      <w:r w:rsidRPr="00C238DA">
        <w:rPr>
          <w:rFonts w:ascii="Times New Roman" w:eastAsia="宋体" w:hAnsi="Times New Roman" w:cs="Times New Roman"/>
          <w:color w:val="595959" w:themeColor="text1" w:themeTint="A6"/>
          <w:sz w:val="15"/>
          <w:szCs w:val="15"/>
        </w:rPr>
        <w:t>和</w:t>
      </w:r>
      <w:r w:rsidR="00366E96" w:rsidRPr="00366E96">
        <w:rPr>
          <w:rFonts w:ascii="Times New Roman" w:eastAsia="宋体" w:hAnsi="Times New Roman" w:cs="Times New Roman"/>
          <w:color w:val="595959" w:themeColor="text1" w:themeTint="A6"/>
          <w:sz w:val="15"/>
          <w:szCs w:val="15"/>
        </w:rPr>
        <w:t>{{sample.association.CAP }}</w:t>
      </w:r>
      <w:r w:rsidRPr="00C238DA">
        <w:rPr>
          <w:rFonts w:ascii="Times New Roman" w:eastAsia="宋体" w:hAnsi="Times New Roman" w:cs="Times New Roman"/>
          <w:color w:val="595959" w:themeColor="text1" w:themeTint="A6"/>
          <w:sz w:val="15"/>
          <w:szCs w:val="15"/>
        </w:rPr>
        <w:t>联合发布的</w:t>
      </w:r>
      <w:r w:rsidR="00366E96" w:rsidRPr="00366E96">
        <w:rPr>
          <w:rFonts w:ascii="Times New Roman" w:eastAsia="宋体" w:hAnsi="Times New Roman" w:cs="Times New Roman"/>
          <w:color w:val="595959" w:themeColor="text1" w:themeTint="A6"/>
          <w:sz w:val="15"/>
          <w:szCs w:val="15"/>
        </w:rPr>
        <w:t xml:space="preserve">{{sample.guideline.tumor_var}} </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{%tr for a in var.cdx.format6_for116%}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r w:rsidRPr="00BC4E1C">
              <w:rPr>
                <w:rFonts w:ascii="Times New Roman" w:eastAsia="宋体" w:hAnsi="Times New Roman" w:cs="Times New Roman"/>
                <w:color w:val="000000" w:themeColor="text1"/>
                <w:kern w:val="0"/>
                <w:sz w:val="18"/>
                <w:szCs w:val="18"/>
              </w:rPr>
              <w:t xml:space="preserve">a.disease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r w:rsidRPr="00BC4E1C">
              <w:rPr>
                <w:rFonts w:ascii="Times New Roman" w:eastAsia="宋体" w:hAnsi="Times New Roman" w:cs="Times New Roman"/>
                <w:color w:val="000000" w:themeColor="text1"/>
                <w:kern w:val="0"/>
                <w:sz w:val="18"/>
                <w:szCs w:val="18"/>
              </w:rPr>
              <w:t>a.disease</w:t>
            </w:r>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r w:rsidRPr="00BC4E1C">
              <w:rPr>
                <w:rFonts w:ascii="Times New Roman" w:eastAsia="宋体" w:hAnsi="Times New Roman" w:cs="Times New Roman"/>
                <w:color w:val="000000" w:themeColor="text1"/>
                <w:kern w:val="0"/>
                <w:sz w:val="18"/>
                <w:szCs w:val="18"/>
              </w:rPr>
              <w:t>a.disease</w:t>
            </w:r>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{{a.gene_symbol}}</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{{a.disease}}</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a.bio_category%}</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a.bio_category==”Snvindel”%}</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{%if a.hgvs_p!=”p.?”%}{{a.hgvs_p}}{%else%}{{a.hgvs_c}}{%endif%}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elif a.bio_category==”Cnv”%}</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elif a.bio_category==”Sv”%}</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a.bio_category%}</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a.bio_category==”Snvindel”%}</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{{a.freq_str}}</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elif a.bio_category==”Cnv”%}</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{{a.cn_mean}}</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elif a.bio_category==”Sv”%}</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{{a.freq_str}}</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a.bio_category%}</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a.clinic_num_s==5%}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elif a.clinic_num_s==4%}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endfor%}</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msi.var_id==”MSS”%}</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if msi.var_id==”MSS”%}</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{%if msi.var_id==”MSS”%}MSS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基因启动子区高甲基化引起的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获批用于</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结直肠癌或其他实体瘤的治疗，包括帕博利珠单抗、纳武利尤单抗</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伊匹木单抗、替雷利珠单抗、恩沃利单抗和斯鲁利单抗等。请结合临床实际情况确定免疫治疗方案。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1C5356D4"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00AB7712" w:rsidRPr="00AB7712">
        <w:rPr>
          <w:rFonts w:ascii="Times New Roman" w:eastAsia="宋体" w:hAnsi="Times New Roman" w:cs="Times New Roman"/>
          <w:color w:val="000000" w:themeColor="text1"/>
          <w:sz w:val="16"/>
          <w:szCs w:val="16"/>
          <w:highlight w:val="yellow"/>
        </w:rPr>
        <w:t>{%if [sample.json_batch_name, “v0.8.0”]|judge_version%}</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75</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90</w:t>
      </w:r>
      <w:r w:rsidR="00AB7712" w:rsidRPr="00AB7712">
        <w:rPr>
          <w:rFonts w:ascii="Times New Roman" w:eastAsia="宋体" w:hAnsi="Times New Roman" w:cs="Times New Roman"/>
          <w:color w:val="000000" w:themeColor="text1"/>
          <w:sz w:val="16"/>
          <w:szCs w:val="16"/>
        </w:rPr>
        <w:t>。</w:t>
      </w:r>
      <w:r w:rsidR="00AB7712" w:rsidRPr="00AB7712">
        <w:rPr>
          <w:rFonts w:ascii="Times New Roman" w:eastAsia="宋体" w:hAnsi="Times New Roman" w:cs="Times New Roman"/>
          <w:color w:val="000000" w:themeColor="text1"/>
          <w:sz w:val="16"/>
          <w:szCs w:val="16"/>
          <w:highlight w:val="yellow"/>
        </w:rPr>
        <w:t>{%else%}</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53</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15%</w:t>
      </w:r>
      <w:r w:rsidR="00AB7712" w:rsidRPr="00AB7712">
        <w:rPr>
          <w:rFonts w:ascii="Times New Roman" w:eastAsia="宋体" w:hAnsi="Times New Roman" w:cs="Times New Roman"/>
          <w:color w:val="000000" w:themeColor="text1"/>
          <w:sz w:val="16"/>
          <w:szCs w:val="16"/>
        </w:rPr>
        <w:t>，即</w:t>
      </w:r>
      <w:r w:rsidR="00AB7712" w:rsidRPr="00AB7712">
        <w:rPr>
          <w:rFonts w:ascii="Times New Roman" w:eastAsia="宋体" w:hAnsi="Times New Roman" w:cs="Times New Roman"/>
          <w:color w:val="000000" w:themeColor="text1"/>
          <w:sz w:val="16"/>
          <w:szCs w:val="16"/>
        </w:rPr>
        <w:t>≥8</w:t>
      </w:r>
      <w:r w:rsidR="00AB7712" w:rsidRPr="00AB7712">
        <w:rPr>
          <w:rFonts w:ascii="Times New Roman" w:eastAsia="宋体" w:hAnsi="Times New Roman" w:cs="Times New Roman"/>
          <w:color w:val="000000" w:themeColor="text1"/>
          <w:sz w:val="16"/>
          <w:szCs w:val="16"/>
        </w:rPr>
        <w:t>个</w:t>
      </w:r>
      <w:r w:rsidR="00AB7712" w:rsidRPr="00AB7712">
        <w:rPr>
          <w:rFonts w:ascii="Times New Roman" w:eastAsia="宋体" w:hAnsi="Times New Roman" w:cs="Times New Roman"/>
          <w:color w:val="000000" w:themeColor="text1"/>
          <w:sz w:val="16"/>
          <w:szCs w:val="16"/>
        </w:rPr>
        <w:t>MSI</w:t>
      </w:r>
      <w:r w:rsidR="00AB7712" w:rsidRPr="00AB7712">
        <w:rPr>
          <w:rFonts w:ascii="Times New Roman" w:eastAsia="宋体" w:hAnsi="Times New Roman" w:cs="Times New Roman"/>
          <w:color w:val="000000" w:themeColor="text1"/>
          <w:sz w:val="16"/>
          <w:szCs w:val="16"/>
        </w:rPr>
        <w:t>位点检出时则判定为</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型。</w:t>
      </w:r>
      <w:r w:rsidR="00AB7712" w:rsidRPr="00AB7712">
        <w:rPr>
          <w:rFonts w:ascii="Times New Roman" w:eastAsia="宋体" w:hAnsi="Times New Roman" w:cs="Times New Roman"/>
          <w:color w:val="000000" w:themeColor="text1"/>
          <w:sz w:val="16"/>
          <w:szCs w:val="16"/>
          <w:highlight w:val="yellow"/>
        </w:rPr>
        <w:t>{%endif%}</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28F78A9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w:t>
            </w:r>
          </w:p>
          <w:p w14:paraId="434B0374" w14:textId="3F80CCF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endfor%}</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60A6018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p>
          <w:p w14:paraId="6E020835" w14:textId="4095448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22F9FF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5B2CBE3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67ABBCF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432F985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25A2EB4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.FANCA</w:t>
            </w:r>
            <w:r w:rsidRPr="005578EC">
              <w:rPr>
                <w:rFonts w:ascii="Times New Roman" w:eastAsia="宋体" w:hAnsi="Times New Roman" w:cs="Times New Roman" w:hint="eastAsia"/>
                <w:color w:val="000000" w:themeColor="text1"/>
                <w:sz w:val="17"/>
                <w:szCs w:val="17"/>
              </w:rPr>
              <w:t xml:space="preserve"> %}</w:t>
            </w:r>
          </w:p>
          <w:p w14:paraId="6662A67D" w14:textId="6B22B0A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4BAF34E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.MRE11</w:t>
            </w:r>
            <w:r w:rsidRPr="005578EC">
              <w:rPr>
                <w:rFonts w:ascii="Times New Roman" w:eastAsia="宋体" w:hAnsi="Times New Roman" w:cs="Times New Roman" w:hint="eastAsia"/>
                <w:color w:val="000000" w:themeColor="text1"/>
                <w:sz w:val="17"/>
                <w:szCs w:val="17"/>
              </w:rPr>
              <w:t>%}</w:t>
            </w:r>
          </w:p>
          <w:p w14:paraId="534173F5" w14:textId="11E4A54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5A3AA5A2"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.PALB2</w:t>
            </w:r>
            <w:r w:rsidRPr="005578EC">
              <w:rPr>
                <w:rFonts w:ascii="Times New Roman" w:eastAsia="宋体" w:hAnsi="Times New Roman" w:cs="Times New Roman" w:hint="eastAsia"/>
                <w:color w:val="000000" w:themeColor="text1"/>
                <w:sz w:val="17"/>
                <w:szCs w:val="17"/>
              </w:rPr>
              <w:t>%}</w:t>
            </w:r>
          </w:p>
          <w:p w14:paraId="043B9F1A" w14:textId="38D06A0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EF7A4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.MLH1</w:t>
            </w:r>
            <w:r w:rsidRPr="005578EC">
              <w:rPr>
                <w:rFonts w:ascii="Times New Roman" w:eastAsia="宋体" w:hAnsi="Times New Roman" w:cs="Times New Roman" w:hint="eastAsia"/>
                <w:color w:val="000000" w:themeColor="text1"/>
                <w:sz w:val="17"/>
                <w:szCs w:val="17"/>
              </w:rPr>
              <w:t>%}</w:t>
            </w:r>
          </w:p>
          <w:p w14:paraId="72146D9A" w14:textId="1341208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r w:rsidRPr="00C238DA">
              <w:rPr>
                <w:rFonts w:ascii="Times New Roman" w:eastAsia="宋体" w:hAnsi="Times New Roman" w:cs="Times New Roman"/>
                <w:color w:val="000000" w:themeColor="text1"/>
                <w:sz w:val="17"/>
                <w:szCs w:val="17"/>
              </w:rPr>
              <w:t>dMMR</w:t>
            </w:r>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r w:rsidRPr="00C238DA">
              <w:rPr>
                <w:rFonts w:ascii="Times New Roman" w:eastAsia="宋体" w:hAnsi="Times New Roman" w:cs="Times New Roman"/>
                <w:color w:val="262626" w:themeColor="text1" w:themeTint="D9"/>
                <w:sz w:val="17"/>
                <w:szCs w:val="17"/>
              </w:rPr>
              <w:t>dMMR</w:t>
            </w:r>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r w:rsidRPr="00C238DA">
              <w:rPr>
                <w:rFonts w:ascii="Times New Roman" w:eastAsia="宋体" w:hAnsi="Times New Roman" w:cs="Times New Roman"/>
                <w:color w:val="000000" w:themeColor="text1"/>
                <w:sz w:val="17"/>
                <w:szCs w:val="17"/>
              </w:rPr>
              <w:t>dMMR</w:t>
            </w:r>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624BC7C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.MSH2</w:t>
            </w:r>
            <w:r w:rsidRPr="005578EC">
              <w:rPr>
                <w:rFonts w:ascii="Times New Roman" w:eastAsia="宋体" w:hAnsi="Times New Roman" w:cs="Times New Roman" w:hint="eastAsia"/>
                <w:color w:val="000000" w:themeColor="text1"/>
                <w:sz w:val="17"/>
                <w:szCs w:val="17"/>
              </w:rPr>
              <w:t>%}</w:t>
            </w:r>
          </w:p>
          <w:p w14:paraId="7184AA6F" w14:textId="018039C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193E947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.MSH6</w:t>
            </w:r>
            <w:r w:rsidRPr="005578EC">
              <w:rPr>
                <w:rFonts w:ascii="Times New Roman" w:eastAsia="宋体" w:hAnsi="Times New Roman" w:cs="Times New Roman" w:hint="eastAsia"/>
                <w:color w:val="000000" w:themeColor="text1"/>
                <w:sz w:val="17"/>
                <w:szCs w:val="17"/>
              </w:rPr>
              <w:t>%}</w:t>
            </w:r>
          </w:p>
          <w:p w14:paraId="0CEF2C3F" w14:textId="778AB9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6912187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.PMS2</w:t>
            </w:r>
            <w:r w:rsidRPr="005578EC">
              <w:rPr>
                <w:rFonts w:ascii="Times New Roman" w:eastAsia="宋体" w:hAnsi="Times New Roman" w:cs="Times New Roman" w:hint="eastAsia"/>
                <w:color w:val="000000" w:themeColor="text1"/>
                <w:sz w:val="17"/>
                <w:szCs w:val="17"/>
              </w:rPr>
              <w:t>%}</w:t>
            </w:r>
          </w:p>
          <w:p w14:paraId="50F04146" w14:textId="6F99315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244CCC1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.POLE</w:t>
            </w:r>
            <w:r w:rsidRPr="005578EC">
              <w:rPr>
                <w:rFonts w:ascii="Times New Roman" w:eastAsia="宋体" w:hAnsi="Times New Roman" w:cs="Times New Roman" w:hint="eastAsia"/>
                <w:color w:val="000000" w:themeColor="text1"/>
                <w:sz w:val="17"/>
                <w:szCs w:val="17"/>
              </w:rPr>
              <w:t xml:space="preserve"> %}</w:t>
            </w:r>
          </w:p>
          <w:p w14:paraId="14A8A153" w14:textId="6D68060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聚合酶的催化亚基，其突变可导致肿瘤超突变特性。结直肠癌、非小细胞肺癌、子宫内膜癌和胃腺癌的临床研究提示，与野生型患者相比，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5D6431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.POLD1</w:t>
            </w:r>
            <w:r w:rsidRPr="005578EC">
              <w:rPr>
                <w:rFonts w:ascii="Times New Roman" w:eastAsia="宋体" w:hAnsi="Times New Roman" w:cs="Times New Roman" w:hint="eastAsia"/>
                <w:color w:val="000000" w:themeColor="text1"/>
                <w:sz w:val="17"/>
                <w:szCs w:val="17"/>
              </w:rPr>
              <w:t>%}</w:t>
            </w:r>
          </w:p>
          <w:p w14:paraId="043FB101" w14:textId="32B3E9F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5D26C34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.TP53</w:t>
            </w:r>
            <w:r w:rsidRPr="005578EC">
              <w:rPr>
                <w:rFonts w:ascii="Times New Roman" w:eastAsia="宋体" w:hAnsi="Times New Roman" w:cs="Times New Roman" w:hint="eastAsia"/>
                <w:color w:val="000000" w:themeColor="text1"/>
                <w:sz w:val="17"/>
                <w:szCs w:val="17"/>
              </w:rPr>
              <w:t>%}</w:t>
            </w:r>
          </w:p>
          <w:p w14:paraId="2FD1F3C7" w14:textId="22F9B74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多项非小细胞肺癌临床研究表明，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2784225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.KRAS</w:t>
            </w:r>
            <w:r w:rsidRPr="005578EC">
              <w:rPr>
                <w:rFonts w:ascii="Times New Roman" w:eastAsia="宋体" w:hAnsi="Times New Roman" w:cs="Times New Roman" w:hint="eastAsia"/>
                <w:color w:val="000000" w:themeColor="text1"/>
                <w:sz w:val="17"/>
                <w:szCs w:val="17"/>
              </w:rPr>
              <w:t xml:space="preserve"> %}</w:t>
            </w:r>
          </w:p>
          <w:p w14:paraId="4B643567" w14:textId="3B9D40C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696F14A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.CD274</w:t>
            </w:r>
            <w:r w:rsidRPr="005578EC">
              <w:rPr>
                <w:rFonts w:ascii="Times New Roman" w:eastAsia="宋体" w:hAnsi="Times New Roman" w:cs="Times New Roman" w:hint="eastAsia"/>
                <w:color w:val="000000" w:themeColor="text1"/>
                <w:sz w:val="17"/>
                <w:szCs w:val="17"/>
              </w:rPr>
              <w:t>%}</w:t>
            </w:r>
          </w:p>
          <w:p w14:paraId="3EBA0A47" w14:textId="66D6D89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612342AD"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.ARID1A</w:t>
            </w:r>
            <w:r w:rsidRPr="005578EC">
              <w:rPr>
                <w:rFonts w:ascii="Times New Roman" w:eastAsia="宋体" w:hAnsi="Times New Roman" w:cs="Times New Roman" w:hint="eastAsia"/>
                <w:color w:val="000000" w:themeColor="text1"/>
                <w:sz w:val="17"/>
                <w:szCs w:val="17"/>
              </w:rPr>
              <w:t xml:space="preserve"> %}</w:t>
            </w:r>
          </w:p>
          <w:p w14:paraId="27F906E2" w14:textId="45E9FC0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1057D0E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.TERT</w:t>
            </w:r>
            <w:r w:rsidRPr="005578EC">
              <w:rPr>
                <w:rFonts w:ascii="Times New Roman" w:eastAsia="宋体" w:hAnsi="Times New Roman" w:cs="Times New Roman" w:hint="eastAsia"/>
                <w:color w:val="000000" w:themeColor="text1"/>
                <w:sz w:val="17"/>
                <w:szCs w:val="17"/>
              </w:rPr>
              <w:t xml:space="preserve"> %}</w:t>
            </w:r>
          </w:p>
          <w:p w14:paraId="6AE456B6" w14:textId="5C923D5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53851A0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lastRenderedPageBreak/>
              <w:t>.CDK12</w:t>
            </w:r>
            <w:r w:rsidRPr="005578EC">
              <w:rPr>
                <w:rFonts w:ascii="Times New Roman" w:eastAsia="宋体" w:hAnsi="Times New Roman" w:cs="Times New Roman" w:hint="eastAsia"/>
                <w:color w:val="000000" w:themeColor="text1"/>
                <w:sz w:val="17"/>
                <w:szCs w:val="17"/>
              </w:rPr>
              <w:t>%}</w:t>
            </w:r>
          </w:p>
          <w:p w14:paraId="5C2F7EE5" w14:textId="17172DE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32F3D8F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.EGFR</w:t>
            </w:r>
            <w:r w:rsidRPr="005578EC">
              <w:rPr>
                <w:rFonts w:ascii="Times New Roman" w:eastAsia="宋体" w:hAnsi="Times New Roman" w:cs="Times New Roman" w:hint="eastAsia"/>
                <w:color w:val="000000" w:themeColor="text1"/>
                <w:sz w:val="17"/>
                <w:szCs w:val="17"/>
              </w:rPr>
              <w:t xml:space="preserve"> %}</w:t>
            </w:r>
          </w:p>
          <w:p w14:paraId="3B5E70A4" w14:textId="21936B9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3F193F0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w:t>
            </w:r>
            <w:r w:rsidRPr="005578EC">
              <w:rPr>
                <w:rFonts w:ascii="Times New Roman" w:eastAsia="宋体" w:hAnsi="Times New Roman" w:cs="Times New Roman" w:hint="eastAsia"/>
                <w:color w:val="000000" w:themeColor="text1"/>
                <w:sz w:val="17"/>
                <w:szCs w:val="17"/>
              </w:rPr>
              <w:t xml:space="preserve"> %}</w:t>
            </w:r>
          </w:p>
          <w:p w14:paraId="092F3606" w14:textId="4D15278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309C606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.CDKN2A</w:t>
            </w:r>
            <w:r w:rsidRPr="005578EC">
              <w:rPr>
                <w:rFonts w:ascii="Times New Roman" w:eastAsia="宋体" w:hAnsi="Times New Roman" w:cs="Times New Roman" w:hint="eastAsia"/>
                <w:color w:val="000000" w:themeColor="text1"/>
                <w:sz w:val="17"/>
                <w:szCs w:val="17"/>
              </w:rPr>
              <w:t xml:space="preserve"> %}</w:t>
            </w:r>
          </w:p>
          <w:p w14:paraId="63DBD9ED" w14:textId="7A0226F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基因缺失与免疫检查点抑制剂治疗后的肿瘤超进展、较短的总生存期相关（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504A97B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.CDKN2B</w:t>
            </w:r>
            <w:r w:rsidRPr="005578EC">
              <w:rPr>
                <w:rFonts w:ascii="Times New Roman" w:eastAsia="宋体" w:hAnsi="Times New Roman" w:cs="Times New Roman" w:hint="eastAsia"/>
                <w:color w:val="000000" w:themeColor="text1"/>
                <w:sz w:val="17"/>
                <w:szCs w:val="17"/>
              </w:rPr>
              <w:t xml:space="preserve"> %}</w:t>
            </w:r>
          </w:p>
          <w:p w14:paraId="1994F943" w14:textId="3BED0D2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62FFE62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.STK11</w:t>
            </w:r>
            <w:r w:rsidRPr="005578EC">
              <w:rPr>
                <w:rFonts w:ascii="Times New Roman" w:eastAsia="宋体" w:hAnsi="Times New Roman" w:cs="Times New Roman" w:hint="eastAsia"/>
                <w:color w:val="000000" w:themeColor="text1"/>
                <w:sz w:val="17"/>
                <w:szCs w:val="17"/>
              </w:rPr>
              <w:t>%}</w:t>
            </w:r>
          </w:p>
          <w:p w14:paraId="7C893406" w14:textId="55CF939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3C5805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.JAK1</w:t>
            </w:r>
            <w:r w:rsidRPr="005578EC">
              <w:rPr>
                <w:rFonts w:ascii="Times New Roman" w:eastAsia="宋体" w:hAnsi="Times New Roman" w:cs="Times New Roman" w:hint="eastAsia"/>
                <w:color w:val="000000" w:themeColor="text1"/>
                <w:sz w:val="17"/>
                <w:szCs w:val="17"/>
              </w:rPr>
              <w:t>%}</w:t>
            </w:r>
          </w:p>
          <w:p w14:paraId="09C8BED4" w14:textId="301CDD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0B1F77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.JAK2</w:t>
            </w:r>
            <w:r w:rsidRPr="005578EC">
              <w:rPr>
                <w:rFonts w:ascii="Times New Roman" w:eastAsia="宋体" w:hAnsi="Times New Roman" w:cs="Times New Roman" w:hint="eastAsia"/>
                <w:color w:val="000000" w:themeColor="text1"/>
                <w:sz w:val="17"/>
                <w:szCs w:val="17"/>
              </w:rPr>
              <w:t>%}</w:t>
            </w:r>
          </w:p>
          <w:p w14:paraId="1A904645" w14:textId="636657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1C1D6DD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w:t>
            </w:r>
            <w:r w:rsidRPr="005578EC">
              <w:rPr>
                <w:rFonts w:ascii="Times New Roman" w:eastAsia="宋体" w:hAnsi="Times New Roman" w:cs="Times New Roman" w:hint="eastAsia"/>
                <w:color w:val="000000" w:themeColor="text1"/>
                <w:sz w:val="17"/>
                <w:szCs w:val="17"/>
              </w:rPr>
              <w:t xml:space="preserve"> %}</w:t>
            </w:r>
          </w:p>
          <w:p w14:paraId="418F2D2E" w14:textId="5E72B3B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54AAA79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.CTNNB1</w:t>
            </w:r>
            <w:r w:rsidRPr="005578EC">
              <w:rPr>
                <w:rFonts w:ascii="Times New Roman" w:eastAsia="宋体" w:hAnsi="Times New Roman" w:cs="Times New Roman" w:hint="eastAsia"/>
                <w:color w:val="000000" w:themeColor="text1"/>
                <w:sz w:val="17"/>
                <w:szCs w:val="17"/>
              </w:rPr>
              <w:t>%}</w:t>
            </w:r>
          </w:p>
          <w:p w14:paraId="46BB78D3" w14:textId="5C0D2FE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4822B4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.PTEN</w:t>
            </w:r>
            <w:r w:rsidRPr="005578EC">
              <w:rPr>
                <w:rFonts w:ascii="Times New Roman" w:eastAsia="宋体" w:hAnsi="Times New Roman" w:cs="Times New Roman" w:hint="eastAsia"/>
                <w:color w:val="000000" w:themeColor="text1"/>
                <w:sz w:val="17"/>
                <w:szCs w:val="17"/>
              </w:rPr>
              <w:t xml:space="preserve"> %}</w:t>
            </w:r>
          </w:p>
          <w:p w14:paraId="7B0A36F5" w14:textId="5B4EF48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endfor</w:t>
            </w: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2D0C01F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.CCND1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.FGF3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致病性突变时，均会在上表中提示，结果仅供参考，请根据临床实际情况和药物获批状态确定免疫治疗方案。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{%tr for a in chemo.reduce_116%}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{{a.gene_symbol}}</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{{a.dbsnp}}</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{{a.genotype}}</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{{a.clin_anno_cn}}</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{{a.evi_level}}</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{%tr endfor%}</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r w:rsidRPr="00C238DA">
        <w:rPr>
          <w:rFonts w:ascii="Times New Roman" w:eastAsia="宋体" w:hAnsi="Times New Roman" w:cs="Times New Roman"/>
          <w:color w:val="000000" w:themeColor="text1"/>
          <w:sz w:val="16"/>
          <w:szCs w:val="16"/>
        </w:rPr>
        <w:t>PharmGKB</w:t>
      </w:r>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级：由临床药物基因组学实施联盟（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级：注释仅基于一项有显著性差异的研究，或多项研究但缺乏明显药效关联；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级：注释仅基于病例报告，非权威性研究或体外分子功能研究。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var.knb.evi_sum.evi_split%}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var.knb.evi_sum.evi_split.Predictive_merge%}</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for b in var.knb.evi_sum.evi_split.Predictive_merge%}</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{{b.regimen_name}}</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{{b.evi_interpretation|e}}</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endfor%}</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var.knb.evi_sum.evi_split.Prognostic%}</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for b in var.knb.evi_sum.evi_split.Prognostic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{{b.evi_interpretation|e}}</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endfor%}</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var.knb.evi_sum.evi_split.Diagnostic%}</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for b in var.knb.evi_sum.evi_split.Diagnostic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{{b.evi_interpretation|e}}</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endfor%}</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{%p for a in var.var_somatic.level_I+var.var_somatic.level_II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4EEC"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7C90005"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if a.bio_category==”Snvindel”%}</w:t>
            </w:r>
          </w:p>
          <w:p w14:paraId="35129FCD"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r>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.gene_symbol == “TP53” and a.var_category_names  and "TP53 Inactivating Mutation" in a.var_category_names and a.type in [“Intronic”, “Synonymous_Substitution” ]%}</w:t>
            </w:r>
          </w:p>
          <w:p w14:paraId="2689491A"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{{a.gene_symbol}} {{a.hgvs_c}}</w:t>
            </w:r>
          </w:p>
          <w:p w14:paraId="7BC624D0"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7B7F2C81"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{{a.gene_symbol}} {{a.hgvs_c}}{%if a.hgvs_p!=”p.?”%} {{a.hgvs_p}}{%endif%}</w:t>
            </w:r>
          </w:p>
          <w:p w14:paraId="58DB55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%p endif%}</w:t>
            </w:r>
          </w:p>
          <w:p w14:paraId="7162C3AD"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elif a.bio_category==”Cnv”%}</w:t>
            </w:r>
          </w:p>
          <w:p w14:paraId="74F9C9F7"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{{a.gene_symbol}} </w:t>
            </w:r>
            <w:r w:rsidRPr="00830BC7">
              <w:rPr>
                <w:rFonts w:ascii="Times New Roman" w:eastAsia="宋体" w:hAnsi="Times New Roman" w:cs="Times New Roman"/>
                <w:b/>
                <w:bCs/>
                <w:color w:val="FFFFFF" w:themeColor="background1"/>
                <w:sz w:val="18"/>
                <w:szCs w:val="18"/>
              </w:rPr>
              <w:t>扩增</w:t>
            </w:r>
          </w:p>
          <w:p w14:paraId="2DC60E54"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elif a.bio_category==”Sv” or a.bio_category==”PSeqRnaSv”%}</w:t>
            </w:r>
          </w:p>
          <w:p w14:paraId="222081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{{a.five_prime_gene}} : {{a.five_prime_cds}}-{{a.three_prime_gene}} : {{a.three_prime_cds}} </w:t>
            </w:r>
            <w:r w:rsidRPr="00830BC7">
              <w:rPr>
                <w:rFonts w:ascii="Times New Roman" w:eastAsia="宋体" w:hAnsi="Times New Roman" w:cs="Times New Roman"/>
                <w:b/>
                <w:bCs/>
                <w:color w:val="FFFFFF" w:themeColor="background1"/>
                <w:sz w:val="18"/>
                <w:szCs w:val="18"/>
              </w:rPr>
              <w:t>融合</w:t>
            </w:r>
          </w:p>
          <w:p w14:paraId="3F0F873E" w14:textId="540BAB86" w:rsidR="006C4EEC" w:rsidRPr="00C238DA"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 in a.gene_symbol and (a.bio_category==”Sv” or a.bio_category == “PSeqRnaSv”)%}</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a.five_prime_gene != a.three_prime_gene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{{a.five_prime_gene_function|e}}</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{{a.three_prime_gene_function|e}}</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{{a.five_prime_gene_function|e}}</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{{a.gene_function|e}}</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06C12630" w14:textId="47BB1A01" w:rsidR="00023AE0" w:rsidRDefault="00023AE0" w:rsidP="00784BB8">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{%p if a.gene_symbol == “TP53” and a.var_category_names  and "TP53 Inactivating Mutation" in a.var_category_names and a.type in [“Intronic”, “Synonymous_Substitution” ]%}</w:t>
            </w:r>
          </w:p>
          <w:p w14:paraId="6FE17C64" w14:textId="4F27A1E2" w:rsidR="00023AE0" w:rsidRPr="00023AE0" w:rsidRDefault="00023AE0"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}}{{a.variant_interpret_cn|e}}</w:t>
            </w:r>
          </w:p>
          <w:p w14:paraId="7C6B2840" w14:textId="5DEC7E77" w:rsidR="00023AE0" w:rsidRDefault="00023AE0" w:rsidP="00784BB8">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2220F465" w14:textId="77777777" w:rsidR="00B6237B" w:rsidRDefault="00830BC7"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{{a.variant_desc_cn|e}}{{a.variant_interpret_cn|e}}</w:t>
            </w:r>
          </w:p>
          <w:p w14:paraId="471951D9" w14:textId="58730577" w:rsidR="00023AE0" w:rsidRPr="00023AE0" w:rsidRDefault="00023AE0" w:rsidP="00784BB8">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{%p endif%}</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a.evi_sum.evi_split and (a.evi_sum.evi_split.Predictive_merge or a.evi_sum.evi_split.Prognostic or a.evi_sum.evi_split.Diagnostic)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a.evi_sum.evi_split.Predictive_merge%}</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for b in a.evi_sum.evi_split.Predictive_merge%}</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{{b.regimen_name}}</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{{b.evi_interpretation|e}}</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endfor%}</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a.evi_sum.evi_split.Prognostic%}</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for b in a.evi_sum.evi_split.Prognostic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{{b.evi_interpretation|e}}</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endfor%}</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a.evi_sum.evi_split.Diagnostic%}</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for b in a.evi_sum.evi_split.Diagnostic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{{b.evi_interpretation|e}}</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endfor%}</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{%p endfor%}</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{%p if not var.knb and not var.var_somatic.level_I+var.var_somatic.level_II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r w:rsidRPr="005232BD">
        <w:rPr>
          <w:rFonts w:ascii="宋体" w:eastAsia="宋体" w:hAnsi="宋体" w:cs="Times New Roman"/>
          <w:b/>
          <w:bCs/>
          <w:szCs w:val="21"/>
        </w:rPr>
        <w:t xml:space="preserve">var.var_somatic.level_onco_nodrug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r w:rsidRPr="005232BD">
        <w:rPr>
          <w:rFonts w:ascii="宋体" w:eastAsia="宋体" w:hAnsi="宋体" w:cs="Times New Roman"/>
          <w:b/>
          <w:bCs/>
          <w:szCs w:val="21"/>
        </w:rPr>
        <w:t xml:space="preserve">var.var_somatic.level_onco_nodrug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F7765"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1D9699E"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if a.bio_category==”Snvindel”%}</w:t>
            </w:r>
          </w:p>
          <w:p w14:paraId="7CB5A5B7" w14:textId="503C6775"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r w:rsidR="00B863FA">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.gene_symbol == “TP53” and a.var_category_names  and "TP53 Inactivating Mutation" in a.var_category_names and a.type in [“Intronic”, “Synonymous_Substitution” ]%}</w:t>
            </w:r>
          </w:p>
          <w:p w14:paraId="5FA35D15" w14:textId="30AB65E2"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{{a.gene_symbol}} {{a.hgvs_c}}</w:t>
            </w:r>
          </w:p>
          <w:p w14:paraId="1936D55C"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67A3DF05"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{{a.gene_symbol}} {{a.hgvs_c}}{%if a.hgvs_p!=”p.?”%} {{a.hgvs_p}}{%endif%}</w:t>
            </w:r>
          </w:p>
          <w:p w14:paraId="14AFB04A"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lastRenderedPageBreak/>
              <w:t>{</w:t>
            </w:r>
            <w:r w:rsidRPr="00693779">
              <w:rPr>
                <w:rFonts w:ascii="Times New Roman" w:eastAsia="宋体" w:hAnsi="Times New Roman" w:cs="Times New Roman"/>
                <w:b/>
                <w:bCs/>
                <w:color w:val="FFFFFF" w:themeColor="background1"/>
                <w:sz w:val="18"/>
                <w:szCs w:val="18"/>
                <w:highlight w:val="cyan"/>
              </w:rPr>
              <w:t>%p endif%}</w:t>
            </w:r>
          </w:p>
          <w:p w14:paraId="330AC8D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elif a.bio_category==”Cnv”%}</w:t>
            </w:r>
          </w:p>
          <w:p w14:paraId="3FC6F42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{{a.gene_symbol}} </w:t>
            </w:r>
            <w:r w:rsidRPr="00830BC7">
              <w:rPr>
                <w:rFonts w:ascii="Times New Roman" w:eastAsia="宋体" w:hAnsi="Times New Roman" w:cs="Times New Roman"/>
                <w:b/>
                <w:bCs/>
                <w:color w:val="FFFFFF" w:themeColor="background1"/>
                <w:sz w:val="18"/>
                <w:szCs w:val="18"/>
              </w:rPr>
              <w:t>扩增</w:t>
            </w:r>
          </w:p>
          <w:p w14:paraId="4E90A001"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elif a.bio_category==”Sv” or a.bio_category==”PSeqRnaSv”%}</w:t>
            </w:r>
          </w:p>
          <w:p w14:paraId="1D573689"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{{a.five_prime_gene}} : {{a.five_prime_cds}}-{{a.three_prime_gene}} : {{a.three_prime_cds}} </w:t>
            </w:r>
            <w:r w:rsidRPr="00830BC7">
              <w:rPr>
                <w:rFonts w:ascii="Times New Roman" w:eastAsia="宋体" w:hAnsi="Times New Roman" w:cs="Times New Roman"/>
                <w:b/>
                <w:bCs/>
                <w:color w:val="FFFFFF" w:themeColor="background1"/>
                <w:sz w:val="18"/>
                <w:szCs w:val="18"/>
              </w:rPr>
              <w:t>融合</w:t>
            </w:r>
          </w:p>
          <w:p w14:paraId="1C562843" w14:textId="35D3D606" w:rsidR="00DF7765" w:rsidRPr="00F836F7" w:rsidRDefault="00DF7765" w:rsidP="00DF7765">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 in a.gene_symbol and (a.bio_category==”Sv” or a.bio_category == “PSeqRnaSv”)%}</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if a.five_prime_gene != a.three_prime_gene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{{a.five_prime_gene_function|e}}</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{{a.three_prime_gene_function|e}}</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{{a.five_prime_gene_function|e}}</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{{a.gene_function|e}}</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296ACF"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296ACF" w:rsidRPr="00943718" w:rsidRDefault="00296ACF" w:rsidP="00296ACF">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5CD618FC"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{%p if a.gene_symbol == “TP53” and a.var_category_names  and "TP53 Inactivating Mutation" in a.var_category_names and a.type in [“Intronic”, “Synonymous_Substitution” ]%}</w:t>
            </w:r>
          </w:p>
          <w:p w14:paraId="1C895CF5" w14:textId="77777777" w:rsidR="00296ACF" w:rsidRPr="00023AE0"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}}{{a.variant_interpret_cn|e}}</w:t>
            </w:r>
          </w:p>
          <w:p w14:paraId="5CBFDB93"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47577590"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{{a.variant_desc_cn|e}}{{a.variant_interpret_cn|e}}</w:t>
            </w:r>
          </w:p>
          <w:p w14:paraId="61FBF09D" w14:textId="0145E304" w:rsidR="00296ACF" w:rsidRPr="00F836F7"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{%p endif%}</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{%p endfor%}</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质控内容</w:t>
            </w:r>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质控结果</w:t>
            </w:r>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质控标准</w:t>
            </w:r>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{%if lib_quality_control and lib_quality_control.lib_dna_qc and lib_quality_control.lib_dna_qc.library_qty%}{{lib_quality_control.lib_dna_qc.library_qty|replace(“.00”,””)}}{%else%}{%endif%}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{{qc.dna_data_qc.totaldata</w:t>
            </w:r>
            <w:r w:rsidR="00BA4938">
              <w:rPr>
                <w:rFonts w:ascii="Times New Roman" w:eastAsia="宋体" w:hAnsi="Times New Roman" w:cs="Times New Roman"/>
                <w:kern w:val="0"/>
                <w:sz w:val="17"/>
                <w:szCs w:val="17"/>
              </w:rPr>
              <w:t>|replace(“G”,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{{qc.dna_data_qc.cleandata_q30}}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{{qc.dna_data_qc.cover_ratio}}</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均一性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w:t>
            </w:r>
            <w:r w:rsidRPr="00423FAF">
              <w:rPr>
                <w:rFonts w:ascii="Times New Roman" w:eastAsia="宋体" w:hAnsi="Times New Roman" w:cs="Times New Roman"/>
                <w:kern w:val="0"/>
                <w:sz w:val="17"/>
                <w:szCs w:val="17"/>
              </w:rPr>
              <w:t>uni20_uniq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{{qc.qc_gradient.coverage_ratio_uniq_hot_180}}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{{qc.dna_data_qc.cnv_cv}}</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{{qc.dna_data_qc.cnv_uni}}</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w:t>
            </w:r>
            <w:r w:rsidR="004436D2" w:rsidRPr="004436D2">
              <w:rPr>
                <w:rFonts w:ascii="Times New Roman" w:eastAsia="宋体" w:hAnsi="Times New Roman" w:cs="Times New Roman"/>
                <w:kern w:val="0"/>
                <w:sz w:val="17"/>
                <w:szCs w:val="17"/>
              </w:rPr>
              <w:t xml:space="preserve">depth_mean_raw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{{qc.dna_data_qc.depth_mean_uniq}}</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{{qc.dna_data_qc.mapping_ratio}}</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3AC365DF"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r w:rsidRPr="000122F7">
              <w:rPr>
                <w:rFonts w:ascii="Times New Roman" w:eastAsia="宋体" w:hAnsi="Times New Roman" w:cs="Times New Roman"/>
                <w:color w:val="000000" w:themeColor="text1"/>
                <w:kern w:val="0"/>
                <w:sz w:val="17"/>
                <w:szCs w:val="17"/>
              </w:rPr>
              <w:t>lib_quality_control, qc</w:t>
            </w:r>
            <w:r w:rsidR="00DF7765">
              <w:rPr>
                <w:rFonts w:ascii="Times New Roman" w:eastAsia="宋体" w:hAnsi="Times New Roman" w:cs="Times New Roman"/>
                <w:color w:val="000000" w:themeColor="text1"/>
                <w:kern w:val="0"/>
                <w:sz w:val="17"/>
                <w:szCs w:val="17"/>
              </w:rPr>
              <w:t xml:space="preserve">, </w:t>
            </w:r>
            <w:r w:rsidR="00DF7765" w:rsidRPr="00DF7765">
              <w:rPr>
                <w:rFonts w:ascii="Times New Roman" w:eastAsia="宋体" w:hAnsi="Times New Roman" w:cs="Times New Roman"/>
                <w:color w:val="000000" w:themeColor="text1"/>
                <w:kern w:val="0"/>
                <w:sz w:val="17"/>
                <w:szCs w:val="17"/>
              </w:rPr>
              <w:t>[sample, lib_quality_control, “tumor_content”]|get_tumor_content</w:t>
            </w:r>
            <w:r w:rsidRPr="000122F7">
              <w:rPr>
                <w:rFonts w:ascii="Times New Roman" w:eastAsia="宋体" w:hAnsi="Times New Roman" w:cs="Times New Roman"/>
                <w:color w:val="000000" w:themeColor="text1"/>
                <w:kern w:val="0"/>
                <w:sz w:val="17"/>
                <w:szCs w:val="17"/>
              </w:rPr>
              <w:t>]|cqxn_116_qc_judge</w:t>
            </w:r>
            <w:r w:rsidR="00D22289">
              <w:rPr>
                <w:rFonts w:ascii="Times New Roman" w:eastAsia="宋体" w:hAnsi="Times New Roman" w:cs="Times New Roman"/>
                <w:color w:val="000000" w:themeColor="text1"/>
                <w:kern w:val="0"/>
                <w:sz w:val="17"/>
                <w:szCs w:val="17"/>
              </w:rPr>
              <w:t>_v2</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仅当送检的样品中含有或可制作石蜡玻片时才能进行病理质控，若肿瘤细胞含量低于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检测到的区域占目标区域的比例；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均一性：测序深度超过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分布：基因内部归一化深度的分布均一性；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质控良好为以上质控指标全部合格，质控合格为以上质控有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06BF20BF"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）。微卫星检测与样本测序数据质量、各微卫星位点测序数据质量、肿瘤细胞含量、肿瘤细胞坏死程度等多个因素都可能相关。若微卫星分析未能通过内部计算质控，则该样本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个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(refer.fixed + refer.dynamic.s_var12 + refer.dynamic.knb)|unique%}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endfor%}</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F20A6" w14:textId="77777777" w:rsidR="008821BC" w:rsidRDefault="008821BC" w:rsidP="00A922D5">
      <w:r>
        <w:separator/>
      </w:r>
    </w:p>
  </w:endnote>
  <w:endnote w:type="continuationSeparator" w:id="0">
    <w:p w14:paraId="248205CE" w14:textId="77777777" w:rsidR="008821BC" w:rsidRDefault="008821BC"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683CBCD1"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0012B0">
              <w:rPr>
                <w:b/>
                <w:bCs/>
                <w:noProof/>
              </w:rPr>
              <w:t>25</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6ABFC" w14:textId="77777777" w:rsidR="008821BC" w:rsidRDefault="008821BC" w:rsidP="00A922D5">
      <w:r>
        <w:separator/>
      </w:r>
    </w:p>
  </w:footnote>
  <w:footnote w:type="continuationSeparator" w:id="0">
    <w:p w14:paraId="5455B581" w14:textId="77777777" w:rsidR="008821BC" w:rsidRDefault="008821BC"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{{sample.sample_id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{sample.report_date}}</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12B0"/>
    <w:rsid w:val="00004700"/>
    <w:rsid w:val="000122F7"/>
    <w:rsid w:val="000129EF"/>
    <w:rsid w:val="00012D23"/>
    <w:rsid w:val="00012F48"/>
    <w:rsid w:val="00014A66"/>
    <w:rsid w:val="00016B52"/>
    <w:rsid w:val="00017DF4"/>
    <w:rsid w:val="00021386"/>
    <w:rsid w:val="000221A7"/>
    <w:rsid w:val="00023AE0"/>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3B9D"/>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C7F4B"/>
    <w:rsid w:val="000D35FB"/>
    <w:rsid w:val="000D3B0E"/>
    <w:rsid w:val="000D3B94"/>
    <w:rsid w:val="000D4CB6"/>
    <w:rsid w:val="000E3E03"/>
    <w:rsid w:val="000E734A"/>
    <w:rsid w:val="000F54DD"/>
    <w:rsid w:val="00102E66"/>
    <w:rsid w:val="00104560"/>
    <w:rsid w:val="00110A75"/>
    <w:rsid w:val="0011110C"/>
    <w:rsid w:val="00111B54"/>
    <w:rsid w:val="00111CC1"/>
    <w:rsid w:val="00112044"/>
    <w:rsid w:val="00113E8B"/>
    <w:rsid w:val="00120CB7"/>
    <w:rsid w:val="00120FF8"/>
    <w:rsid w:val="0012199C"/>
    <w:rsid w:val="0012226F"/>
    <w:rsid w:val="001232EA"/>
    <w:rsid w:val="00127A8E"/>
    <w:rsid w:val="0013048D"/>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96ACF"/>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0E2D"/>
    <w:rsid w:val="002D2C91"/>
    <w:rsid w:val="002D4C47"/>
    <w:rsid w:val="002E013C"/>
    <w:rsid w:val="002E0C93"/>
    <w:rsid w:val="002E1208"/>
    <w:rsid w:val="002E23E8"/>
    <w:rsid w:val="002E25A8"/>
    <w:rsid w:val="002E49E3"/>
    <w:rsid w:val="002E67A7"/>
    <w:rsid w:val="002E7F20"/>
    <w:rsid w:val="002F1771"/>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11C0"/>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6E35"/>
    <w:rsid w:val="00366E96"/>
    <w:rsid w:val="00367B82"/>
    <w:rsid w:val="00367D88"/>
    <w:rsid w:val="00372E8A"/>
    <w:rsid w:val="00373740"/>
    <w:rsid w:val="0037412B"/>
    <w:rsid w:val="00375E3E"/>
    <w:rsid w:val="00376493"/>
    <w:rsid w:val="0037664D"/>
    <w:rsid w:val="0037716E"/>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28AA"/>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D7FC2"/>
    <w:rsid w:val="004E0761"/>
    <w:rsid w:val="004E16B5"/>
    <w:rsid w:val="004E1E88"/>
    <w:rsid w:val="004E4582"/>
    <w:rsid w:val="004E6853"/>
    <w:rsid w:val="004E6FA8"/>
    <w:rsid w:val="004E7CC0"/>
    <w:rsid w:val="004F428A"/>
    <w:rsid w:val="004F43F6"/>
    <w:rsid w:val="004F63AA"/>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39A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857FB"/>
    <w:rsid w:val="00590A57"/>
    <w:rsid w:val="00590D90"/>
    <w:rsid w:val="005917D3"/>
    <w:rsid w:val="005935DA"/>
    <w:rsid w:val="00593BB3"/>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3779"/>
    <w:rsid w:val="00694682"/>
    <w:rsid w:val="00697BC6"/>
    <w:rsid w:val="006A2BB3"/>
    <w:rsid w:val="006A4546"/>
    <w:rsid w:val="006A7195"/>
    <w:rsid w:val="006A78D7"/>
    <w:rsid w:val="006B2236"/>
    <w:rsid w:val="006B3693"/>
    <w:rsid w:val="006B583B"/>
    <w:rsid w:val="006B716D"/>
    <w:rsid w:val="006C0B33"/>
    <w:rsid w:val="006C4113"/>
    <w:rsid w:val="006C4B26"/>
    <w:rsid w:val="006C4EEC"/>
    <w:rsid w:val="006C7037"/>
    <w:rsid w:val="006C75F9"/>
    <w:rsid w:val="006C7EF8"/>
    <w:rsid w:val="006D5907"/>
    <w:rsid w:val="006D5E6A"/>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46A4"/>
    <w:rsid w:val="00735DE8"/>
    <w:rsid w:val="0073608F"/>
    <w:rsid w:val="0074028E"/>
    <w:rsid w:val="0074101D"/>
    <w:rsid w:val="007410B7"/>
    <w:rsid w:val="00746B9A"/>
    <w:rsid w:val="007478FE"/>
    <w:rsid w:val="00750640"/>
    <w:rsid w:val="00750F23"/>
    <w:rsid w:val="0075477C"/>
    <w:rsid w:val="00755B68"/>
    <w:rsid w:val="00757E82"/>
    <w:rsid w:val="0076246D"/>
    <w:rsid w:val="007721E6"/>
    <w:rsid w:val="00773C0D"/>
    <w:rsid w:val="0077640D"/>
    <w:rsid w:val="00777D42"/>
    <w:rsid w:val="00781602"/>
    <w:rsid w:val="00782D05"/>
    <w:rsid w:val="00784BB8"/>
    <w:rsid w:val="00787643"/>
    <w:rsid w:val="0078768D"/>
    <w:rsid w:val="00787F60"/>
    <w:rsid w:val="007A3BE8"/>
    <w:rsid w:val="007A4E66"/>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21BC"/>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E7A4D"/>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5959"/>
    <w:rsid w:val="009F7037"/>
    <w:rsid w:val="009F7094"/>
    <w:rsid w:val="009F735F"/>
    <w:rsid w:val="009F767C"/>
    <w:rsid w:val="00A02842"/>
    <w:rsid w:val="00A02973"/>
    <w:rsid w:val="00A07553"/>
    <w:rsid w:val="00A12824"/>
    <w:rsid w:val="00A15269"/>
    <w:rsid w:val="00A15F85"/>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2933"/>
    <w:rsid w:val="00A93DA2"/>
    <w:rsid w:val="00A93FDF"/>
    <w:rsid w:val="00A945B5"/>
    <w:rsid w:val="00A9654B"/>
    <w:rsid w:val="00AA0D3A"/>
    <w:rsid w:val="00AA133C"/>
    <w:rsid w:val="00AA692A"/>
    <w:rsid w:val="00AA6A62"/>
    <w:rsid w:val="00AA781A"/>
    <w:rsid w:val="00AA7B95"/>
    <w:rsid w:val="00AB04F7"/>
    <w:rsid w:val="00AB7712"/>
    <w:rsid w:val="00AB7A5E"/>
    <w:rsid w:val="00AC09C3"/>
    <w:rsid w:val="00AC35F2"/>
    <w:rsid w:val="00AC3CD0"/>
    <w:rsid w:val="00AC4551"/>
    <w:rsid w:val="00AC5281"/>
    <w:rsid w:val="00AC5391"/>
    <w:rsid w:val="00AC715F"/>
    <w:rsid w:val="00AD45AA"/>
    <w:rsid w:val="00AD489F"/>
    <w:rsid w:val="00AD4E02"/>
    <w:rsid w:val="00AD5B80"/>
    <w:rsid w:val="00AD67CD"/>
    <w:rsid w:val="00AD6EF8"/>
    <w:rsid w:val="00AD7A19"/>
    <w:rsid w:val="00AE3410"/>
    <w:rsid w:val="00AE7CD6"/>
    <w:rsid w:val="00AF03CD"/>
    <w:rsid w:val="00AF0F6C"/>
    <w:rsid w:val="00AF3033"/>
    <w:rsid w:val="00AF3B79"/>
    <w:rsid w:val="00AF5570"/>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273D2"/>
    <w:rsid w:val="00B30A97"/>
    <w:rsid w:val="00B3251A"/>
    <w:rsid w:val="00B332C2"/>
    <w:rsid w:val="00B34E69"/>
    <w:rsid w:val="00B40F95"/>
    <w:rsid w:val="00B42B6A"/>
    <w:rsid w:val="00B46239"/>
    <w:rsid w:val="00B5031A"/>
    <w:rsid w:val="00B557E5"/>
    <w:rsid w:val="00B6237B"/>
    <w:rsid w:val="00B63571"/>
    <w:rsid w:val="00B63668"/>
    <w:rsid w:val="00B65BA2"/>
    <w:rsid w:val="00B66326"/>
    <w:rsid w:val="00B66BEE"/>
    <w:rsid w:val="00B7308B"/>
    <w:rsid w:val="00B73F67"/>
    <w:rsid w:val="00B7690D"/>
    <w:rsid w:val="00B80AC0"/>
    <w:rsid w:val="00B80D48"/>
    <w:rsid w:val="00B8134A"/>
    <w:rsid w:val="00B858AA"/>
    <w:rsid w:val="00B863FA"/>
    <w:rsid w:val="00B86A36"/>
    <w:rsid w:val="00B903E7"/>
    <w:rsid w:val="00B90D02"/>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D12AB"/>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2EEB"/>
    <w:rsid w:val="00C84752"/>
    <w:rsid w:val="00C91BED"/>
    <w:rsid w:val="00C92968"/>
    <w:rsid w:val="00C9479B"/>
    <w:rsid w:val="00C96715"/>
    <w:rsid w:val="00CA2F83"/>
    <w:rsid w:val="00CB0999"/>
    <w:rsid w:val="00CB172A"/>
    <w:rsid w:val="00CB6B67"/>
    <w:rsid w:val="00CB6C33"/>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2289"/>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4C3D"/>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DF7765"/>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2832"/>
    <w:rsid w:val="00E63215"/>
    <w:rsid w:val="00E64654"/>
    <w:rsid w:val="00E7063C"/>
    <w:rsid w:val="00E72A15"/>
    <w:rsid w:val="00E775A9"/>
    <w:rsid w:val="00E82BDF"/>
    <w:rsid w:val="00E84909"/>
    <w:rsid w:val="00E917EE"/>
    <w:rsid w:val="00E92658"/>
    <w:rsid w:val="00E93309"/>
    <w:rsid w:val="00E945E0"/>
    <w:rsid w:val="00E949DF"/>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5052"/>
    <w:rsid w:val="00EF5EBC"/>
    <w:rsid w:val="00EF797A"/>
    <w:rsid w:val="00F01FA3"/>
    <w:rsid w:val="00F03FB7"/>
    <w:rsid w:val="00F04141"/>
    <w:rsid w:val="00F05CB8"/>
    <w:rsid w:val="00F07FDD"/>
    <w:rsid w:val="00F10EB1"/>
    <w:rsid w:val="00F133F9"/>
    <w:rsid w:val="00F13434"/>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A7A2F"/>
    <w:rsid w:val="00FB5777"/>
    <w:rsid w:val="00FC214A"/>
    <w:rsid w:val="00FC3208"/>
    <w:rsid w:val="00FD20D0"/>
    <w:rsid w:val="00FD2591"/>
    <w:rsid w:val="00FD7EB8"/>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34</Pages>
  <Words>5848</Words>
  <Characters>33339</Characters>
  <Application>Microsoft Office Word</Application>
  <DocSecurity>0</DocSecurity>
  <Lines>277</Lines>
  <Paragraphs>78</Paragraphs>
  <ScaleCrop>false</ScaleCrop>
  <Company/>
  <LinksUpToDate>false</LinksUpToDate>
  <CharactersWithSpaces>39109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211</cp:revision>
  <dcterms:created xsi:type="dcterms:W3CDTF">2025-05-30T10:29:00Z</dcterms:created>
  <dcterms:modified xsi:type="dcterms:W3CDTF">2026-06-02T06:19:00Z</dcterms:modified>
</cp:coreProperties>
</file>