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2F7FE5" w14:textId="77777777" w:rsidR="00441DA0" w:rsidRDefault="00441DA0"/>
    <w:p w14:paraId="5C4A816E" w14:textId="77777777" w:rsidR="00441DA0" w:rsidRDefault="00064E05">
      <w:pPr>
        <w:jc w:val="center"/>
      </w:pPr>
      <w:r>
        <w:rPr>
          <w:noProof/>
        </w:rPr>
        <w:drawing>
          <wp:inline distT="0" distB="0" distL="0" distR="0" wp14:anchorId="1BFDB5D1" wp14:editId="6F34C0EE">
            <wp:extent cx="4146550" cy="675640"/>
            <wp:effectExtent l="0" t="0" r="0" b="10160"/>
            <wp:docPr id="2" name="图片 1" descr="PPT模板欧克-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PT模板欧克-13"/>
                    <pic:cNvPicPr>
                      <a:picLocks noChangeAspect="1"/>
                    </pic:cNvPicPr>
                  </pic:nvPicPr>
                  <pic:blipFill>
                    <a:blip r:embed="rId9" cstate="print"/>
                    <a:stretch>
                      <a:fillRect/>
                    </a:stretch>
                  </pic:blipFill>
                  <pic:spPr>
                    <a:xfrm>
                      <a:off x="0" y="0"/>
                      <a:ext cx="4327253" cy="705395"/>
                    </a:xfrm>
                    <a:prstGeom prst="rect">
                      <a:avLst/>
                    </a:prstGeom>
                  </pic:spPr>
                </pic:pic>
              </a:graphicData>
            </a:graphic>
          </wp:inline>
        </w:drawing>
      </w:r>
    </w:p>
    <w:p w14:paraId="315441F0" w14:textId="77777777" w:rsidR="00441DA0" w:rsidRDefault="00441DA0"/>
    <w:p w14:paraId="08725A06" w14:textId="77777777" w:rsidR="00441DA0" w:rsidRDefault="00441DA0"/>
    <w:p w14:paraId="25F456BF" w14:textId="77777777" w:rsidR="00441DA0" w:rsidRDefault="00441DA0"/>
    <w:p w14:paraId="29B0AA91" w14:textId="77777777" w:rsidR="00441DA0" w:rsidRDefault="00441DA0"/>
    <w:p w14:paraId="798C3398" w14:textId="77777777" w:rsidR="00441DA0" w:rsidRDefault="00441DA0"/>
    <w:p w14:paraId="12A453E5" w14:textId="77777777" w:rsidR="00441DA0" w:rsidRDefault="00064E05">
      <w:r>
        <w:rPr>
          <w:rFonts w:hint="eastAsia"/>
        </w:rPr>
        <w:t xml:space="preserve"> </w:t>
      </w:r>
    </w:p>
    <w:p w14:paraId="45332D77" w14:textId="77777777" w:rsidR="00441DA0" w:rsidRDefault="00A96101">
      <w:r>
        <w:pict w14:anchorId="34832CCD">
          <v:shapetype id="_x0000_t202" coordsize="21600,21600" o:spt="202" path="m,l,21600r21600,l21600,xe">
            <v:stroke joinstyle="miter"/>
            <v:path gradientshapeok="t" o:connecttype="rect"/>
          </v:shapetype>
          <v:shape id="文本框 1" o:spid="_x0000_s1026" type="#_x0000_t202" style="width:455.4pt;height:71.2pt;mso-left-percent:-10001;mso-top-percent:-10001;mso-position-horizontal:absolute;mso-position-horizontal-relative:char;mso-position-vertical:absolute;mso-position-vertical-relative:line;mso-left-percent:-10001;mso-top-percent:-10001" filled="f" stroked="f">
            <v:textbox>
              <w:txbxContent>
                <w:p w14:paraId="177F1465" w14:textId="77777777" w:rsidR="00441DA0" w:rsidRDefault="00064E05">
                  <w:pPr>
                    <w:jc w:val="center"/>
                    <w:rPr>
                      <w:rFonts w:ascii="宋体" w:eastAsia="宋体" w:hAnsi="宋体"/>
                      <w:b/>
                      <w:color w:val="4472C4" w:themeColor="accent1"/>
                      <w:sz w:val="72"/>
                      <w:szCs w:val="72"/>
                    </w:rPr>
                  </w:pPr>
                  <w:r>
                    <w:rPr>
                      <w:rFonts w:ascii="宋体" w:eastAsia="宋体" w:hAnsi="宋体" w:hint="eastAsia"/>
                      <w:b/>
                      <w:color w:val="4472C4" w:themeColor="accent1"/>
                      <w:sz w:val="72"/>
                      <w:szCs w:val="72"/>
                    </w:rPr>
                    <w:t>分子病理检测报告</w:t>
                  </w:r>
                </w:p>
              </w:txbxContent>
            </v:textbox>
            <w10:anchorlock/>
          </v:shape>
        </w:pict>
      </w:r>
    </w:p>
    <w:p w14:paraId="57640DB0" w14:textId="77777777" w:rsidR="00441DA0" w:rsidRDefault="00441DA0"/>
    <w:p w14:paraId="346E0283" w14:textId="77777777" w:rsidR="00441DA0" w:rsidRDefault="00441DA0"/>
    <w:p w14:paraId="7B6332CE" w14:textId="77777777" w:rsidR="00441DA0" w:rsidRDefault="00441DA0"/>
    <w:p w14:paraId="27A0F329" w14:textId="77777777" w:rsidR="00441DA0" w:rsidRDefault="00064E05">
      <w:pPr>
        <w:sectPr w:rsidR="00441DA0" w:rsidSect="00CE0A3D">
          <w:headerReference w:type="default" r:id="rId10"/>
          <w:footerReference w:type="even" r:id="rId11"/>
          <w:footerReference w:type="default" r:id="rId12"/>
          <w:pgSz w:w="11900" w:h="16840"/>
          <w:pgMar w:top="1440" w:right="1800" w:bottom="1440" w:left="1800" w:header="851" w:footer="992" w:gutter="0"/>
          <w:pgNumType w:start="1"/>
          <w:cols w:space="425"/>
          <w:docGrid w:type="lines" w:linePitch="423"/>
        </w:sectPr>
      </w:pPr>
      <w:r>
        <w:rPr>
          <w:noProof/>
        </w:rPr>
        <w:drawing>
          <wp:anchor distT="0" distB="0" distL="114300" distR="114300" simplePos="0" relativeHeight="251660288" behindDoc="0" locked="0" layoutInCell="1" allowOverlap="1" wp14:anchorId="275A94AF" wp14:editId="5906B9BE">
            <wp:simplePos x="0" y="0"/>
            <wp:positionH relativeFrom="page">
              <wp:posOffset>0</wp:posOffset>
            </wp:positionH>
            <wp:positionV relativeFrom="paragraph">
              <wp:posOffset>1579245</wp:posOffset>
            </wp:positionV>
            <wp:extent cx="7529830" cy="3368040"/>
            <wp:effectExtent l="0" t="0" r="0" b="3810"/>
            <wp:wrapNone/>
            <wp:docPr id="4" name="图片 1" descr="未标题-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未标题-1-01"/>
                    <pic:cNvPicPr>
                      <a:picLocks noChangeAspect="1"/>
                    </pic:cNvPicPr>
                  </pic:nvPicPr>
                  <pic:blipFill>
                    <a:blip r:embed="rId13" cstate="print">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15584" t="7908"/>
                    <a:stretch>
                      <a:fillRect/>
                    </a:stretch>
                  </pic:blipFill>
                  <pic:spPr>
                    <a:xfrm>
                      <a:off x="0" y="0"/>
                      <a:ext cx="7529845" cy="3368040"/>
                    </a:xfrm>
                    <a:prstGeom prst="rect">
                      <a:avLst/>
                    </a:prstGeom>
                  </pic:spPr>
                </pic:pic>
              </a:graphicData>
            </a:graphic>
          </wp:anchor>
        </w:drawing>
      </w:r>
    </w:p>
    <w:p w14:paraId="649D3C24" w14:textId="77777777" w:rsidR="00441DA0" w:rsidRDefault="00441DA0">
      <w:pPr>
        <w:spacing w:line="360" w:lineRule="auto"/>
      </w:pPr>
    </w:p>
    <w:p w14:paraId="7F191F85" w14:textId="77777777" w:rsidR="00441DA0" w:rsidRDefault="00064E05">
      <w:pPr>
        <w:spacing w:line="276" w:lineRule="auto"/>
        <w:jc w:val="center"/>
        <w:rPr>
          <w:rFonts w:ascii="宋体" w:eastAsia="宋体" w:hAnsi="宋体"/>
          <w:b/>
          <w:color w:val="2F5496" w:themeColor="accent1" w:themeShade="BF"/>
          <w:sz w:val="36"/>
          <w:szCs w:val="36"/>
        </w:rPr>
      </w:pPr>
      <w:r>
        <w:rPr>
          <w:rFonts w:ascii="宋体" w:eastAsia="宋体" w:hAnsi="宋体" w:hint="eastAsia"/>
          <w:b/>
          <w:color w:val="2F5496" w:themeColor="accent1" w:themeShade="BF"/>
          <w:sz w:val="36"/>
          <w:szCs w:val="36"/>
        </w:rPr>
        <w:t>简    介</w:t>
      </w:r>
    </w:p>
    <w:p w14:paraId="01DB277C" w14:textId="77777777" w:rsidR="00441DA0" w:rsidRDefault="00441DA0">
      <w:pPr>
        <w:spacing w:line="276" w:lineRule="auto"/>
        <w:ind w:firstLineChars="200" w:firstLine="562"/>
        <w:rPr>
          <w:rFonts w:ascii="宋体" w:eastAsia="宋体" w:hAnsi="宋体"/>
          <w:b/>
          <w:bCs/>
          <w:color w:val="2F5496" w:themeColor="accent1" w:themeShade="BF"/>
          <w:sz w:val="28"/>
          <w:szCs w:val="28"/>
        </w:rPr>
      </w:pPr>
      <w:bookmarkStart w:id="0" w:name="_Hlk125728393"/>
    </w:p>
    <w:p w14:paraId="4F865E64"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w:t>
      </w:r>
      <w:bookmarkEnd w:id="0"/>
      <w:r>
        <w:rPr>
          <w:rFonts w:ascii="宋体" w:eastAsia="宋体" w:hAnsi="宋体" w:hint="eastAsia"/>
          <w:b/>
          <w:bCs/>
          <w:color w:val="2F5496" w:themeColor="accent1" w:themeShade="BF"/>
          <w:sz w:val="28"/>
          <w:szCs w:val="28"/>
        </w:rPr>
        <w:t>（原白求恩医科大学第二临床学院病理科）始建于</w:t>
      </w:r>
      <w:r>
        <w:rPr>
          <w:rFonts w:ascii="宋体" w:eastAsia="宋体" w:hAnsi="宋体"/>
          <w:b/>
          <w:bCs/>
          <w:color w:val="2F5496" w:themeColor="accent1" w:themeShade="BF"/>
          <w:sz w:val="28"/>
          <w:szCs w:val="28"/>
        </w:rPr>
        <w:t>1961年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历经60</w:t>
      </w:r>
      <w:r>
        <w:rPr>
          <w:rFonts w:ascii="宋体" w:eastAsia="宋体" w:hAnsi="宋体" w:hint="eastAsia"/>
          <w:b/>
          <w:bCs/>
          <w:color w:val="2F5496" w:themeColor="accent1" w:themeShade="BF"/>
          <w:sz w:val="28"/>
          <w:szCs w:val="28"/>
        </w:rPr>
        <w:t>余</w:t>
      </w:r>
      <w:r>
        <w:rPr>
          <w:rFonts w:ascii="宋体" w:eastAsia="宋体" w:hAnsi="宋体"/>
          <w:b/>
          <w:bCs/>
          <w:color w:val="2F5496" w:themeColor="accent1" w:themeShade="BF"/>
          <w:sz w:val="28"/>
          <w:szCs w:val="28"/>
        </w:rPr>
        <w:t>年</w:t>
      </w:r>
      <w:r>
        <w:rPr>
          <w:rFonts w:ascii="宋体" w:eastAsia="宋体" w:hAnsi="宋体" w:hint="eastAsia"/>
          <w:b/>
          <w:bCs/>
          <w:color w:val="2F5496" w:themeColor="accent1" w:themeShade="BF"/>
          <w:sz w:val="28"/>
          <w:szCs w:val="28"/>
        </w:rPr>
        <w:t>，</w:t>
      </w:r>
      <w:r>
        <w:rPr>
          <w:rFonts w:ascii="宋体" w:eastAsia="宋体" w:hAnsi="宋体"/>
          <w:b/>
          <w:bCs/>
          <w:color w:val="2F5496" w:themeColor="accent1" w:themeShade="BF"/>
          <w:sz w:val="28"/>
          <w:szCs w:val="28"/>
        </w:rPr>
        <w:t>经几代病理人的共同努力和奋斗，现已发展为集临床活检组织学诊断、细胞学诊断、分子病理学</w:t>
      </w:r>
      <w:r>
        <w:rPr>
          <w:rFonts w:ascii="宋体" w:eastAsia="宋体" w:hAnsi="宋体" w:hint="eastAsia"/>
          <w:b/>
          <w:bCs/>
          <w:color w:val="2F5496" w:themeColor="accent1" w:themeShade="BF"/>
          <w:sz w:val="28"/>
          <w:szCs w:val="28"/>
        </w:rPr>
        <w:t>检测</w:t>
      </w:r>
      <w:r>
        <w:rPr>
          <w:rFonts w:ascii="宋体" w:eastAsia="宋体" w:hAnsi="宋体"/>
          <w:b/>
          <w:bCs/>
          <w:color w:val="2F5496" w:themeColor="accent1" w:themeShade="BF"/>
          <w:sz w:val="28"/>
          <w:szCs w:val="28"/>
        </w:rPr>
        <w:t>、研究生培养、医师培训及科学研究等为一体的综合性科室。</w:t>
      </w:r>
    </w:p>
    <w:p w14:paraId="70E011D2"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b/>
          <w:bCs/>
          <w:color w:val="2F5496" w:themeColor="accent1" w:themeShade="BF"/>
          <w:sz w:val="28"/>
          <w:szCs w:val="28"/>
        </w:rPr>
        <w:t>科室为首批国家临床重点专科建设项目单位，吉林省肿瘤分子病理诊断重点实验室，长春市医学重点专科，吉林大学第二医院优势学科。现为中华医学会病理学分会常务委员单位，中国医师协会病理科医师分会常务委员单位，中华医学会病理学分会头颈疾病学组组长单位，吉林省医师协会病理科医师分会主任</w:t>
      </w:r>
      <w:r>
        <w:rPr>
          <w:rFonts w:ascii="宋体" w:eastAsia="宋体" w:hAnsi="宋体" w:hint="eastAsia"/>
          <w:b/>
          <w:bCs/>
          <w:color w:val="2F5496" w:themeColor="accent1" w:themeShade="BF"/>
          <w:sz w:val="28"/>
          <w:szCs w:val="28"/>
        </w:rPr>
        <w:t>委员单位，长春市医学会病理专业委员会主任委员单位，中华医学会病理学分会和中国医师协会病理科医师分会青年委员单位以及《中华病理学杂志》编委等单位。</w:t>
      </w:r>
    </w:p>
    <w:p w14:paraId="5F18A0EB"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科室现有工作人员</w:t>
      </w:r>
      <w:r>
        <w:rPr>
          <w:rFonts w:ascii="宋体" w:eastAsia="宋体" w:hAnsi="宋体"/>
          <w:b/>
          <w:bCs/>
          <w:color w:val="2F5496" w:themeColor="accent1" w:themeShade="BF"/>
          <w:sz w:val="28"/>
          <w:szCs w:val="28"/>
        </w:rPr>
        <w:t>46人，其中医生23人：教授（主任医师）3人，副教授（副主任医师）4人，博士研究生导师2人。</w:t>
      </w:r>
    </w:p>
    <w:p w14:paraId="4EE24C7C" w14:textId="77777777" w:rsidR="00441DA0" w:rsidRDefault="00064E05">
      <w:pPr>
        <w:spacing w:line="276" w:lineRule="auto"/>
        <w:ind w:firstLineChars="200" w:firstLine="562"/>
        <w:rPr>
          <w:rFonts w:ascii="宋体" w:eastAsia="宋体" w:hAnsi="宋体"/>
          <w:b/>
          <w:bCs/>
          <w:sz w:val="28"/>
          <w:szCs w:val="28"/>
        </w:rPr>
      </w:pPr>
      <w:r>
        <w:rPr>
          <w:rFonts w:ascii="宋体" w:eastAsia="宋体" w:hAnsi="宋体" w:hint="eastAsia"/>
          <w:b/>
          <w:bCs/>
          <w:color w:val="2F5496" w:themeColor="accent1" w:themeShade="BF"/>
          <w:sz w:val="28"/>
          <w:szCs w:val="28"/>
        </w:rPr>
        <w:t>科室设备先进，有完整的病理工作流程和质控管理体系，建立了女性生殖、头颈部、胸部、乳腺、男性生殖与泌尿、甲状腺及骨与软组织等病理亚专科学组。和日本东北大学、日本岡山大学及韩国首尔大学附属医院病理部建立了良好合作关系，在省内临床病理发挥学术引领和带头作用。</w:t>
      </w:r>
    </w:p>
    <w:p w14:paraId="5A9D0737" w14:textId="77777777" w:rsidR="00441DA0" w:rsidRDefault="00064E05">
      <w:pPr>
        <w:spacing w:line="276" w:lineRule="auto"/>
        <w:ind w:firstLineChars="200" w:firstLine="562"/>
        <w:rPr>
          <w:rFonts w:ascii="宋体" w:eastAsia="宋体" w:hAnsi="宋体"/>
          <w:b/>
          <w:bCs/>
          <w:color w:val="2F5496" w:themeColor="accent1" w:themeShade="BF"/>
          <w:sz w:val="28"/>
          <w:szCs w:val="28"/>
        </w:rPr>
      </w:pPr>
      <w:r>
        <w:rPr>
          <w:rFonts w:ascii="宋体" w:eastAsia="宋体" w:hAnsi="宋体" w:hint="eastAsia"/>
          <w:b/>
          <w:bCs/>
          <w:color w:val="2F5496" w:themeColor="accent1" w:themeShade="BF"/>
          <w:sz w:val="28"/>
          <w:szCs w:val="28"/>
        </w:rPr>
        <w:t>吉林大学白求恩第二医院病理科的全体同仁不忘初心，砥砺前行，踏实工作，不断进取，践行白求恩精神，充分发挥分子病理诊断在精准医疗中的核心作用，为精准医疗惠及患者提供支持与保障。</w:t>
      </w:r>
    </w:p>
    <w:p w14:paraId="552A9E79" w14:textId="77777777" w:rsidR="00441DA0" w:rsidRDefault="00441DA0">
      <w:pPr>
        <w:spacing w:line="276" w:lineRule="auto"/>
      </w:pPr>
    </w:p>
    <w:p w14:paraId="5F0E6B76" w14:textId="77777777" w:rsidR="00441DA0" w:rsidRDefault="00441DA0">
      <w:pPr>
        <w:spacing w:line="276" w:lineRule="auto"/>
      </w:pPr>
    </w:p>
    <w:p w14:paraId="605D9886" w14:textId="3C761A80" w:rsidR="00F76C18" w:rsidRDefault="00F76C18">
      <w:pPr>
        <w:spacing w:line="276" w:lineRule="auto"/>
      </w:pPr>
    </w:p>
    <w:p w14:paraId="6897B8E6" w14:textId="465BE104" w:rsidR="00547E8F" w:rsidRDefault="00547E8F" w:rsidP="00547E8F">
      <w:pPr>
        <w:rPr>
          <w:rFonts w:ascii="宋体" w:eastAsia="宋体" w:hAnsi="宋体"/>
          <w:b/>
          <w:color w:val="FFFFFF" w:themeColor="background1"/>
          <w:sz w:val="36"/>
          <w:szCs w:val="36"/>
        </w:rPr>
      </w:pPr>
    </w:p>
    <w:p w14:paraId="50DC56A4" w14:textId="77777777" w:rsidR="00547E8F" w:rsidRDefault="00547E8F">
      <w:pPr>
        <w:spacing w:line="276" w:lineRule="auto"/>
      </w:pPr>
    </w:p>
    <w:sdt>
      <w:sdtPr>
        <w:rPr>
          <w:lang w:val="zh-CN"/>
        </w:rPr>
        <w:id w:val="1246143516"/>
        <w:docPartObj>
          <w:docPartGallery w:val="Table of Contents"/>
          <w:docPartUnique/>
        </w:docPartObj>
      </w:sdtPr>
      <w:sdtEndPr>
        <w:rPr>
          <w:b/>
          <w:bCs/>
        </w:rPr>
      </w:sdtEndPr>
      <w:sdtContent>
        <w:tbl>
          <w:tblPr>
            <w:tblStyle w:val="ae"/>
            <w:tblW w:w="8666" w:type="dxa"/>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single" w:sz="24" w:space="0" w:color="2F5496" w:themeColor="accent1" w:themeShade="BF"/>
            </w:tblBorders>
            <w:tblLook w:val="04A0" w:firstRow="1" w:lastRow="0" w:firstColumn="1" w:lastColumn="0" w:noHBand="0" w:noVBand="1"/>
          </w:tblPr>
          <w:tblGrid>
            <w:gridCol w:w="8666"/>
          </w:tblGrid>
          <w:tr w:rsidR="00547E8F" w14:paraId="01CF915D" w14:textId="77777777" w:rsidTr="00547E8F">
            <w:trPr>
              <w:trHeight w:val="986"/>
            </w:trPr>
            <w:tc>
              <w:tcPr>
                <w:tcW w:w="8666" w:type="dxa"/>
                <w:tcBorders>
                  <w:top w:val="single" w:sz="24" w:space="0" w:color="2F5496" w:themeColor="accent1" w:themeShade="BF"/>
                  <w:bottom w:val="single" w:sz="24" w:space="0" w:color="2F5496" w:themeColor="accent1" w:themeShade="BF"/>
                </w:tcBorders>
                <w:shd w:val="clear" w:color="auto" w:fill="2F5496" w:themeFill="accent1" w:themeFillShade="BF"/>
              </w:tcPr>
              <w:p w14:paraId="3F8F918D" w14:textId="7C6AF8D6" w:rsidR="00547E8F" w:rsidRDefault="00547E8F" w:rsidP="0047731C">
                <w:pPr>
                  <w:spacing w:line="276" w:lineRule="auto"/>
                  <w:jc w:val="center"/>
                  <w:rPr>
                    <w:rFonts w:ascii="宋体" w:eastAsia="宋体" w:hAnsi="宋体"/>
                    <w:b/>
                    <w:color w:val="FFFFFF" w:themeColor="background1"/>
                    <w:sz w:val="36"/>
                    <w:szCs w:val="36"/>
                  </w:rPr>
                </w:pPr>
                <w:r>
                  <w:rPr>
                    <w:lang w:val="zh-CN"/>
                  </w:rPr>
                  <w:t xml:space="preserve"> </w:t>
                </w:r>
                <w:r>
                  <w:rPr>
                    <w:rFonts w:ascii="宋体" w:eastAsia="宋体" w:hAnsi="宋体" w:hint="eastAsia"/>
                    <w:b/>
                    <w:color w:val="FFFFFF" w:themeColor="background1"/>
                    <w:sz w:val="36"/>
                    <w:szCs w:val="36"/>
                  </w:rPr>
                  <w:t>目    录</w:t>
                </w:r>
              </w:p>
            </w:tc>
          </w:tr>
        </w:tbl>
        <w:p w14:paraId="5DD8DFCB" w14:textId="527DCA10" w:rsidR="00547E8F" w:rsidRPr="00547E8F" w:rsidRDefault="00547E8F" w:rsidP="00547E8F">
          <w:pPr>
            <w:pStyle w:val="TOC1"/>
            <w:tabs>
              <w:tab w:val="left" w:pos="480"/>
              <w:tab w:val="right" w:pos="8290"/>
            </w:tabs>
            <w:spacing w:line="480" w:lineRule="auto"/>
            <w:rPr>
              <w:rFonts w:ascii="宋体" w:eastAsia="宋体" w:hAnsi="宋体"/>
              <w:caps w:val="0"/>
              <w:noProof/>
              <w:color w:val="2F5496"/>
              <w:sz w:val="32"/>
              <w:szCs w:val="36"/>
            </w:rPr>
          </w:pPr>
          <w:r>
            <w:rPr>
              <w:rFonts w:asciiTheme="majorHAnsi" w:eastAsiaTheme="majorHAnsi"/>
              <w:b w:val="0"/>
              <w:bCs w:val="0"/>
              <w:caps w:val="0"/>
              <w:color w:val="2F5496"/>
            </w:rPr>
            <w:fldChar w:fldCharType="begin"/>
          </w:r>
          <w:r>
            <w:rPr>
              <w:rFonts w:asciiTheme="majorHAnsi" w:eastAsiaTheme="majorHAnsi"/>
              <w:b w:val="0"/>
              <w:bCs w:val="0"/>
              <w:caps w:val="0"/>
              <w:color w:val="2F5496"/>
            </w:rPr>
            <w:instrText xml:space="preserve"> TOC \o "1-2" \h \z \u </w:instrText>
          </w:r>
          <w:r>
            <w:rPr>
              <w:rFonts w:asciiTheme="majorHAnsi" w:eastAsiaTheme="majorHAnsi"/>
              <w:b w:val="0"/>
              <w:bCs w:val="0"/>
              <w:caps w:val="0"/>
              <w:color w:val="2F5496"/>
            </w:rPr>
            <w:fldChar w:fldCharType="separate"/>
          </w:r>
          <w:hyperlink w:anchor="_Toc139891954" w:history="1">
            <w:r w:rsidRPr="00547E8F">
              <w:rPr>
                <w:rStyle w:val="af2"/>
                <w:rFonts w:ascii="宋体" w:eastAsia="宋体" w:hAnsi="宋体"/>
                <w:noProof/>
                <w:color w:val="2F5496"/>
                <w:sz w:val="28"/>
                <w:szCs w:val="28"/>
              </w:rPr>
              <w:t>1.</w:t>
            </w:r>
            <w:r w:rsidRPr="00547E8F">
              <w:rPr>
                <w:rFonts w:ascii="宋体" w:eastAsia="宋体" w:hAnsi="宋体"/>
                <w:caps w:val="0"/>
                <w:noProof/>
                <w:color w:val="2F5496"/>
                <w:sz w:val="32"/>
                <w:szCs w:val="36"/>
              </w:rPr>
              <w:tab/>
            </w:r>
            <w:r w:rsidRPr="00547E8F">
              <w:rPr>
                <w:rStyle w:val="af2"/>
                <w:rFonts w:ascii="宋体" w:eastAsia="宋体" w:hAnsi="宋体"/>
                <w:noProof/>
                <w:color w:val="2F5496"/>
                <w:sz w:val="28"/>
                <w:szCs w:val="28"/>
              </w:rPr>
              <w:t>检 测 概 述</w:t>
            </w:r>
            <w:r w:rsidRPr="00547E8F">
              <w:rPr>
                <w:rFonts w:ascii="宋体" w:eastAsia="宋体" w:hAnsi="宋体"/>
                <w:noProof/>
                <w:webHidden/>
                <w:color w:val="2F5496"/>
                <w:sz w:val="28"/>
                <w:szCs w:val="28"/>
              </w:rPr>
              <w:tab/>
            </w:r>
            <w:r w:rsidRPr="00547E8F">
              <w:rPr>
                <w:rFonts w:ascii="宋体" w:eastAsia="宋体" w:hAnsi="宋体"/>
                <w:noProof/>
                <w:webHidden/>
                <w:color w:val="2F5496"/>
                <w:sz w:val="28"/>
                <w:szCs w:val="28"/>
              </w:rPr>
              <w:fldChar w:fldCharType="begin"/>
            </w:r>
            <w:r w:rsidRPr="00547E8F">
              <w:rPr>
                <w:rFonts w:ascii="宋体" w:eastAsia="宋体" w:hAnsi="宋体"/>
                <w:noProof/>
                <w:webHidden/>
                <w:color w:val="2F5496"/>
                <w:sz w:val="28"/>
                <w:szCs w:val="28"/>
              </w:rPr>
              <w:instrText xml:space="preserve"> PAGEREF _Toc139891954 \h </w:instrText>
            </w:r>
            <w:r w:rsidRPr="00547E8F">
              <w:rPr>
                <w:rFonts w:ascii="宋体" w:eastAsia="宋体" w:hAnsi="宋体"/>
                <w:noProof/>
                <w:webHidden/>
                <w:color w:val="2F5496"/>
                <w:sz w:val="28"/>
                <w:szCs w:val="28"/>
              </w:rPr>
            </w:r>
            <w:r w:rsidRPr="00547E8F">
              <w:rPr>
                <w:rFonts w:ascii="宋体" w:eastAsia="宋体" w:hAnsi="宋体"/>
                <w:noProof/>
                <w:webHidden/>
                <w:color w:val="2F5496"/>
                <w:sz w:val="28"/>
                <w:szCs w:val="28"/>
              </w:rPr>
              <w:fldChar w:fldCharType="separate"/>
            </w:r>
            <w:r w:rsidRPr="00547E8F">
              <w:rPr>
                <w:rFonts w:ascii="宋体" w:eastAsia="宋体" w:hAnsi="宋体"/>
                <w:noProof/>
                <w:webHidden/>
                <w:color w:val="2F5496"/>
                <w:sz w:val="28"/>
                <w:szCs w:val="28"/>
              </w:rPr>
              <w:t>1</w:t>
            </w:r>
            <w:r w:rsidRPr="00547E8F">
              <w:rPr>
                <w:rFonts w:ascii="宋体" w:eastAsia="宋体" w:hAnsi="宋体"/>
                <w:noProof/>
                <w:webHidden/>
                <w:color w:val="2F5496"/>
                <w:sz w:val="28"/>
                <w:szCs w:val="28"/>
              </w:rPr>
              <w:fldChar w:fldCharType="end"/>
            </w:r>
          </w:hyperlink>
        </w:p>
        <w:p w14:paraId="640E5B9D" w14:textId="53F04073" w:rsidR="00547E8F" w:rsidRPr="00547E8F" w:rsidRDefault="00A96101"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5" w:history="1">
            <w:r w:rsidR="00547E8F" w:rsidRPr="00547E8F">
              <w:rPr>
                <w:rStyle w:val="af2"/>
                <w:rFonts w:ascii="宋体" w:eastAsia="宋体" w:hAnsi="宋体"/>
                <w:b/>
                <w:bCs/>
                <w:noProof/>
                <w:color w:val="2F5496"/>
                <w:sz w:val="28"/>
                <w:szCs w:val="28"/>
                <w:shd w:val="clear" w:color="auto" w:fill="D9E2F3"/>
              </w:rPr>
              <w:t>1.1</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基本信息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_Toc139891955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1</w:t>
            </w:r>
            <w:r w:rsidR="00547E8F" w:rsidRPr="00547E8F">
              <w:rPr>
                <w:rFonts w:ascii="宋体" w:eastAsia="宋体" w:hAnsi="宋体"/>
                <w:b/>
                <w:bCs/>
                <w:noProof/>
                <w:webHidden/>
                <w:color w:val="2F5496"/>
                <w:sz w:val="28"/>
                <w:szCs w:val="28"/>
                <w:shd w:val="clear" w:color="auto" w:fill="D9E2F3"/>
              </w:rPr>
              <w:fldChar w:fldCharType="end"/>
            </w:r>
          </w:hyperlink>
        </w:p>
        <w:p w14:paraId="15DD9351" w14:textId="103DCBB3" w:rsidR="00547E8F" w:rsidRPr="00547E8F" w:rsidRDefault="00A96101" w:rsidP="00547E8F">
          <w:pPr>
            <w:pStyle w:val="TOC2"/>
            <w:tabs>
              <w:tab w:val="left" w:pos="960"/>
              <w:tab w:val="right" w:pos="8290"/>
            </w:tabs>
            <w:spacing w:line="480" w:lineRule="auto"/>
            <w:rPr>
              <w:rFonts w:ascii="宋体" w:eastAsia="宋体" w:hAnsi="宋体"/>
              <w:b/>
              <w:bCs/>
              <w:smallCaps w:val="0"/>
              <w:noProof/>
              <w:color w:val="2F5496"/>
              <w:sz w:val="32"/>
              <w:szCs w:val="36"/>
            </w:rPr>
          </w:pPr>
          <w:hyperlink w:anchor="_Toc139891956" w:history="1">
            <w:r w:rsidR="00547E8F" w:rsidRPr="00547E8F">
              <w:rPr>
                <w:rStyle w:val="af2"/>
                <w:rFonts w:ascii="宋体" w:eastAsia="宋体" w:hAnsi="宋体"/>
                <w:b/>
                <w:bCs/>
                <w:noProof/>
                <w:color w:val="2F5496"/>
                <w:sz w:val="28"/>
                <w:szCs w:val="28"/>
              </w:rPr>
              <w:t>1.2</w:t>
            </w:r>
            <w:r w:rsidR="00547E8F" w:rsidRPr="00547E8F">
              <w:rPr>
                <w:rFonts w:ascii="宋体" w:eastAsia="宋体" w:hAnsi="宋体"/>
                <w:b/>
                <w:bCs/>
                <w:smallCaps w:val="0"/>
                <w:noProof/>
                <w:color w:val="2F5496"/>
                <w:sz w:val="32"/>
                <w:szCs w:val="36"/>
              </w:rPr>
              <w:tab/>
            </w:r>
            <w:r w:rsidR="00547E8F" w:rsidRPr="00547E8F">
              <w:rPr>
                <w:rStyle w:val="af2"/>
                <w:rFonts w:ascii="宋体" w:eastAsia="宋体" w:hAnsi="宋体"/>
                <w:b/>
                <w:bCs/>
                <w:noProof/>
                <w:color w:val="2F5496"/>
                <w:sz w:val="28"/>
                <w:szCs w:val="28"/>
              </w:rPr>
              <w:t>检测项目简介</w:t>
            </w:r>
            <w:r w:rsidR="00547E8F" w:rsidRPr="00547E8F">
              <w:rPr>
                <w:rFonts w:ascii="宋体" w:eastAsia="宋体" w:hAnsi="宋体"/>
                <w:b/>
                <w:bCs/>
                <w:noProof/>
                <w:webHidden/>
                <w:color w:val="2F5496"/>
                <w:sz w:val="28"/>
                <w:szCs w:val="28"/>
              </w:rPr>
              <w:tab/>
            </w:r>
            <w:r w:rsidR="00547E8F" w:rsidRPr="00547E8F">
              <w:rPr>
                <w:rFonts w:ascii="宋体" w:eastAsia="宋体" w:hAnsi="宋体"/>
                <w:b/>
                <w:bCs/>
                <w:noProof/>
                <w:webHidden/>
                <w:color w:val="2F5496"/>
                <w:sz w:val="28"/>
                <w:szCs w:val="28"/>
              </w:rPr>
              <w:fldChar w:fldCharType="begin"/>
            </w:r>
            <w:r w:rsidR="00547E8F" w:rsidRPr="00547E8F">
              <w:rPr>
                <w:rFonts w:ascii="宋体" w:eastAsia="宋体" w:hAnsi="宋体"/>
                <w:b/>
                <w:bCs/>
                <w:noProof/>
                <w:webHidden/>
                <w:color w:val="2F5496"/>
                <w:sz w:val="28"/>
                <w:szCs w:val="28"/>
              </w:rPr>
              <w:instrText xml:space="preserve"> PAGEREF _Toc139891956 \h </w:instrText>
            </w:r>
            <w:r w:rsidR="00547E8F" w:rsidRPr="00547E8F">
              <w:rPr>
                <w:rFonts w:ascii="宋体" w:eastAsia="宋体" w:hAnsi="宋体"/>
                <w:b/>
                <w:bCs/>
                <w:noProof/>
                <w:webHidden/>
                <w:color w:val="2F5496"/>
                <w:sz w:val="28"/>
                <w:szCs w:val="28"/>
              </w:rPr>
            </w:r>
            <w:r w:rsidR="00547E8F" w:rsidRPr="00547E8F">
              <w:rPr>
                <w:rFonts w:ascii="宋体" w:eastAsia="宋体" w:hAnsi="宋体"/>
                <w:b/>
                <w:bCs/>
                <w:noProof/>
                <w:webHidden/>
                <w:color w:val="2F5496"/>
                <w:sz w:val="28"/>
                <w:szCs w:val="28"/>
              </w:rPr>
              <w:fldChar w:fldCharType="separate"/>
            </w:r>
            <w:r w:rsidR="00547E8F" w:rsidRPr="00547E8F">
              <w:rPr>
                <w:rFonts w:ascii="宋体" w:eastAsia="宋体" w:hAnsi="宋体"/>
                <w:b/>
                <w:bCs/>
                <w:noProof/>
                <w:webHidden/>
                <w:color w:val="2F5496"/>
                <w:sz w:val="28"/>
                <w:szCs w:val="28"/>
              </w:rPr>
              <w:t>1</w:t>
            </w:r>
            <w:r w:rsidR="00547E8F" w:rsidRPr="00547E8F">
              <w:rPr>
                <w:rFonts w:ascii="宋体" w:eastAsia="宋体" w:hAnsi="宋体"/>
                <w:b/>
                <w:bCs/>
                <w:noProof/>
                <w:webHidden/>
                <w:color w:val="2F5496"/>
                <w:sz w:val="28"/>
                <w:szCs w:val="28"/>
              </w:rPr>
              <w:fldChar w:fldCharType="end"/>
            </w:r>
          </w:hyperlink>
        </w:p>
        <w:p w14:paraId="706958E0" w14:textId="3BF0B770" w:rsidR="00547E8F" w:rsidRPr="00547E8F" w:rsidRDefault="00A96101" w:rsidP="00547E8F">
          <w:pPr>
            <w:pStyle w:val="TOC2"/>
            <w:tabs>
              <w:tab w:val="left" w:pos="960"/>
              <w:tab w:val="right" w:pos="8290"/>
            </w:tabs>
            <w:spacing w:line="480" w:lineRule="auto"/>
            <w:rPr>
              <w:rFonts w:ascii="宋体" w:eastAsia="宋体" w:hAnsi="宋体"/>
              <w:b/>
              <w:bCs/>
              <w:smallCaps w:val="0"/>
              <w:noProof/>
              <w:color w:val="2F5496"/>
              <w:sz w:val="32"/>
              <w:szCs w:val="36"/>
              <w:shd w:val="clear" w:color="auto" w:fill="D9E2F3"/>
            </w:rPr>
          </w:pPr>
          <w:hyperlink w:anchor="_Toc139891957" w:history="1">
            <w:r w:rsidR="00547E8F" w:rsidRPr="00547E8F">
              <w:rPr>
                <w:rStyle w:val="af2"/>
                <w:rFonts w:ascii="宋体" w:eastAsia="宋体" w:hAnsi="宋体"/>
                <w:b/>
                <w:bCs/>
                <w:noProof/>
                <w:color w:val="2F5496"/>
                <w:sz w:val="28"/>
                <w:szCs w:val="28"/>
                <w:shd w:val="clear" w:color="auto" w:fill="D9E2F3"/>
              </w:rPr>
              <w:t>1.3</w:t>
            </w:r>
            <w:r w:rsidR="00547E8F" w:rsidRPr="00547E8F">
              <w:rPr>
                <w:rFonts w:ascii="宋体" w:eastAsia="宋体" w:hAnsi="宋体"/>
                <w:b/>
                <w:bCs/>
                <w:smallCaps w:val="0"/>
                <w:noProof/>
                <w:color w:val="2F5496"/>
                <w:sz w:val="32"/>
                <w:szCs w:val="36"/>
                <w:shd w:val="clear" w:color="auto" w:fill="D9E2F3"/>
              </w:rPr>
              <w:tab/>
            </w:r>
            <w:r w:rsidR="00547E8F" w:rsidRPr="00547E8F">
              <w:rPr>
                <w:rStyle w:val="af2"/>
                <w:rFonts w:ascii="宋体" w:eastAsia="宋体" w:hAnsi="宋体"/>
                <w:b/>
                <w:bCs/>
                <w:noProof/>
                <w:color w:val="2F5496"/>
                <w:sz w:val="28"/>
                <w:szCs w:val="28"/>
                <w:shd w:val="clear" w:color="auto" w:fill="D9E2F3"/>
              </w:rPr>
              <w:t>检测结果详细信息</w:t>
            </w:r>
            <w:r w:rsidR="00547E8F" w:rsidRPr="00547E8F">
              <w:rPr>
                <w:rFonts w:ascii="宋体" w:eastAsia="宋体" w:hAnsi="宋体"/>
                <w:b/>
                <w:bCs/>
                <w:noProof/>
                <w:webHidden/>
                <w:color w:val="2F5496"/>
                <w:sz w:val="28"/>
                <w:szCs w:val="28"/>
                <w:shd w:val="clear" w:color="auto" w:fill="D9E2F3"/>
              </w:rPr>
              <w:tab/>
            </w:r>
            <w:r w:rsidR="00547E8F" w:rsidRPr="00547E8F">
              <w:rPr>
                <w:rFonts w:ascii="宋体" w:eastAsia="宋体" w:hAnsi="宋体"/>
                <w:b/>
                <w:bCs/>
                <w:noProof/>
                <w:webHidden/>
                <w:color w:val="2F5496"/>
                <w:sz w:val="28"/>
                <w:szCs w:val="28"/>
                <w:shd w:val="clear" w:color="auto" w:fill="D9E2F3"/>
              </w:rPr>
              <w:fldChar w:fldCharType="begin"/>
            </w:r>
            <w:r w:rsidR="00547E8F" w:rsidRPr="00547E8F">
              <w:rPr>
                <w:rFonts w:ascii="宋体" w:eastAsia="宋体" w:hAnsi="宋体"/>
                <w:b/>
                <w:bCs/>
                <w:noProof/>
                <w:webHidden/>
                <w:color w:val="2F5496"/>
                <w:sz w:val="28"/>
                <w:szCs w:val="28"/>
                <w:shd w:val="clear" w:color="auto" w:fill="D9E2F3"/>
              </w:rPr>
              <w:instrText xml:space="preserve"> PAGEREF _Toc139891957 \h </w:instrText>
            </w:r>
            <w:r w:rsidR="00547E8F" w:rsidRPr="00547E8F">
              <w:rPr>
                <w:rFonts w:ascii="宋体" w:eastAsia="宋体" w:hAnsi="宋体"/>
                <w:b/>
                <w:bCs/>
                <w:noProof/>
                <w:webHidden/>
                <w:color w:val="2F5496"/>
                <w:sz w:val="28"/>
                <w:szCs w:val="28"/>
                <w:shd w:val="clear" w:color="auto" w:fill="D9E2F3"/>
              </w:rPr>
            </w:r>
            <w:r w:rsidR="00547E8F" w:rsidRPr="00547E8F">
              <w:rPr>
                <w:rFonts w:ascii="宋体" w:eastAsia="宋体" w:hAnsi="宋体"/>
                <w:b/>
                <w:bCs/>
                <w:noProof/>
                <w:webHidden/>
                <w:color w:val="2F5496"/>
                <w:sz w:val="28"/>
                <w:szCs w:val="28"/>
                <w:shd w:val="clear" w:color="auto" w:fill="D9E2F3"/>
              </w:rPr>
              <w:fldChar w:fldCharType="separate"/>
            </w:r>
            <w:r w:rsidR="00547E8F" w:rsidRPr="00547E8F">
              <w:rPr>
                <w:rFonts w:ascii="宋体" w:eastAsia="宋体" w:hAnsi="宋体"/>
                <w:b/>
                <w:bCs/>
                <w:noProof/>
                <w:webHidden/>
                <w:color w:val="2F5496"/>
                <w:sz w:val="28"/>
                <w:szCs w:val="28"/>
                <w:shd w:val="clear" w:color="auto" w:fill="D9E2F3"/>
              </w:rPr>
              <w:t>3</w:t>
            </w:r>
            <w:r w:rsidR="00547E8F" w:rsidRPr="00547E8F">
              <w:rPr>
                <w:rFonts w:ascii="宋体" w:eastAsia="宋体" w:hAnsi="宋体"/>
                <w:b/>
                <w:bCs/>
                <w:noProof/>
                <w:webHidden/>
                <w:color w:val="2F5496"/>
                <w:sz w:val="28"/>
                <w:szCs w:val="28"/>
                <w:shd w:val="clear" w:color="auto" w:fill="D9E2F3"/>
              </w:rPr>
              <w:fldChar w:fldCharType="end"/>
            </w:r>
          </w:hyperlink>
        </w:p>
        <w:p w14:paraId="14836A09" w14:textId="15088A4E" w:rsidR="00547E8F" w:rsidRPr="00547E8F" w:rsidRDefault="00A96101"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58" w:history="1">
            <w:r w:rsidR="00547E8F" w:rsidRPr="00547E8F">
              <w:rPr>
                <w:rStyle w:val="af2"/>
                <w:rFonts w:ascii="宋体" w:eastAsia="宋体" w:hAnsi="宋体"/>
                <w:noProof/>
                <w:color w:val="2F5496"/>
                <w:sz w:val="28"/>
                <w:szCs w:val="28"/>
              </w:rPr>
              <w:t>2.</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检测结果分析</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_Toc139891958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14</w:t>
            </w:r>
            <w:r w:rsidR="00547E8F" w:rsidRPr="00547E8F">
              <w:rPr>
                <w:rFonts w:ascii="宋体" w:eastAsia="宋体" w:hAnsi="宋体"/>
                <w:noProof/>
                <w:webHidden/>
                <w:color w:val="2F5496"/>
                <w:sz w:val="28"/>
                <w:szCs w:val="28"/>
              </w:rPr>
              <w:fldChar w:fldCharType="end"/>
            </w:r>
          </w:hyperlink>
        </w:p>
        <w:p w14:paraId="48A89E96" w14:textId="0FEFD252" w:rsidR="00547E8F" w:rsidRPr="00547E8F" w:rsidRDefault="00A96101"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2" w:history="1">
            <w:r w:rsidR="00547E8F" w:rsidRPr="00547E8F">
              <w:rPr>
                <w:rStyle w:val="af2"/>
                <w:rFonts w:ascii="宋体" w:eastAsia="宋体" w:hAnsi="宋体"/>
                <w:noProof/>
                <w:color w:val="2F5496"/>
                <w:sz w:val="28"/>
                <w:szCs w:val="28"/>
                <w:shd w:val="clear" w:color="auto" w:fill="D9E2F3"/>
              </w:rPr>
              <w:t>3.</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可能获益的药物</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_Toc139891962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20</w:t>
            </w:r>
            <w:r w:rsidR="00547E8F" w:rsidRPr="00547E8F">
              <w:rPr>
                <w:rFonts w:ascii="宋体" w:eastAsia="宋体" w:hAnsi="宋体"/>
                <w:noProof/>
                <w:webHidden/>
                <w:color w:val="2F5496"/>
                <w:sz w:val="28"/>
                <w:szCs w:val="28"/>
                <w:shd w:val="clear" w:color="auto" w:fill="D9E2F3"/>
              </w:rPr>
              <w:fldChar w:fldCharType="end"/>
            </w:r>
          </w:hyperlink>
        </w:p>
        <w:p w14:paraId="07D8AA27" w14:textId="0CD6EDDB" w:rsidR="00547E8F" w:rsidRPr="00547E8F" w:rsidRDefault="00A96101" w:rsidP="00547E8F">
          <w:pPr>
            <w:pStyle w:val="TOC1"/>
            <w:tabs>
              <w:tab w:val="left" w:pos="480"/>
              <w:tab w:val="right" w:pos="8290"/>
            </w:tabs>
            <w:spacing w:line="480" w:lineRule="auto"/>
            <w:rPr>
              <w:rFonts w:ascii="宋体" w:eastAsia="宋体" w:hAnsi="宋体"/>
              <w:caps w:val="0"/>
              <w:noProof/>
              <w:color w:val="2F5496"/>
              <w:sz w:val="32"/>
              <w:szCs w:val="36"/>
            </w:rPr>
          </w:pPr>
          <w:hyperlink w:anchor="_Toc139891963" w:history="1">
            <w:r w:rsidR="00547E8F" w:rsidRPr="00547E8F">
              <w:rPr>
                <w:rStyle w:val="af2"/>
                <w:rFonts w:ascii="宋体" w:eastAsia="宋体" w:hAnsi="宋体"/>
                <w:noProof/>
                <w:color w:val="2F5496"/>
                <w:sz w:val="28"/>
                <w:szCs w:val="28"/>
              </w:rPr>
              <w:t>4.</w:t>
            </w:r>
            <w:r w:rsidR="00547E8F" w:rsidRPr="00547E8F">
              <w:rPr>
                <w:rFonts w:ascii="宋体" w:eastAsia="宋体" w:hAnsi="宋体"/>
                <w:caps w:val="0"/>
                <w:noProof/>
                <w:color w:val="2F5496"/>
                <w:sz w:val="32"/>
                <w:szCs w:val="36"/>
              </w:rPr>
              <w:tab/>
            </w:r>
            <w:r w:rsidR="00547E8F" w:rsidRPr="00547E8F">
              <w:rPr>
                <w:rStyle w:val="af2"/>
                <w:rFonts w:ascii="宋体" w:eastAsia="宋体" w:hAnsi="宋体"/>
                <w:noProof/>
                <w:color w:val="2F5496"/>
                <w:sz w:val="28"/>
                <w:szCs w:val="28"/>
              </w:rPr>
              <w:t>可能获益的临床试验</w:t>
            </w:r>
            <w:r w:rsidR="00547E8F" w:rsidRPr="00547E8F">
              <w:rPr>
                <w:rFonts w:ascii="宋体" w:eastAsia="宋体" w:hAnsi="宋体"/>
                <w:noProof/>
                <w:webHidden/>
                <w:color w:val="2F5496"/>
                <w:sz w:val="28"/>
                <w:szCs w:val="28"/>
              </w:rPr>
              <w:tab/>
            </w:r>
            <w:r w:rsidR="00547E8F" w:rsidRPr="00547E8F">
              <w:rPr>
                <w:rFonts w:ascii="宋体" w:eastAsia="宋体" w:hAnsi="宋体"/>
                <w:noProof/>
                <w:webHidden/>
                <w:color w:val="2F5496"/>
                <w:sz w:val="28"/>
                <w:szCs w:val="28"/>
              </w:rPr>
              <w:fldChar w:fldCharType="begin"/>
            </w:r>
            <w:r w:rsidR="00547E8F" w:rsidRPr="00547E8F">
              <w:rPr>
                <w:rFonts w:ascii="宋体" w:eastAsia="宋体" w:hAnsi="宋体"/>
                <w:noProof/>
                <w:webHidden/>
                <w:color w:val="2F5496"/>
                <w:sz w:val="28"/>
                <w:szCs w:val="28"/>
              </w:rPr>
              <w:instrText xml:space="preserve"> PAGEREF _Toc139891963 \h </w:instrText>
            </w:r>
            <w:r w:rsidR="00547E8F" w:rsidRPr="00547E8F">
              <w:rPr>
                <w:rFonts w:ascii="宋体" w:eastAsia="宋体" w:hAnsi="宋体"/>
                <w:noProof/>
                <w:webHidden/>
                <w:color w:val="2F5496"/>
                <w:sz w:val="28"/>
                <w:szCs w:val="28"/>
              </w:rPr>
            </w:r>
            <w:r w:rsidR="00547E8F" w:rsidRPr="00547E8F">
              <w:rPr>
                <w:rFonts w:ascii="宋体" w:eastAsia="宋体" w:hAnsi="宋体"/>
                <w:noProof/>
                <w:webHidden/>
                <w:color w:val="2F5496"/>
                <w:sz w:val="28"/>
                <w:szCs w:val="28"/>
              </w:rPr>
              <w:fldChar w:fldCharType="separate"/>
            </w:r>
            <w:r w:rsidR="00547E8F" w:rsidRPr="00547E8F">
              <w:rPr>
                <w:rFonts w:ascii="宋体" w:eastAsia="宋体" w:hAnsi="宋体"/>
                <w:noProof/>
                <w:webHidden/>
                <w:color w:val="2F5496"/>
                <w:sz w:val="28"/>
                <w:szCs w:val="28"/>
              </w:rPr>
              <w:t>22</w:t>
            </w:r>
            <w:r w:rsidR="00547E8F" w:rsidRPr="00547E8F">
              <w:rPr>
                <w:rFonts w:ascii="宋体" w:eastAsia="宋体" w:hAnsi="宋体"/>
                <w:noProof/>
                <w:webHidden/>
                <w:color w:val="2F5496"/>
                <w:sz w:val="28"/>
                <w:szCs w:val="28"/>
              </w:rPr>
              <w:fldChar w:fldCharType="end"/>
            </w:r>
          </w:hyperlink>
        </w:p>
        <w:p w14:paraId="1E043C7D" w14:textId="5268F3C9" w:rsidR="00547E8F" w:rsidRPr="00547E8F" w:rsidRDefault="00A96101" w:rsidP="00547E8F">
          <w:pPr>
            <w:pStyle w:val="TOC1"/>
            <w:tabs>
              <w:tab w:val="left" w:pos="480"/>
              <w:tab w:val="right" w:pos="8290"/>
            </w:tabs>
            <w:spacing w:line="480" w:lineRule="auto"/>
            <w:rPr>
              <w:rFonts w:ascii="宋体" w:eastAsia="宋体" w:hAnsi="宋体"/>
              <w:caps w:val="0"/>
              <w:noProof/>
              <w:color w:val="2F5496"/>
              <w:sz w:val="32"/>
              <w:szCs w:val="36"/>
              <w:shd w:val="clear" w:color="auto" w:fill="D9E2F3"/>
            </w:rPr>
          </w:pPr>
          <w:hyperlink w:anchor="_Toc139891964" w:history="1">
            <w:r w:rsidR="00547E8F" w:rsidRPr="00547E8F">
              <w:rPr>
                <w:rStyle w:val="af2"/>
                <w:rFonts w:ascii="宋体" w:eastAsia="宋体" w:hAnsi="宋体"/>
                <w:noProof/>
                <w:color w:val="2F5496"/>
                <w:sz w:val="28"/>
                <w:szCs w:val="28"/>
                <w:shd w:val="clear" w:color="auto" w:fill="D9E2F3"/>
              </w:rPr>
              <w:t>5.</w:t>
            </w:r>
            <w:r w:rsidR="00547E8F" w:rsidRPr="00547E8F">
              <w:rPr>
                <w:rFonts w:ascii="宋体" w:eastAsia="宋体" w:hAnsi="宋体"/>
                <w:caps w:val="0"/>
                <w:noProof/>
                <w:color w:val="2F5496"/>
                <w:sz w:val="32"/>
                <w:szCs w:val="36"/>
                <w:shd w:val="clear" w:color="auto" w:fill="D9E2F3"/>
              </w:rPr>
              <w:tab/>
            </w:r>
            <w:r w:rsidR="00547E8F" w:rsidRPr="00547E8F">
              <w:rPr>
                <w:rStyle w:val="af2"/>
                <w:rFonts w:ascii="宋体" w:eastAsia="宋体" w:hAnsi="宋体"/>
                <w:noProof/>
                <w:color w:val="2F5496"/>
                <w:sz w:val="28"/>
                <w:szCs w:val="28"/>
                <w:shd w:val="clear" w:color="auto" w:fill="D9E2F3"/>
              </w:rPr>
              <w:t>检测质控信息</w:t>
            </w:r>
            <w:r w:rsidR="00547E8F" w:rsidRPr="00547E8F">
              <w:rPr>
                <w:rFonts w:ascii="宋体" w:eastAsia="宋体" w:hAnsi="宋体"/>
                <w:noProof/>
                <w:webHidden/>
                <w:color w:val="2F5496"/>
                <w:sz w:val="28"/>
                <w:szCs w:val="28"/>
                <w:shd w:val="clear" w:color="auto" w:fill="D9E2F3"/>
              </w:rPr>
              <w:tab/>
            </w:r>
            <w:r w:rsidR="00547E8F" w:rsidRPr="00547E8F">
              <w:rPr>
                <w:rFonts w:ascii="宋体" w:eastAsia="宋体" w:hAnsi="宋体"/>
                <w:noProof/>
                <w:webHidden/>
                <w:color w:val="2F5496"/>
                <w:sz w:val="28"/>
                <w:szCs w:val="28"/>
                <w:shd w:val="clear" w:color="auto" w:fill="D9E2F3"/>
              </w:rPr>
              <w:fldChar w:fldCharType="begin"/>
            </w:r>
            <w:r w:rsidR="00547E8F" w:rsidRPr="00547E8F">
              <w:rPr>
                <w:rFonts w:ascii="宋体" w:eastAsia="宋体" w:hAnsi="宋体"/>
                <w:noProof/>
                <w:webHidden/>
                <w:color w:val="2F5496"/>
                <w:sz w:val="28"/>
                <w:szCs w:val="28"/>
                <w:shd w:val="clear" w:color="auto" w:fill="D9E2F3"/>
              </w:rPr>
              <w:instrText xml:space="preserve"> PAGEREF _Toc139891964 \h </w:instrText>
            </w:r>
            <w:r w:rsidR="00547E8F" w:rsidRPr="00547E8F">
              <w:rPr>
                <w:rFonts w:ascii="宋体" w:eastAsia="宋体" w:hAnsi="宋体"/>
                <w:noProof/>
                <w:webHidden/>
                <w:color w:val="2F5496"/>
                <w:sz w:val="28"/>
                <w:szCs w:val="28"/>
                <w:shd w:val="clear" w:color="auto" w:fill="D9E2F3"/>
              </w:rPr>
            </w:r>
            <w:r w:rsidR="00547E8F" w:rsidRPr="00547E8F">
              <w:rPr>
                <w:rFonts w:ascii="宋体" w:eastAsia="宋体" w:hAnsi="宋体"/>
                <w:noProof/>
                <w:webHidden/>
                <w:color w:val="2F5496"/>
                <w:sz w:val="28"/>
                <w:szCs w:val="28"/>
                <w:shd w:val="clear" w:color="auto" w:fill="D9E2F3"/>
              </w:rPr>
              <w:fldChar w:fldCharType="separate"/>
            </w:r>
            <w:r w:rsidR="00547E8F" w:rsidRPr="00547E8F">
              <w:rPr>
                <w:rFonts w:ascii="宋体" w:eastAsia="宋体" w:hAnsi="宋体"/>
                <w:noProof/>
                <w:webHidden/>
                <w:color w:val="2F5496"/>
                <w:sz w:val="28"/>
                <w:szCs w:val="28"/>
                <w:shd w:val="clear" w:color="auto" w:fill="D9E2F3"/>
              </w:rPr>
              <w:t>23</w:t>
            </w:r>
            <w:r w:rsidR="00547E8F" w:rsidRPr="00547E8F">
              <w:rPr>
                <w:rFonts w:ascii="宋体" w:eastAsia="宋体" w:hAnsi="宋体"/>
                <w:noProof/>
                <w:webHidden/>
                <w:color w:val="2F5496"/>
                <w:sz w:val="28"/>
                <w:szCs w:val="28"/>
                <w:shd w:val="clear" w:color="auto" w:fill="D9E2F3"/>
              </w:rPr>
              <w:fldChar w:fldCharType="end"/>
            </w:r>
          </w:hyperlink>
        </w:p>
        <w:p w14:paraId="253113BA" w14:textId="2391423B" w:rsidR="00F76C18" w:rsidRPr="00547E8F" w:rsidRDefault="00547E8F" w:rsidP="00547E8F">
          <w:pPr>
            <w:spacing w:line="480" w:lineRule="auto"/>
            <w:rPr>
              <w:b/>
              <w:bCs/>
              <w:lang w:val="zh-CN"/>
            </w:rPr>
          </w:pPr>
          <w:r>
            <w:rPr>
              <w:rFonts w:asciiTheme="majorHAnsi" w:eastAsiaTheme="majorHAnsi"/>
              <w:b/>
              <w:bCs/>
              <w:caps/>
              <w:color w:val="2F5496"/>
              <w:sz w:val="20"/>
              <w:szCs w:val="20"/>
            </w:rPr>
            <w:fldChar w:fldCharType="end"/>
          </w:r>
        </w:p>
      </w:sdtContent>
    </w:sdt>
    <w:p w14:paraId="773A1313" w14:textId="77777777" w:rsidR="00441DA0" w:rsidRDefault="00441DA0">
      <w:pPr>
        <w:spacing w:line="360" w:lineRule="auto"/>
        <w:rPr>
          <w:b/>
          <w:color w:val="2F5496" w:themeColor="accent1" w:themeShade="BF"/>
          <w:sz w:val="36"/>
          <w:szCs w:val="36"/>
        </w:rPr>
      </w:pPr>
    </w:p>
    <w:p w14:paraId="09FAB3F8" w14:textId="77777777" w:rsidR="00441DA0" w:rsidRDefault="00441DA0">
      <w:pPr>
        <w:spacing w:line="360" w:lineRule="auto"/>
        <w:rPr>
          <w:b/>
          <w:color w:val="2F5496" w:themeColor="accent1" w:themeShade="BF"/>
          <w:sz w:val="28"/>
          <w:szCs w:val="28"/>
        </w:rPr>
        <w:sectPr w:rsidR="00441DA0" w:rsidSect="00CE0A3D">
          <w:headerReference w:type="default" r:id="rId14"/>
          <w:pgSz w:w="11900" w:h="16840"/>
          <w:pgMar w:top="1440" w:right="1800" w:bottom="1440" w:left="1800" w:header="851" w:footer="992" w:gutter="0"/>
          <w:pgNumType w:start="1"/>
          <w:cols w:space="425"/>
          <w:docGrid w:type="lines" w:linePitch="423"/>
        </w:sectPr>
      </w:pPr>
    </w:p>
    <w:p w14:paraId="71D6F281" w14:textId="5716D5BC"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 w:name="_Toc139891954"/>
      <w:r w:rsidRPr="00F76C18">
        <w:rPr>
          <w:rFonts w:ascii="思源黑体 CN Bold" w:eastAsia="思源黑体 CN Bold" w:hAnsi="思源黑体 CN Bold" w:hint="eastAsia"/>
          <w:color w:val="4472C4" w:themeColor="accent1"/>
          <w:sz w:val="28"/>
          <w:szCs w:val="28"/>
        </w:rPr>
        <w:lastRenderedPageBreak/>
        <w:t>检 测 概 述</w:t>
      </w:r>
      <w:bookmarkEnd w:id="1"/>
      <w:r w:rsidRPr="00F76C18">
        <w:rPr>
          <w:rFonts w:ascii="思源黑体 CN Bold" w:eastAsia="思源黑体 CN Bold" w:hAnsi="思源黑体 CN Bold" w:hint="eastAsia"/>
          <w:color w:val="4472C4" w:themeColor="accent1"/>
          <w:sz w:val="28"/>
          <w:szCs w:val="28"/>
        </w:rPr>
        <w:t xml:space="preserve"> </w:t>
      </w:r>
    </w:p>
    <w:p w14:paraId="5AB8BDEC" w14:textId="77777777" w:rsidR="00C15D11" w:rsidRDefault="00064E05" w:rsidP="00C15D11">
      <w:pPr>
        <w:pStyle w:val="1"/>
        <w:numPr>
          <w:ilvl w:val="1"/>
          <w:numId w:val="11"/>
        </w:numPr>
        <w:ind w:left="420" w:hanging="420"/>
        <w:rPr>
          <w:rFonts w:ascii="等线" w:hAnsi="等线"/>
        </w:rPr>
      </w:pPr>
      <w:bookmarkStart w:id="2" w:name="_Toc139891048"/>
      <w:bookmarkStart w:id="3" w:name="_Toc139891955"/>
      <w:r w:rsidRPr="00B57DC7">
        <w:rPr>
          <w:rFonts w:ascii="等线" w:hAnsi="等线" w:hint="eastAsia"/>
        </w:rPr>
        <w:t>基本信息</w:t>
      </w:r>
      <w:bookmarkEnd w:id="2"/>
      <w:bookmarkEnd w:id="3"/>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570"/>
        <w:gridCol w:w="1652"/>
        <w:gridCol w:w="1403"/>
        <w:gridCol w:w="1037"/>
        <w:gridCol w:w="1247"/>
        <w:gridCol w:w="1596"/>
      </w:tblGrid>
      <w:tr w:rsidR="00C15D11" w14:paraId="68AD4A78" w14:textId="77777777" w:rsidTr="00CA7244">
        <w:trPr>
          <w:jc w:val="center"/>
        </w:trPr>
        <w:tc>
          <w:tcPr>
            <w:tcW w:w="1570" w:type="dxa"/>
            <w:tcBorders>
              <w:top w:val="nil"/>
              <w:bottom w:val="single" w:sz="24" w:space="0" w:color="2F5496" w:themeColor="accent1" w:themeShade="BF"/>
            </w:tcBorders>
            <w:shd w:val="clear" w:color="auto" w:fill="2F5496" w:themeFill="accent1" w:themeFillShade="BF"/>
            <w:vAlign w:val="center"/>
          </w:tcPr>
          <w:p w14:paraId="7C5AFA58" w14:textId="77777777" w:rsidR="00C15D11" w:rsidRDefault="00C15D11" w:rsidP="00CA7244">
            <w:pPr>
              <w:jc w:val="center"/>
              <w:rPr>
                <w:rFonts w:asciiTheme="minorEastAsia" w:hAnsiTheme="minorEastAsia"/>
                <w:b/>
                <w:color w:val="FFFFFF" w:themeColor="background1"/>
              </w:rPr>
            </w:pPr>
            <w:r w:rsidRPr="00C15D11">
              <w:rPr>
                <w:rFonts w:asciiTheme="minorEastAsia" w:hAnsiTheme="minorEastAsia" w:hint="eastAsia"/>
                <w:b/>
                <w:color w:val="FFFFFF" w:themeColor="background1"/>
                <w:kern w:val="0"/>
                <w:fitText w:val="1200" w:id="-885905407"/>
              </w:rPr>
              <w:t>受检者信息</w:t>
            </w:r>
          </w:p>
        </w:tc>
        <w:tc>
          <w:tcPr>
            <w:tcW w:w="1652" w:type="dxa"/>
            <w:tcBorders>
              <w:top w:val="nil"/>
              <w:bottom w:val="single" w:sz="24" w:space="0" w:color="2F5496" w:themeColor="accent1" w:themeShade="BF"/>
            </w:tcBorders>
            <w:shd w:val="clear" w:color="auto" w:fill="auto"/>
            <w:vAlign w:val="center"/>
          </w:tcPr>
          <w:p w14:paraId="49430C96" w14:textId="77777777" w:rsidR="00C15D11" w:rsidRDefault="00C15D11" w:rsidP="00CA7244">
            <w:pPr>
              <w:rPr>
                <w:rFonts w:asciiTheme="minorEastAsia" w:hAnsiTheme="minorEastAsia"/>
                <w:b/>
                <w:u w:val="single"/>
              </w:rPr>
            </w:pPr>
          </w:p>
        </w:tc>
        <w:tc>
          <w:tcPr>
            <w:tcW w:w="1403" w:type="dxa"/>
            <w:tcBorders>
              <w:top w:val="nil"/>
              <w:bottom w:val="single" w:sz="24" w:space="0" w:color="2F5496" w:themeColor="accent1" w:themeShade="BF"/>
            </w:tcBorders>
            <w:shd w:val="clear" w:color="auto" w:fill="auto"/>
            <w:vAlign w:val="center"/>
          </w:tcPr>
          <w:p w14:paraId="2C46B1D5" w14:textId="77777777" w:rsidR="00C15D11" w:rsidRDefault="00C15D11" w:rsidP="00CA7244">
            <w:pPr>
              <w:jc w:val="center"/>
              <w:rPr>
                <w:rFonts w:asciiTheme="minorEastAsia" w:hAnsiTheme="minorEastAsia"/>
                <w:b/>
              </w:rPr>
            </w:pPr>
          </w:p>
        </w:tc>
        <w:tc>
          <w:tcPr>
            <w:tcW w:w="1037" w:type="dxa"/>
            <w:tcBorders>
              <w:top w:val="nil"/>
              <w:bottom w:val="single" w:sz="24" w:space="0" w:color="2F5496" w:themeColor="accent1" w:themeShade="BF"/>
            </w:tcBorders>
            <w:shd w:val="clear" w:color="auto" w:fill="auto"/>
            <w:vAlign w:val="center"/>
          </w:tcPr>
          <w:p w14:paraId="2F20FBF7" w14:textId="77777777" w:rsidR="00C15D11" w:rsidRDefault="00C15D11" w:rsidP="00CA7244">
            <w:pPr>
              <w:rPr>
                <w:rFonts w:asciiTheme="minorEastAsia" w:hAnsiTheme="minorEastAsia"/>
                <w:b/>
                <w:u w:val="single"/>
              </w:rPr>
            </w:pPr>
          </w:p>
        </w:tc>
        <w:tc>
          <w:tcPr>
            <w:tcW w:w="1247" w:type="dxa"/>
            <w:tcBorders>
              <w:top w:val="nil"/>
              <w:bottom w:val="single" w:sz="24" w:space="0" w:color="2F5496" w:themeColor="accent1" w:themeShade="BF"/>
            </w:tcBorders>
            <w:shd w:val="clear" w:color="auto" w:fill="auto"/>
            <w:vAlign w:val="center"/>
          </w:tcPr>
          <w:p w14:paraId="1F6F066D" w14:textId="77777777" w:rsidR="00C15D11" w:rsidRDefault="00C15D11" w:rsidP="00CA7244">
            <w:pPr>
              <w:jc w:val="center"/>
              <w:rPr>
                <w:rFonts w:asciiTheme="minorEastAsia" w:hAnsiTheme="minorEastAsia"/>
                <w:b/>
              </w:rPr>
            </w:pPr>
          </w:p>
        </w:tc>
        <w:tc>
          <w:tcPr>
            <w:tcW w:w="1596" w:type="dxa"/>
            <w:tcBorders>
              <w:top w:val="nil"/>
              <w:bottom w:val="single" w:sz="24" w:space="0" w:color="2F5496" w:themeColor="accent1" w:themeShade="BF"/>
            </w:tcBorders>
            <w:shd w:val="clear" w:color="auto" w:fill="auto"/>
            <w:vAlign w:val="center"/>
          </w:tcPr>
          <w:p w14:paraId="01565952" w14:textId="77777777" w:rsidR="00C15D11" w:rsidRDefault="00C15D11" w:rsidP="00CA7244">
            <w:pPr>
              <w:rPr>
                <w:rFonts w:asciiTheme="minorEastAsia" w:hAnsiTheme="minorEastAsia"/>
                <w:b/>
                <w:u w:val="single"/>
              </w:rPr>
            </w:pPr>
          </w:p>
        </w:tc>
      </w:tr>
      <w:tr w:rsidR="00C15D11" w14:paraId="394AA5AB" w14:textId="77777777" w:rsidTr="00CA7244">
        <w:trPr>
          <w:jc w:val="center"/>
        </w:trPr>
        <w:tc>
          <w:tcPr>
            <w:tcW w:w="1570" w:type="dxa"/>
            <w:tcBorders>
              <w:top w:val="single" w:sz="24" w:space="0" w:color="2F5496" w:themeColor="accent1" w:themeShade="BF"/>
              <w:bottom w:val="nil"/>
            </w:tcBorders>
            <w:shd w:val="clear" w:color="auto" w:fill="auto"/>
            <w:vAlign w:val="center"/>
          </w:tcPr>
          <w:p w14:paraId="5B0ED9D3" w14:textId="77777777" w:rsidR="00C15D11" w:rsidRDefault="00C15D11" w:rsidP="00CA7244">
            <w:pPr>
              <w:jc w:val="center"/>
              <w:rPr>
                <w:rFonts w:asciiTheme="minorEastAsia" w:hAnsiTheme="minorEastAsia"/>
                <w:b/>
                <w:color w:val="2F5496" w:themeColor="accent1" w:themeShade="BF"/>
              </w:rPr>
            </w:pPr>
            <w:r>
              <w:rPr>
                <w:rFonts w:hint="eastAsia"/>
                <w:b/>
                <w:color w:val="2F5496"/>
              </w:rPr>
              <w:t>姓    名</w:t>
            </w:r>
          </w:p>
        </w:tc>
        <w:tc>
          <w:tcPr>
            <w:tcW w:w="1652" w:type="dxa"/>
            <w:tcBorders>
              <w:top w:val="single" w:sz="24" w:space="0" w:color="2F5496" w:themeColor="accent1" w:themeShade="BF"/>
              <w:bottom w:val="nil"/>
            </w:tcBorders>
            <w:shd w:val="clear" w:color="auto" w:fill="auto"/>
            <w:vAlign w:val="center"/>
          </w:tcPr>
          <w:p w14:paraId="63C75F19" w14:textId="77777777" w:rsidR="00C15D11" w:rsidRDefault="00C15D11" w:rsidP="00CA7244">
            <w:pPr>
              <w:jc w:val="left"/>
              <w:rPr>
                <w:rFonts w:asciiTheme="minorEastAsia" w:hAnsiTheme="minorEastAsia"/>
                <w:b/>
                <w:color w:val="2F5496" w:themeColor="accent1" w:themeShade="BF"/>
                <w:u w:val="single"/>
              </w:rPr>
            </w:pPr>
            <w:r w:rsidRPr="008B2FA2">
              <w:rPr>
                <w:rFonts w:eastAsiaTheme="minorHAnsi"/>
                <w:b/>
                <w:color w:val="2F5496" w:themeColor="accent1" w:themeShade="BF"/>
                <w:u w:val="single"/>
              </w:rPr>
              <w:t>{{sample.patient_name}}</w:t>
            </w:r>
          </w:p>
        </w:tc>
        <w:tc>
          <w:tcPr>
            <w:tcW w:w="1403" w:type="dxa"/>
            <w:tcBorders>
              <w:top w:val="single" w:sz="24" w:space="0" w:color="2F5496" w:themeColor="accent1" w:themeShade="BF"/>
              <w:bottom w:val="nil"/>
            </w:tcBorders>
            <w:shd w:val="clear" w:color="auto" w:fill="auto"/>
            <w:vAlign w:val="center"/>
          </w:tcPr>
          <w:p w14:paraId="72982E0D" w14:textId="77777777" w:rsidR="00C15D11" w:rsidRDefault="00C15D11" w:rsidP="00CA7244">
            <w:pPr>
              <w:jc w:val="center"/>
              <w:rPr>
                <w:rFonts w:asciiTheme="minorEastAsia" w:hAnsiTheme="minorEastAsia"/>
                <w:b/>
                <w:color w:val="2F5496" w:themeColor="accent1" w:themeShade="BF"/>
              </w:rPr>
            </w:pPr>
            <w:r>
              <w:rPr>
                <w:rFonts w:hint="eastAsia"/>
                <w:b/>
                <w:color w:val="2F5496"/>
              </w:rPr>
              <w:t>性    别</w:t>
            </w:r>
          </w:p>
        </w:tc>
        <w:tc>
          <w:tcPr>
            <w:tcW w:w="1037" w:type="dxa"/>
            <w:tcBorders>
              <w:top w:val="single" w:sz="24" w:space="0" w:color="2F5496" w:themeColor="accent1" w:themeShade="BF"/>
              <w:bottom w:val="nil"/>
            </w:tcBorders>
            <w:shd w:val="clear" w:color="auto" w:fill="auto"/>
            <w:vAlign w:val="center"/>
          </w:tcPr>
          <w:p w14:paraId="532B9F1C" w14:textId="77777777" w:rsidR="00C15D11" w:rsidRDefault="00C15D11" w:rsidP="00CA7244">
            <w:pPr>
              <w:jc w:val="left"/>
              <w:rPr>
                <w:rFonts w:asciiTheme="minorEastAsia" w:hAnsiTheme="minorEastAsia"/>
                <w:b/>
                <w:color w:val="2F5496" w:themeColor="accent1" w:themeShade="BF"/>
              </w:rPr>
            </w:pPr>
            <w:r w:rsidRPr="008B2FA2">
              <w:rPr>
                <w:rFonts w:eastAsiaTheme="minorHAnsi"/>
                <w:b/>
                <w:color w:val="2F5496" w:themeColor="accent1" w:themeShade="BF"/>
                <w:u w:val="single"/>
              </w:rPr>
              <w:t>{{sample.gender}}</w:t>
            </w:r>
          </w:p>
        </w:tc>
        <w:tc>
          <w:tcPr>
            <w:tcW w:w="1247" w:type="dxa"/>
            <w:tcBorders>
              <w:top w:val="single" w:sz="24" w:space="0" w:color="2F5496" w:themeColor="accent1" w:themeShade="BF"/>
              <w:bottom w:val="nil"/>
            </w:tcBorders>
            <w:shd w:val="clear" w:color="auto" w:fill="auto"/>
            <w:vAlign w:val="center"/>
          </w:tcPr>
          <w:p w14:paraId="4B83CEB6" w14:textId="77777777" w:rsidR="00C15D11" w:rsidRDefault="00C15D11" w:rsidP="00CA7244">
            <w:pPr>
              <w:jc w:val="center"/>
              <w:rPr>
                <w:rFonts w:asciiTheme="minorEastAsia" w:hAnsiTheme="minorEastAsia"/>
                <w:b/>
                <w:color w:val="2F5496" w:themeColor="accent1" w:themeShade="BF"/>
              </w:rPr>
            </w:pPr>
            <w:r>
              <w:rPr>
                <w:rFonts w:hint="eastAsia"/>
                <w:b/>
                <w:color w:val="2F5496"/>
              </w:rPr>
              <w:t>年    龄</w:t>
            </w:r>
          </w:p>
        </w:tc>
        <w:tc>
          <w:tcPr>
            <w:tcW w:w="1596" w:type="dxa"/>
            <w:tcBorders>
              <w:top w:val="single" w:sz="24" w:space="0" w:color="2F5496" w:themeColor="accent1" w:themeShade="BF"/>
              <w:bottom w:val="nil"/>
            </w:tcBorders>
            <w:shd w:val="clear" w:color="auto" w:fill="auto"/>
            <w:vAlign w:val="center"/>
          </w:tcPr>
          <w:p w14:paraId="1A9DF848" w14:textId="77777777" w:rsidR="00C15D11" w:rsidRDefault="00C15D11" w:rsidP="00CA7244">
            <w:pPr>
              <w:jc w:val="left"/>
              <w:rPr>
                <w:rFonts w:asciiTheme="minorEastAsia" w:hAnsiTheme="minorEastAsia"/>
                <w:b/>
                <w:color w:val="2F5496" w:themeColor="accent1" w:themeShade="BF"/>
              </w:rPr>
            </w:pPr>
            <w:r>
              <w:rPr>
                <w:rFonts w:eastAsiaTheme="minorHAnsi" w:hint="eastAsia"/>
                <w:b/>
                <w:color w:val="2F5496" w:themeColor="accent1" w:themeShade="BF"/>
                <w:u w:val="single"/>
              </w:rPr>
              <w:t>{</w:t>
            </w:r>
            <w:r>
              <w:rPr>
                <w:rFonts w:eastAsiaTheme="minorHAnsi"/>
                <w:b/>
                <w:color w:val="2F5496" w:themeColor="accent1" w:themeShade="BF"/>
                <w:u w:val="single"/>
              </w:rPr>
              <w:t>%if sample.age%</w:t>
            </w:r>
            <w:r>
              <w:rPr>
                <w:rFonts w:eastAsiaTheme="minorHAnsi" w:hint="eastAsia"/>
                <w:b/>
                <w:color w:val="2F5496" w:themeColor="accent1" w:themeShade="BF"/>
                <w:u w:val="single"/>
              </w:rPr>
              <w:t>}</w:t>
            </w:r>
            <w:r w:rsidRPr="008B2FA2">
              <w:rPr>
                <w:rFonts w:eastAsiaTheme="minorHAnsi"/>
                <w:b/>
                <w:color w:val="2F5496" w:themeColor="accent1" w:themeShade="BF"/>
                <w:u w:val="single"/>
              </w:rPr>
              <w:t>{{sample.age}}岁</w:t>
            </w:r>
            <w:r>
              <w:rPr>
                <w:rFonts w:eastAsiaTheme="minorHAnsi" w:hint="eastAsia"/>
                <w:b/>
                <w:color w:val="2F5496" w:themeColor="accent1" w:themeShade="BF"/>
                <w:u w:val="single"/>
              </w:rPr>
              <w:t>{</w:t>
            </w:r>
            <w:r>
              <w:rPr>
                <w:rFonts w:eastAsiaTheme="minorHAnsi"/>
                <w:b/>
                <w:color w:val="2F5496" w:themeColor="accent1" w:themeShade="BF"/>
                <w:u w:val="single"/>
              </w:rPr>
              <w:t>%endif%}</w:t>
            </w:r>
          </w:p>
        </w:tc>
      </w:tr>
      <w:tr w:rsidR="00C15D11" w14:paraId="19F6D69C" w14:textId="77777777" w:rsidTr="00CA7244">
        <w:trPr>
          <w:jc w:val="center"/>
        </w:trPr>
        <w:tc>
          <w:tcPr>
            <w:tcW w:w="1570" w:type="dxa"/>
            <w:tcBorders>
              <w:top w:val="nil"/>
              <w:bottom w:val="nil"/>
            </w:tcBorders>
            <w:shd w:val="clear" w:color="auto" w:fill="D9E2F3" w:themeFill="accent1" w:themeFillTint="33"/>
            <w:vAlign w:val="center"/>
          </w:tcPr>
          <w:p w14:paraId="7FC25DD8"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送检科室</w:t>
            </w:r>
          </w:p>
        </w:tc>
        <w:tc>
          <w:tcPr>
            <w:tcW w:w="1652" w:type="dxa"/>
            <w:tcBorders>
              <w:top w:val="nil"/>
              <w:bottom w:val="nil"/>
            </w:tcBorders>
            <w:shd w:val="clear" w:color="auto" w:fill="D9E2F3" w:themeFill="accent1" w:themeFillTint="33"/>
            <w:vAlign w:val="center"/>
          </w:tcPr>
          <w:p w14:paraId="5E9727AB"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{{sample.submission_department}}</w:t>
            </w:r>
          </w:p>
        </w:tc>
        <w:tc>
          <w:tcPr>
            <w:tcW w:w="1403" w:type="dxa"/>
            <w:tcBorders>
              <w:top w:val="nil"/>
              <w:bottom w:val="nil"/>
            </w:tcBorders>
            <w:shd w:val="clear" w:color="auto" w:fill="D9E2F3" w:themeFill="accent1" w:themeFillTint="33"/>
            <w:vAlign w:val="center"/>
          </w:tcPr>
          <w:p w14:paraId="67D9C33B"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送检医师</w:t>
            </w:r>
          </w:p>
        </w:tc>
        <w:tc>
          <w:tcPr>
            <w:tcW w:w="1037" w:type="dxa"/>
            <w:tcBorders>
              <w:top w:val="nil"/>
              <w:bottom w:val="nil"/>
            </w:tcBorders>
            <w:shd w:val="clear" w:color="auto" w:fill="D9E2F3" w:themeFill="accent1" w:themeFillTint="33"/>
            <w:vAlign w:val="center"/>
          </w:tcPr>
          <w:p w14:paraId="28238ECB" w14:textId="77777777" w:rsidR="00C15D11" w:rsidRDefault="00C15D11" w:rsidP="00CA7244">
            <w:pPr>
              <w:jc w:val="left"/>
              <w:rPr>
                <w:rFonts w:asciiTheme="minorEastAsia" w:hAnsiTheme="minorEastAsia"/>
                <w:b/>
                <w:color w:val="2F5496" w:themeColor="accent1" w:themeShade="BF"/>
                <w:sz w:val="22"/>
                <w:szCs w:val="22"/>
              </w:rPr>
            </w:pPr>
            <w:r w:rsidRPr="00AB52E9">
              <w:rPr>
                <w:rFonts w:eastAsiaTheme="minorHAnsi"/>
                <w:b/>
                <w:color w:val="2F5496" w:themeColor="accent1" w:themeShade="BF"/>
                <w:u w:val="single"/>
              </w:rPr>
              <w:t>{{sample.submission_doctor}}</w:t>
            </w:r>
          </w:p>
        </w:tc>
        <w:tc>
          <w:tcPr>
            <w:tcW w:w="1247" w:type="dxa"/>
            <w:tcBorders>
              <w:top w:val="nil"/>
              <w:bottom w:val="nil"/>
            </w:tcBorders>
            <w:shd w:val="clear" w:color="auto" w:fill="D9E2F3" w:themeFill="accent1" w:themeFillTint="33"/>
            <w:vAlign w:val="center"/>
          </w:tcPr>
          <w:p w14:paraId="7729CBD9" w14:textId="77777777" w:rsidR="00C15D11" w:rsidRDefault="00C15D11" w:rsidP="00CA7244">
            <w:pPr>
              <w:jc w:val="center"/>
              <w:rPr>
                <w:rFonts w:asciiTheme="minorEastAsia" w:hAnsiTheme="minorEastAsia"/>
                <w:b/>
                <w:color w:val="2F5496" w:themeColor="accent1" w:themeShade="BF"/>
              </w:rPr>
            </w:pPr>
            <w:r>
              <w:rPr>
                <w:rFonts w:hint="eastAsia"/>
                <w:b/>
                <w:color w:val="2F5496"/>
              </w:rPr>
              <w:t>送检时间</w:t>
            </w:r>
          </w:p>
        </w:tc>
        <w:tc>
          <w:tcPr>
            <w:tcW w:w="1596" w:type="dxa"/>
            <w:tcBorders>
              <w:top w:val="nil"/>
              <w:bottom w:val="nil"/>
            </w:tcBorders>
            <w:shd w:val="clear" w:color="auto" w:fill="D9E2F3" w:themeFill="accent1" w:themeFillTint="33"/>
            <w:vAlign w:val="center"/>
          </w:tcPr>
          <w:p w14:paraId="197E3653"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{{sample.submission_date</w:t>
            </w:r>
            <w:r>
              <w:rPr>
                <w:rFonts w:eastAsiaTheme="minorHAnsi"/>
                <w:b/>
                <w:color w:val="2F5496" w:themeColor="accent1" w:themeShade="BF"/>
                <w:u w:val="single"/>
              </w:rPr>
              <w:t>|replace(“-”, “.”)</w:t>
            </w:r>
            <w:r w:rsidRPr="00AB52E9">
              <w:rPr>
                <w:rFonts w:eastAsiaTheme="minorHAnsi"/>
                <w:b/>
                <w:color w:val="2F5496" w:themeColor="accent1" w:themeShade="BF"/>
                <w:u w:val="single"/>
              </w:rPr>
              <w:t>}}</w:t>
            </w:r>
          </w:p>
        </w:tc>
      </w:tr>
      <w:tr w:rsidR="00C15D11" w14:paraId="4946A0DC" w14:textId="77777777" w:rsidTr="00CA7244">
        <w:trPr>
          <w:jc w:val="center"/>
        </w:trPr>
        <w:tc>
          <w:tcPr>
            <w:tcW w:w="1570" w:type="dxa"/>
            <w:tcBorders>
              <w:top w:val="nil"/>
              <w:bottom w:val="single" w:sz="24" w:space="0" w:color="2F5496" w:themeColor="accent1" w:themeShade="BF"/>
            </w:tcBorders>
            <w:shd w:val="clear" w:color="auto" w:fill="auto"/>
            <w:vAlign w:val="center"/>
          </w:tcPr>
          <w:p w14:paraId="2D93EAF3" w14:textId="77777777" w:rsidR="00C15D11" w:rsidRDefault="00C15D11" w:rsidP="00CA7244">
            <w:pPr>
              <w:jc w:val="center"/>
              <w:rPr>
                <w:rFonts w:asciiTheme="minorEastAsia" w:hAnsiTheme="minorEastAsia"/>
                <w:b/>
                <w:color w:val="2F5496" w:themeColor="accent1" w:themeShade="BF"/>
              </w:rPr>
            </w:pPr>
            <w:r>
              <w:rPr>
                <w:b/>
                <w:color w:val="2F5496"/>
              </w:rPr>
              <w:t>住</w:t>
            </w:r>
            <w:r>
              <w:rPr>
                <w:rFonts w:hint="eastAsia"/>
                <w:b/>
                <w:color w:val="2F5496"/>
              </w:rPr>
              <w:t xml:space="preserve"> </w:t>
            </w:r>
            <w:r>
              <w:rPr>
                <w:b/>
                <w:color w:val="2F5496"/>
              </w:rPr>
              <w:t>院</w:t>
            </w:r>
            <w:r>
              <w:rPr>
                <w:rFonts w:hint="eastAsia"/>
                <w:b/>
                <w:color w:val="2F5496"/>
              </w:rPr>
              <w:t xml:space="preserve"> </w:t>
            </w:r>
            <w:r>
              <w:rPr>
                <w:b/>
                <w:color w:val="2F5496"/>
              </w:rPr>
              <w:t>号</w:t>
            </w:r>
          </w:p>
        </w:tc>
        <w:tc>
          <w:tcPr>
            <w:tcW w:w="1652" w:type="dxa"/>
            <w:tcBorders>
              <w:top w:val="nil"/>
              <w:bottom w:val="single" w:sz="24" w:space="0" w:color="2F5496" w:themeColor="accent1" w:themeShade="BF"/>
            </w:tcBorders>
            <w:shd w:val="clear" w:color="auto" w:fill="auto"/>
            <w:vAlign w:val="center"/>
          </w:tcPr>
          <w:p w14:paraId="1EA942AC" w14:textId="77777777" w:rsidR="00C15D11" w:rsidRDefault="00C15D11" w:rsidP="00CA7244">
            <w:pPr>
              <w:jc w:val="left"/>
              <w:rPr>
                <w:rFonts w:asciiTheme="minorEastAsia" w:hAnsiTheme="minorEastAsia"/>
                <w:b/>
                <w:color w:val="2F5496" w:themeColor="accent1" w:themeShade="BF"/>
              </w:rPr>
            </w:pPr>
            <w:r w:rsidRPr="00AB52E9">
              <w:rPr>
                <w:rFonts w:eastAsiaTheme="minorHAnsi"/>
                <w:b/>
                <w:color w:val="2F5496" w:themeColor="accent1" w:themeShade="BF"/>
                <w:u w:val="single"/>
              </w:rPr>
              <w:t>{{sample.hospitalization_no}}</w:t>
            </w:r>
          </w:p>
        </w:tc>
        <w:tc>
          <w:tcPr>
            <w:tcW w:w="1403" w:type="dxa"/>
            <w:tcBorders>
              <w:top w:val="nil"/>
              <w:bottom w:val="single" w:sz="24" w:space="0" w:color="2F5496" w:themeColor="accent1" w:themeShade="BF"/>
            </w:tcBorders>
            <w:shd w:val="clear" w:color="auto" w:fill="auto"/>
            <w:vAlign w:val="center"/>
          </w:tcPr>
          <w:p w14:paraId="5E6F8485" w14:textId="77777777" w:rsidR="00C15D11" w:rsidRDefault="00C15D11" w:rsidP="00CA7244">
            <w:pPr>
              <w:jc w:val="center"/>
            </w:pPr>
            <w:r>
              <w:rPr>
                <w:rFonts w:hint="eastAsia"/>
                <w:b/>
                <w:color w:val="2F5496"/>
              </w:rPr>
              <w:t>临床诊断</w:t>
            </w:r>
          </w:p>
        </w:tc>
        <w:tc>
          <w:tcPr>
            <w:tcW w:w="3880" w:type="dxa"/>
            <w:gridSpan w:val="3"/>
            <w:tcBorders>
              <w:top w:val="nil"/>
              <w:bottom w:val="single" w:sz="24" w:space="0" w:color="2F5496" w:themeColor="accent1" w:themeShade="BF"/>
            </w:tcBorders>
            <w:shd w:val="clear" w:color="auto" w:fill="auto"/>
            <w:vAlign w:val="center"/>
          </w:tcPr>
          <w:p w14:paraId="773BB974" w14:textId="77777777" w:rsidR="00C15D11" w:rsidRDefault="00C15D11" w:rsidP="00CA7244">
            <w:pPr>
              <w:jc w:val="left"/>
            </w:pPr>
            <w:r w:rsidRPr="00AB52E9">
              <w:rPr>
                <w:rFonts w:eastAsiaTheme="minorHAnsi"/>
                <w:b/>
                <w:color w:val="2F5496" w:themeColor="accent1" w:themeShade="BF"/>
                <w:u w:val="single"/>
              </w:rPr>
              <w:t>{{sample.clinical_diagnosis}}</w:t>
            </w:r>
          </w:p>
        </w:tc>
      </w:tr>
    </w:tbl>
    <w:p w14:paraId="3595EC5E" w14:textId="77777777" w:rsidR="00C15D11" w:rsidRDefault="00C15D11" w:rsidP="00C15D11">
      <w:pPr>
        <w:rPr>
          <w:rFonts w:ascii="黑体" w:eastAsia="黑体" w:hAnsi="黑体"/>
          <w:b/>
        </w:rPr>
      </w:pPr>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419"/>
        <w:gridCol w:w="1791"/>
        <w:gridCol w:w="1427"/>
        <w:gridCol w:w="1049"/>
        <w:gridCol w:w="1370"/>
        <w:gridCol w:w="1449"/>
      </w:tblGrid>
      <w:tr w:rsidR="00C15D11" w14:paraId="06A75928" w14:textId="77777777" w:rsidTr="00CA7244">
        <w:trPr>
          <w:jc w:val="center"/>
        </w:trPr>
        <w:tc>
          <w:tcPr>
            <w:tcW w:w="1396" w:type="dxa"/>
            <w:tcBorders>
              <w:top w:val="nil"/>
              <w:bottom w:val="single" w:sz="24" w:space="0" w:color="2F5496" w:themeColor="accent1" w:themeShade="BF"/>
            </w:tcBorders>
            <w:shd w:val="clear" w:color="auto" w:fill="2F5496" w:themeFill="accent1" w:themeFillShade="BF"/>
            <w:vAlign w:val="center"/>
          </w:tcPr>
          <w:p w14:paraId="5399A0D3" w14:textId="77777777" w:rsidR="00C15D11" w:rsidRDefault="00C15D11" w:rsidP="00CA7244">
            <w:pPr>
              <w:jc w:val="center"/>
              <w:rPr>
                <w:rFonts w:eastAsiaTheme="minorHAnsi"/>
                <w:b/>
                <w:color w:val="2F5496" w:themeColor="accent1" w:themeShade="BF"/>
              </w:rPr>
            </w:pPr>
            <w:r>
              <w:rPr>
                <w:rFonts w:ascii="黑体" w:eastAsia="黑体" w:hAnsi="黑体" w:hint="eastAsia"/>
                <w:b/>
                <w:color w:val="FFFFFF" w:themeColor="background1"/>
              </w:rPr>
              <w:t>样本信息</w:t>
            </w:r>
          </w:p>
        </w:tc>
        <w:tc>
          <w:tcPr>
            <w:tcW w:w="1762" w:type="dxa"/>
            <w:tcBorders>
              <w:top w:val="nil"/>
              <w:bottom w:val="single" w:sz="24" w:space="0" w:color="2F5496" w:themeColor="accent1" w:themeShade="BF"/>
            </w:tcBorders>
            <w:shd w:val="clear" w:color="auto" w:fill="auto"/>
            <w:vAlign w:val="center"/>
          </w:tcPr>
          <w:p w14:paraId="47BB8DDA" w14:textId="77777777" w:rsidR="00C15D11" w:rsidRDefault="00C15D11" w:rsidP="00CA7244">
            <w:pPr>
              <w:rPr>
                <w:rFonts w:eastAsiaTheme="minorHAnsi"/>
                <w:b/>
                <w:color w:val="2F5496" w:themeColor="accent1" w:themeShade="BF"/>
                <w:u w:val="single"/>
              </w:rPr>
            </w:pPr>
          </w:p>
        </w:tc>
        <w:tc>
          <w:tcPr>
            <w:tcW w:w="1404" w:type="dxa"/>
            <w:tcBorders>
              <w:top w:val="nil"/>
              <w:bottom w:val="single" w:sz="24" w:space="0" w:color="2F5496" w:themeColor="accent1" w:themeShade="BF"/>
            </w:tcBorders>
            <w:shd w:val="clear" w:color="auto" w:fill="auto"/>
            <w:vAlign w:val="center"/>
          </w:tcPr>
          <w:p w14:paraId="013DBDD0" w14:textId="77777777" w:rsidR="00C15D11" w:rsidRDefault="00C15D11" w:rsidP="00CA7244">
            <w:pPr>
              <w:jc w:val="center"/>
              <w:rPr>
                <w:rFonts w:eastAsiaTheme="minorHAnsi"/>
                <w:b/>
                <w:color w:val="2F5496" w:themeColor="accent1" w:themeShade="BF"/>
              </w:rPr>
            </w:pPr>
          </w:p>
        </w:tc>
        <w:tc>
          <w:tcPr>
            <w:tcW w:w="1032" w:type="dxa"/>
            <w:tcBorders>
              <w:top w:val="nil"/>
              <w:bottom w:val="single" w:sz="24" w:space="0" w:color="2F5496" w:themeColor="accent1" w:themeShade="BF"/>
            </w:tcBorders>
            <w:shd w:val="clear" w:color="auto" w:fill="auto"/>
            <w:vAlign w:val="center"/>
          </w:tcPr>
          <w:p w14:paraId="38A79155" w14:textId="77777777" w:rsidR="00C15D11" w:rsidRDefault="00C15D11" w:rsidP="00CA7244">
            <w:pPr>
              <w:rPr>
                <w:rFonts w:eastAsiaTheme="minorHAnsi"/>
                <w:b/>
                <w:color w:val="2F5496" w:themeColor="accent1" w:themeShade="BF"/>
                <w:u w:val="single"/>
              </w:rPr>
            </w:pPr>
          </w:p>
        </w:tc>
        <w:tc>
          <w:tcPr>
            <w:tcW w:w="1348" w:type="dxa"/>
            <w:tcBorders>
              <w:top w:val="nil"/>
              <w:bottom w:val="single" w:sz="24" w:space="0" w:color="2F5496" w:themeColor="accent1" w:themeShade="BF"/>
            </w:tcBorders>
            <w:shd w:val="clear" w:color="auto" w:fill="auto"/>
            <w:vAlign w:val="center"/>
          </w:tcPr>
          <w:p w14:paraId="0F7F2946" w14:textId="77777777" w:rsidR="00C15D11" w:rsidRDefault="00C15D11" w:rsidP="00CA7244">
            <w:pPr>
              <w:jc w:val="center"/>
              <w:rPr>
                <w:rFonts w:eastAsiaTheme="minorHAnsi"/>
                <w:b/>
                <w:color w:val="2F5496" w:themeColor="accent1" w:themeShade="BF"/>
              </w:rPr>
            </w:pPr>
          </w:p>
        </w:tc>
        <w:tc>
          <w:tcPr>
            <w:tcW w:w="1426" w:type="dxa"/>
            <w:tcBorders>
              <w:top w:val="nil"/>
              <w:bottom w:val="single" w:sz="24" w:space="0" w:color="2F5496" w:themeColor="accent1" w:themeShade="BF"/>
            </w:tcBorders>
            <w:shd w:val="clear" w:color="auto" w:fill="auto"/>
            <w:vAlign w:val="center"/>
          </w:tcPr>
          <w:p w14:paraId="1C5F14A2" w14:textId="77777777" w:rsidR="00C15D11" w:rsidRDefault="00C15D11" w:rsidP="00CA7244">
            <w:pPr>
              <w:rPr>
                <w:rFonts w:eastAsiaTheme="minorHAnsi"/>
                <w:b/>
                <w:color w:val="2F5496" w:themeColor="accent1" w:themeShade="BF"/>
                <w:u w:val="single"/>
              </w:rPr>
            </w:pPr>
          </w:p>
        </w:tc>
      </w:tr>
      <w:tr w:rsidR="00C15D11" w14:paraId="17D008C5" w14:textId="77777777" w:rsidTr="00CA7244">
        <w:trPr>
          <w:jc w:val="center"/>
        </w:trPr>
        <w:tc>
          <w:tcPr>
            <w:tcW w:w="1396" w:type="dxa"/>
            <w:tcBorders>
              <w:top w:val="single" w:sz="24" w:space="0" w:color="2F5496" w:themeColor="accent1" w:themeShade="BF"/>
              <w:bottom w:val="nil"/>
            </w:tcBorders>
            <w:shd w:val="clear" w:color="auto" w:fill="D9E2F3" w:themeFill="accent1" w:themeFillTint="33"/>
            <w:vAlign w:val="center"/>
          </w:tcPr>
          <w:p w14:paraId="5D13FFE3"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样本类型</w:t>
            </w:r>
          </w:p>
        </w:tc>
        <w:tc>
          <w:tcPr>
            <w:tcW w:w="1762" w:type="dxa"/>
            <w:tcBorders>
              <w:top w:val="single" w:sz="24" w:space="0" w:color="2F5496" w:themeColor="accent1" w:themeShade="BF"/>
              <w:bottom w:val="nil"/>
            </w:tcBorders>
            <w:shd w:val="clear" w:color="auto" w:fill="D9E2F3" w:themeFill="accent1" w:themeFillTint="33"/>
            <w:vAlign w:val="center"/>
          </w:tcPr>
          <w:p w14:paraId="634C95AF" w14:textId="77777777" w:rsidR="00C15D11" w:rsidRDefault="00C15D11" w:rsidP="00CA7244">
            <w:pPr>
              <w:jc w:val="left"/>
              <w:rPr>
                <w:rFonts w:eastAsiaTheme="minorHAnsi"/>
                <w:b/>
                <w:color w:val="2F5496" w:themeColor="accent1" w:themeShade="BF"/>
                <w:u w:val="single"/>
              </w:rPr>
            </w:pPr>
            <w:r w:rsidRPr="00AB52E9">
              <w:rPr>
                <w:rFonts w:eastAsiaTheme="minorHAnsi"/>
                <w:b/>
                <w:color w:val="2F5496" w:themeColor="accent1" w:themeShade="BF"/>
                <w:u w:val="single"/>
              </w:rPr>
              <w:t>{{sample.sample_type}}</w:t>
            </w:r>
          </w:p>
        </w:tc>
        <w:tc>
          <w:tcPr>
            <w:tcW w:w="1404" w:type="dxa"/>
            <w:tcBorders>
              <w:top w:val="single" w:sz="24" w:space="0" w:color="2F5496" w:themeColor="accent1" w:themeShade="BF"/>
              <w:bottom w:val="nil"/>
            </w:tcBorders>
            <w:shd w:val="clear" w:color="auto" w:fill="D9E2F3" w:themeFill="accent1" w:themeFillTint="33"/>
            <w:vAlign w:val="center"/>
          </w:tcPr>
          <w:p w14:paraId="0C173BD6"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样本数量</w:t>
            </w:r>
          </w:p>
        </w:tc>
        <w:tc>
          <w:tcPr>
            <w:tcW w:w="1032" w:type="dxa"/>
            <w:tcBorders>
              <w:top w:val="single" w:sz="24" w:space="0" w:color="2F5496" w:themeColor="accent1" w:themeShade="BF"/>
              <w:bottom w:val="nil"/>
            </w:tcBorders>
            <w:shd w:val="clear" w:color="auto" w:fill="D9E2F3" w:themeFill="accent1" w:themeFillTint="33"/>
            <w:vAlign w:val="center"/>
          </w:tcPr>
          <w:p w14:paraId="725F2B60"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{{sample.sample_amount}}</w:t>
            </w:r>
          </w:p>
        </w:tc>
        <w:tc>
          <w:tcPr>
            <w:tcW w:w="1348" w:type="dxa"/>
            <w:tcBorders>
              <w:top w:val="single" w:sz="24" w:space="0" w:color="2F5496" w:themeColor="accent1" w:themeShade="BF"/>
              <w:bottom w:val="nil"/>
            </w:tcBorders>
            <w:shd w:val="clear" w:color="auto" w:fill="D9E2F3" w:themeFill="accent1" w:themeFillTint="33"/>
            <w:vAlign w:val="center"/>
          </w:tcPr>
          <w:p w14:paraId="480FE947"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病理编号</w:t>
            </w:r>
          </w:p>
        </w:tc>
        <w:tc>
          <w:tcPr>
            <w:tcW w:w="1426" w:type="dxa"/>
            <w:tcBorders>
              <w:top w:val="single" w:sz="24" w:space="0" w:color="2F5496" w:themeColor="accent1" w:themeShade="BF"/>
              <w:bottom w:val="nil"/>
            </w:tcBorders>
            <w:shd w:val="clear" w:color="auto" w:fill="D9E2F3" w:themeFill="accent1" w:themeFillTint="33"/>
            <w:vAlign w:val="center"/>
          </w:tcPr>
          <w:p w14:paraId="257515BF"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{{sample.pathological_id}}</w:t>
            </w:r>
          </w:p>
        </w:tc>
      </w:tr>
      <w:tr w:rsidR="00C15D11" w14:paraId="17A30914" w14:textId="77777777" w:rsidTr="00CA7244">
        <w:trPr>
          <w:jc w:val="center"/>
        </w:trPr>
        <w:tc>
          <w:tcPr>
            <w:tcW w:w="1396" w:type="dxa"/>
            <w:tcBorders>
              <w:top w:val="nil"/>
              <w:bottom w:val="single" w:sz="24" w:space="0" w:color="2F5496" w:themeColor="accent1" w:themeShade="BF"/>
            </w:tcBorders>
            <w:vAlign w:val="center"/>
          </w:tcPr>
          <w:p w14:paraId="22ED32E1" w14:textId="77777777" w:rsidR="00C15D11" w:rsidRDefault="00C15D11" w:rsidP="00CA7244">
            <w:pPr>
              <w:jc w:val="center"/>
              <w:rPr>
                <w:rFonts w:eastAsiaTheme="minorHAnsi"/>
                <w:b/>
                <w:color w:val="2F5496" w:themeColor="accent1" w:themeShade="BF"/>
              </w:rPr>
            </w:pPr>
            <w:r>
              <w:rPr>
                <w:rFonts w:eastAsiaTheme="minorHAnsi" w:hint="eastAsia"/>
                <w:b/>
                <w:color w:val="2F5496" w:themeColor="accent1" w:themeShade="BF"/>
              </w:rPr>
              <w:t>采集部位</w:t>
            </w:r>
          </w:p>
        </w:tc>
        <w:tc>
          <w:tcPr>
            <w:tcW w:w="1762" w:type="dxa"/>
            <w:tcBorders>
              <w:top w:val="nil"/>
              <w:bottom w:val="single" w:sz="24" w:space="0" w:color="2F5496" w:themeColor="accent1" w:themeShade="BF"/>
            </w:tcBorders>
            <w:vAlign w:val="center"/>
          </w:tcPr>
          <w:p w14:paraId="00C595E4" w14:textId="77777777" w:rsidR="00C15D11" w:rsidRDefault="00C15D11" w:rsidP="00CA7244">
            <w:pPr>
              <w:rPr>
                <w:rFonts w:eastAsiaTheme="minorHAnsi"/>
                <w:b/>
                <w:color w:val="2F5496" w:themeColor="accent1" w:themeShade="BF"/>
              </w:rPr>
            </w:pPr>
            <w:r w:rsidRPr="00AB52E9">
              <w:rPr>
                <w:rFonts w:eastAsiaTheme="minorHAnsi"/>
                <w:b/>
                <w:color w:val="2F5496" w:themeColor="accent1" w:themeShade="BF"/>
                <w:u w:val="single"/>
              </w:rPr>
              <w:t>{{sample.sample_position }}</w:t>
            </w:r>
          </w:p>
        </w:tc>
        <w:tc>
          <w:tcPr>
            <w:tcW w:w="5210" w:type="dxa"/>
            <w:gridSpan w:val="4"/>
            <w:tcBorders>
              <w:top w:val="nil"/>
              <w:bottom w:val="single" w:sz="24" w:space="0" w:color="2F5496" w:themeColor="accent1" w:themeShade="BF"/>
            </w:tcBorders>
            <w:vAlign w:val="center"/>
          </w:tcPr>
          <w:p w14:paraId="37140F7D" w14:textId="77777777" w:rsidR="00C15D11" w:rsidRDefault="00C15D11" w:rsidP="00CA7244">
            <w:pPr>
              <w:rPr>
                <w:rFonts w:eastAsiaTheme="minorHAnsi"/>
                <w:b/>
                <w:color w:val="2F5496" w:themeColor="accent1" w:themeShade="BF"/>
              </w:rPr>
            </w:pPr>
            <w:r>
              <w:rPr>
                <w:rFonts w:eastAsiaTheme="minorHAnsi" w:hint="eastAsia"/>
                <w:b/>
                <w:color w:val="2F5496" w:themeColor="accent1" w:themeShade="BF"/>
              </w:rPr>
              <w:t>病理诊断：</w:t>
            </w:r>
            <w:r w:rsidRPr="00AB52E9">
              <w:rPr>
                <w:rFonts w:asciiTheme="minorEastAsia" w:hAnsiTheme="minorEastAsia"/>
                <w:b/>
                <w:color w:val="2F5496" w:themeColor="accent1" w:themeShade="BF"/>
                <w:u w:val="single"/>
              </w:rPr>
              <w:t>{{sample.pathol_diagn}}</w:t>
            </w:r>
          </w:p>
        </w:tc>
      </w:tr>
    </w:tbl>
    <w:p w14:paraId="0656FC25" w14:textId="77777777" w:rsidR="00C15D11" w:rsidRDefault="00C15D11"/>
    <w:p w14:paraId="6FDC85D6" w14:textId="5D77B4D8" w:rsidR="00441DA0" w:rsidRPr="00B57DC7" w:rsidRDefault="00064E05" w:rsidP="00B57DC7">
      <w:pPr>
        <w:pStyle w:val="1"/>
        <w:numPr>
          <w:ilvl w:val="1"/>
          <w:numId w:val="11"/>
        </w:numPr>
        <w:ind w:left="420" w:hanging="420"/>
        <w:rPr>
          <w:rFonts w:ascii="等线" w:hAnsi="等线"/>
        </w:rPr>
      </w:pPr>
      <w:bookmarkStart w:id="4" w:name="_Toc139891049"/>
      <w:bookmarkStart w:id="5" w:name="_Toc139891956"/>
      <w:r w:rsidRPr="00B57DC7">
        <w:rPr>
          <w:rFonts w:ascii="等线" w:hAnsi="等线" w:hint="eastAsia"/>
        </w:rPr>
        <w:t>检测项目简介</w:t>
      </w:r>
      <w:bookmarkEnd w:id="4"/>
      <w:bookmarkEnd w:id="5"/>
    </w:p>
    <w:tbl>
      <w:tblPr>
        <w:tblStyle w:val="ae"/>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ook w:val="04A0" w:firstRow="1" w:lastRow="0" w:firstColumn="1" w:lastColumn="0" w:noHBand="0" w:noVBand="1"/>
      </w:tblPr>
      <w:tblGrid>
        <w:gridCol w:w="1443"/>
        <w:gridCol w:w="7062"/>
      </w:tblGrid>
      <w:tr w:rsidR="00C15D11" w14:paraId="7CB7176E" w14:textId="77777777" w:rsidTr="00CA7244">
        <w:trPr>
          <w:jc w:val="center"/>
        </w:trPr>
        <w:tc>
          <w:tcPr>
            <w:tcW w:w="1443" w:type="dxa"/>
            <w:tcBorders>
              <w:top w:val="single" w:sz="24" w:space="0" w:color="2F5496" w:themeColor="accent1" w:themeShade="BF"/>
              <w:bottom w:val="nil"/>
            </w:tcBorders>
            <w:shd w:val="clear" w:color="auto" w:fill="D9E2F3" w:themeFill="accent1" w:themeFillTint="33"/>
            <w:vAlign w:val="center"/>
          </w:tcPr>
          <w:p w14:paraId="009C65AC" w14:textId="77777777" w:rsidR="00C15D11" w:rsidRDefault="00C15D11" w:rsidP="00CA7244">
            <w:pPr>
              <w:jc w:val="center"/>
              <w:rPr>
                <w:b/>
                <w:color w:val="2F5496" w:themeColor="accent1" w:themeShade="BF"/>
              </w:rPr>
            </w:pPr>
            <w:r>
              <w:rPr>
                <w:rFonts w:hint="eastAsia"/>
                <w:b/>
                <w:color w:val="2F5496" w:themeColor="accent1" w:themeShade="BF"/>
              </w:rPr>
              <w:t>检测方法</w:t>
            </w:r>
          </w:p>
        </w:tc>
        <w:tc>
          <w:tcPr>
            <w:tcW w:w="7062" w:type="dxa"/>
            <w:tcBorders>
              <w:top w:val="single" w:sz="24" w:space="0" w:color="2F5496" w:themeColor="accent1" w:themeShade="BF"/>
              <w:bottom w:val="nil"/>
            </w:tcBorders>
            <w:shd w:val="clear" w:color="auto" w:fill="D9E2F3" w:themeFill="accent1" w:themeFillTint="33"/>
            <w:vAlign w:val="center"/>
          </w:tcPr>
          <w:p w14:paraId="0AF539CD" w14:textId="77777777" w:rsidR="00C15D11" w:rsidRDefault="00C15D11" w:rsidP="00CA7244">
            <w:r>
              <w:rPr>
                <w:rFonts w:hint="eastAsia"/>
              </w:rPr>
              <w:t>基于扩增子的高通量测序法</w:t>
            </w:r>
          </w:p>
        </w:tc>
      </w:tr>
      <w:tr w:rsidR="00C15D11" w14:paraId="6028BC9E" w14:textId="77777777" w:rsidTr="00CA7244">
        <w:trPr>
          <w:jc w:val="center"/>
        </w:trPr>
        <w:tc>
          <w:tcPr>
            <w:tcW w:w="1443" w:type="dxa"/>
            <w:tcBorders>
              <w:top w:val="nil"/>
              <w:bottom w:val="nil"/>
            </w:tcBorders>
            <w:vAlign w:val="center"/>
          </w:tcPr>
          <w:p w14:paraId="170AD7E1" w14:textId="77777777" w:rsidR="00C15D11" w:rsidRDefault="00C15D11" w:rsidP="00CA7244">
            <w:pPr>
              <w:jc w:val="center"/>
              <w:rPr>
                <w:b/>
                <w:color w:val="2F5496" w:themeColor="accent1" w:themeShade="BF"/>
              </w:rPr>
            </w:pPr>
            <w:r>
              <w:rPr>
                <w:rFonts w:hint="eastAsia"/>
                <w:b/>
                <w:color w:val="2F5496" w:themeColor="accent1" w:themeShade="BF"/>
              </w:rPr>
              <w:t>检测平台</w:t>
            </w:r>
          </w:p>
        </w:tc>
        <w:tc>
          <w:tcPr>
            <w:tcW w:w="7062" w:type="dxa"/>
            <w:tcBorders>
              <w:top w:val="nil"/>
              <w:bottom w:val="nil"/>
            </w:tcBorders>
            <w:vAlign w:val="center"/>
          </w:tcPr>
          <w:p w14:paraId="160886D1" w14:textId="77777777" w:rsidR="00C15D11" w:rsidRDefault="00C15D11" w:rsidP="00CA7244">
            <w:r>
              <w:t>Illumina NextSeq 500/MiSeq/iSeq 100</w:t>
            </w:r>
          </w:p>
        </w:tc>
      </w:tr>
      <w:tr w:rsidR="00C15D11" w14:paraId="4AB0BD8D" w14:textId="77777777" w:rsidTr="00CA7244">
        <w:trPr>
          <w:jc w:val="center"/>
        </w:trPr>
        <w:tc>
          <w:tcPr>
            <w:tcW w:w="1443" w:type="dxa"/>
            <w:tcBorders>
              <w:top w:val="nil"/>
              <w:bottom w:val="nil"/>
            </w:tcBorders>
            <w:shd w:val="clear" w:color="auto" w:fill="D9E2F3" w:themeFill="accent1" w:themeFillTint="33"/>
            <w:vAlign w:val="center"/>
          </w:tcPr>
          <w:p w14:paraId="15D8D830" w14:textId="77777777" w:rsidR="00C15D11" w:rsidRDefault="00C15D11" w:rsidP="00CA7244">
            <w:pPr>
              <w:jc w:val="center"/>
              <w:rPr>
                <w:b/>
                <w:color w:val="2F5496" w:themeColor="accent1" w:themeShade="BF"/>
              </w:rPr>
            </w:pPr>
            <w:r>
              <w:rPr>
                <w:rFonts w:hint="eastAsia"/>
                <w:b/>
                <w:color w:val="2F5496" w:themeColor="accent1" w:themeShade="BF"/>
              </w:rPr>
              <w:t>检测内容</w:t>
            </w:r>
          </w:p>
        </w:tc>
        <w:tc>
          <w:tcPr>
            <w:tcW w:w="7062" w:type="dxa"/>
            <w:tcBorders>
              <w:top w:val="nil"/>
              <w:bottom w:val="nil"/>
            </w:tcBorders>
            <w:shd w:val="clear" w:color="auto" w:fill="D9E2F3" w:themeFill="accent1" w:themeFillTint="33"/>
            <w:vAlign w:val="center"/>
          </w:tcPr>
          <w:p w14:paraId="3AEA544C" w14:textId="77777777" w:rsidR="00C15D11" w:rsidRDefault="00C15D11" w:rsidP="00CA7244">
            <w:r>
              <w:rPr>
                <w:rFonts w:hint="eastAsia"/>
              </w:rPr>
              <w:t>本产品检测范围覆盖201个基因，这些基因与已获批或临床研究阶段靶向药物的标志物相关。本产品可检测目标区域范围内的点突</w:t>
            </w:r>
            <w:r>
              <w:rPr>
                <w:rFonts w:hint="eastAsia"/>
              </w:rPr>
              <w:lastRenderedPageBreak/>
              <w:t>变、插入缺失、融合、拷贝数扩增、纯合缺失、微卫星状态和化疗药物代谢相关酶类多态性位点。</w:t>
            </w:r>
          </w:p>
        </w:tc>
      </w:tr>
      <w:tr w:rsidR="00C15D11" w14:paraId="0D0B9061" w14:textId="77777777" w:rsidTr="00CA7244">
        <w:trPr>
          <w:jc w:val="center"/>
        </w:trPr>
        <w:tc>
          <w:tcPr>
            <w:tcW w:w="1443" w:type="dxa"/>
            <w:tcBorders>
              <w:top w:val="nil"/>
            </w:tcBorders>
            <w:vAlign w:val="center"/>
          </w:tcPr>
          <w:p w14:paraId="7964B12C" w14:textId="77777777" w:rsidR="00C15D11" w:rsidRDefault="00C15D11" w:rsidP="00CA7244">
            <w:pPr>
              <w:jc w:val="center"/>
              <w:rPr>
                <w:b/>
                <w:color w:val="2F5496" w:themeColor="accent1" w:themeShade="BF"/>
              </w:rPr>
            </w:pPr>
            <w:r>
              <w:rPr>
                <w:rFonts w:hint="eastAsia"/>
                <w:b/>
                <w:color w:val="2F5496" w:themeColor="accent1" w:themeShade="BF"/>
              </w:rPr>
              <w:lastRenderedPageBreak/>
              <w:t>检测意义</w:t>
            </w:r>
          </w:p>
        </w:tc>
        <w:tc>
          <w:tcPr>
            <w:tcW w:w="7062" w:type="dxa"/>
            <w:tcBorders>
              <w:top w:val="nil"/>
            </w:tcBorders>
            <w:vAlign w:val="center"/>
          </w:tcPr>
          <w:p w14:paraId="26EDD4DB" w14:textId="77777777" w:rsidR="00C15D11" w:rsidRDefault="00C15D11" w:rsidP="00CA7244">
            <w:r>
              <w:rPr>
                <w:rFonts w:hint="eastAsia"/>
              </w:rPr>
              <w:t>本产品可为临床医生提供相关疾病临床治疗的建议。</w:t>
            </w:r>
          </w:p>
        </w:tc>
      </w:tr>
    </w:tbl>
    <w:p w14:paraId="40E9337F" w14:textId="423CF278" w:rsidR="00441DA0" w:rsidRPr="00C15D11" w:rsidRDefault="00441DA0">
      <w:pPr>
        <w:spacing w:line="240" w:lineRule="exact"/>
        <w:jc w:val="left"/>
        <w:rPr>
          <w:b/>
          <w:color w:val="2F5496" w:themeColor="accent1" w:themeShade="BF"/>
          <w:sz w:val="18"/>
          <w:szCs w:val="18"/>
        </w:rPr>
        <w:sectPr w:rsidR="00441DA0" w:rsidRPr="00C15D11" w:rsidSect="00CE0A3D">
          <w:footerReference w:type="default" r:id="rId15"/>
          <w:pgSz w:w="11900" w:h="16840"/>
          <w:pgMar w:top="1440" w:right="1800" w:bottom="1440" w:left="1800" w:header="851" w:footer="992" w:gutter="0"/>
          <w:pgNumType w:start="1"/>
          <w:cols w:space="425"/>
          <w:docGrid w:type="lines" w:linePitch="423"/>
        </w:sectPr>
      </w:pPr>
    </w:p>
    <w:p w14:paraId="4D696E99" w14:textId="5E3E600F" w:rsidR="00441DA0" w:rsidRPr="00B57DC7" w:rsidRDefault="00064E05" w:rsidP="00B57DC7">
      <w:pPr>
        <w:pStyle w:val="1"/>
        <w:numPr>
          <w:ilvl w:val="1"/>
          <w:numId w:val="11"/>
        </w:numPr>
        <w:ind w:left="420" w:hanging="420"/>
        <w:rPr>
          <w:rFonts w:ascii="等线" w:hAnsi="等线"/>
        </w:rPr>
      </w:pPr>
      <w:bookmarkStart w:id="6" w:name="_Toc139891050"/>
      <w:bookmarkStart w:id="7" w:name="_Toc139891957"/>
      <w:r w:rsidRPr="00B57DC7">
        <w:rPr>
          <w:rFonts w:ascii="等线" w:hAnsi="等线" w:hint="eastAsia"/>
        </w:rPr>
        <w:lastRenderedPageBreak/>
        <w:t>检测结果详细信息</w:t>
      </w:r>
      <w:bookmarkEnd w:id="6"/>
      <w:bookmarkEnd w:id="7"/>
    </w:p>
    <w:p w14:paraId="60C4B46E" w14:textId="6517E87C" w:rsidR="00441DA0" w:rsidRPr="008D4115" w:rsidRDefault="00720D6D" w:rsidP="008D4115">
      <w:pPr>
        <w:pStyle w:val="2"/>
      </w:pPr>
      <w:r>
        <w:rPr>
          <w:rFonts w:hint="eastAsia"/>
        </w:rPr>
        <w:t>靶向/免疫治疗相关标志物检测结果</w:t>
      </w:r>
    </w:p>
    <w:tbl>
      <w:tblPr>
        <w:tblStyle w:val="af8"/>
        <w:tblW w:w="0" w:type="auto"/>
        <w:tblLayout w:type="fixed"/>
        <w:tblLook w:val="04A0" w:firstRow="1" w:lastRow="0" w:firstColumn="1" w:lastColumn="0" w:noHBand="0" w:noVBand="1"/>
      </w:tblPr>
      <w:tblGrid>
        <w:gridCol w:w="1242"/>
        <w:gridCol w:w="2410"/>
        <w:gridCol w:w="992"/>
        <w:gridCol w:w="993"/>
        <w:gridCol w:w="2879"/>
      </w:tblGrid>
      <w:tr w:rsidR="00C15D11" w14:paraId="71CE1524"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242" w:type="dxa"/>
          </w:tcPr>
          <w:p w14:paraId="403ACA55" w14:textId="77777777" w:rsidR="00C15D11" w:rsidRDefault="00C15D11" w:rsidP="00CA7244">
            <w:pPr>
              <w:adjustRightInd w:val="0"/>
              <w:snapToGrid w:val="0"/>
              <w:jc w:val="center"/>
              <w:rPr>
                <w:sz w:val="18"/>
                <w:szCs w:val="18"/>
              </w:rPr>
            </w:pPr>
            <w:r>
              <w:rPr>
                <w:rFonts w:hint="eastAsia"/>
                <w:sz w:val="18"/>
                <w:szCs w:val="18"/>
              </w:rPr>
              <w:t>基因</w:t>
            </w:r>
          </w:p>
        </w:tc>
        <w:tc>
          <w:tcPr>
            <w:tcW w:w="2410" w:type="dxa"/>
          </w:tcPr>
          <w:p w14:paraId="2A70E4DD" w14:textId="77777777" w:rsidR="00C15D11" w:rsidRDefault="00C15D11" w:rsidP="00CA7244">
            <w:pPr>
              <w:adjustRightInd w:val="0"/>
              <w:snapToGrid w:val="0"/>
              <w:jc w:val="center"/>
              <w:rPr>
                <w:sz w:val="18"/>
                <w:szCs w:val="18"/>
              </w:rPr>
            </w:pPr>
            <w:r>
              <w:rPr>
                <w:rFonts w:hint="eastAsia"/>
                <w:sz w:val="18"/>
                <w:szCs w:val="18"/>
              </w:rPr>
              <w:t>突变位点</w:t>
            </w:r>
          </w:p>
        </w:tc>
        <w:tc>
          <w:tcPr>
            <w:tcW w:w="992" w:type="dxa"/>
          </w:tcPr>
          <w:p w14:paraId="4808BEC9" w14:textId="77777777" w:rsidR="00C15D11" w:rsidRDefault="00C15D11" w:rsidP="00CA7244">
            <w:pPr>
              <w:adjustRightInd w:val="0"/>
              <w:snapToGrid w:val="0"/>
              <w:jc w:val="center"/>
              <w:rPr>
                <w:b w:val="0"/>
                <w:sz w:val="18"/>
                <w:szCs w:val="18"/>
              </w:rPr>
            </w:pPr>
            <w:r>
              <w:rPr>
                <w:rFonts w:hint="eastAsia"/>
                <w:sz w:val="18"/>
                <w:szCs w:val="18"/>
              </w:rPr>
              <w:t>丰度/</w:t>
            </w:r>
          </w:p>
          <w:p w14:paraId="128C1052" w14:textId="77777777" w:rsidR="00C15D11" w:rsidRDefault="00C15D11" w:rsidP="00CA7244">
            <w:pPr>
              <w:adjustRightInd w:val="0"/>
              <w:snapToGrid w:val="0"/>
              <w:jc w:val="center"/>
              <w:rPr>
                <w:sz w:val="18"/>
                <w:szCs w:val="18"/>
              </w:rPr>
            </w:pPr>
            <w:r>
              <w:rPr>
                <w:rFonts w:hint="eastAsia"/>
                <w:sz w:val="18"/>
                <w:szCs w:val="18"/>
              </w:rPr>
              <w:t>拷贝数</w:t>
            </w:r>
          </w:p>
        </w:tc>
        <w:tc>
          <w:tcPr>
            <w:tcW w:w="993" w:type="dxa"/>
          </w:tcPr>
          <w:p w14:paraId="225AD177" w14:textId="77777777" w:rsidR="00C15D11" w:rsidRDefault="00C15D11" w:rsidP="00CA7244">
            <w:pPr>
              <w:adjustRightInd w:val="0"/>
              <w:snapToGrid w:val="0"/>
              <w:jc w:val="center"/>
              <w:rPr>
                <w:sz w:val="18"/>
                <w:szCs w:val="18"/>
              </w:rPr>
            </w:pPr>
            <w:r>
              <w:rPr>
                <w:rFonts w:hint="eastAsia"/>
                <w:sz w:val="18"/>
                <w:szCs w:val="18"/>
              </w:rPr>
              <w:t>变异分类</w:t>
            </w:r>
          </w:p>
        </w:tc>
        <w:tc>
          <w:tcPr>
            <w:tcW w:w="2879" w:type="dxa"/>
          </w:tcPr>
          <w:p w14:paraId="11227423" w14:textId="77777777" w:rsidR="00C15D11" w:rsidRDefault="00C15D11" w:rsidP="00CA7244">
            <w:pPr>
              <w:adjustRightInd w:val="0"/>
              <w:snapToGrid w:val="0"/>
              <w:jc w:val="center"/>
              <w:rPr>
                <w:sz w:val="18"/>
                <w:szCs w:val="18"/>
              </w:rPr>
            </w:pPr>
            <w:r>
              <w:rPr>
                <w:rFonts w:hint="eastAsia"/>
                <w:sz w:val="18"/>
                <w:szCs w:val="18"/>
              </w:rPr>
              <w:t>临床意义</w:t>
            </w:r>
          </w:p>
        </w:tc>
      </w:tr>
      <w:tr w:rsidR="00C15D11" w14:paraId="52BB5BE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0A0DE94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if msi.var_id==”MSI-H”%}</w:t>
            </w:r>
          </w:p>
        </w:tc>
      </w:tr>
      <w:tr w:rsidR="00C15D11" w14:paraId="37A0D04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8C08FB7"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0E565C8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微卫星不稳定（</w:t>
            </w:r>
            <w:r w:rsidRPr="005C739E">
              <w:rPr>
                <w:rFonts w:ascii="思源黑体 CN Normal" w:eastAsia="思源黑体 CN Normal" w:hAnsi="思源黑体 CN Normal"/>
                <w:bCs/>
                <w:iCs/>
                <w:color w:val="000000" w:themeColor="text1"/>
                <w:sz w:val="17"/>
                <w:szCs w:val="17"/>
              </w:rPr>
              <w:t>MSI-H）</w:t>
            </w:r>
          </w:p>
        </w:tc>
        <w:tc>
          <w:tcPr>
            <w:tcW w:w="992" w:type="dxa"/>
          </w:tcPr>
          <w:p w14:paraId="2228D3C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135060BE"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5C739E">
              <w:rPr>
                <w:rFonts w:ascii="思源黑体 CN Normal" w:eastAsia="思源黑体 CN Normal" w:hAnsi="思源黑体 CN Normal" w:cs="思源黑体 CN Light"/>
                <w:iCs/>
                <w:sz w:val="17"/>
                <w:szCs w:val="17"/>
              </w:rPr>
              <w:t>I类</w:t>
            </w:r>
          </w:p>
        </w:tc>
        <w:tc>
          <w:tcPr>
            <w:tcW w:w="2879" w:type="dxa"/>
          </w:tcPr>
          <w:p w14:paraId="0D9C1365"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{{msi|significance_regimen}}</w:t>
            </w:r>
          </w:p>
        </w:tc>
      </w:tr>
      <w:tr w:rsidR="00C15D11" w14:paraId="00EA4CC2"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2F62EB51"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13C192E7"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378F6925"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if var.knb%}</w:t>
            </w:r>
          </w:p>
        </w:tc>
      </w:tr>
      <w:tr w:rsidR="00C15D11" w14:paraId="40910FB1"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042D5A6C"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KRAS/</w:t>
            </w:r>
          </w:p>
          <w:p w14:paraId="5AF2A50B" w14:textId="77777777" w:rsidR="00C15D11" w:rsidRPr="005C739E"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NRAS/</w:t>
            </w:r>
          </w:p>
          <w:p w14:paraId="29B27F99" w14:textId="77777777" w:rsidR="00C15D11"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5C739E">
              <w:rPr>
                <w:rFonts w:ascii="思源黑体 CN Bold" w:eastAsia="思源黑体 CN Bold" w:hAnsi="思源黑体 CN Bold" w:cs="思源黑体 CN Light"/>
                <w:b/>
                <w:i/>
                <w:iCs/>
                <w:sz w:val="17"/>
                <w:szCs w:val="17"/>
              </w:rPr>
              <w:t xml:space="preserve">BRAF </w:t>
            </w:r>
            <w:r w:rsidRPr="005C739E">
              <w:rPr>
                <w:rFonts w:ascii="思源黑体 CN Bold" w:eastAsia="思源黑体 CN Bold" w:hAnsi="思源黑体 CN Bold" w:cs="思源黑体 CN Light"/>
                <w:b/>
                <w:sz w:val="17"/>
                <w:szCs w:val="17"/>
              </w:rPr>
              <w:t>p.(V600E)</w:t>
            </w:r>
          </w:p>
        </w:tc>
        <w:tc>
          <w:tcPr>
            <w:tcW w:w="2410" w:type="dxa"/>
          </w:tcPr>
          <w:p w14:paraId="3FD5D9F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5C739E">
              <w:rPr>
                <w:rFonts w:ascii="思源黑体 CN Normal" w:eastAsia="思源黑体 CN Normal" w:hAnsi="思源黑体 CN Normal" w:hint="eastAsia"/>
                <w:bCs/>
                <w:iCs/>
                <w:color w:val="000000" w:themeColor="text1"/>
                <w:sz w:val="17"/>
                <w:szCs w:val="17"/>
              </w:rPr>
              <w:t>野生型</w:t>
            </w:r>
          </w:p>
        </w:tc>
        <w:tc>
          <w:tcPr>
            <w:tcW w:w="992" w:type="dxa"/>
          </w:tcPr>
          <w:p w14:paraId="0A169F5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3" w:type="dxa"/>
          </w:tcPr>
          <w:p w14:paraId="20EC57B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2879" w:type="dxa"/>
          </w:tcPr>
          <w:p w14:paraId="25EE431A"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{{var.knb|significance_regimen}}</w:t>
            </w:r>
          </w:p>
        </w:tc>
      </w:tr>
      <w:tr w:rsidR="00C15D11" w14:paraId="4A758AD0"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1813CB93"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endif%}</w:t>
            </w:r>
          </w:p>
        </w:tc>
      </w:tr>
      <w:tr w:rsidR="00C15D11" w14:paraId="3514D6D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1A5B212F"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for a in var.var_somatic.level_I + var.var_somatic.level_II %}</w:t>
            </w:r>
          </w:p>
        </w:tc>
      </w:tr>
      <w:tr w:rsidR="00C15D11" w14:paraId="0E35904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242" w:type="dxa"/>
          </w:tcPr>
          <w:p w14:paraId="7B8232D1"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if “,” in a.gene_symbol and (a.bio_category==”Sv” or a.bio_category == “PSeqRnaSv”)%}</w:t>
            </w:r>
          </w:p>
          <w:p w14:paraId="4CE477C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if a.five_prime_gene != a.three_prime_gene %}</w:t>
            </w:r>
          </w:p>
          <w:p w14:paraId="73D4173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{{a.five_prime_gene}}</w:t>
            </w:r>
          </w:p>
          <w:p w14:paraId="2A8C41F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{{a.three_prime_gene}}</w:t>
            </w:r>
          </w:p>
          <w:p w14:paraId="61CCAE6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044A7172"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{{a.five_pri</w:t>
            </w:r>
            <w:r w:rsidRPr="00966658">
              <w:rPr>
                <w:rFonts w:ascii="思源黑体 CN Bold" w:eastAsia="思源黑体 CN Bold" w:hAnsi="思源黑体 CN Bold" w:cs="思源黑体 CN Light"/>
                <w:b/>
                <w:i/>
                <w:iCs/>
                <w:sz w:val="17"/>
                <w:szCs w:val="17"/>
              </w:rPr>
              <w:lastRenderedPageBreak/>
              <w:t>me_gene}}</w:t>
            </w:r>
          </w:p>
          <w:p w14:paraId="36EECA5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5B16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7E041D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{{a.gene_symbol}}</w:t>
            </w:r>
          </w:p>
          <w:p w14:paraId="7EF549D3"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tc>
        <w:tc>
          <w:tcPr>
            <w:tcW w:w="2410" w:type="dxa"/>
          </w:tcPr>
          <w:p w14:paraId="231E32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{%p if a.bio_category==”Snvindel”%}</w:t>
            </w:r>
          </w:p>
          <w:p w14:paraId="587481B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{{a.gene_region}} {{a.hgvs_c}}{%if a.hgvs_p != “p.?”%} {{a.hgvs_p}}{%endif%}</w:t>
            </w:r>
          </w:p>
          <w:p w14:paraId="08A1D9E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{{a.transcript_primary}}</w:t>
            </w:r>
          </w:p>
          <w:p w14:paraId="4431F7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a.judge_mergeMET%}</w:t>
            </w:r>
          </w:p>
          <w:p w14:paraId="4BE8D9C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3EF87A5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D7A58E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a.bio_category==”Cnv”%}</w:t>
            </w:r>
          </w:p>
          <w:p w14:paraId="39B0CAE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4E6553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a.bio_category==”Sv”%}</w:t>
            </w:r>
          </w:p>
          <w:p w14:paraId="204786B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a.five_prime_gene ==”MET” and a.three_prime_gene ==”MET”%}</w:t>
            </w:r>
          </w:p>
          <w:p w14:paraId="7308BC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312CC64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1DBFE98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lastRenderedPageBreak/>
              <w:t>{%p for b in a.merge_sv_list%}</w:t>
            </w:r>
          </w:p>
          <w:p w14:paraId="666E1E4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298B916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endfor%}</w:t>
            </w:r>
          </w:p>
          <w:p w14:paraId="6A553A6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{{a.five_prime_transcript}}/{{a.three_prime_transcript}}</w:t>
            </w:r>
          </w:p>
          <w:p w14:paraId="62AEB7D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63D0A4CD"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tc>
        <w:tc>
          <w:tcPr>
            <w:tcW w:w="992" w:type="dxa"/>
          </w:tcPr>
          <w:p w14:paraId="564F2E8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lastRenderedPageBreak/>
              <w:t>{%p if a.bio_category==”Snvindel”%}</w:t>
            </w:r>
          </w:p>
          <w:p w14:paraId="36B9CE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{{a.freq_str}}</w:t>
            </w:r>
          </w:p>
          <w:p w14:paraId="113431A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if a.judge_mergeMET%}</w:t>
            </w:r>
          </w:p>
          <w:p w14:paraId="1A61F1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hint="eastAsia"/>
                <w:kern w:val="0"/>
                <w:sz w:val="17"/>
                <w:szCs w:val="17"/>
              </w:rPr>
              <w:t>（</w:t>
            </w:r>
            <w:r w:rsidRPr="00966658">
              <w:rPr>
                <w:rFonts w:ascii="思源黑体 CN Normal" w:eastAsia="思源黑体 CN Normal" w:hAnsi="思源黑体 CN Normal"/>
                <w:kern w:val="0"/>
                <w:sz w:val="17"/>
                <w:szCs w:val="17"/>
              </w:rPr>
              <w:t>{{a.freq_2}}）</w:t>
            </w:r>
          </w:p>
          <w:p w14:paraId="3A79509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p w14:paraId="5B15ECC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elif a.bio_category==”Cnv”%}</w:t>
            </w:r>
          </w:p>
          <w:p w14:paraId="7329570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{{a.cn_mean}}</w:t>
            </w:r>
          </w:p>
          <w:p w14:paraId="13FD4F83"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elif a.bio_category==</w:t>
            </w:r>
            <w:r w:rsidRPr="00966658">
              <w:rPr>
                <w:rFonts w:ascii="思源黑体 CN Normal" w:eastAsia="思源黑体 CN Normal" w:hAnsi="思源黑体 CN Normal"/>
                <w:kern w:val="0"/>
                <w:sz w:val="17"/>
                <w:szCs w:val="17"/>
              </w:rPr>
              <w:lastRenderedPageBreak/>
              <w:t>”Sv”%}</w:t>
            </w:r>
          </w:p>
          <w:p w14:paraId="77E01AA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{{a.copies}} copies</w:t>
            </w:r>
          </w:p>
          <w:p w14:paraId="6B6B25C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kern w:val="0"/>
                <w:sz w:val="17"/>
                <w:szCs w:val="17"/>
              </w:rPr>
            </w:pPr>
            <w:r w:rsidRPr="00966658">
              <w:rPr>
                <w:rFonts w:ascii="思源黑体 CN Normal" w:eastAsia="思源黑体 CN Normal" w:hAnsi="思源黑体 CN Normal"/>
                <w:kern w:val="0"/>
                <w:sz w:val="17"/>
                <w:szCs w:val="17"/>
              </w:rPr>
              <w:t>{%p endif%}</w:t>
            </w:r>
          </w:p>
        </w:tc>
        <w:tc>
          <w:tcPr>
            <w:tcW w:w="993" w:type="dxa"/>
          </w:tcPr>
          <w:p w14:paraId="089504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lastRenderedPageBreak/>
              <w:t>{%p if a.clinic_num_s==5%}</w:t>
            </w:r>
          </w:p>
          <w:p w14:paraId="57D11E0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I类</w:t>
            </w:r>
          </w:p>
          <w:p w14:paraId="0C7A12B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else%}</w:t>
            </w:r>
          </w:p>
          <w:p w14:paraId="422DC3D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II类</w:t>
            </w:r>
          </w:p>
          <w:p w14:paraId="70BEC726"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cs="思源黑体 CN Light"/>
                <w:iCs/>
                <w:sz w:val="17"/>
                <w:szCs w:val="17"/>
              </w:rPr>
            </w:pPr>
            <w:r w:rsidRPr="00966658">
              <w:rPr>
                <w:rFonts w:ascii="思源黑体 CN Normal" w:eastAsia="思源黑体 CN Normal" w:hAnsi="思源黑体 CN Normal" w:cs="思源黑体 CN Light"/>
                <w:iCs/>
                <w:sz w:val="17"/>
                <w:szCs w:val="17"/>
              </w:rPr>
              <w:t>{%p endif%}</w:t>
            </w:r>
          </w:p>
        </w:tc>
        <w:tc>
          <w:tcPr>
            <w:tcW w:w="2879" w:type="dxa"/>
          </w:tcPr>
          <w:p w14:paraId="61EAF7E9"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966658">
              <w:rPr>
                <w:rFonts w:ascii="思源黑体 CN Normal" w:eastAsia="思源黑体 CN Normal" w:hAnsi="思源黑体 CN Normal"/>
                <w:iCs/>
                <w:sz w:val="17"/>
                <w:szCs w:val="17"/>
              </w:rPr>
              <w:t>{{a|significance_regimen}}</w:t>
            </w:r>
          </w:p>
        </w:tc>
      </w:tr>
      <w:tr w:rsidR="00C15D11" w14:paraId="0414D8B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5"/>
          </w:tcPr>
          <w:p w14:paraId="37EC6CC0" w14:textId="77777777" w:rsidR="00C15D11"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endfor%}</w:t>
            </w:r>
          </w:p>
        </w:tc>
      </w:tr>
      <w:tr w:rsidR="00C15D11" w14:paraId="5A88B99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2ECBC671" w14:textId="77777777" w:rsidR="00C15D11" w:rsidRPr="005C739E" w:rsidRDefault="00C15D11" w:rsidP="00CA7244">
            <w:pPr>
              <w:adjustRightInd w:val="0"/>
              <w:snapToGrid w:val="0"/>
              <w:spacing w:beforeLines="10" w:before="42" w:afterLines="10" w:after="42"/>
              <w:jc w:val="center"/>
              <w:rPr>
                <w:rFonts w:ascii="思源黑体 CN Normal" w:eastAsia="思源黑体 CN Normal" w:hAnsi="思源黑体 CN Normal"/>
                <w:iCs/>
                <w:sz w:val="17"/>
                <w:szCs w:val="17"/>
              </w:rPr>
            </w:pPr>
            <w:r w:rsidRPr="005C739E">
              <w:rPr>
                <w:rFonts w:ascii="思源黑体 CN Normal" w:eastAsia="思源黑体 CN Normal" w:hAnsi="思源黑体 CN Normal"/>
                <w:iCs/>
                <w:sz w:val="17"/>
                <w:szCs w:val="17"/>
              </w:rPr>
              <w:t>{%tr if msi.var_id==”MSS”%}</w:t>
            </w:r>
          </w:p>
        </w:tc>
      </w:tr>
      <w:tr w:rsidR="00C15D11" w14:paraId="1B252A13"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1242" w:type="dxa"/>
          </w:tcPr>
          <w:p w14:paraId="4A4495D8" w14:textId="77777777" w:rsidR="00C15D11" w:rsidRPr="00D25E83"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D25E83">
              <w:rPr>
                <w:rFonts w:ascii="思源黑体 CN Bold" w:eastAsia="思源黑体 CN Bold" w:hAnsi="思源黑体 CN Bold" w:cs="思源黑体 CN Light"/>
                <w:b/>
                <w:sz w:val="17"/>
                <w:szCs w:val="17"/>
              </w:rPr>
              <w:t>MSI</w:t>
            </w:r>
          </w:p>
        </w:tc>
        <w:tc>
          <w:tcPr>
            <w:tcW w:w="2410" w:type="dxa"/>
          </w:tcPr>
          <w:p w14:paraId="44355DF4"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微卫星稳定（MSS）</w:t>
            </w:r>
          </w:p>
        </w:tc>
        <w:tc>
          <w:tcPr>
            <w:tcW w:w="992" w:type="dxa"/>
          </w:tcPr>
          <w:p w14:paraId="4E62355A"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993" w:type="dxa"/>
          </w:tcPr>
          <w:p w14:paraId="28A5A420"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c>
          <w:tcPr>
            <w:tcW w:w="2879" w:type="dxa"/>
          </w:tcPr>
          <w:p w14:paraId="75961EB6" w14:textId="77777777" w:rsidR="00C15D11" w:rsidRPr="00D25E83"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D25E83">
              <w:rPr>
                <w:rFonts w:ascii="思源黑体 CN Normal" w:eastAsia="思源黑体 CN Normal" w:hAnsi="思源黑体 CN Normal" w:hint="eastAsia"/>
                <w:bCs/>
                <w:iCs/>
                <w:color w:val="000000" w:themeColor="text1"/>
                <w:sz w:val="17"/>
                <w:szCs w:val="17"/>
              </w:rPr>
              <w:t>-</w:t>
            </w:r>
          </w:p>
        </w:tc>
      </w:tr>
      <w:tr w:rsidR="00C15D11" w14:paraId="56AD5A68"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5"/>
          </w:tcPr>
          <w:p w14:paraId="7BCBDB6A" w14:textId="77777777" w:rsidR="00C15D11" w:rsidRDefault="00C15D11" w:rsidP="00CA7244">
            <w:pPr>
              <w:adjustRightInd w:val="0"/>
              <w:snapToGrid w:val="0"/>
              <w:spacing w:beforeLines="10" w:before="42" w:afterLines="10" w:after="42"/>
              <w:jc w:val="center"/>
              <w:rPr>
                <w:rFonts w:eastAsiaTheme="minorHAnsi"/>
                <w:iCs/>
                <w:sz w:val="18"/>
                <w:szCs w:val="18"/>
              </w:rPr>
            </w:pPr>
            <w:r w:rsidRPr="005C739E">
              <w:rPr>
                <w:rFonts w:eastAsiaTheme="minorHAnsi"/>
                <w:iCs/>
                <w:sz w:val="18"/>
                <w:szCs w:val="18"/>
              </w:rPr>
              <w:t>{%tr endif%}</w:t>
            </w:r>
          </w:p>
        </w:tc>
      </w:tr>
    </w:tbl>
    <w:p w14:paraId="0467FC63" w14:textId="7AC23DA0"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2A887BB7"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参照美国病理协会（</w:t>
      </w:r>
      <w:r w:rsidRPr="00431956">
        <w:rPr>
          <w:b/>
          <w:color w:val="2F5496" w:themeColor="accent1" w:themeShade="BF"/>
          <w:sz w:val="18"/>
          <w:szCs w:val="18"/>
        </w:rPr>
        <w:t>Association for Molecular Pathology, AMP）</w:t>
      </w:r>
      <w:r w:rsidRPr="00431956">
        <w:rPr>
          <w:rFonts w:hint="eastAsia"/>
          <w:b/>
          <w:color w:val="2F5496" w:themeColor="accent1" w:themeShade="BF"/>
          <w:sz w:val="18"/>
          <w:szCs w:val="18"/>
        </w:rPr>
        <w:t>、美国临床肿瘤学会（</w:t>
      </w:r>
      <w:r w:rsidRPr="00431956">
        <w:rPr>
          <w:b/>
          <w:color w:val="2F5496" w:themeColor="accent1" w:themeShade="BF"/>
          <w:sz w:val="18"/>
          <w:szCs w:val="18"/>
        </w:rPr>
        <w:t>American Society of Clinical Oncology, ASCO）</w:t>
      </w:r>
      <w:r w:rsidRPr="00431956">
        <w:rPr>
          <w:rFonts w:hint="eastAsia"/>
          <w:b/>
          <w:color w:val="2F5496" w:themeColor="accent1" w:themeShade="BF"/>
          <w:sz w:val="18"/>
          <w:szCs w:val="18"/>
        </w:rPr>
        <w:t>和美国病理学家协会（</w:t>
      </w:r>
      <w:r w:rsidRPr="00431956">
        <w:rPr>
          <w:b/>
          <w:color w:val="2F5496" w:themeColor="accent1" w:themeShade="BF"/>
          <w:sz w:val="18"/>
          <w:szCs w:val="18"/>
        </w:rPr>
        <w:t>College of American Pathologists</w:t>
      </w:r>
      <w:r w:rsidRPr="00431956">
        <w:rPr>
          <w:rFonts w:hint="eastAsia"/>
          <w:b/>
          <w:color w:val="2F5496" w:themeColor="accent1" w:themeShade="BF"/>
          <w:sz w:val="18"/>
          <w:szCs w:val="18"/>
        </w:rPr>
        <w:t>,</w:t>
      </w:r>
      <w:r w:rsidRPr="00431956">
        <w:rPr>
          <w:b/>
          <w:color w:val="2F5496" w:themeColor="accent1" w:themeShade="BF"/>
          <w:sz w:val="18"/>
          <w:szCs w:val="18"/>
        </w:rPr>
        <w:t xml:space="preserve"> CAP）联合发布的肿瘤变异解读及报告指南(PMID: 27993330) </w:t>
      </w:r>
      <w:r w:rsidRPr="00431956">
        <w:rPr>
          <w:rFonts w:hint="eastAsia"/>
          <w:b/>
          <w:color w:val="2F5496" w:themeColor="accent1" w:themeShade="BF"/>
          <w:sz w:val="18"/>
          <w:szCs w:val="18"/>
        </w:rPr>
        <w:t>中的变异分类方法，综合变异在治疗、诊断和预后方面相关研究证据，将变异分为</w:t>
      </w:r>
      <w:r w:rsidRPr="00431956">
        <w:rPr>
          <w:b/>
          <w:color w:val="2F5496" w:themeColor="accent1" w:themeShade="BF"/>
          <w:sz w:val="18"/>
          <w:szCs w:val="18"/>
        </w:rPr>
        <w:t>4类：I类为强临床意义；II类为潜在临床意义；III</w:t>
      </w:r>
      <w:r w:rsidRPr="00431956">
        <w:rPr>
          <w:rFonts w:hint="eastAsia"/>
          <w:b/>
          <w:color w:val="2F5496" w:themeColor="accent1" w:themeShade="BF"/>
          <w:sz w:val="18"/>
          <w:szCs w:val="18"/>
        </w:rPr>
        <w:t>类为临床意义不明；</w:t>
      </w:r>
      <w:r w:rsidRPr="00431956">
        <w:rPr>
          <w:b/>
          <w:color w:val="2F5496" w:themeColor="accent1" w:themeShade="BF"/>
          <w:sz w:val="18"/>
          <w:szCs w:val="18"/>
        </w:rPr>
        <w:t>IV</w:t>
      </w:r>
      <w:r w:rsidRPr="00431956">
        <w:rPr>
          <w:rFonts w:hint="eastAsia"/>
          <w:b/>
          <w:color w:val="2F5496" w:themeColor="accent1" w:themeShade="BF"/>
          <w:sz w:val="18"/>
          <w:szCs w:val="18"/>
        </w:rPr>
        <w:t>类为良性</w:t>
      </w:r>
      <w:r w:rsidRPr="00431956">
        <w:rPr>
          <w:b/>
          <w:color w:val="2F5496" w:themeColor="accent1" w:themeShade="BF"/>
          <w:sz w:val="18"/>
          <w:szCs w:val="18"/>
        </w:rPr>
        <w:t>/可能良性。上表仅列出I-II</w:t>
      </w:r>
      <w:r w:rsidRPr="00431956">
        <w:rPr>
          <w:rFonts w:hint="eastAsia"/>
          <w:b/>
          <w:color w:val="2F5496" w:themeColor="accent1" w:themeShade="BF"/>
          <w:sz w:val="18"/>
          <w:szCs w:val="18"/>
        </w:rPr>
        <w:t>类变异。</w:t>
      </w:r>
    </w:p>
    <w:p w14:paraId="50FEE865" w14:textId="77777777" w:rsidR="00431956" w:rsidRPr="00431956" w:rsidRDefault="00431956" w:rsidP="00431956">
      <w:pPr>
        <w:pStyle w:val="af4"/>
        <w:numPr>
          <w:ilvl w:val="0"/>
          <w:numId w:val="7"/>
        </w:numPr>
        <w:spacing w:afterLines="20" w:after="84" w:line="200" w:lineRule="exact"/>
        <w:ind w:firstLineChars="0"/>
        <w:rPr>
          <w:b/>
          <w:color w:val="2F5496" w:themeColor="accent1" w:themeShade="BF"/>
          <w:sz w:val="18"/>
          <w:szCs w:val="18"/>
        </w:rPr>
      </w:pPr>
      <w:r w:rsidRPr="00431956">
        <w:rPr>
          <w:rFonts w:hint="eastAsia"/>
          <w:b/>
          <w:color w:val="2F5496" w:themeColor="accent1" w:themeShade="BF"/>
          <w:sz w:val="18"/>
          <w:szCs w:val="18"/>
        </w:rPr>
        <w:t>变异的临床意义相关性证据水平分为</w:t>
      </w:r>
      <w:r w:rsidRPr="00431956">
        <w:rPr>
          <w:b/>
          <w:color w:val="2F5496" w:themeColor="accent1" w:themeShade="BF"/>
          <w:sz w:val="18"/>
          <w:szCs w:val="18"/>
        </w:rPr>
        <w:t>A</w:t>
      </w:r>
      <w:r w:rsidRPr="00431956">
        <w:rPr>
          <w:rFonts w:hint="eastAsia"/>
          <w:b/>
          <w:color w:val="2F5496" w:themeColor="accent1" w:themeShade="BF"/>
          <w:sz w:val="18"/>
          <w:szCs w:val="18"/>
        </w:rPr>
        <w:t>、</w:t>
      </w:r>
      <w:r w:rsidRPr="00431956">
        <w:rPr>
          <w:b/>
          <w:color w:val="2F5496" w:themeColor="accent1" w:themeShade="BF"/>
          <w:sz w:val="18"/>
          <w:szCs w:val="18"/>
        </w:rPr>
        <w:t>B</w:t>
      </w:r>
      <w:r w:rsidRPr="00431956">
        <w:rPr>
          <w:rFonts w:hint="eastAsia"/>
          <w:b/>
          <w:color w:val="2F5496" w:themeColor="accent1" w:themeShade="BF"/>
          <w:sz w:val="18"/>
          <w:szCs w:val="18"/>
        </w:rPr>
        <w:t>、</w:t>
      </w:r>
      <w:r w:rsidRPr="00431956">
        <w:rPr>
          <w:b/>
          <w:color w:val="2F5496" w:themeColor="accent1" w:themeShade="BF"/>
          <w:sz w:val="18"/>
          <w:szCs w:val="18"/>
        </w:rPr>
        <w:t>C</w:t>
      </w:r>
      <w:r w:rsidRPr="00431956">
        <w:rPr>
          <w:rFonts w:hint="eastAsia"/>
          <w:b/>
          <w:color w:val="2F5496" w:themeColor="accent1" w:themeShade="BF"/>
          <w:sz w:val="18"/>
          <w:szCs w:val="18"/>
        </w:rPr>
        <w:t>、</w:t>
      </w:r>
      <w:r w:rsidRPr="00431956">
        <w:rPr>
          <w:b/>
          <w:color w:val="2F5496" w:themeColor="accent1" w:themeShade="BF"/>
          <w:sz w:val="18"/>
          <w:szCs w:val="18"/>
        </w:rPr>
        <w:t>D</w:t>
      </w:r>
      <w:r w:rsidRPr="00431956">
        <w:rPr>
          <w:rFonts w:hint="eastAsia"/>
          <w:b/>
          <w:color w:val="2F5496" w:themeColor="accent1" w:themeShade="BF"/>
          <w:sz w:val="18"/>
          <w:szCs w:val="18"/>
        </w:rPr>
        <w:t>四个等级，</w:t>
      </w:r>
      <w:r w:rsidRPr="00431956">
        <w:rPr>
          <w:b/>
          <w:color w:val="2F5496" w:themeColor="accent1" w:themeShade="BF"/>
          <w:sz w:val="18"/>
          <w:szCs w:val="18"/>
        </w:rPr>
        <w:t>A级：对应癌种中FDA/NMPA批准或指南推荐的治疗、诊断</w:t>
      </w:r>
      <w:r w:rsidRPr="00431956">
        <w:rPr>
          <w:rFonts w:hint="eastAsia"/>
          <w:b/>
          <w:color w:val="2F5496" w:themeColor="accent1" w:themeShade="BF"/>
          <w:sz w:val="18"/>
          <w:szCs w:val="18"/>
        </w:rPr>
        <w:t>和（或）预后的相关标志物</w:t>
      </w:r>
      <w:r w:rsidRPr="00431956">
        <w:rPr>
          <w:b/>
          <w:color w:val="2F5496" w:themeColor="accent1" w:themeShade="BF"/>
          <w:sz w:val="18"/>
          <w:szCs w:val="18"/>
        </w:rPr>
        <w:t>; B级：专家共识或III/IV</w:t>
      </w:r>
      <w:r w:rsidRPr="00431956">
        <w:rPr>
          <w:rFonts w:hint="eastAsia"/>
          <w:b/>
          <w:color w:val="2F5496" w:themeColor="accent1" w:themeShade="BF"/>
          <w:sz w:val="18"/>
          <w:szCs w:val="18"/>
        </w:rPr>
        <w:t>期临床试验研究表明对患者肿瘤治疗有敏感或耐药、或具有诊断、预后意义的生物标志物；</w:t>
      </w:r>
      <w:r w:rsidRPr="00431956">
        <w:rPr>
          <w:b/>
          <w:color w:val="2F5496" w:themeColor="accent1" w:themeShade="BF"/>
          <w:sz w:val="18"/>
          <w:szCs w:val="18"/>
        </w:rPr>
        <w:t>C级: FDA/NMPA批准或专业指南推荐的</w:t>
      </w:r>
      <w:r w:rsidRPr="00431956">
        <w:rPr>
          <w:rFonts w:hint="eastAsia"/>
          <w:b/>
          <w:color w:val="2F5496" w:themeColor="accent1" w:themeShade="BF"/>
          <w:sz w:val="18"/>
          <w:szCs w:val="18"/>
        </w:rPr>
        <w:t>在其他癌种对某个治疗方案敏感或耐药的标志物；或者是作为临床试验入组标准的标志物；或者是多个小型研究结果证实具有诊断或预后意义的标志物；</w:t>
      </w:r>
      <w:r w:rsidRPr="00431956">
        <w:rPr>
          <w:b/>
          <w:color w:val="2F5496" w:themeColor="accent1" w:themeShade="BF"/>
          <w:sz w:val="18"/>
          <w:szCs w:val="18"/>
        </w:rPr>
        <w:t xml:space="preserve">D级: </w:t>
      </w:r>
      <w:r w:rsidRPr="00431956">
        <w:rPr>
          <w:rFonts w:hint="eastAsia"/>
          <w:b/>
          <w:color w:val="2F5496" w:themeColor="accent1" w:themeShade="BF"/>
          <w:sz w:val="18"/>
          <w:szCs w:val="18"/>
        </w:rPr>
        <w:t>临床前研究表明具有潜在的治疗意义，或基于小型研究或多个案例报告可能作为辅助疾病诊断或预后的标志物（结论未形成共识）。</w:t>
      </w:r>
      <w:r w:rsidRPr="00431956">
        <w:rPr>
          <w:b/>
          <w:color w:val="2F5496" w:themeColor="accent1" w:themeShade="BF"/>
          <w:sz w:val="18"/>
          <w:szCs w:val="18"/>
        </w:rPr>
        <w:t>具有明确临床意义的I类变异，对应药物敏感性证据级别为A</w:t>
      </w:r>
      <w:r w:rsidRPr="00431956">
        <w:rPr>
          <w:rFonts w:hint="eastAsia"/>
          <w:b/>
          <w:color w:val="2F5496" w:themeColor="accent1" w:themeShade="BF"/>
          <w:sz w:val="18"/>
          <w:szCs w:val="18"/>
        </w:rPr>
        <w:t>级和</w:t>
      </w:r>
      <w:r w:rsidRPr="00431956">
        <w:rPr>
          <w:b/>
          <w:color w:val="2F5496" w:themeColor="accent1" w:themeShade="BF"/>
          <w:sz w:val="18"/>
          <w:szCs w:val="18"/>
        </w:rPr>
        <w:t>B级；具有潜在临床意义的II类变异，对应药物敏感性证据级别为C级和D级；临床意义尚不明确的III类变异</w:t>
      </w:r>
      <w:r w:rsidRPr="00431956">
        <w:rPr>
          <w:rFonts w:hint="eastAsia"/>
          <w:b/>
          <w:color w:val="2F5496" w:themeColor="accent1" w:themeShade="BF"/>
          <w:sz w:val="18"/>
          <w:szCs w:val="18"/>
        </w:rPr>
        <w:t>不做药物敏感性分析</w:t>
      </w:r>
      <w:r w:rsidRPr="00431956">
        <w:rPr>
          <w:b/>
          <w:color w:val="2F5496" w:themeColor="accent1" w:themeShade="BF"/>
          <w:sz w:val="18"/>
          <w:szCs w:val="18"/>
        </w:rPr>
        <w:t>。</w:t>
      </w:r>
    </w:p>
    <w:p w14:paraId="5E2642C5" w14:textId="77777777" w:rsidR="00431956" w:rsidRPr="00431956" w:rsidRDefault="00431956" w:rsidP="00431956">
      <w:pPr>
        <w:pStyle w:val="af4"/>
        <w:numPr>
          <w:ilvl w:val="0"/>
          <w:numId w:val="7"/>
        </w:numPr>
        <w:spacing w:line="200" w:lineRule="exact"/>
        <w:ind w:firstLineChars="0"/>
        <w:rPr>
          <w:b/>
          <w:color w:val="2F5496" w:themeColor="accent1" w:themeShade="BF"/>
          <w:sz w:val="18"/>
          <w:szCs w:val="18"/>
        </w:rPr>
      </w:pPr>
      <w:r w:rsidRPr="00431956">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w:t>
      </w:r>
    </w:p>
    <w:p w14:paraId="6E8B4AB1" w14:textId="179A4CAF" w:rsidR="00441DA0" w:rsidRPr="00431956" w:rsidRDefault="00441DA0" w:rsidP="00431956">
      <w:pPr>
        <w:spacing w:line="240" w:lineRule="exact"/>
        <w:rPr>
          <w:b/>
          <w:color w:val="2F5496" w:themeColor="accent1" w:themeShade="BF"/>
          <w:sz w:val="18"/>
          <w:szCs w:val="18"/>
        </w:rPr>
        <w:sectPr w:rsidR="00441DA0" w:rsidRPr="00431956" w:rsidSect="00CE0A3D">
          <w:pgSz w:w="11900" w:h="16840"/>
          <w:pgMar w:top="1440" w:right="1800" w:bottom="1440" w:left="1800" w:header="851" w:footer="992" w:gutter="0"/>
          <w:cols w:space="425"/>
          <w:docGrid w:type="lines" w:linePitch="423"/>
        </w:sectPr>
      </w:pPr>
    </w:p>
    <w:p w14:paraId="70BD5C4A" w14:textId="260B3B42" w:rsidR="00441DA0" w:rsidRDefault="00064E05" w:rsidP="00720D6D">
      <w:pPr>
        <w:pStyle w:val="2"/>
      </w:pPr>
      <w:r>
        <w:rPr>
          <w:rFonts w:hint="eastAsia"/>
        </w:rPr>
        <w:lastRenderedPageBreak/>
        <w:t>肿瘤发生发展相关变异</w:t>
      </w:r>
    </w:p>
    <w:tbl>
      <w:tblPr>
        <w:tblStyle w:val="af8"/>
        <w:tblW w:w="0" w:type="auto"/>
        <w:tblLayout w:type="fixed"/>
        <w:tblLook w:val="04A0" w:firstRow="1" w:lastRow="0" w:firstColumn="1" w:lastColumn="0" w:noHBand="0" w:noVBand="1"/>
      </w:tblPr>
      <w:tblGrid>
        <w:gridCol w:w="2023"/>
        <w:gridCol w:w="4181"/>
        <w:gridCol w:w="2312"/>
      </w:tblGrid>
      <w:tr w:rsidR="00C15D11" w14:paraId="3309E41E"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23" w:type="dxa"/>
          </w:tcPr>
          <w:p w14:paraId="6521F458" w14:textId="77777777" w:rsidR="00C15D11" w:rsidRDefault="00C15D11" w:rsidP="00CA7244">
            <w:pPr>
              <w:adjustRightInd w:val="0"/>
              <w:snapToGrid w:val="0"/>
              <w:jc w:val="center"/>
              <w:rPr>
                <w:sz w:val="18"/>
                <w:szCs w:val="18"/>
              </w:rPr>
            </w:pPr>
            <w:r>
              <w:rPr>
                <w:rFonts w:hint="eastAsia"/>
                <w:sz w:val="18"/>
                <w:szCs w:val="18"/>
              </w:rPr>
              <w:t>基因</w:t>
            </w:r>
          </w:p>
        </w:tc>
        <w:tc>
          <w:tcPr>
            <w:tcW w:w="4181" w:type="dxa"/>
          </w:tcPr>
          <w:p w14:paraId="62A7C75B" w14:textId="77777777" w:rsidR="00C15D11" w:rsidRDefault="00C15D11" w:rsidP="00CA7244">
            <w:pPr>
              <w:adjustRightInd w:val="0"/>
              <w:snapToGrid w:val="0"/>
              <w:jc w:val="center"/>
              <w:rPr>
                <w:sz w:val="18"/>
                <w:szCs w:val="18"/>
              </w:rPr>
            </w:pPr>
            <w:r>
              <w:rPr>
                <w:rFonts w:hint="eastAsia"/>
                <w:sz w:val="18"/>
                <w:szCs w:val="18"/>
              </w:rPr>
              <w:t>检测结果</w:t>
            </w:r>
          </w:p>
        </w:tc>
        <w:tc>
          <w:tcPr>
            <w:tcW w:w="2312" w:type="dxa"/>
          </w:tcPr>
          <w:p w14:paraId="5997E3C5" w14:textId="77777777" w:rsidR="00C15D11" w:rsidRDefault="00C15D11" w:rsidP="00CA7244">
            <w:pPr>
              <w:adjustRightInd w:val="0"/>
              <w:snapToGrid w:val="0"/>
              <w:jc w:val="center"/>
              <w:rPr>
                <w:sz w:val="18"/>
                <w:szCs w:val="18"/>
              </w:rPr>
            </w:pPr>
            <w:r>
              <w:rPr>
                <w:rFonts w:hint="eastAsia"/>
                <w:sz w:val="18"/>
                <w:szCs w:val="18"/>
              </w:rPr>
              <w:t>丰度/拷贝数</w:t>
            </w:r>
          </w:p>
        </w:tc>
      </w:tr>
      <w:tr w:rsidR="00C15D11" w14:paraId="7FC65E85"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D812DCA"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等线" w:hAnsi="等线" w:cs="等线"/>
                <w:bCs/>
                <w:iCs/>
                <w:color w:val="000000" w:themeColor="text1"/>
                <w:sz w:val="18"/>
                <w:szCs w:val="18"/>
              </w:rPr>
              <w:t>{%tr if var.var_somatic.level_onco_nodrug%}</w:t>
            </w:r>
          </w:p>
        </w:tc>
      </w:tr>
      <w:tr w:rsidR="00C15D11" w14:paraId="3E9A2635"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782500BC"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966658">
              <w:rPr>
                <w:rFonts w:ascii="等线" w:eastAsia="等线" w:hAnsi="等线" w:cs="等线"/>
                <w:bCs/>
                <w:iCs/>
                <w:color w:val="000000" w:themeColor="text1"/>
                <w:sz w:val="18"/>
                <w:szCs w:val="18"/>
              </w:rPr>
              <w:t>{%tr for a in var.var_somatic.level_onco_nodrug%}</w:t>
            </w:r>
          </w:p>
        </w:tc>
      </w:tr>
      <w:tr w:rsidR="00C15D11" w14:paraId="383198F0"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2023" w:type="dxa"/>
          </w:tcPr>
          <w:p w14:paraId="3AB8871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if “,” in a.gene_symbol and (a.bio_category==”Sv” or a.bio_category == “PSeqRnaSv”)%}</w:t>
            </w:r>
          </w:p>
          <w:p w14:paraId="54241E6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if a.five_prime_gene != a.three_prime_gene %}</w:t>
            </w:r>
          </w:p>
          <w:p w14:paraId="08B032F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{{a.five_prime_gene}}</w:t>
            </w:r>
          </w:p>
          <w:p w14:paraId="6A9FC867"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{{a.three_prime_gene}}</w:t>
            </w:r>
          </w:p>
          <w:p w14:paraId="0ED80ABC"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12096AE"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{{a.five_prime_gene}}</w:t>
            </w:r>
          </w:p>
          <w:p w14:paraId="2A41568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27A106D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678FDD0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{{a.gene_symbol}}</w:t>
            </w:r>
          </w:p>
          <w:p w14:paraId="151FA34D"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181" w:type="dxa"/>
          </w:tcPr>
          <w:p w14:paraId="79C86C3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a.bio_category==”Snvindel”%}</w:t>
            </w:r>
          </w:p>
          <w:p w14:paraId="18EBFF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{{a.gene_region}} {{a.hgvs_c}}{%if a.hgvs_p != “p.?”%} {{a.hgvs_p}}{%endif%}</w:t>
            </w:r>
          </w:p>
          <w:p w14:paraId="30BC623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{{a.transcript_primary}}</w:t>
            </w:r>
          </w:p>
          <w:p w14:paraId="460FE38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a.judge_mergeMET%}</w:t>
            </w:r>
          </w:p>
          <w:p w14:paraId="6A991AF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EAD77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2FD8467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a.bio_category==”Cnv”%}</w:t>
            </w:r>
          </w:p>
          <w:p w14:paraId="1714EA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186D4AF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a.bio_category==”Sv”%}</w:t>
            </w:r>
          </w:p>
          <w:p w14:paraId="33E29C89"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a.five_prime_gene ==”MET” and a.three_prime_gene ==”MET”%}</w:t>
            </w:r>
          </w:p>
          <w:p w14:paraId="179BF8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5592901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72ADEF6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for b in a.merge_sv_list%}</w:t>
            </w:r>
          </w:p>
          <w:p w14:paraId="15C6661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7746424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endfor%}</w:t>
            </w:r>
          </w:p>
          <w:p w14:paraId="5D68E4FF"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{{a.five_prime_transcript}}/{{a.three_prime_transcript}}</w:t>
            </w:r>
          </w:p>
          <w:p w14:paraId="1C25F0C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769258C8"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312" w:type="dxa"/>
          </w:tcPr>
          <w:p w14:paraId="6764D8BB"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if a.bio_category==”Snvindel”%}</w:t>
            </w:r>
          </w:p>
          <w:p w14:paraId="22DB6350"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{{a.freq_str}}</w:t>
            </w:r>
          </w:p>
          <w:p w14:paraId="557DC4A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if a.judge_mergeMET%}</w:t>
            </w:r>
          </w:p>
          <w:p w14:paraId="54EF587F"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hint="eastAsia"/>
                <w:bCs/>
                <w:iCs/>
                <w:color w:val="000000" w:themeColor="text1"/>
                <w:sz w:val="17"/>
                <w:szCs w:val="17"/>
              </w:rPr>
              <w:t>（</w:t>
            </w:r>
            <w:r w:rsidRPr="0080145B">
              <w:rPr>
                <w:rFonts w:ascii="思源黑体 CN Normal" w:eastAsia="思源黑体 CN Normal" w:hAnsi="思源黑体 CN Normal"/>
                <w:bCs/>
                <w:iCs/>
                <w:color w:val="000000" w:themeColor="text1"/>
                <w:sz w:val="17"/>
                <w:szCs w:val="17"/>
              </w:rPr>
              <w:t>{{a.freq_2}}）</w:t>
            </w:r>
          </w:p>
          <w:p w14:paraId="7D22E1B1"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p w14:paraId="3E39302C"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elif a.bio_category==”Cnv”%}</w:t>
            </w:r>
          </w:p>
          <w:p w14:paraId="32F9DEFA"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{{a.cn_mean}}</w:t>
            </w:r>
          </w:p>
          <w:p w14:paraId="36EBF23D"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elif a.bio_category==”Sv”%}</w:t>
            </w:r>
          </w:p>
          <w:p w14:paraId="14B8EAB3"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{{a.copies}} copies</w:t>
            </w:r>
          </w:p>
          <w:p w14:paraId="15109505" w14:textId="77777777" w:rsidR="00C15D11" w:rsidRPr="0080145B"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80145B">
              <w:rPr>
                <w:rFonts w:ascii="思源黑体 CN Normal" w:eastAsia="思源黑体 CN Normal" w:hAnsi="思源黑体 CN Normal"/>
                <w:bCs/>
                <w:iCs/>
                <w:color w:val="000000" w:themeColor="text1"/>
                <w:sz w:val="17"/>
                <w:szCs w:val="17"/>
              </w:rPr>
              <w:t>{%p endif%}</w:t>
            </w:r>
          </w:p>
        </w:tc>
      </w:tr>
      <w:tr w:rsidR="00C15D11" w14:paraId="5F3FFFFB"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61C50AE6"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{%tr endfor%}</w:t>
            </w:r>
          </w:p>
        </w:tc>
      </w:tr>
      <w:tr w:rsidR="00C15D11" w14:paraId="454CB5C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354C25A3" w14:textId="77777777" w:rsidR="00C15D11" w:rsidRPr="00CA7156"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0F24FD26"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8516" w:type="dxa"/>
            <w:gridSpan w:val="3"/>
          </w:tcPr>
          <w:p w14:paraId="2AE786A4" w14:textId="77777777" w:rsidR="00C15D11" w:rsidRDefault="00C15D11" w:rsidP="00CA7244">
            <w:pPr>
              <w:adjustRightInd w:val="0"/>
              <w:snapToGrid w:val="0"/>
              <w:spacing w:beforeLines="10" w:before="42" w:afterLines="10" w:after="42"/>
              <w:jc w:val="center"/>
              <w:rPr>
                <w:rFonts w:ascii="等线" w:eastAsia="等线" w:hAnsi="等线" w:cs="等线"/>
                <w:bCs/>
                <w:iCs/>
                <w:color w:val="000000" w:themeColor="text1"/>
                <w:sz w:val="18"/>
                <w:szCs w:val="18"/>
              </w:rPr>
            </w:pPr>
            <w:r w:rsidRPr="00174E59">
              <w:rPr>
                <w:rFonts w:ascii="思源黑体 CN Normal" w:eastAsia="思源黑体 CN Normal" w:hAnsi="思源黑体 CN Normal" w:hint="eastAsia"/>
                <w:bCs/>
                <w:iCs/>
                <w:color w:val="000000" w:themeColor="text1"/>
                <w:sz w:val="17"/>
                <w:szCs w:val="17"/>
              </w:rPr>
              <w:t>未检测到相关变异</w:t>
            </w:r>
          </w:p>
        </w:tc>
      </w:tr>
      <w:tr w:rsidR="00C15D11" w14:paraId="23EAF70F"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16" w:type="dxa"/>
            <w:gridSpan w:val="3"/>
          </w:tcPr>
          <w:p w14:paraId="19105DCB"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2DBF27" w14:textId="7EE0ABDD"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注：</w:t>
      </w:r>
    </w:p>
    <w:p w14:paraId="330B2F4F" w14:textId="3A22A2FA"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t>上表所列变异为肿瘤发生发展相关的变异。根据现阶段可及资料此类变异的研究主要集中于细胞学和信号通路方面，暂无明确临床意义，详解请见“</w:t>
      </w:r>
      <w:r w:rsidR="0081433D">
        <w:rPr>
          <w:rFonts w:hint="eastAsia"/>
          <w:b/>
          <w:color w:val="2F5496" w:themeColor="accent1" w:themeShade="BF"/>
          <w:sz w:val="18"/>
          <w:szCs w:val="18"/>
        </w:rPr>
        <w:t>肿瘤发生发展相关变异结果解读</w:t>
      </w:r>
      <w:r>
        <w:rPr>
          <w:rFonts w:hint="eastAsia"/>
          <w:b/>
          <w:color w:val="2F5496" w:themeColor="accent1" w:themeShade="BF"/>
          <w:sz w:val="18"/>
          <w:szCs w:val="18"/>
        </w:rPr>
        <w:t>”。</w:t>
      </w:r>
    </w:p>
    <w:p w14:paraId="4F22B201" w14:textId="77777777" w:rsidR="00441DA0" w:rsidRDefault="00441DA0">
      <w:pPr>
        <w:jc w:val="left"/>
        <w:rPr>
          <w:b/>
          <w:color w:val="2F5496" w:themeColor="accent1" w:themeShade="BF"/>
          <w:sz w:val="18"/>
          <w:szCs w:val="18"/>
        </w:rPr>
      </w:pPr>
    </w:p>
    <w:p w14:paraId="0113B512"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CE2B71C" w14:textId="6FAEE965" w:rsidR="00E55552" w:rsidRDefault="00E55552" w:rsidP="00720D6D">
      <w:pPr>
        <w:pStyle w:val="2"/>
      </w:pPr>
      <w:r w:rsidRPr="00E55552">
        <w:rPr>
          <w:rFonts w:hint="eastAsia"/>
        </w:rPr>
        <w:lastRenderedPageBreak/>
        <w:t>伴随诊断或N</w:t>
      </w:r>
      <w:r w:rsidRPr="00E55552">
        <w:t>CCN</w:t>
      </w:r>
      <w:r w:rsidRPr="00E55552">
        <w:rPr>
          <w:rFonts w:hint="eastAsia"/>
        </w:rPr>
        <w:t>指南推荐标志物检测结果汇总</w:t>
      </w:r>
    </w:p>
    <w:tbl>
      <w:tblPr>
        <w:tblStyle w:val="af8"/>
        <w:tblW w:w="0" w:type="auto"/>
        <w:tblLayout w:type="fixed"/>
        <w:tblLook w:val="04A0" w:firstRow="1" w:lastRow="0" w:firstColumn="1" w:lastColumn="0" w:noHBand="0" w:noVBand="1"/>
      </w:tblPr>
      <w:tblGrid>
        <w:gridCol w:w="1492"/>
        <w:gridCol w:w="2722"/>
        <w:gridCol w:w="1843"/>
        <w:gridCol w:w="1276"/>
        <w:gridCol w:w="1172"/>
      </w:tblGrid>
      <w:tr w:rsidR="00C15D11" w14:paraId="67E4F94A"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492" w:type="dxa"/>
          </w:tcPr>
          <w:p w14:paraId="1EF141BB"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标志物</w:t>
            </w:r>
          </w:p>
        </w:tc>
        <w:tc>
          <w:tcPr>
            <w:tcW w:w="2722" w:type="dxa"/>
          </w:tcPr>
          <w:p w14:paraId="2873566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相关肿瘤</w:t>
            </w:r>
          </w:p>
        </w:tc>
        <w:tc>
          <w:tcPr>
            <w:tcW w:w="1843" w:type="dxa"/>
          </w:tcPr>
          <w:p w14:paraId="6BC6CBD0"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结果</w:t>
            </w:r>
          </w:p>
        </w:tc>
        <w:tc>
          <w:tcPr>
            <w:tcW w:w="1276" w:type="dxa"/>
          </w:tcPr>
          <w:p w14:paraId="4485EA51"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cs="思源黑体 CN Light" w:hint="eastAsia"/>
                <w:kern w:val="0"/>
                <w:sz w:val="18"/>
                <w:szCs w:val="18"/>
              </w:rPr>
              <w:t>丰度/拷贝数</w:t>
            </w:r>
          </w:p>
        </w:tc>
        <w:tc>
          <w:tcPr>
            <w:tcW w:w="1172" w:type="dxa"/>
          </w:tcPr>
          <w:p w14:paraId="607AF3B9" w14:textId="77777777" w:rsidR="00C15D11" w:rsidRPr="004A075F" w:rsidRDefault="00C15D11" w:rsidP="00CA7244">
            <w:pPr>
              <w:adjustRightInd w:val="0"/>
              <w:snapToGrid w:val="0"/>
              <w:jc w:val="center"/>
              <w:rPr>
                <w:rFonts w:asciiTheme="minorEastAsia" w:hAnsiTheme="minorEastAsia"/>
                <w:sz w:val="18"/>
                <w:szCs w:val="18"/>
              </w:rPr>
            </w:pPr>
            <w:r w:rsidRPr="004A075F">
              <w:rPr>
                <w:rFonts w:asciiTheme="minorEastAsia" w:hAnsiTheme="minorEastAsia" w:hint="eastAsia"/>
                <w:bCs/>
                <w:sz w:val="18"/>
                <w:szCs w:val="18"/>
              </w:rPr>
              <w:t>临床意义</w:t>
            </w:r>
          </w:p>
        </w:tc>
      </w:tr>
      <w:tr w:rsidR="00C15D11" w14:paraId="692518B3"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563C7A1A"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{%tr for a in var.cdx.format6_for116%}</w:t>
            </w:r>
          </w:p>
        </w:tc>
      </w:tr>
      <w:tr w:rsidR="00C15D11" w14:paraId="72C93F00"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4F318263"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b/>
                <w:bCs/>
                <w:i/>
                <w:iCs/>
                <w:color w:val="000000" w:themeColor="text1"/>
                <w:kern w:val="0"/>
                <w:sz w:val="17"/>
                <w:szCs w:val="17"/>
              </w:rPr>
              <w:t>{{a.gene_symbol}}</w:t>
            </w:r>
          </w:p>
        </w:tc>
        <w:tc>
          <w:tcPr>
            <w:tcW w:w="2722" w:type="dxa"/>
          </w:tcPr>
          <w:p w14:paraId="3963F75E"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{{a.disease}}</w:t>
            </w:r>
          </w:p>
        </w:tc>
        <w:tc>
          <w:tcPr>
            <w:tcW w:w="1843" w:type="dxa"/>
          </w:tcPr>
          <w:p w14:paraId="4B159E19"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a.bio_category%}</w:t>
            </w:r>
          </w:p>
          <w:p w14:paraId="175F13D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a.bio_category==”Snvindel”%}</w:t>
            </w:r>
          </w:p>
          <w:p w14:paraId="3588715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{%if a.hgvs_p!=”p.?”%}{{a.hgvs_p}}{%else%}{{a.hgvs_c}}{%endif%}</w:t>
            </w:r>
          </w:p>
          <w:p w14:paraId="4E7057A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a.judge_mergeMET%}</w:t>
            </w:r>
          </w:p>
          <w:p w14:paraId="46DFFEC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w:t>
            </w:r>
            <w:r w:rsidRPr="00FD6DAB">
              <w:rPr>
                <w:rFonts w:ascii="思源黑体 CN Normal" w:eastAsia="思源黑体 CN Normal" w:hAnsi="思源黑体 CN Normal" w:cs="思源黑体 CN Light"/>
                <w:color w:val="000000" w:themeColor="text1"/>
                <w:kern w:val="0"/>
                <w:sz w:val="17"/>
                <w:szCs w:val="17"/>
              </w:rPr>
              <w:t>MET exon14 skipping）</w:t>
            </w:r>
          </w:p>
          <w:p w14:paraId="1A3E195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B5E30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a.bio_category==”Cnv”%}</w:t>
            </w:r>
          </w:p>
          <w:p w14:paraId="47731863"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扩增</w:t>
            </w:r>
          </w:p>
          <w:p w14:paraId="257B605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a.bio_category==”Sv”%}</w:t>
            </w:r>
          </w:p>
          <w:p w14:paraId="092AA87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a.five_prime_gene == “MET” and a.three_prime_gene == “MET”%}</w:t>
            </w:r>
          </w:p>
          <w:p w14:paraId="448CC68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MET exon14 skipping</w:t>
            </w:r>
          </w:p>
          <w:p w14:paraId="67A9DE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7AC3CEF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{{a.five_prime_gene}}-{{a.three_prime_gene}} 融合</w:t>
            </w:r>
          </w:p>
          <w:p w14:paraId="44E834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B227C1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14FE76B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11DECFB"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hint="eastAsia"/>
                <w:color w:val="000000" w:themeColor="text1"/>
                <w:kern w:val="0"/>
                <w:sz w:val="17"/>
                <w:szCs w:val="17"/>
              </w:rPr>
              <w:t>未检测到</w:t>
            </w:r>
          </w:p>
          <w:p w14:paraId="74191520" w14:textId="77777777" w:rsidR="00C15D11" w:rsidRDefault="00C15D11" w:rsidP="00CA7244">
            <w:pPr>
              <w:adjustRightInd w:val="0"/>
              <w:snapToGrid w:val="0"/>
              <w:jc w:val="center"/>
              <w:rPr>
                <w:rFonts w:eastAsiaTheme="minorHAnsi"/>
                <w:b/>
                <w:i/>
                <w:color w:val="2F5496" w:themeColor="accent1" w:themeShade="BF"/>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014C527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a.bio_category%}</w:t>
            </w:r>
          </w:p>
          <w:p w14:paraId="68040BD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if a.bio_category==”Snvindel”%}</w:t>
            </w:r>
          </w:p>
          <w:p w14:paraId="7E4675C4"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{{a.freq_str}}</w:t>
            </w:r>
          </w:p>
          <w:p w14:paraId="7020DCE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if a.judge_mergeMET%}</w:t>
            </w:r>
          </w:p>
          <w:p w14:paraId="37C6AD88"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hint="eastAsia"/>
                <w:color w:val="000000" w:themeColor="text1"/>
                <w:kern w:val="0"/>
                <w:sz w:val="17"/>
                <w:szCs w:val="17"/>
              </w:rPr>
              <w:t>（</w:t>
            </w:r>
            <w:r w:rsidRPr="00F50CB3">
              <w:rPr>
                <w:rFonts w:ascii="思源黑体 CN Normal" w:eastAsia="思源黑体 CN Normal" w:hAnsi="思源黑体 CN Normal" w:cs="思源黑体 CN Light"/>
                <w:color w:val="000000" w:themeColor="text1"/>
                <w:kern w:val="0"/>
                <w:sz w:val="17"/>
                <w:szCs w:val="17"/>
              </w:rPr>
              <w:t>{{a.freq_2}}）</w:t>
            </w:r>
          </w:p>
          <w:p w14:paraId="5BFC15B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70DB03F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a.bio_category==”Cnv”%}</w:t>
            </w:r>
          </w:p>
          <w:p w14:paraId="1D343B2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{{a.cn_mean}}</w:t>
            </w:r>
          </w:p>
          <w:p w14:paraId="77CE1CF5"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elif a.bio_category==”Sv”%}</w:t>
            </w:r>
          </w:p>
          <w:p w14:paraId="3939E262"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{{a.copies}} copies</w:t>
            </w:r>
          </w:p>
          <w:p w14:paraId="7CAE9B58"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p w14:paraId="518A85B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4A37A18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533D9EA6" w14:textId="77777777" w:rsidR="00C15D11" w:rsidRDefault="00C15D11" w:rsidP="00CA7244">
            <w:pPr>
              <w:adjustRightInd w:val="0"/>
              <w:snapToGrid w:val="0"/>
              <w:jc w:val="center"/>
              <w:rPr>
                <w:rFonts w:eastAsiaTheme="minorHAnsi" w:cs="思源黑体 CN Light"/>
                <w:color w:val="000000" w:themeColor="text1"/>
                <w:kern w:val="0"/>
                <w:sz w:val="18"/>
                <w:szCs w:val="18"/>
              </w:rPr>
            </w:pPr>
            <w:r w:rsidRPr="00FD6DAB">
              <w:rPr>
                <w:rFonts w:ascii="思源黑体 CN Normal" w:eastAsia="思源黑体 CN Normal" w:hAnsi="思源黑体 CN Normal" w:cs="思源黑体 CN Light"/>
                <w:color w:val="000000" w:themeColor="text1"/>
                <w:kern w:val="0"/>
                <w:sz w:val="17"/>
                <w:szCs w:val="17"/>
              </w:rPr>
              <w:t>{%p endif%}</w:t>
            </w:r>
          </w:p>
        </w:tc>
        <w:tc>
          <w:tcPr>
            <w:tcW w:w="1172" w:type="dxa"/>
          </w:tcPr>
          <w:p w14:paraId="7DFC2CE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if a.bio_category%}</w:t>
            </w:r>
          </w:p>
          <w:p w14:paraId="4E52A72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if a.clinic_num_s==5%}</w:t>
            </w:r>
          </w:p>
          <w:p w14:paraId="53E26C56"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I类</w:t>
            </w:r>
          </w:p>
          <w:p w14:paraId="306306CB"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elif a.clinic_num_s==4%}</w:t>
            </w:r>
          </w:p>
          <w:p w14:paraId="620874A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II类</w:t>
            </w:r>
          </w:p>
          <w:p w14:paraId="796F515A"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3E90D61E"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III类</w:t>
            </w:r>
          </w:p>
          <w:p w14:paraId="55731071"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p w14:paraId="3A4AAD3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else%}</w:t>
            </w:r>
          </w:p>
          <w:p w14:paraId="5DE33173"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w:t>
            </w:r>
          </w:p>
          <w:p w14:paraId="6FED0442" w14:textId="77777777" w:rsidR="00C15D11" w:rsidRPr="00F50CB3"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50CB3">
              <w:rPr>
                <w:rFonts w:ascii="思源黑体 CN Normal" w:eastAsia="思源黑体 CN Normal" w:hAnsi="思源黑体 CN Normal" w:cs="思源黑体 CN Light"/>
                <w:color w:val="000000" w:themeColor="text1"/>
                <w:kern w:val="0"/>
                <w:sz w:val="17"/>
                <w:szCs w:val="17"/>
              </w:rPr>
              <w:t>{%p endif%}</w:t>
            </w:r>
          </w:p>
        </w:tc>
      </w:tr>
      <w:tr w:rsidR="00C15D11" w14:paraId="0FEEA3AD"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D82D9EA" w14:textId="77777777" w:rsidR="00C15D11" w:rsidRPr="00FD6DAB" w:rsidRDefault="00C15D11" w:rsidP="00CA7244">
            <w:pPr>
              <w:adjustRightInd w:val="0"/>
              <w:snapToGrid w:val="0"/>
              <w:jc w:val="center"/>
              <w:rPr>
                <w:rFonts w:eastAsiaTheme="minorHAnsi" w:cs="思源黑体 CN Light"/>
                <w:color w:val="000000" w:themeColor="text1"/>
                <w:kern w:val="0"/>
                <w:sz w:val="18"/>
                <w:szCs w:val="18"/>
              </w:rPr>
            </w:pPr>
            <w:r w:rsidRPr="00FD6DAB">
              <w:rPr>
                <w:rFonts w:eastAsiaTheme="minorHAnsi" w:cs="思源黑体 CN Light"/>
                <w:color w:val="000000" w:themeColor="text1"/>
                <w:kern w:val="0"/>
                <w:sz w:val="18"/>
                <w:szCs w:val="18"/>
              </w:rPr>
              <w:t>{%tr endfor%}</w:t>
            </w:r>
          </w:p>
        </w:tc>
      </w:tr>
      <w:tr w:rsidR="00C15D11" w14:paraId="37DA0EB2" w14:textId="77777777" w:rsidTr="00CA7244">
        <w:trPr>
          <w:cnfStyle w:val="000000010000" w:firstRow="0" w:lastRow="0" w:firstColumn="0" w:lastColumn="0" w:oddVBand="0" w:evenVBand="0" w:oddHBand="0" w:evenHBand="1" w:firstRowFirstColumn="0" w:firstRowLastColumn="0" w:lastRowFirstColumn="0" w:lastRowLastColumn="0"/>
        </w:trPr>
        <w:tc>
          <w:tcPr>
            <w:tcW w:w="1492" w:type="dxa"/>
          </w:tcPr>
          <w:p w14:paraId="5109EA21" w14:textId="77777777" w:rsidR="00C15D11" w:rsidRDefault="00C15D11" w:rsidP="00CA7244">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Pr>
                <w:rFonts w:ascii="思源黑体 CN Normal" w:eastAsia="思源黑体 CN Normal" w:hAnsi="思源黑体 CN Normal" w:cs="思源黑体 CN Light" w:hint="eastAsia"/>
                <w:b/>
                <w:bCs/>
                <w:color w:val="000000" w:themeColor="text1"/>
                <w:kern w:val="0"/>
                <w:sz w:val="17"/>
                <w:szCs w:val="17"/>
              </w:rPr>
              <w:t>M</w:t>
            </w:r>
            <w:r>
              <w:rPr>
                <w:rFonts w:ascii="思源黑体 CN Normal" w:eastAsia="思源黑体 CN Normal" w:hAnsi="思源黑体 CN Normal" w:cs="思源黑体 CN Light"/>
                <w:b/>
                <w:bCs/>
                <w:color w:val="000000" w:themeColor="text1"/>
                <w:kern w:val="0"/>
                <w:sz w:val="17"/>
                <w:szCs w:val="17"/>
              </w:rPr>
              <w:t>SI</w:t>
            </w:r>
          </w:p>
        </w:tc>
        <w:tc>
          <w:tcPr>
            <w:tcW w:w="2722" w:type="dxa"/>
          </w:tcPr>
          <w:p w14:paraId="0467DC5E"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结直肠癌、实体瘤</w:t>
            </w:r>
          </w:p>
        </w:tc>
        <w:tc>
          <w:tcPr>
            <w:tcW w:w="1843" w:type="dxa"/>
          </w:tcPr>
          <w:p w14:paraId="1F7DB69A"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r w:rsidRPr="00FD6DAB">
              <w:rPr>
                <w:rFonts w:ascii="思源黑体 CN Normal" w:eastAsia="思源黑体 CN Normal" w:hAnsi="思源黑体 CN Normal" w:cs="思源黑体 CN Light"/>
                <w:color w:val="000000" w:themeColor="text1"/>
                <w:kern w:val="0"/>
                <w:sz w:val="17"/>
                <w:szCs w:val="17"/>
              </w:rPr>
              <w:lastRenderedPageBreak/>
              <w:t>msi.var_id==”MSS”%}</w:t>
            </w:r>
          </w:p>
          <w:p w14:paraId="34D2EB1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MSS</w:t>
            </w:r>
          </w:p>
          <w:p w14:paraId="1A92A814"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0746DA5D"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MSI-H</w:t>
            </w:r>
          </w:p>
          <w:p w14:paraId="4433E61F"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c>
          <w:tcPr>
            <w:tcW w:w="1276" w:type="dxa"/>
          </w:tcPr>
          <w:p w14:paraId="160FFFEB"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lastRenderedPageBreak/>
              <w:t>-</w:t>
            </w:r>
          </w:p>
        </w:tc>
        <w:tc>
          <w:tcPr>
            <w:tcW w:w="1172" w:type="dxa"/>
          </w:tcPr>
          <w:p w14:paraId="7ED986E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 xml:space="preserve">{%p if </w:t>
            </w:r>
            <w:r w:rsidRPr="00FD6DAB">
              <w:rPr>
                <w:rFonts w:ascii="思源黑体 CN Normal" w:eastAsia="思源黑体 CN Normal" w:hAnsi="思源黑体 CN Normal" w:cs="思源黑体 CN Light"/>
                <w:color w:val="000000" w:themeColor="text1"/>
                <w:kern w:val="0"/>
                <w:sz w:val="17"/>
                <w:szCs w:val="17"/>
              </w:rPr>
              <w:lastRenderedPageBreak/>
              <w:t>msi.var_id==”MSS”%}</w:t>
            </w:r>
          </w:p>
          <w:p w14:paraId="7A183B87"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w:t>
            </w:r>
          </w:p>
          <w:p w14:paraId="0EB0A980"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else%}</w:t>
            </w:r>
          </w:p>
          <w:p w14:paraId="2A6345EE" w14:textId="77777777" w:rsidR="00C15D11" w:rsidRPr="00FD6DAB"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I类</w:t>
            </w:r>
          </w:p>
          <w:p w14:paraId="3D7E784E" w14:textId="77777777" w:rsidR="00C15D11" w:rsidRDefault="00C15D11" w:rsidP="00CA7244">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D6DAB">
              <w:rPr>
                <w:rFonts w:ascii="思源黑体 CN Normal" w:eastAsia="思源黑体 CN Normal" w:hAnsi="思源黑体 CN Normal" w:cs="思源黑体 CN Light"/>
                <w:color w:val="000000" w:themeColor="text1"/>
                <w:kern w:val="0"/>
                <w:sz w:val="17"/>
                <w:szCs w:val="17"/>
              </w:rPr>
              <w:t>{%p endif%}</w:t>
            </w:r>
          </w:p>
        </w:tc>
      </w:tr>
    </w:tbl>
    <w:p w14:paraId="08AB7F12" w14:textId="1DB519A1" w:rsidR="00441DA0" w:rsidRDefault="00064E05">
      <w:pPr>
        <w:spacing w:line="240" w:lineRule="exact"/>
        <w:jc w:val="left"/>
        <w:rPr>
          <w:b/>
          <w:color w:val="2F5496" w:themeColor="accent1" w:themeShade="BF"/>
          <w:sz w:val="18"/>
          <w:szCs w:val="18"/>
        </w:rPr>
      </w:pPr>
      <w:r>
        <w:rPr>
          <w:rFonts w:hint="eastAsia"/>
          <w:b/>
          <w:color w:val="2F5496" w:themeColor="accent1" w:themeShade="BF"/>
          <w:sz w:val="18"/>
          <w:szCs w:val="18"/>
        </w:rPr>
        <w:lastRenderedPageBreak/>
        <w:t>注：</w:t>
      </w:r>
    </w:p>
    <w:p w14:paraId="664163F7" w14:textId="1965629A" w:rsidR="00441DA0" w:rsidRDefault="00064E05" w:rsidP="00E55552">
      <w:pPr>
        <w:spacing w:line="240" w:lineRule="exact"/>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r>
        <w:rPr>
          <w:rFonts w:hint="eastAsia"/>
          <w:b/>
          <w:color w:val="2F5496" w:themeColor="accent1" w:themeShade="BF"/>
          <w:sz w:val="18"/>
          <w:szCs w:val="18"/>
        </w:rPr>
        <w:t>上表所列基因为实体瘤临床诊疗指南中推荐检测的基因，所列变异为具有明确临床意义或致癌</w:t>
      </w:r>
      <w:r>
        <w:rPr>
          <w:b/>
          <w:color w:val="2F5496" w:themeColor="accent1" w:themeShade="BF"/>
          <w:sz w:val="18"/>
          <w:szCs w:val="18"/>
        </w:rPr>
        <w:t>/</w:t>
      </w:r>
      <w:r>
        <w:rPr>
          <w:rFonts w:hint="eastAsia"/>
          <w:b/>
          <w:color w:val="2F5496" w:themeColor="accent1" w:themeShade="BF"/>
          <w:sz w:val="18"/>
          <w:szCs w:val="18"/>
        </w:rPr>
        <w:t>致病性变异，为临床诊疗方案的确定提供参考。</w:t>
      </w:r>
      <w:r>
        <w:rPr>
          <w:b/>
          <w:color w:val="2F5496" w:themeColor="accent1" w:themeShade="BF"/>
          <w:sz w:val="18"/>
          <w:szCs w:val="18"/>
        </w:rPr>
        <w:t xml:space="preserve"> </w:t>
      </w:r>
    </w:p>
    <w:p w14:paraId="6EA9D6EF" w14:textId="0B7AEDE2" w:rsidR="00441DA0" w:rsidRDefault="00064E05" w:rsidP="00720D6D">
      <w:pPr>
        <w:pStyle w:val="2"/>
      </w:pPr>
      <w:r>
        <w:rPr>
          <w:rFonts w:hint="eastAsia"/>
        </w:rPr>
        <w:lastRenderedPageBreak/>
        <w:t>化疗药物相关标志物</w:t>
      </w:r>
    </w:p>
    <w:tbl>
      <w:tblPr>
        <w:tblStyle w:val="af8"/>
        <w:tblW w:w="0" w:type="auto"/>
        <w:tblLayout w:type="fixed"/>
        <w:tblLook w:val="04A0" w:firstRow="1" w:lastRow="0" w:firstColumn="1" w:lastColumn="0" w:noHBand="0" w:noVBand="1"/>
      </w:tblPr>
      <w:tblGrid>
        <w:gridCol w:w="1135"/>
        <w:gridCol w:w="1332"/>
        <w:gridCol w:w="1157"/>
        <w:gridCol w:w="3905"/>
        <w:gridCol w:w="976"/>
      </w:tblGrid>
      <w:tr w:rsidR="00C15D11" w14:paraId="5AB6B3DA" w14:textId="77777777" w:rsidTr="00CA7244">
        <w:trPr>
          <w:cnfStyle w:val="100000000000" w:firstRow="1" w:lastRow="0" w:firstColumn="0" w:lastColumn="0" w:oddVBand="0" w:evenVBand="0" w:oddHBand="0" w:evenHBand="0" w:firstRowFirstColumn="0" w:firstRowLastColumn="0" w:lastRowFirstColumn="0" w:lastRowLastColumn="0"/>
          <w:trHeight w:val="463"/>
        </w:trPr>
        <w:tc>
          <w:tcPr>
            <w:tcW w:w="1135" w:type="dxa"/>
          </w:tcPr>
          <w:p w14:paraId="6BBBAB78" w14:textId="77777777" w:rsidR="00C15D11" w:rsidRDefault="00C15D11" w:rsidP="00CA7244">
            <w:pPr>
              <w:adjustRightInd w:val="0"/>
              <w:snapToGrid w:val="0"/>
              <w:jc w:val="center"/>
              <w:rPr>
                <w:rFonts w:eastAsiaTheme="minorHAnsi" w:cs="思源黑体 CN Normal"/>
                <w:bCs/>
                <w:iCs/>
                <w:sz w:val="18"/>
                <w:szCs w:val="18"/>
              </w:rPr>
            </w:pPr>
            <w:r>
              <w:rPr>
                <w:rFonts w:eastAsiaTheme="minorHAnsi" w:hint="eastAsia"/>
                <w:sz w:val="18"/>
                <w:szCs w:val="18"/>
              </w:rPr>
              <w:t>检测基因</w:t>
            </w:r>
          </w:p>
        </w:tc>
        <w:tc>
          <w:tcPr>
            <w:tcW w:w="1332" w:type="dxa"/>
          </w:tcPr>
          <w:p w14:paraId="19AE18DA"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位点</w:t>
            </w:r>
          </w:p>
        </w:tc>
        <w:tc>
          <w:tcPr>
            <w:tcW w:w="1157" w:type="dxa"/>
          </w:tcPr>
          <w:p w14:paraId="46FC1938"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基因型</w:t>
            </w:r>
          </w:p>
        </w:tc>
        <w:tc>
          <w:tcPr>
            <w:tcW w:w="3905" w:type="dxa"/>
          </w:tcPr>
          <w:p w14:paraId="506051C2"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临床意义</w:t>
            </w:r>
          </w:p>
        </w:tc>
        <w:tc>
          <w:tcPr>
            <w:tcW w:w="976" w:type="dxa"/>
          </w:tcPr>
          <w:p w14:paraId="1A2D6635" w14:textId="77777777" w:rsidR="00C15D11" w:rsidRDefault="00C15D11" w:rsidP="00CA7244">
            <w:pPr>
              <w:adjustRightInd w:val="0"/>
              <w:snapToGrid w:val="0"/>
              <w:jc w:val="center"/>
              <w:rPr>
                <w:rFonts w:eastAsiaTheme="minorHAnsi"/>
                <w:b w:val="0"/>
                <w:bCs/>
                <w:sz w:val="18"/>
                <w:szCs w:val="18"/>
              </w:rPr>
            </w:pPr>
            <w:r>
              <w:rPr>
                <w:rFonts w:eastAsiaTheme="minorHAnsi" w:hint="eastAsia"/>
                <w:sz w:val="18"/>
                <w:szCs w:val="18"/>
              </w:rPr>
              <w:t>证据等级</w:t>
            </w:r>
          </w:p>
        </w:tc>
      </w:tr>
      <w:tr w:rsidR="00C15D11" w14:paraId="67E0250E"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2E1E9FAB"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{%tr for a in chemo.dbsnp_simple_nosplitdrug%}</w:t>
            </w:r>
          </w:p>
        </w:tc>
      </w:tr>
      <w:tr w:rsidR="00C15D11" w14:paraId="154451A1" w14:textId="77777777" w:rsidTr="00CA7244">
        <w:trPr>
          <w:cnfStyle w:val="000000010000" w:firstRow="0" w:lastRow="0" w:firstColumn="0" w:lastColumn="0" w:oddVBand="0" w:evenVBand="0" w:oddHBand="0" w:evenHBand="1" w:firstRowFirstColumn="0" w:firstRowLastColumn="0" w:lastRowFirstColumn="0" w:lastRowLastColumn="0"/>
          <w:trHeight w:val="454"/>
        </w:trPr>
        <w:tc>
          <w:tcPr>
            <w:tcW w:w="1135" w:type="dxa"/>
          </w:tcPr>
          <w:p w14:paraId="1CFA844C" w14:textId="77777777" w:rsidR="00C15D11" w:rsidRDefault="00C15D11" w:rsidP="00CA7244">
            <w:pPr>
              <w:adjustRightInd w:val="0"/>
              <w:snapToGrid w:val="0"/>
              <w:jc w:val="center"/>
              <w:rPr>
                <w:rFonts w:eastAsiaTheme="minorHAnsi" w:cs="等线"/>
                <w:b/>
                <w:bCs/>
                <w:i/>
                <w:iCs/>
                <w:color w:val="000000"/>
                <w:sz w:val="18"/>
                <w:szCs w:val="18"/>
              </w:rPr>
            </w:pPr>
            <w:r w:rsidRPr="00E43998">
              <w:rPr>
                <w:rFonts w:ascii="思源黑体 CN Normal" w:eastAsia="思源黑体 CN Normal" w:hAnsi="思源黑体 CN Normal" w:cs="Times New Roman"/>
                <w:bCs/>
                <w:i/>
                <w:kern w:val="0"/>
                <w:sz w:val="18"/>
                <w:szCs w:val="18"/>
                <w:lang w:bidi="ar"/>
              </w:rPr>
              <w:t>{{a.gene_symbol}}</w:t>
            </w:r>
          </w:p>
        </w:tc>
        <w:tc>
          <w:tcPr>
            <w:tcW w:w="1332" w:type="dxa"/>
          </w:tcPr>
          <w:p w14:paraId="51B214E6"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{{a.dbsnp}}</w:t>
            </w:r>
          </w:p>
        </w:tc>
        <w:tc>
          <w:tcPr>
            <w:tcW w:w="1157" w:type="dxa"/>
          </w:tcPr>
          <w:p w14:paraId="37D8ABB9"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kern w:val="0"/>
                <w:sz w:val="18"/>
                <w:szCs w:val="18"/>
              </w:rPr>
              <w:t>{{a.genotype}}</w:t>
            </w:r>
          </w:p>
        </w:tc>
        <w:tc>
          <w:tcPr>
            <w:tcW w:w="3905" w:type="dxa"/>
          </w:tcPr>
          <w:p w14:paraId="0E40AED4"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{%p for b in a.inter%}</w:t>
            </w:r>
          </w:p>
          <w:p w14:paraId="627FAD97" w14:textId="77777777" w:rsidR="00C15D11" w:rsidRPr="00E43998" w:rsidRDefault="00C15D11" w:rsidP="00CA7244">
            <w:pPr>
              <w:adjustRightInd w:val="0"/>
              <w:snapToGrid w:val="0"/>
              <w:jc w:val="center"/>
              <w:rPr>
                <w:rFonts w:ascii="思源黑体 CN Normal" w:eastAsia="思源黑体 CN Normal" w:hAnsi="思源黑体 CN Normal"/>
                <w:kern w:val="0"/>
                <w:sz w:val="18"/>
                <w:szCs w:val="18"/>
              </w:rPr>
            </w:pPr>
            <w:r w:rsidRPr="00E43998">
              <w:rPr>
                <w:rFonts w:ascii="思源黑体 CN Normal" w:eastAsia="思源黑体 CN Normal" w:hAnsi="思源黑体 CN Normal"/>
                <w:kern w:val="0"/>
                <w:sz w:val="18"/>
                <w:szCs w:val="18"/>
              </w:rPr>
              <w:t>{{b}}</w:t>
            </w:r>
          </w:p>
          <w:p w14:paraId="57336AFF" w14:textId="77777777" w:rsidR="00C15D11" w:rsidRDefault="00C15D11" w:rsidP="00CA7244">
            <w:pPr>
              <w:adjustRightInd w:val="0"/>
              <w:snapToGrid w:val="0"/>
              <w:jc w:val="center"/>
              <w:rPr>
                <w:rFonts w:eastAsiaTheme="minorHAnsi"/>
                <w:bCs/>
                <w:iCs/>
                <w:color w:val="000000" w:themeColor="text1"/>
                <w:sz w:val="18"/>
                <w:szCs w:val="18"/>
              </w:rPr>
            </w:pPr>
            <w:r w:rsidRPr="00E43998">
              <w:rPr>
                <w:rFonts w:ascii="思源黑体 CN Normal" w:eastAsia="思源黑体 CN Normal" w:hAnsi="思源黑体 CN Normal"/>
                <w:kern w:val="0"/>
                <w:sz w:val="18"/>
                <w:szCs w:val="18"/>
              </w:rPr>
              <w:t>{%p endfor%}</w:t>
            </w:r>
          </w:p>
        </w:tc>
        <w:tc>
          <w:tcPr>
            <w:tcW w:w="976" w:type="dxa"/>
          </w:tcPr>
          <w:p w14:paraId="6A9C9D1D" w14:textId="77777777" w:rsidR="00C15D11" w:rsidRDefault="00C15D11" w:rsidP="00CA7244">
            <w:pPr>
              <w:adjustRightInd w:val="0"/>
              <w:snapToGrid w:val="0"/>
              <w:jc w:val="center"/>
              <w:rPr>
                <w:rFonts w:eastAsiaTheme="minorHAnsi" w:cs="等线"/>
                <w:color w:val="000000"/>
                <w:sz w:val="18"/>
                <w:szCs w:val="18"/>
              </w:rPr>
            </w:pPr>
            <w:r w:rsidRPr="00E43998">
              <w:rPr>
                <w:rFonts w:ascii="思源黑体 CN Normal" w:eastAsia="思源黑体 CN Normal" w:hAnsi="思源黑体 CN Normal" w:cs="Times New Roman (正文 CS 字体)"/>
                <w:iCs/>
                <w:spacing w:val="6"/>
                <w:kern w:val="0"/>
                <w:sz w:val="18"/>
                <w:szCs w:val="18"/>
              </w:rPr>
              <w:t>{{a.evi_level}}</w:t>
            </w:r>
          </w:p>
        </w:tc>
      </w:tr>
      <w:tr w:rsidR="00C15D11" w14:paraId="048DE4C8" w14:textId="77777777" w:rsidTr="00CA7244">
        <w:trPr>
          <w:cnfStyle w:val="000000100000" w:firstRow="0" w:lastRow="0" w:firstColumn="0" w:lastColumn="0" w:oddVBand="0" w:evenVBand="0" w:oddHBand="1" w:evenHBand="0" w:firstRowFirstColumn="0" w:firstRowLastColumn="0" w:lastRowFirstColumn="0" w:lastRowLastColumn="0"/>
          <w:trHeight w:val="454"/>
        </w:trPr>
        <w:tc>
          <w:tcPr>
            <w:tcW w:w="8505" w:type="dxa"/>
            <w:gridSpan w:val="5"/>
          </w:tcPr>
          <w:p w14:paraId="78FC5D22" w14:textId="77777777" w:rsidR="00C15D11" w:rsidRDefault="00C15D11" w:rsidP="00CA7244">
            <w:pPr>
              <w:adjustRightInd w:val="0"/>
              <w:snapToGrid w:val="0"/>
              <w:jc w:val="center"/>
              <w:rPr>
                <w:rFonts w:eastAsiaTheme="minorHAnsi" w:cs="等线"/>
                <w:color w:val="000000"/>
                <w:sz w:val="18"/>
                <w:szCs w:val="18"/>
              </w:rPr>
            </w:pPr>
            <w:r w:rsidRPr="00E43998">
              <w:rPr>
                <w:rFonts w:eastAsiaTheme="minorHAnsi" w:cs="等线"/>
                <w:color w:val="000000"/>
                <w:sz w:val="18"/>
                <w:szCs w:val="18"/>
              </w:rPr>
              <w:t>{%tr endfor%}</w:t>
            </w:r>
          </w:p>
        </w:tc>
      </w:tr>
    </w:tbl>
    <w:p w14:paraId="7A1A277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58683AB2"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1. 化疗药物证据等级划分依据参考</w:t>
      </w:r>
      <w:r>
        <w:rPr>
          <w:b/>
          <w:color w:val="2F5496" w:themeColor="accent1" w:themeShade="BF"/>
          <w:sz w:val="18"/>
          <w:szCs w:val="18"/>
        </w:rPr>
        <w:t>PharmGKB</w:t>
      </w:r>
      <w:r>
        <w:rPr>
          <w:rFonts w:hint="eastAsia"/>
          <w:b/>
          <w:color w:val="2F5496" w:themeColor="accent1" w:themeShade="BF"/>
          <w:sz w:val="18"/>
          <w:szCs w:val="18"/>
        </w:rPr>
        <w:t>数据库，共分为</w:t>
      </w:r>
      <w:r>
        <w:rPr>
          <w:b/>
          <w:color w:val="2F5496" w:themeColor="accent1" w:themeShade="BF"/>
          <w:sz w:val="18"/>
          <w:szCs w:val="18"/>
        </w:rPr>
        <w:t>1A/1B/2A/2B/3/4</w:t>
      </w:r>
      <w:r>
        <w:rPr>
          <w:rFonts w:hint="eastAsia"/>
          <w:b/>
          <w:color w:val="2F5496" w:themeColor="accent1" w:themeShade="BF"/>
          <w:sz w:val="18"/>
          <w:szCs w:val="18"/>
        </w:rPr>
        <w:t>这</w:t>
      </w:r>
      <w:r>
        <w:rPr>
          <w:b/>
          <w:color w:val="2F5496" w:themeColor="accent1" w:themeShade="BF"/>
          <w:sz w:val="18"/>
          <w:szCs w:val="18"/>
        </w:rPr>
        <w:t>6</w:t>
      </w:r>
      <w:r>
        <w:rPr>
          <w:rFonts w:hint="eastAsia"/>
          <w:b/>
          <w:color w:val="2F5496" w:themeColor="accent1" w:themeShade="BF"/>
          <w:sz w:val="18"/>
          <w:szCs w:val="18"/>
        </w:rPr>
        <w:t>个等级</w:t>
      </w:r>
      <w:r>
        <w:rPr>
          <w:b/>
          <w:color w:val="2F5496" w:themeColor="accent1" w:themeShade="BF"/>
          <w:sz w:val="18"/>
          <w:szCs w:val="18"/>
        </w:rPr>
        <w:t xml:space="preserve">: </w:t>
      </w:r>
    </w:p>
    <w:p w14:paraId="31A0A94A"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1A</w:t>
      </w:r>
      <w:r>
        <w:rPr>
          <w:rFonts w:hint="eastAsia"/>
          <w:b/>
          <w:color w:val="2F5496" w:themeColor="accent1" w:themeShade="BF"/>
          <w:sz w:val="18"/>
          <w:szCs w:val="18"/>
        </w:rPr>
        <w:t>级：由临床药物基因组学实施联盟</w:t>
      </w:r>
      <w:r>
        <w:rPr>
          <w:b/>
          <w:color w:val="2F5496" w:themeColor="accent1" w:themeShade="BF"/>
          <w:sz w:val="18"/>
          <w:szCs w:val="18"/>
        </w:rPr>
        <w:t>(CPIC)</w:t>
      </w:r>
      <w:r>
        <w:rPr>
          <w:rFonts w:hint="eastAsia"/>
          <w:b/>
          <w:color w:val="2F5496" w:themeColor="accent1" w:themeShade="BF"/>
          <w:sz w:val="18"/>
          <w:szCs w:val="18"/>
        </w:rPr>
        <w:t>或遗传药理学指南认可，或者应用于其他主要卫生系统</w:t>
      </w:r>
      <w:r>
        <w:rPr>
          <w:b/>
          <w:color w:val="2F5496" w:themeColor="accent1" w:themeShade="BF"/>
          <w:sz w:val="18"/>
          <w:szCs w:val="18"/>
        </w:rPr>
        <w:t xml:space="preserve">; </w:t>
      </w:r>
    </w:p>
    <w:p w14:paraId="7B8B4190"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1B</w:t>
      </w:r>
      <w:r>
        <w:rPr>
          <w:rFonts w:hint="eastAsia"/>
          <w:b/>
          <w:color w:val="2F5496" w:themeColor="accent1" w:themeShade="BF"/>
          <w:sz w:val="18"/>
          <w:szCs w:val="18"/>
        </w:rPr>
        <w:t>级：基于多项有统计显著性的研究</w:t>
      </w:r>
      <w:r>
        <w:rPr>
          <w:b/>
          <w:color w:val="2F5496" w:themeColor="accent1" w:themeShade="BF"/>
          <w:sz w:val="18"/>
          <w:szCs w:val="18"/>
        </w:rPr>
        <w:t>;</w:t>
      </w:r>
      <w:r>
        <w:rPr>
          <w:rFonts w:hint="eastAsia"/>
          <w:b/>
          <w:color w:val="2F5496" w:themeColor="accent1" w:themeShade="BF"/>
          <w:sz w:val="18"/>
          <w:szCs w:val="18"/>
        </w:rPr>
        <w:t> </w:t>
      </w:r>
    </w:p>
    <w:p w14:paraId="285F2EAB"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2A</w:t>
      </w:r>
      <w:r>
        <w:rPr>
          <w:rFonts w:hint="eastAsia"/>
          <w:b/>
          <w:color w:val="2F5496" w:themeColor="accent1" w:themeShade="BF"/>
          <w:sz w:val="18"/>
          <w:szCs w:val="18"/>
        </w:rPr>
        <w:t>级：基于多项重复研究，并且该基因为明确的药物代谢基因</w:t>
      </w:r>
      <w:r>
        <w:rPr>
          <w:b/>
          <w:color w:val="2F5496" w:themeColor="accent1" w:themeShade="BF"/>
          <w:sz w:val="18"/>
          <w:szCs w:val="18"/>
        </w:rPr>
        <w:t>;</w:t>
      </w:r>
      <w:r>
        <w:rPr>
          <w:rFonts w:hint="eastAsia"/>
          <w:b/>
          <w:color w:val="2F5496" w:themeColor="accent1" w:themeShade="BF"/>
          <w:sz w:val="18"/>
          <w:szCs w:val="18"/>
        </w:rPr>
        <w:t xml:space="preserve">      </w:t>
      </w:r>
    </w:p>
    <w:p w14:paraId="668E2B9D"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2B</w:t>
      </w:r>
      <w:r>
        <w:rPr>
          <w:rFonts w:hint="eastAsia"/>
          <w:b/>
          <w:color w:val="2F5496" w:themeColor="accent1" w:themeShade="BF"/>
          <w:sz w:val="18"/>
          <w:szCs w:val="18"/>
        </w:rPr>
        <w:t>级：基于多项重复研究，但其中一些研究没有统计学意义或影响较小</w:t>
      </w:r>
      <w:r>
        <w:rPr>
          <w:b/>
          <w:color w:val="2F5496" w:themeColor="accent1" w:themeShade="BF"/>
          <w:sz w:val="18"/>
          <w:szCs w:val="18"/>
        </w:rPr>
        <w:t xml:space="preserve">; </w:t>
      </w:r>
    </w:p>
    <w:p w14:paraId="772C098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3</w:t>
      </w:r>
      <w:r>
        <w:rPr>
          <w:rFonts w:hint="eastAsia"/>
          <w:b/>
          <w:color w:val="2F5496" w:themeColor="accent1" w:themeShade="BF"/>
          <w:sz w:val="18"/>
          <w:szCs w:val="18"/>
        </w:rPr>
        <w:t>级：仅基于一项有显著性差异的研究，或多项研究但缺乏明显药效关联</w:t>
      </w:r>
      <w:r>
        <w:rPr>
          <w:b/>
          <w:color w:val="2F5496" w:themeColor="accent1" w:themeShade="BF"/>
          <w:sz w:val="18"/>
          <w:szCs w:val="18"/>
        </w:rPr>
        <w:t>;</w:t>
      </w:r>
    </w:p>
    <w:p w14:paraId="6F76D55C"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w:t>
      </w:r>
      <w:r>
        <w:rPr>
          <w:b/>
          <w:color w:val="2F5496" w:themeColor="accent1" w:themeShade="BF"/>
          <w:sz w:val="18"/>
          <w:szCs w:val="18"/>
        </w:rPr>
        <w:t>4</w:t>
      </w:r>
      <w:r>
        <w:rPr>
          <w:rFonts w:hint="eastAsia"/>
          <w:b/>
          <w:color w:val="2F5496" w:themeColor="accent1" w:themeShade="BF"/>
          <w:sz w:val="18"/>
          <w:szCs w:val="18"/>
        </w:rPr>
        <w:t>级：仅基于病例报告，非权威性研究或体外分子功能研究。 </w:t>
      </w:r>
    </w:p>
    <w:p w14:paraId="3CE42FB8" w14:textId="77777777" w:rsidR="00441DA0" w:rsidRDefault="00064E05">
      <w:pPr>
        <w:spacing w:line="240" w:lineRule="exact"/>
        <w:rPr>
          <w:b/>
          <w:color w:val="2F5496" w:themeColor="accent1" w:themeShade="BF"/>
          <w:sz w:val="18"/>
          <w:szCs w:val="18"/>
        </w:rPr>
      </w:pPr>
      <w:r>
        <w:rPr>
          <w:b/>
          <w:color w:val="2F5496" w:themeColor="accent1" w:themeShade="BF"/>
          <w:sz w:val="18"/>
          <w:szCs w:val="18"/>
        </w:rPr>
        <w:t xml:space="preserve">2. </w:t>
      </w:r>
      <w:r>
        <w:rPr>
          <w:rFonts w:hint="eastAsia"/>
          <w:b/>
          <w:color w:val="2F5496" w:themeColor="accent1" w:themeShade="BF"/>
          <w:sz w:val="18"/>
          <w:szCs w:val="18"/>
        </w:rPr>
        <w:t>如果同一个药物不同</w:t>
      </w:r>
      <w:r>
        <w:rPr>
          <w:b/>
          <w:color w:val="2F5496" w:themeColor="accent1" w:themeShade="BF"/>
          <w:sz w:val="18"/>
          <w:szCs w:val="18"/>
        </w:rPr>
        <w:t>SNP</w:t>
      </w:r>
      <w:r>
        <w:rPr>
          <w:rFonts w:hint="eastAsia"/>
          <w:b/>
          <w:color w:val="2F5496" w:themeColor="accent1" w:themeShade="BF"/>
          <w:sz w:val="18"/>
          <w:szCs w:val="18"/>
        </w:rPr>
        <w:t>位点对药物疗效或毒性预测的结论不一致，以证据水平级别高的为准。</w:t>
      </w:r>
    </w:p>
    <w:p w14:paraId="385AC868" w14:textId="77777777" w:rsidR="00441DA0" w:rsidRDefault="00441DA0">
      <w:pPr>
        <w:jc w:val="left"/>
        <w:rPr>
          <w:b/>
          <w:color w:val="2F5496" w:themeColor="accent1" w:themeShade="BF"/>
          <w:sz w:val="18"/>
          <w:szCs w:val="18"/>
        </w:rPr>
      </w:pPr>
    </w:p>
    <w:p w14:paraId="0DC7009F"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266F8823" w14:textId="4E6FC980" w:rsidR="00441DA0" w:rsidRDefault="00064E05" w:rsidP="00720D6D">
      <w:pPr>
        <w:pStyle w:val="2"/>
      </w:pPr>
      <w:r>
        <w:rPr>
          <w:rFonts w:hint="eastAsia"/>
        </w:rPr>
        <w:lastRenderedPageBreak/>
        <w:t>临床意义不明变异</w:t>
      </w:r>
    </w:p>
    <w:tbl>
      <w:tblPr>
        <w:tblStyle w:val="af8"/>
        <w:tblW w:w="0" w:type="auto"/>
        <w:tblLayout w:type="fixed"/>
        <w:tblLook w:val="04A0" w:firstRow="1" w:lastRow="0" w:firstColumn="1" w:lastColumn="0" w:noHBand="0" w:noVBand="1"/>
      </w:tblPr>
      <w:tblGrid>
        <w:gridCol w:w="2093"/>
        <w:gridCol w:w="4394"/>
        <w:gridCol w:w="2029"/>
      </w:tblGrid>
      <w:tr w:rsidR="00C15D11" w14:paraId="35B2D1C1"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2093" w:type="dxa"/>
          </w:tcPr>
          <w:p w14:paraId="42444479" w14:textId="77777777" w:rsidR="00C15D11" w:rsidRDefault="00C15D11" w:rsidP="00CA7244">
            <w:pPr>
              <w:jc w:val="center"/>
              <w:rPr>
                <w:sz w:val="18"/>
                <w:szCs w:val="18"/>
              </w:rPr>
            </w:pPr>
            <w:r>
              <w:rPr>
                <w:rFonts w:hint="eastAsia"/>
                <w:sz w:val="18"/>
                <w:szCs w:val="18"/>
              </w:rPr>
              <w:t>基因</w:t>
            </w:r>
          </w:p>
        </w:tc>
        <w:tc>
          <w:tcPr>
            <w:tcW w:w="4394" w:type="dxa"/>
          </w:tcPr>
          <w:p w14:paraId="5003BAF6" w14:textId="77777777" w:rsidR="00C15D11" w:rsidRDefault="00C15D11" w:rsidP="00CA7244">
            <w:pPr>
              <w:jc w:val="center"/>
              <w:rPr>
                <w:sz w:val="18"/>
                <w:szCs w:val="18"/>
              </w:rPr>
            </w:pPr>
            <w:r>
              <w:rPr>
                <w:rFonts w:hint="eastAsia"/>
                <w:sz w:val="18"/>
                <w:szCs w:val="18"/>
              </w:rPr>
              <w:t>检测结果</w:t>
            </w:r>
          </w:p>
        </w:tc>
        <w:tc>
          <w:tcPr>
            <w:tcW w:w="2029" w:type="dxa"/>
          </w:tcPr>
          <w:p w14:paraId="3A284383" w14:textId="77777777" w:rsidR="00C15D11" w:rsidRDefault="00C15D11" w:rsidP="00CA7244">
            <w:pPr>
              <w:jc w:val="center"/>
              <w:rPr>
                <w:sz w:val="18"/>
                <w:szCs w:val="18"/>
              </w:rPr>
            </w:pPr>
            <w:r>
              <w:rPr>
                <w:rFonts w:hint="eastAsia"/>
                <w:sz w:val="18"/>
                <w:szCs w:val="18"/>
              </w:rPr>
              <w:t>丰度/拷贝数</w:t>
            </w:r>
          </w:p>
        </w:tc>
      </w:tr>
      <w:tr w:rsidR="00C15D11" w14:paraId="4A2F423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2825B8CC"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F361F7">
              <w:rPr>
                <w:rFonts w:ascii="等线" w:hAnsi="等线" w:cs="等线"/>
                <w:bCs/>
                <w:iCs/>
                <w:color w:val="000000" w:themeColor="text1"/>
                <w:sz w:val="18"/>
                <w:szCs w:val="18"/>
              </w:rPr>
              <w:t>{%tr if var.var_somatic.level_III%}</w:t>
            </w:r>
          </w:p>
        </w:tc>
      </w:tr>
      <w:tr w:rsidR="00C15D11" w14:paraId="0314CA30"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120C75ED"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F361F7">
              <w:rPr>
                <w:rFonts w:ascii="等线" w:eastAsia="等线" w:hAnsi="等线" w:cs="等线"/>
                <w:bCs/>
                <w:iCs/>
                <w:color w:val="000000" w:themeColor="text1"/>
                <w:sz w:val="18"/>
                <w:szCs w:val="18"/>
              </w:rPr>
              <w:t>{%tr for a in var.var_somatic.level_III%}</w:t>
            </w:r>
          </w:p>
        </w:tc>
      </w:tr>
      <w:tr w:rsidR="00C15D11" w14:paraId="1D12F6F1"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2093" w:type="dxa"/>
          </w:tcPr>
          <w:p w14:paraId="4F9D32AF"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if “,” in a.gene_symbol and (a.bio_category==”Sv” or a.bio_category == “PSeqRnaSv”)%}</w:t>
            </w:r>
          </w:p>
          <w:p w14:paraId="5CAE339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if a.five_prime_gene != a.three_prime_gene %}</w:t>
            </w:r>
          </w:p>
          <w:p w14:paraId="21FE6520"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{{a.five_prime_gene}}</w:t>
            </w:r>
          </w:p>
          <w:p w14:paraId="377A4FB9"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{{a.three_prime_gene}}</w:t>
            </w:r>
          </w:p>
          <w:p w14:paraId="6A51308A"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47C01126"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i/>
                <w:iCs/>
                <w:sz w:val="17"/>
                <w:szCs w:val="17"/>
              </w:rPr>
              <w:t>{{a.five_prime_gene}}</w:t>
            </w:r>
          </w:p>
          <w:p w14:paraId="2E5EB1AD"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endif%}</w:t>
            </w:r>
          </w:p>
          <w:p w14:paraId="01D30FA5"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sz w:val="17"/>
                <w:szCs w:val="17"/>
              </w:rPr>
            </w:pPr>
            <w:r w:rsidRPr="00966658">
              <w:rPr>
                <w:rFonts w:ascii="思源黑体 CN Bold" w:eastAsia="思源黑体 CN Bold" w:hAnsi="思源黑体 CN Bold" w:cs="思源黑体 CN Light"/>
                <w:b/>
                <w:sz w:val="17"/>
                <w:szCs w:val="17"/>
              </w:rPr>
              <w:t>{%p else%}</w:t>
            </w:r>
          </w:p>
          <w:p w14:paraId="190BDF98" w14:textId="77777777" w:rsidR="00C15D11" w:rsidRPr="00966658" w:rsidRDefault="00C15D11" w:rsidP="00CA7244">
            <w:pPr>
              <w:adjustRightInd w:val="0"/>
              <w:snapToGrid w:val="0"/>
              <w:spacing w:beforeLines="10" w:before="42" w:afterLines="10" w:after="42"/>
              <w:jc w:val="center"/>
              <w:rPr>
                <w:rFonts w:ascii="思源黑体 CN Bold" w:eastAsia="思源黑体 CN Bold" w:hAnsi="思源黑体 CN Bold" w:cs="思源黑体 CN Light"/>
                <w:b/>
                <w:i/>
                <w:iCs/>
                <w:sz w:val="17"/>
                <w:szCs w:val="17"/>
              </w:rPr>
            </w:pPr>
            <w:r w:rsidRPr="00966658">
              <w:rPr>
                <w:rFonts w:ascii="思源黑体 CN Bold" w:eastAsia="思源黑体 CN Bold" w:hAnsi="思源黑体 CN Bold" w:cs="思源黑体 CN Light"/>
                <w:b/>
                <w:i/>
                <w:iCs/>
                <w:sz w:val="17"/>
                <w:szCs w:val="17"/>
              </w:rPr>
              <w:t>{{a.gene_symbol}}</w:t>
            </w:r>
          </w:p>
          <w:p w14:paraId="778D9BF7"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Bold" w:eastAsia="思源黑体 CN Bold" w:hAnsi="思源黑体 CN Bold" w:cs="思源黑体 CN Light"/>
                <w:b/>
                <w:sz w:val="17"/>
                <w:szCs w:val="17"/>
              </w:rPr>
              <w:t>{%p endif%}</w:t>
            </w:r>
          </w:p>
        </w:tc>
        <w:tc>
          <w:tcPr>
            <w:tcW w:w="4394" w:type="dxa"/>
          </w:tcPr>
          <w:p w14:paraId="0EA54A1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a.bio_category==”Snvindel”%}</w:t>
            </w:r>
          </w:p>
          <w:p w14:paraId="76183BD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{{a.gene_region}} {{a.hgvs_c}}{%if a.hgvs_p != “p.?”%} {{a.hgvs_p}}{%endif%}</w:t>
            </w:r>
          </w:p>
          <w:p w14:paraId="1ABC2E4D"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{{a.transcript_primary}}</w:t>
            </w:r>
          </w:p>
          <w:p w14:paraId="4049043C"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a.judge_mergeMET%}</w:t>
            </w:r>
          </w:p>
          <w:p w14:paraId="4C34377B"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w:t>
            </w:r>
            <w:r w:rsidRPr="00966658">
              <w:rPr>
                <w:rFonts w:ascii="思源黑体 CN Normal" w:eastAsia="思源黑体 CN Normal" w:hAnsi="思源黑体 CN Normal"/>
                <w:bCs/>
                <w:iCs/>
                <w:color w:val="000000" w:themeColor="text1"/>
                <w:sz w:val="17"/>
                <w:szCs w:val="17"/>
              </w:rPr>
              <w:t>MET exon14 skipping）</w:t>
            </w:r>
          </w:p>
          <w:p w14:paraId="0A4140A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045B024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a.bio_category==”Cnv”%}</w:t>
            </w:r>
          </w:p>
          <w:p w14:paraId="3272C73E"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hint="eastAsia"/>
                <w:bCs/>
                <w:iCs/>
                <w:color w:val="000000" w:themeColor="text1"/>
                <w:sz w:val="17"/>
                <w:szCs w:val="17"/>
              </w:rPr>
              <w:t>扩增</w:t>
            </w:r>
          </w:p>
          <w:p w14:paraId="78525582"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elif a.bio_category==”Sv”%}</w:t>
            </w:r>
          </w:p>
          <w:p w14:paraId="09A76114"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if a.five_prime_gene ==”MET” and a.three_prime_gene ==”MET”%}</w:t>
            </w:r>
          </w:p>
          <w:p w14:paraId="7543F1B0"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MET exon14 skipping</w:t>
            </w:r>
          </w:p>
          <w:p w14:paraId="4A9BDA55"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else%}</w:t>
            </w:r>
          </w:p>
          <w:p w14:paraId="5813D03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for b in a.merge_sv_list%}</w:t>
            </w:r>
          </w:p>
          <w:p w14:paraId="0B277F96"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{{b}}融合</w:t>
            </w:r>
          </w:p>
          <w:p w14:paraId="05565A6A"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endfor%}</w:t>
            </w:r>
          </w:p>
          <w:p w14:paraId="5CD73B78"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{{a.five_prime_transcript}}/{{a.three_prime_transcript}}</w:t>
            </w:r>
          </w:p>
          <w:p w14:paraId="481155D1" w14:textId="77777777" w:rsidR="00C15D11" w:rsidRPr="00966658"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966658">
              <w:rPr>
                <w:rFonts w:ascii="思源黑体 CN Normal" w:eastAsia="思源黑体 CN Normal" w:hAnsi="思源黑体 CN Normal"/>
                <w:bCs/>
                <w:iCs/>
                <w:color w:val="000000" w:themeColor="text1"/>
                <w:sz w:val="17"/>
                <w:szCs w:val="17"/>
              </w:rPr>
              <w:t>{%p endif%}</w:t>
            </w:r>
          </w:p>
          <w:p w14:paraId="5C1609FE" w14:textId="77777777" w:rsidR="00C15D11" w:rsidRDefault="00C15D11" w:rsidP="00CA7244">
            <w:pPr>
              <w:adjustRightInd w:val="0"/>
              <w:snapToGrid w:val="0"/>
              <w:spacing w:beforeLines="10" w:before="42" w:afterLines="10" w:after="42"/>
              <w:jc w:val="center"/>
              <w:rPr>
                <w:rFonts w:ascii="等线" w:hAnsi="等线" w:cs="等线"/>
                <w:bCs/>
                <w:iCs/>
                <w:color w:val="000000" w:themeColor="text1"/>
                <w:sz w:val="18"/>
                <w:szCs w:val="18"/>
              </w:rPr>
            </w:pPr>
            <w:r w:rsidRPr="00966658">
              <w:rPr>
                <w:rFonts w:ascii="思源黑体 CN Normal" w:eastAsia="思源黑体 CN Normal" w:hAnsi="思源黑体 CN Normal"/>
                <w:bCs/>
                <w:iCs/>
                <w:color w:val="000000" w:themeColor="text1"/>
                <w:sz w:val="17"/>
                <w:szCs w:val="17"/>
              </w:rPr>
              <w:t>{%p endif%}</w:t>
            </w:r>
          </w:p>
        </w:tc>
        <w:tc>
          <w:tcPr>
            <w:tcW w:w="2029" w:type="dxa"/>
          </w:tcPr>
          <w:p w14:paraId="548A31A9"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if a.bio_category==”Snvindel”%}</w:t>
            </w:r>
          </w:p>
          <w:p w14:paraId="549FF8CF"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{{a.freq_str}}</w:t>
            </w:r>
          </w:p>
          <w:p w14:paraId="181903EE"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if a.judge_mergeMET%}</w:t>
            </w:r>
          </w:p>
          <w:p w14:paraId="12B87610"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hint="eastAsia"/>
                <w:bCs/>
                <w:iCs/>
                <w:color w:val="000000" w:themeColor="text1"/>
                <w:sz w:val="17"/>
                <w:szCs w:val="17"/>
              </w:rPr>
              <w:t>（</w:t>
            </w:r>
            <w:r w:rsidRPr="000A6EFF">
              <w:rPr>
                <w:rFonts w:ascii="思源黑体 CN Normal" w:eastAsia="思源黑体 CN Normal" w:hAnsi="思源黑体 CN Normal"/>
                <w:bCs/>
                <w:iCs/>
                <w:color w:val="000000" w:themeColor="text1"/>
                <w:sz w:val="17"/>
                <w:szCs w:val="17"/>
              </w:rPr>
              <w:t>{{a.freq_2}}）</w:t>
            </w:r>
          </w:p>
          <w:p w14:paraId="49960AEB"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p w14:paraId="1C2DC1A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elif a.bio_category==”Cnv”%}</w:t>
            </w:r>
          </w:p>
          <w:p w14:paraId="226BB755"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{{a.cn_mean}}</w:t>
            </w:r>
          </w:p>
          <w:p w14:paraId="1964F52C"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elif a.bio_category==”Sv”%}</w:t>
            </w:r>
          </w:p>
          <w:p w14:paraId="511E62CA"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{{a.copies}} copies</w:t>
            </w:r>
          </w:p>
          <w:p w14:paraId="15C0B601" w14:textId="77777777" w:rsidR="00C15D11" w:rsidRPr="000A6EFF" w:rsidRDefault="00C15D11" w:rsidP="00CA7244">
            <w:pPr>
              <w:adjustRightInd w:val="0"/>
              <w:snapToGrid w:val="0"/>
              <w:spacing w:beforeLines="10" w:before="42" w:afterLines="10" w:after="42"/>
              <w:jc w:val="center"/>
              <w:rPr>
                <w:rFonts w:ascii="思源黑体 CN Normal" w:eastAsia="思源黑体 CN Normal" w:hAnsi="思源黑体 CN Normal"/>
                <w:bCs/>
                <w:iCs/>
                <w:color w:val="000000" w:themeColor="text1"/>
                <w:sz w:val="17"/>
                <w:szCs w:val="17"/>
              </w:rPr>
            </w:pPr>
            <w:r w:rsidRPr="000A6EFF">
              <w:rPr>
                <w:rFonts w:ascii="思源黑体 CN Normal" w:eastAsia="思源黑体 CN Normal" w:hAnsi="思源黑体 CN Normal"/>
                <w:bCs/>
                <w:iCs/>
                <w:color w:val="000000" w:themeColor="text1"/>
                <w:sz w:val="17"/>
                <w:szCs w:val="17"/>
              </w:rPr>
              <w:t>{%p endif%}</w:t>
            </w:r>
          </w:p>
        </w:tc>
      </w:tr>
      <w:tr w:rsidR="00C15D11" w14:paraId="1BCEE8FF"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7B984653"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sidRPr="00CA7156">
              <w:rPr>
                <w:rFonts w:ascii="等线" w:eastAsia="等线" w:hAnsi="等线" w:cs="等线"/>
                <w:bCs/>
                <w:iCs/>
                <w:color w:val="000000" w:themeColor="text1"/>
                <w:sz w:val="18"/>
                <w:szCs w:val="18"/>
              </w:rPr>
              <w:t>{%tr endfor%}</w:t>
            </w:r>
          </w:p>
        </w:tc>
      </w:tr>
      <w:tr w:rsidR="00C15D11" w14:paraId="3D60EDAB"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6BCD4870" w14:textId="77777777" w:rsidR="00C15D11" w:rsidRPr="00CA7156"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else%}</w:t>
            </w:r>
          </w:p>
        </w:tc>
      </w:tr>
      <w:tr w:rsidR="00C15D11" w14:paraId="41123A97" w14:textId="77777777" w:rsidTr="00CA7244">
        <w:trPr>
          <w:cnfStyle w:val="000000010000" w:firstRow="0" w:lastRow="0" w:firstColumn="0" w:lastColumn="0" w:oddVBand="0" w:evenVBand="0" w:oddHBand="0" w:evenHBand="1" w:firstRowFirstColumn="0" w:firstRowLastColumn="0" w:lastRowFirstColumn="0" w:lastRowLastColumn="0"/>
          <w:trHeight w:val="843"/>
        </w:trPr>
        <w:tc>
          <w:tcPr>
            <w:tcW w:w="8516" w:type="dxa"/>
            <w:gridSpan w:val="3"/>
          </w:tcPr>
          <w:p w14:paraId="4A8A9210" w14:textId="77777777" w:rsidR="00C15D11" w:rsidRDefault="00C15D11" w:rsidP="00CA7244">
            <w:pPr>
              <w:spacing w:beforeLines="10" w:before="42" w:afterLines="10" w:after="42"/>
              <w:jc w:val="center"/>
              <w:rPr>
                <w:rFonts w:ascii="等线" w:eastAsia="等线" w:hAnsi="等线" w:cs="等线"/>
                <w:bCs/>
                <w:iCs/>
                <w:color w:val="000000" w:themeColor="text1"/>
                <w:sz w:val="18"/>
                <w:szCs w:val="18"/>
              </w:rPr>
            </w:pPr>
            <w:r>
              <w:rPr>
                <w:rFonts w:ascii="等线" w:eastAsia="等线" w:hAnsi="等线" w:cs="等线" w:hint="eastAsia"/>
                <w:bCs/>
                <w:iCs/>
                <w:color w:val="000000" w:themeColor="text1"/>
                <w:sz w:val="18"/>
                <w:szCs w:val="18"/>
              </w:rPr>
              <w:t>未检测到相关变异</w:t>
            </w:r>
          </w:p>
        </w:tc>
      </w:tr>
      <w:tr w:rsidR="00C15D11" w14:paraId="0EE087FA" w14:textId="77777777" w:rsidTr="00CA7244">
        <w:trPr>
          <w:cnfStyle w:val="000000100000" w:firstRow="0" w:lastRow="0" w:firstColumn="0" w:lastColumn="0" w:oddVBand="0" w:evenVBand="0" w:oddHBand="1" w:evenHBand="0" w:firstRowFirstColumn="0" w:firstRowLastColumn="0" w:lastRowFirstColumn="0" w:lastRowLastColumn="0"/>
          <w:trHeight w:val="843"/>
        </w:trPr>
        <w:tc>
          <w:tcPr>
            <w:tcW w:w="8516" w:type="dxa"/>
            <w:gridSpan w:val="3"/>
          </w:tcPr>
          <w:p w14:paraId="735E9755" w14:textId="77777777" w:rsidR="00C15D11" w:rsidRDefault="00C15D11" w:rsidP="00CA7244">
            <w:pPr>
              <w:spacing w:beforeLines="10" w:before="42" w:afterLines="10" w:after="42"/>
              <w:jc w:val="center"/>
              <w:rPr>
                <w:rFonts w:ascii="等线" w:hAnsi="等线" w:cs="等线"/>
                <w:bCs/>
                <w:iCs/>
                <w:color w:val="000000" w:themeColor="text1"/>
                <w:sz w:val="18"/>
                <w:szCs w:val="18"/>
              </w:rPr>
            </w:pPr>
            <w:r w:rsidRPr="00CA7156">
              <w:rPr>
                <w:rFonts w:ascii="等线" w:hAnsi="等线" w:cs="等线"/>
                <w:bCs/>
                <w:iCs/>
                <w:color w:val="000000" w:themeColor="text1"/>
                <w:sz w:val="18"/>
                <w:szCs w:val="18"/>
              </w:rPr>
              <w:t>{%tr endif%}</w:t>
            </w:r>
          </w:p>
        </w:tc>
      </w:tr>
    </w:tbl>
    <w:p w14:paraId="61597DF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注：</w:t>
      </w:r>
    </w:p>
    <w:p w14:paraId="41429DC9"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上表所列变异为意义未明变异，根据现阶段可及的参考资料，无此类变异的功能学和临床研究证据。</w:t>
      </w:r>
      <w:r>
        <w:rPr>
          <w:b/>
          <w:color w:val="2F5496" w:themeColor="accent1" w:themeShade="BF"/>
          <w:sz w:val="18"/>
          <w:szCs w:val="18"/>
        </w:rPr>
        <w:t xml:space="preserve"> </w:t>
      </w:r>
    </w:p>
    <w:p w14:paraId="13096677" w14:textId="77BDDEAD" w:rsidR="00C15D11" w:rsidRDefault="00C15D11" w:rsidP="00C15D11">
      <w:pPr>
        <w:pStyle w:val="2"/>
      </w:pPr>
      <w:r w:rsidRPr="00C15D11">
        <w:rPr>
          <w:rFonts w:hint="eastAsia"/>
        </w:rPr>
        <w:lastRenderedPageBreak/>
        <w:t>免疫检查点抑制剂疗效相关标志物</w:t>
      </w:r>
    </w:p>
    <w:tbl>
      <w:tblPr>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82"/>
        <w:gridCol w:w="7123"/>
      </w:tblGrid>
      <w:tr w:rsidR="00C15D11" w14:paraId="6DBF77DA" w14:textId="77777777" w:rsidTr="00CA7244">
        <w:trPr>
          <w:trHeight w:val="454"/>
          <w:jc w:val="center"/>
        </w:trPr>
        <w:tc>
          <w:tcPr>
            <w:tcW w:w="8505" w:type="dxa"/>
            <w:gridSpan w:val="2"/>
            <w:tcBorders>
              <w:top w:val="nil"/>
              <w:left w:val="nil"/>
              <w:bottom w:val="nil"/>
              <w:right w:val="single" w:sz="4" w:space="0" w:color="1E7648"/>
            </w:tcBorders>
            <w:shd w:val="clear" w:color="auto" w:fill="2F5496"/>
            <w:vAlign w:val="center"/>
          </w:tcPr>
          <w:p w14:paraId="5C316368" w14:textId="77777777" w:rsidR="00C15D11" w:rsidRPr="00FB1753" w:rsidRDefault="00C15D11" w:rsidP="00CA7244">
            <w:pPr>
              <w:spacing w:beforeLines="10" w:before="42" w:afterLines="10" w:after="42"/>
              <w:jc w:val="center"/>
              <w:rPr>
                <w:rFonts w:eastAsiaTheme="minorHAnsi"/>
                <w:b/>
                <w:iCs/>
                <w:color w:val="000000" w:themeColor="text1"/>
                <w:sz w:val="18"/>
                <w:szCs w:val="18"/>
              </w:rPr>
            </w:pPr>
            <w:r w:rsidRPr="00FB1753">
              <w:rPr>
                <w:rFonts w:eastAsiaTheme="minorHAnsi" w:hint="eastAsia"/>
                <w:b/>
                <w:iCs/>
                <w:color w:val="FFFFFF" w:themeColor="background1"/>
                <w:sz w:val="18"/>
                <w:szCs w:val="18"/>
              </w:rPr>
              <w:t>微卫星状态</w:t>
            </w:r>
          </w:p>
        </w:tc>
      </w:tr>
      <w:tr w:rsidR="00C15D11" w14:paraId="02B38359" w14:textId="77777777" w:rsidTr="00CA7244">
        <w:trPr>
          <w:trHeight w:val="340"/>
          <w:jc w:val="center"/>
        </w:trPr>
        <w:tc>
          <w:tcPr>
            <w:tcW w:w="1382" w:type="dxa"/>
            <w:tcBorders>
              <w:top w:val="nil"/>
              <w:left w:val="nil"/>
              <w:bottom w:val="nil"/>
              <w:right w:val="nil"/>
            </w:tcBorders>
            <w:shd w:val="clear" w:color="auto" w:fill="auto"/>
            <w:vAlign w:val="center"/>
          </w:tcPr>
          <w:p w14:paraId="6565D5B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检测结果</w:t>
            </w:r>
          </w:p>
        </w:tc>
        <w:tc>
          <w:tcPr>
            <w:tcW w:w="7123" w:type="dxa"/>
            <w:tcBorders>
              <w:top w:val="nil"/>
              <w:left w:val="nil"/>
              <w:bottom w:val="nil"/>
              <w:right w:val="nil"/>
            </w:tcBorders>
            <w:shd w:val="clear" w:color="auto" w:fill="auto"/>
            <w:vAlign w:val="center"/>
          </w:tcPr>
          <w:p w14:paraId="0EC3A592" w14:textId="77777777" w:rsidR="00C15D11" w:rsidRDefault="00C15D11" w:rsidP="00CA7244">
            <w:pPr>
              <w:spacing w:beforeLines="10" w:before="42" w:afterLines="10" w:after="42"/>
              <w:jc w:val="center"/>
              <w:rPr>
                <w:rFonts w:eastAsiaTheme="minorHAnsi"/>
                <w:bCs/>
                <w:iCs/>
                <w:color w:val="000000" w:themeColor="text1"/>
                <w:sz w:val="18"/>
                <w:szCs w:val="18"/>
              </w:rPr>
            </w:pPr>
            <w:r w:rsidRPr="00FF088B">
              <w:rPr>
                <w:rFonts w:eastAsiaTheme="minorHAnsi"/>
                <w:bCs/>
                <w:iCs/>
                <w:color w:val="000000" w:themeColor="text1"/>
                <w:sz w:val="18"/>
                <w:szCs w:val="18"/>
              </w:rPr>
              <w:t>{% if msi.var_id==”MSI-H”%}MSI-H（微卫星不稳定）{%else%}MSS（微卫星稳定）{%endif%}</w:t>
            </w:r>
          </w:p>
        </w:tc>
      </w:tr>
      <w:tr w:rsidR="00C15D11" w14:paraId="0024F84E" w14:textId="77777777" w:rsidTr="00CA7244">
        <w:trPr>
          <w:trHeight w:val="1260"/>
          <w:jc w:val="center"/>
        </w:trPr>
        <w:tc>
          <w:tcPr>
            <w:tcW w:w="1382" w:type="dxa"/>
            <w:tcBorders>
              <w:top w:val="nil"/>
              <w:left w:val="nil"/>
              <w:bottom w:val="single" w:sz="24" w:space="0" w:color="2F5496"/>
              <w:right w:val="nil"/>
            </w:tcBorders>
            <w:shd w:val="clear" w:color="auto" w:fill="D9E2F3"/>
            <w:vAlign w:val="center"/>
          </w:tcPr>
          <w:p w14:paraId="3BC28E60" w14:textId="77777777" w:rsidR="00C15D11" w:rsidRPr="00967586" w:rsidRDefault="00C15D11" w:rsidP="00CA7244">
            <w:pPr>
              <w:adjustRightInd w:val="0"/>
              <w:snapToGrid w:val="0"/>
              <w:ind w:firstLineChars="50" w:firstLine="90"/>
              <w:jc w:val="center"/>
              <w:rPr>
                <w:rFonts w:eastAsiaTheme="minorHAnsi"/>
                <w:b/>
                <w:bCs/>
                <w:color w:val="4472C4" w:themeColor="accent1"/>
                <w:sz w:val="18"/>
                <w:szCs w:val="18"/>
              </w:rPr>
            </w:pPr>
            <w:r w:rsidRPr="00967586">
              <w:rPr>
                <w:rFonts w:eastAsiaTheme="minorHAnsi" w:hint="eastAsia"/>
                <w:b/>
                <w:bCs/>
                <w:color w:val="4472C4" w:themeColor="accent1"/>
                <w:sz w:val="18"/>
                <w:szCs w:val="18"/>
              </w:rPr>
              <w:t>检测介绍</w:t>
            </w:r>
          </w:p>
        </w:tc>
        <w:tc>
          <w:tcPr>
            <w:tcW w:w="7123" w:type="dxa"/>
            <w:tcBorders>
              <w:top w:val="nil"/>
              <w:left w:val="nil"/>
              <w:bottom w:val="single" w:sz="24" w:space="0" w:color="2F5496"/>
              <w:right w:val="nil"/>
            </w:tcBorders>
            <w:shd w:val="clear" w:color="auto" w:fill="D9E2F3"/>
            <w:vAlign w:val="center"/>
          </w:tcPr>
          <w:p w14:paraId="31DCD6B0" w14:textId="77777777" w:rsidR="00C15D11" w:rsidRDefault="00C15D11" w:rsidP="00CA7244">
            <w:pPr>
              <w:spacing w:beforeLines="10" w:before="42" w:afterLines="10" w:after="42"/>
              <w:rPr>
                <w:rFonts w:eastAsiaTheme="minorHAnsi"/>
                <w:bCs/>
                <w:iCs/>
                <w:color w:val="000000" w:themeColor="text1"/>
                <w:sz w:val="18"/>
                <w:szCs w:val="18"/>
              </w:rPr>
            </w:pPr>
            <w:r>
              <w:rPr>
                <w:rFonts w:eastAsiaTheme="minorHAnsi" w:hint="eastAsia"/>
                <w:bCs/>
                <w:iCs/>
                <w:color w:val="000000" w:themeColor="text1"/>
                <w:sz w:val="18"/>
                <w:szCs w:val="18"/>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4568D29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6163CAF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MR）免疫组化检测。</w:t>
      </w:r>
    </w:p>
    <w:p w14:paraId="33AC0A2D" w14:textId="216204B5" w:rsidR="00441DA0" w:rsidRDefault="00441DA0">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38"/>
        <w:gridCol w:w="1738"/>
        <w:gridCol w:w="5429"/>
      </w:tblGrid>
      <w:tr w:rsidR="00C15D11" w14:paraId="09DCEFAA" w14:textId="77777777" w:rsidTr="00C15D11">
        <w:trPr>
          <w:gridAfter w:val="2"/>
          <w:wAfter w:w="7167" w:type="dxa"/>
          <w:trHeight w:hRule="exact" w:val="28"/>
          <w:jc w:val="center"/>
        </w:trPr>
        <w:tc>
          <w:tcPr>
            <w:tcW w:w="1338" w:type="dxa"/>
            <w:tcBorders>
              <w:top w:val="single" w:sz="4" w:space="0" w:color="FFFFFF" w:themeColor="background1"/>
              <w:left w:val="nil"/>
              <w:bottom w:val="nil"/>
              <w:right w:val="nil"/>
            </w:tcBorders>
            <w:shd w:val="clear" w:color="auto" w:fill="FFFFFF" w:themeFill="background1"/>
          </w:tcPr>
          <w:p w14:paraId="71388F0F"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p w14:paraId="21D52AF0" w14:textId="77777777" w:rsidR="00C15D11" w:rsidRDefault="00C15D11" w:rsidP="00CA7244">
            <w:pPr>
              <w:adjustRightInd w:val="0"/>
              <w:snapToGrid w:val="0"/>
              <w:spacing w:line="260" w:lineRule="exact"/>
              <w:jc w:val="center"/>
              <w:rPr>
                <w:rFonts w:ascii="思源黑体 CN Normal" w:eastAsia="思源黑体 CN Normal" w:hAnsi="思源黑体 CN Normal"/>
                <w:sz w:val="18"/>
                <w:szCs w:val="18"/>
              </w:rPr>
            </w:pPr>
          </w:p>
        </w:tc>
      </w:tr>
      <w:tr w:rsidR="00C15D11" w14:paraId="4EDA6BFA" w14:textId="77777777" w:rsidTr="00C15D11">
        <w:trPr>
          <w:trHeight w:val="538"/>
          <w:jc w:val="center"/>
        </w:trPr>
        <w:tc>
          <w:tcPr>
            <w:tcW w:w="8505" w:type="dxa"/>
            <w:gridSpan w:val="3"/>
            <w:tcBorders>
              <w:top w:val="single" w:sz="4" w:space="0" w:color="16A085"/>
              <w:left w:val="nil"/>
              <w:bottom w:val="single" w:sz="8" w:space="0" w:color="2F5496"/>
              <w:right w:val="nil"/>
            </w:tcBorders>
            <w:shd w:val="clear" w:color="auto" w:fill="2F5496"/>
            <w:tcMar>
              <w:left w:w="0" w:type="dxa"/>
              <w:right w:w="0" w:type="dxa"/>
            </w:tcMar>
            <w:vAlign w:val="center"/>
          </w:tcPr>
          <w:p w14:paraId="7BE30241" w14:textId="77777777" w:rsidR="00C15D11" w:rsidRPr="004A075F" w:rsidRDefault="00C15D11" w:rsidP="00CA7244">
            <w:pPr>
              <w:adjustRightInd w:val="0"/>
              <w:snapToGrid w:val="0"/>
              <w:spacing w:line="240" w:lineRule="exact"/>
              <w:jc w:val="center"/>
              <w:rPr>
                <w:rFonts w:asciiTheme="minorEastAsia" w:hAnsiTheme="minorEastAsia"/>
                <w:i/>
                <w:iCs/>
                <w:color w:val="262626" w:themeColor="text1" w:themeTint="D9"/>
                <w:sz w:val="17"/>
                <w:szCs w:val="17"/>
              </w:rPr>
            </w:pPr>
            <w:r w:rsidRPr="004A075F">
              <w:rPr>
                <w:rFonts w:asciiTheme="minorEastAsia" w:hAnsiTheme="minorEastAsia" w:hint="eastAsia"/>
                <w:b/>
                <w:bCs/>
                <w:color w:val="FFFFFF" w:themeColor="background1"/>
                <w:sz w:val="18"/>
                <w:szCs w:val="18"/>
              </w:rPr>
              <w:t>免疫检查点抑制剂疗效正相关基因</w:t>
            </w:r>
          </w:p>
        </w:tc>
      </w:tr>
      <w:tr w:rsidR="00C15D11" w14:paraId="4D8C9B4D" w14:textId="77777777" w:rsidTr="00C15D11">
        <w:trPr>
          <w:trHeight w:val="419"/>
          <w:jc w:val="center"/>
        </w:trPr>
        <w:tc>
          <w:tcPr>
            <w:tcW w:w="1338" w:type="dxa"/>
            <w:tcBorders>
              <w:top w:val="single" w:sz="8" w:space="0" w:color="2F5496"/>
              <w:left w:val="nil"/>
              <w:bottom w:val="single" w:sz="12" w:space="0" w:color="2F5496"/>
              <w:right w:val="nil"/>
            </w:tcBorders>
            <w:shd w:val="clear" w:color="auto" w:fill="auto"/>
            <w:tcMar>
              <w:left w:w="0" w:type="dxa"/>
              <w:right w:w="0" w:type="dxa"/>
            </w:tcMar>
            <w:vAlign w:val="center"/>
          </w:tcPr>
          <w:p w14:paraId="2C6D331C" w14:textId="77777777" w:rsidR="00C15D11" w:rsidRPr="004A075F" w:rsidRDefault="00C15D11" w:rsidP="00CA7244">
            <w:pPr>
              <w:adjustRightInd w:val="0"/>
              <w:snapToGrid w:val="0"/>
              <w:spacing w:line="240" w:lineRule="exact"/>
              <w:jc w:val="center"/>
              <w:rPr>
                <w:rFonts w:asciiTheme="minorEastAsia" w:hAnsiTheme="minorEastAsia"/>
                <w:b/>
                <w:bCs/>
                <w:i/>
                <w:color w:val="000000" w:themeColor="text1"/>
                <w:sz w:val="17"/>
                <w:szCs w:val="17"/>
              </w:rPr>
            </w:pPr>
            <w:r w:rsidRPr="004A075F">
              <w:rPr>
                <w:rFonts w:asciiTheme="minorEastAsia" w:hAnsiTheme="minorEastAsia" w:hint="eastAsia"/>
                <w:b/>
                <w:bCs/>
                <w:color w:val="000000" w:themeColor="text1"/>
                <w:sz w:val="18"/>
                <w:szCs w:val="18"/>
              </w:rPr>
              <w:t>检测内容</w:t>
            </w:r>
          </w:p>
        </w:tc>
        <w:tc>
          <w:tcPr>
            <w:tcW w:w="1738" w:type="dxa"/>
            <w:tcBorders>
              <w:top w:val="single" w:sz="8" w:space="0" w:color="2F5496"/>
              <w:left w:val="nil"/>
              <w:bottom w:val="single" w:sz="12" w:space="0" w:color="2F5496"/>
              <w:right w:val="nil"/>
            </w:tcBorders>
            <w:shd w:val="clear" w:color="auto" w:fill="auto"/>
            <w:vAlign w:val="center"/>
          </w:tcPr>
          <w:p w14:paraId="744E721D" w14:textId="77777777" w:rsidR="00C15D11" w:rsidRPr="004A075F" w:rsidRDefault="00C15D11" w:rsidP="00CA7244">
            <w:pPr>
              <w:adjustRightInd w:val="0"/>
              <w:snapToGrid w:val="0"/>
              <w:spacing w:line="240" w:lineRule="exact"/>
              <w:jc w:val="center"/>
              <w:rPr>
                <w:rFonts w:asciiTheme="minorEastAsia" w:hAnsiTheme="minorEastAsia" w:cs="思源黑体 CN Normal"/>
                <w:color w:val="000000" w:themeColor="text1"/>
                <w:sz w:val="17"/>
                <w:szCs w:val="17"/>
              </w:rPr>
            </w:pPr>
            <w:r w:rsidRPr="004A075F">
              <w:rPr>
                <w:rFonts w:asciiTheme="minorEastAsia" w:hAnsiTheme="minorEastAsia" w:hint="eastAsia"/>
                <w:b/>
                <w:bCs/>
                <w:color w:val="000000" w:themeColor="text1"/>
                <w:sz w:val="18"/>
                <w:szCs w:val="18"/>
              </w:rPr>
              <w:t>检测结果</w:t>
            </w:r>
          </w:p>
        </w:tc>
        <w:tc>
          <w:tcPr>
            <w:tcW w:w="5429" w:type="dxa"/>
            <w:tcBorders>
              <w:top w:val="single" w:sz="8" w:space="0" w:color="2F5496"/>
              <w:left w:val="nil"/>
              <w:bottom w:val="single" w:sz="12" w:space="0" w:color="2F5496"/>
              <w:right w:val="nil"/>
            </w:tcBorders>
            <w:shd w:val="clear" w:color="auto" w:fill="auto"/>
            <w:vAlign w:val="center"/>
          </w:tcPr>
          <w:p w14:paraId="007CC48A" w14:textId="77777777" w:rsidR="00C15D11" w:rsidRPr="004A075F" w:rsidRDefault="00C15D11" w:rsidP="00CA7244">
            <w:pPr>
              <w:adjustRightInd w:val="0"/>
              <w:snapToGrid w:val="0"/>
              <w:spacing w:line="240" w:lineRule="exact"/>
              <w:jc w:val="center"/>
              <w:rPr>
                <w:rFonts w:asciiTheme="minorEastAsia" w:hAnsiTheme="minorEastAsia"/>
                <w:i/>
                <w:iCs/>
                <w:color w:val="000000" w:themeColor="text1"/>
                <w:sz w:val="17"/>
                <w:szCs w:val="17"/>
              </w:rPr>
            </w:pPr>
            <w:r w:rsidRPr="004A075F">
              <w:rPr>
                <w:rFonts w:asciiTheme="minorEastAsia" w:hAnsiTheme="minorEastAsia" w:hint="eastAsia"/>
                <w:b/>
                <w:bCs/>
                <w:color w:val="000000" w:themeColor="text1"/>
                <w:sz w:val="18"/>
                <w:szCs w:val="18"/>
              </w:rPr>
              <w:t>检测意义</w:t>
            </w:r>
          </w:p>
        </w:tc>
      </w:tr>
      <w:tr w:rsidR="00C15D11" w14:paraId="15306B74" w14:textId="77777777" w:rsidTr="00C15D11">
        <w:trPr>
          <w:trHeight w:val="397"/>
          <w:jc w:val="center"/>
        </w:trPr>
        <w:tc>
          <w:tcPr>
            <w:tcW w:w="1338" w:type="dxa"/>
            <w:tcBorders>
              <w:top w:val="single" w:sz="12" w:space="0" w:color="2F5496"/>
              <w:left w:val="nil"/>
              <w:bottom w:val="nil"/>
              <w:right w:val="nil"/>
            </w:tcBorders>
            <w:shd w:val="clear" w:color="auto" w:fill="auto"/>
            <w:tcMar>
              <w:left w:w="0" w:type="dxa"/>
              <w:right w:w="0" w:type="dxa"/>
            </w:tcMar>
            <w:vAlign w:val="center"/>
          </w:tcPr>
          <w:p w14:paraId="262EC985"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1738" w:type="dxa"/>
            <w:tcBorders>
              <w:top w:val="single" w:sz="12" w:space="0" w:color="2F5496"/>
              <w:left w:val="nil"/>
              <w:bottom w:val="nil"/>
              <w:right w:val="nil"/>
            </w:tcBorders>
            <w:shd w:val="clear" w:color="auto" w:fill="auto"/>
            <w:vAlign w:val="center"/>
          </w:tcPr>
          <w:p w14:paraId="6BF5AB8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var.io.result.ATM%}</w:t>
            </w:r>
          </w:p>
          <w:p w14:paraId="4AC1A3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var.io.result.ATM%}</w:t>
            </w:r>
          </w:p>
          <w:p w14:paraId="01A17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963B23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70B891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3B545B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19F5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single" w:sz="12" w:space="0" w:color="2F5496"/>
              <w:left w:val="nil"/>
              <w:right w:val="nil"/>
            </w:tcBorders>
            <w:shd w:val="clear" w:color="auto" w:fill="auto"/>
            <w:vAlign w:val="center"/>
          </w:tcPr>
          <w:p w14:paraId="4C8B4059" w14:textId="77777777" w:rsidR="00C15D11" w:rsidRDefault="00C15D11" w:rsidP="00CA7244">
            <w:pPr>
              <w:adjustRightInd w:val="0"/>
              <w:snapToGrid w:val="0"/>
              <w:spacing w:beforeLines="20" w:before="84" w:afterLines="20" w:after="84"/>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C15D11" w14:paraId="45087FC7"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D9701CD"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1738" w:type="dxa"/>
            <w:tcBorders>
              <w:top w:val="nil"/>
              <w:left w:val="nil"/>
              <w:bottom w:val="nil"/>
              <w:right w:val="nil"/>
            </w:tcBorders>
            <w:shd w:val="clear" w:color="auto" w:fill="auto"/>
            <w:vAlign w:val="center"/>
          </w:tcPr>
          <w:p w14:paraId="252D0C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var.io.result.ATR%}</w:t>
            </w:r>
          </w:p>
          <w:p w14:paraId="4C3E0FD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var.io.result.ATR%}</w:t>
            </w:r>
          </w:p>
          <w:p w14:paraId="03F2561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02DE7A6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endfor%}</w:t>
            </w:r>
          </w:p>
          <w:p w14:paraId="2C0B133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D15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5627FA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EC7E0D1"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24F834B2"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721AC49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1738" w:type="dxa"/>
            <w:tcBorders>
              <w:top w:val="nil"/>
              <w:left w:val="nil"/>
              <w:bottom w:val="nil"/>
              <w:right w:val="nil"/>
            </w:tcBorders>
            <w:shd w:val="clear" w:color="auto" w:fill="auto"/>
            <w:vAlign w:val="center"/>
          </w:tcPr>
          <w:p w14:paraId="07F3CF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var.io.result.BRCA1%}</w:t>
            </w:r>
          </w:p>
          <w:p w14:paraId="2F62F61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var.io.result.BRCA1%}</w:t>
            </w:r>
          </w:p>
          <w:p w14:paraId="02868A8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E7DE2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3E6025E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999FB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348061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2D1F4DCB"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3B52249"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10A633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1738" w:type="dxa"/>
            <w:tcBorders>
              <w:top w:val="nil"/>
              <w:left w:val="nil"/>
              <w:bottom w:val="nil"/>
              <w:right w:val="nil"/>
            </w:tcBorders>
            <w:shd w:val="clear" w:color="auto" w:fill="auto"/>
            <w:vAlign w:val="center"/>
          </w:tcPr>
          <w:p w14:paraId="668DD5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var.io.result.BRCA2%}</w:t>
            </w:r>
          </w:p>
          <w:p w14:paraId="6A3449C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var.io.result.BRCA2%}</w:t>
            </w:r>
          </w:p>
          <w:p w14:paraId="72FEB4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05D8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025F0A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A8E2F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BC5073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0B32592"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8D0AC8B"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6F138F7"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1738" w:type="dxa"/>
            <w:tcBorders>
              <w:top w:val="nil"/>
              <w:left w:val="nil"/>
              <w:bottom w:val="nil"/>
              <w:right w:val="nil"/>
            </w:tcBorders>
            <w:shd w:val="clear" w:color="auto" w:fill="auto"/>
            <w:vAlign w:val="center"/>
          </w:tcPr>
          <w:p w14:paraId="5F232B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var.io.result.BRIP1%}</w:t>
            </w:r>
          </w:p>
          <w:p w14:paraId="6349C5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var.io.result.BRIP1%}</w:t>
            </w:r>
          </w:p>
          <w:p w14:paraId="2018F92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1B5C4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9B00D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200BFC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1CA2EA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546D86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12F5C8E"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77FCA1"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1738" w:type="dxa"/>
            <w:tcBorders>
              <w:top w:val="nil"/>
              <w:left w:val="nil"/>
              <w:bottom w:val="nil"/>
              <w:right w:val="nil"/>
            </w:tcBorders>
            <w:shd w:val="clear" w:color="auto" w:fill="auto"/>
            <w:vAlign w:val="center"/>
          </w:tcPr>
          <w:p w14:paraId="3E2385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var.io.result.CHEK1%}</w:t>
            </w:r>
          </w:p>
          <w:p w14:paraId="73D0F71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var.io.result.CHEK1%}</w:t>
            </w:r>
          </w:p>
          <w:p w14:paraId="32A4239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5DF649F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endfor%}</w:t>
            </w:r>
          </w:p>
          <w:p w14:paraId="4C80A1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7DBE003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D1AC5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07221294"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4E0EA8D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0FE948B"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1738" w:type="dxa"/>
            <w:tcBorders>
              <w:top w:val="nil"/>
              <w:left w:val="nil"/>
              <w:bottom w:val="nil"/>
              <w:right w:val="nil"/>
            </w:tcBorders>
            <w:shd w:val="clear" w:color="auto" w:fill="auto"/>
            <w:vAlign w:val="center"/>
          </w:tcPr>
          <w:p w14:paraId="519573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var.io.result.CHEK2%}</w:t>
            </w:r>
          </w:p>
          <w:p w14:paraId="6D8F5C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var.io.result.CHEK2%}</w:t>
            </w:r>
          </w:p>
          <w:p w14:paraId="2FCBE9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CDC8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73ECA2E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832207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1613E65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1477AC0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5231201A"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2370DB7C"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1738" w:type="dxa"/>
            <w:tcBorders>
              <w:top w:val="nil"/>
              <w:left w:val="nil"/>
              <w:bottom w:val="nil"/>
              <w:right w:val="nil"/>
            </w:tcBorders>
            <w:shd w:val="clear" w:color="auto" w:fill="auto"/>
            <w:vAlign w:val="center"/>
          </w:tcPr>
          <w:p w14:paraId="3BA0FC8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var.io.result.FANCA %}</w:t>
            </w:r>
          </w:p>
          <w:p w14:paraId="2A05017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var.io.result.FANCA %}</w:t>
            </w:r>
          </w:p>
          <w:p w14:paraId="1D16091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166E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37AC5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7F2FFE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050A08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602A4F4D"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2D34D3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1A96B33"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1738" w:type="dxa"/>
            <w:tcBorders>
              <w:top w:val="nil"/>
              <w:left w:val="nil"/>
              <w:bottom w:val="nil"/>
              <w:right w:val="nil"/>
            </w:tcBorders>
            <w:shd w:val="clear" w:color="auto" w:fill="auto"/>
            <w:vAlign w:val="center"/>
          </w:tcPr>
          <w:p w14:paraId="1B8250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var.io.result.MRE11%}</w:t>
            </w:r>
          </w:p>
          <w:p w14:paraId="715C06C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var.io.result.MRE11%}</w:t>
            </w:r>
          </w:p>
          <w:p w14:paraId="727DF0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773C0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4D4735A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FE248B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70BA64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44F62AC3"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67E222F5"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F44F5D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1738" w:type="dxa"/>
            <w:tcBorders>
              <w:top w:val="nil"/>
              <w:left w:val="nil"/>
              <w:bottom w:val="nil"/>
              <w:right w:val="nil"/>
            </w:tcBorders>
            <w:shd w:val="clear" w:color="auto" w:fill="auto"/>
            <w:vAlign w:val="center"/>
          </w:tcPr>
          <w:p w14:paraId="4397226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var.io.result.PALB2%}</w:t>
            </w:r>
          </w:p>
          <w:p w14:paraId="18107E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var.io.result.PALB2%}</w:t>
            </w:r>
          </w:p>
          <w:p w14:paraId="4BDD31B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C969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endfor%}</w:t>
            </w:r>
          </w:p>
          <w:p w14:paraId="6CDAEDF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5E91CE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B0614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right w:val="nil"/>
            </w:tcBorders>
            <w:shd w:val="clear" w:color="auto" w:fill="auto"/>
            <w:vAlign w:val="center"/>
          </w:tcPr>
          <w:p w14:paraId="335891E7"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02E9DB0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6963FB40" w14:textId="77777777" w:rsidR="00C15D11" w:rsidRDefault="00C15D11" w:rsidP="00CA7244">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1738" w:type="dxa"/>
            <w:tcBorders>
              <w:top w:val="nil"/>
              <w:left w:val="nil"/>
              <w:bottom w:val="nil"/>
              <w:right w:val="nil"/>
            </w:tcBorders>
            <w:shd w:val="clear" w:color="auto" w:fill="auto"/>
            <w:vAlign w:val="center"/>
          </w:tcPr>
          <w:p w14:paraId="3BAAB5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var.io.result.RAD50%}</w:t>
            </w:r>
          </w:p>
          <w:p w14:paraId="1F0DFE8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var.io.result.RAD50%}</w:t>
            </w:r>
          </w:p>
          <w:p w14:paraId="76EA2E3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10FC2ED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359E3B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26298E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B90DB1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2F30EC66" w14:textId="77777777" w:rsidR="00C15D11" w:rsidRDefault="00C15D11" w:rsidP="00CA7244">
            <w:pPr>
              <w:adjustRightInd w:val="0"/>
              <w:snapToGrid w:val="0"/>
              <w:spacing w:line="240" w:lineRule="exact"/>
              <w:jc w:val="center"/>
              <w:rPr>
                <w:rFonts w:ascii="思源黑体 CN Bold" w:eastAsia="思源黑体 CN Bold" w:hAnsi="思源黑体 CN Bold"/>
                <w:color w:val="1E7648"/>
                <w:sz w:val="18"/>
                <w:szCs w:val="18"/>
              </w:rPr>
            </w:pPr>
          </w:p>
        </w:tc>
      </w:tr>
      <w:tr w:rsidR="00C15D11" w14:paraId="3C84C8E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60834F9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1738" w:type="dxa"/>
            <w:tcBorders>
              <w:top w:val="nil"/>
              <w:left w:val="nil"/>
              <w:bottom w:val="nil"/>
              <w:right w:val="nil"/>
            </w:tcBorders>
            <w:shd w:val="clear" w:color="auto" w:fill="D9E2F3"/>
            <w:vAlign w:val="center"/>
          </w:tcPr>
          <w:p w14:paraId="28911D5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var.io.result.MLH1%}</w:t>
            </w:r>
          </w:p>
          <w:p w14:paraId="62204A8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var.io.result.MLH1%}</w:t>
            </w:r>
          </w:p>
          <w:p w14:paraId="0BD823C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DE0E04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370A02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61B4779"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2F91B93C"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bottom w:val="nil"/>
              <w:right w:val="nil"/>
            </w:tcBorders>
            <w:shd w:val="clear" w:color="auto" w:fill="D9E2F3"/>
            <w:vAlign w:val="center"/>
          </w:tcPr>
          <w:p w14:paraId="047C0931"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257960D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C15D11" w14:paraId="1FE50602"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4D1B697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1738" w:type="dxa"/>
            <w:tcBorders>
              <w:top w:val="nil"/>
              <w:left w:val="nil"/>
              <w:bottom w:val="nil"/>
              <w:right w:val="nil"/>
            </w:tcBorders>
            <w:shd w:val="clear" w:color="auto" w:fill="D9E2F3"/>
            <w:vAlign w:val="center"/>
          </w:tcPr>
          <w:p w14:paraId="2FA981C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var.io.result.MSH2%}</w:t>
            </w:r>
          </w:p>
          <w:p w14:paraId="14E5563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var.io.result.MSH2%}</w:t>
            </w:r>
          </w:p>
          <w:p w14:paraId="3D292D0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FB2715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BB1F43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4F38A7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E14144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135ADD3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3038D366"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302446B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1738" w:type="dxa"/>
            <w:tcBorders>
              <w:top w:val="nil"/>
              <w:left w:val="nil"/>
              <w:bottom w:val="nil"/>
              <w:right w:val="nil"/>
            </w:tcBorders>
            <w:shd w:val="clear" w:color="auto" w:fill="D9E2F3"/>
            <w:vAlign w:val="center"/>
          </w:tcPr>
          <w:p w14:paraId="7AB948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var.io.result.MSH6%}</w:t>
            </w:r>
          </w:p>
          <w:p w14:paraId="311679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var.io.result.MSH6%}</w:t>
            </w:r>
          </w:p>
          <w:p w14:paraId="465134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34680CD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6C0618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else%}</w:t>
            </w:r>
          </w:p>
          <w:p w14:paraId="6D6B3D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62FE587"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6853B18"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5711D567" w14:textId="77777777" w:rsidTr="00C15D11">
        <w:trPr>
          <w:trHeight w:val="851"/>
          <w:jc w:val="center"/>
        </w:trPr>
        <w:tc>
          <w:tcPr>
            <w:tcW w:w="1338" w:type="dxa"/>
            <w:tcBorders>
              <w:top w:val="nil"/>
              <w:left w:val="nil"/>
              <w:bottom w:val="nil"/>
              <w:right w:val="nil"/>
            </w:tcBorders>
            <w:shd w:val="clear" w:color="auto" w:fill="D9E2F3"/>
            <w:tcMar>
              <w:left w:w="0" w:type="dxa"/>
              <w:right w:w="0" w:type="dxa"/>
            </w:tcMar>
            <w:vAlign w:val="center"/>
          </w:tcPr>
          <w:p w14:paraId="0F12B51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1738" w:type="dxa"/>
            <w:tcBorders>
              <w:top w:val="nil"/>
              <w:left w:val="nil"/>
              <w:bottom w:val="nil"/>
              <w:right w:val="nil"/>
            </w:tcBorders>
            <w:shd w:val="clear" w:color="auto" w:fill="D9E2F3"/>
            <w:vAlign w:val="center"/>
          </w:tcPr>
          <w:p w14:paraId="5BB90B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var.io.result.PMS2%}</w:t>
            </w:r>
          </w:p>
          <w:p w14:paraId="6507251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var.io.result.PMS2%}</w:t>
            </w:r>
          </w:p>
          <w:p w14:paraId="5E25FCB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25C651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5D9E620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202324A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7F429F9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top w:val="nil"/>
              <w:left w:val="nil"/>
              <w:bottom w:val="nil"/>
              <w:right w:val="nil"/>
            </w:tcBorders>
            <w:shd w:val="clear" w:color="auto" w:fill="D9E2F3"/>
            <w:vAlign w:val="center"/>
          </w:tcPr>
          <w:p w14:paraId="39F069A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61B3D77D" w14:textId="77777777" w:rsidTr="00C15D11">
        <w:trPr>
          <w:trHeight w:val="653"/>
          <w:jc w:val="center"/>
        </w:trPr>
        <w:tc>
          <w:tcPr>
            <w:tcW w:w="1338" w:type="dxa"/>
            <w:tcBorders>
              <w:top w:val="nil"/>
              <w:left w:val="nil"/>
              <w:bottom w:val="nil"/>
              <w:right w:val="nil"/>
            </w:tcBorders>
            <w:shd w:val="clear" w:color="auto" w:fill="auto"/>
            <w:tcMar>
              <w:left w:w="0" w:type="dxa"/>
              <w:right w:w="0" w:type="dxa"/>
            </w:tcMar>
            <w:vAlign w:val="center"/>
          </w:tcPr>
          <w:p w14:paraId="6234B0E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1738" w:type="dxa"/>
            <w:tcBorders>
              <w:top w:val="nil"/>
              <w:left w:val="nil"/>
              <w:bottom w:val="nil"/>
              <w:right w:val="nil"/>
            </w:tcBorders>
            <w:shd w:val="clear" w:color="auto" w:fill="auto"/>
            <w:vAlign w:val="center"/>
          </w:tcPr>
          <w:p w14:paraId="1A744C2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var.io.result.POLE %}</w:t>
            </w:r>
          </w:p>
          <w:p w14:paraId="7A99C4F6"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var.io.result.POLE %}</w:t>
            </w:r>
          </w:p>
          <w:p w14:paraId="782600E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4FEBC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B922EB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21760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D25B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val="restart"/>
            <w:tcBorders>
              <w:top w:val="nil"/>
              <w:left w:val="nil"/>
              <w:right w:val="nil"/>
            </w:tcBorders>
            <w:shd w:val="clear" w:color="auto" w:fill="auto"/>
            <w:vAlign w:val="center"/>
          </w:tcPr>
          <w:p w14:paraId="51FC938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C15D11" w14:paraId="58F38B26" w14:textId="77777777" w:rsidTr="00C15D11">
        <w:trPr>
          <w:trHeight w:val="654"/>
          <w:jc w:val="center"/>
        </w:trPr>
        <w:tc>
          <w:tcPr>
            <w:tcW w:w="1338" w:type="dxa"/>
            <w:tcBorders>
              <w:top w:val="nil"/>
              <w:left w:val="nil"/>
              <w:bottom w:val="nil"/>
              <w:right w:val="nil"/>
            </w:tcBorders>
            <w:shd w:val="clear" w:color="auto" w:fill="auto"/>
            <w:tcMar>
              <w:left w:w="0" w:type="dxa"/>
              <w:right w:w="0" w:type="dxa"/>
            </w:tcMar>
            <w:vAlign w:val="center"/>
          </w:tcPr>
          <w:p w14:paraId="4B5EBA8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1738" w:type="dxa"/>
            <w:tcBorders>
              <w:top w:val="nil"/>
              <w:left w:val="nil"/>
              <w:bottom w:val="nil"/>
              <w:right w:val="nil"/>
            </w:tcBorders>
            <w:shd w:val="clear" w:color="auto" w:fill="auto"/>
            <w:vAlign w:val="center"/>
          </w:tcPr>
          <w:p w14:paraId="0C2627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var.io.result.POLD1%}</w:t>
            </w:r>
          </w:p>
          <w:p w14:paraId="2EBADA2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var.io.result.POLD1%}</w:t>
            </w:r>
          </w:p>
          <w:p w14:paraId="514F98A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59F347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77ADEE6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66A113B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4C7ECD1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vMerge/>
            <w:tcBorders>
              <w:left w:val="nil"/>
              <w:bottom w:val="nil"/>
              <w:right w:val="nil"/>
            </w:tcBorders>
            <w:shd w:val="clear" w:color="auto" w:fill="auto"/>
            <w:vAlign w:val="center"/>
          </w:tcPr>
          <w:p w14:paraId="378DE0B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i/>
                <w:iCs/>
                <w:color w:val="262626" w:themeColor="text1" w:themeTint="D9"/>
                <w:sz w:val="17"/>
                <w:szCs w:val="17"/>
              </w:rPr>
            </w:pPr>
          </w:p>
        </w:tc>
      </w:tr>
      <w:tr w:rsidR="00C15D11" w14:paraId="79AF6C22"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22E1E8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1738" w:type="dxa"/>
            <w:tcBorders>
              <w:top w:val="nil"/>
              <w:left w:val="nil"/>
              <w:bottom w:val="nil"/>
              <w:right w:val="nil"/>
            </w:tcBorders>
            <w:shd w:val="clear" w:color="auto" w:fill="D9E2F3"/>
            <w:vAlign w:val="center"/>
          </w:tcPr>
          <w:p w14:paraId="0E54EB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var.io.result.TP53%}</w:t>
            </w:r>
          </w:p>
          <w:p w14:paraId="6AD5567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var.io.result.TP53%}</w:t>
            </w:r>
          </w:p>
          <w:p w14:paraId="15625E8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9D2534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4D11D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572752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w:t>
            </w:r>
          </w:p>
          <w:p w14:paraId="030648C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232265F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多项非小细胞肺癌临床研究表明，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C15D11" w14:paraId="7BF7C3A0"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9D4414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1738" w:type="dxa"/>
            <w:tcBorders>
              <w:top w:val="nil"/>
              <w:left w:val="nil"/>
              <w:bottom w:val="nil"/>
              <w:right w:val="nil"/>
            </w:tcBorders>
            <w:shd w:val="clear" w:color="auto" w:fill="auto"/>
            <w:vAlign w:val="center"/>
          </w:tcPr>
          <w:p w14:paraId="3ED9DEA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var.io.result.KRAS %}</w:t>
            </w:r>
          </w:p>
          <w:p w14:paraId="473F383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var.io.result.KRAS %}</w:t>
            </w:r>
          </w:p>
          <w:p w14:paraId="5F5C220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C92E33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5A23083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D00484F"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5EE2B5F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3A6CD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C15D11" w14:paraId="4506CBFA"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6B18D8D1"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1738" w:type="dxa"/>
            <w:tcBorders>
              <w:top w:val="nil"/>
              <w:left w:val="nil"/>
              <w:bottom w:val="nil"/>
              <w:right w:val="nil"/>
            </w:tcBorders>
            <w:shd w:val="clear" w:color="auto" w:fill="D9E2F3"/>
            <w:vAlign w:val="center"/>
          </w:tcPr>
          <w:p w14:paraId="3342C85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var.io.result.CD274%}</w:t>
            </w:r>
          </w:p>
          <w:p w14:paraId="240C28D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var.io.result.CD274%}</w:t>
            </w:r>
          </w:p>
          <w:p w14:paraId="0187904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8B6DB4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A06B9F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F19EEA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0E4A0E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5DFCC462" w14:textId="77777777" w:rsidR="00C15D11" w:rsidRDefault="00C15D11" w:rsidP="00CA7244">
            <w:pPr>
              <w:adjustRightInd w:val="0"/>
              <w:snapToGrid w:val="0"/>
              <w:spacing w:beforeLines="35" w:before="148" w:afterLines="35" w:after="14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C15D11" w14:paraId="7797E91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30CC1C1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1738" w:type="dxa"/>
            <w:tcBorders>
              <w:top w:val="nil"/>
              <w:left w:val="nil"/>
              <w:bottom w:val="nil"/>
              <w:right w:val="nil"/>
            </w:tcBorders>
            <w:shd w:val="clear" w:color="auto" w:fill="auto"/>
            <w:vAlign w:val="center"/>
          </w:tcPr>
          <w:p w14:paraId="215EC29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var.io.result.ARID1A %}</w:t>
            </w:r>
          </w:p>
          <w:p w14:paraId="4B5C476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var.io.result.ARID1A %}</w:t>
            </w:r>
          </w:p>
          <w:p w14:paraId="2E2C93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7F25BDE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65F3F2E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5ABB796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52CBE81"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0095382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C15D11" w14:paraId="21E0CCA0"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19D6D92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1738" w:type="dxa"/>
            <w:tcBorders>
              <w:top w:val="nil"/>
              <w:left w:val="nil"/>
              <w:bottom w:val="nil"/>
              <w:right w:val="nil"/>
            </w:tcBorders>
            <w:shd w:val="clear" w:color="auto" w:fill="D9E2F3"/>
            <w:vAlign w:val="center"/>
          </w:tcPr>
          <w:p w14:paraId="6256580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var.io.result.SETD2%}</w:t>
            </w:r>
          </w:p>
          <w:p w14:paraId="257D009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var.io.result.SETD2%}</w:t>
            </w:r>
          </w:p>
          <w:p w14:paraId="478C126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3AA845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FA484D5"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058896D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40F0660"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lastRenderedPageBreak/>
              <w:t>{%p endif%}</w:t>
            </w:r>
          </w:p>
        </w:tc>
        <w:tc>
          <w:tcPr>
            <w:tcW w:w="5429" w:type="dxa"/>
            <w:tcBorders>
              <w:top w:val="nil"/>
              <w:left w:val="nil"/>
              <w:bottom w:val="nil"/>
              <w:right w:val="nil"/>
            </w:tcBorders>
            <w:shd w:val="clear" w:color="auto" w:fill="D9E2F3"/>
            <w:vAlign w:val="center"/>
          </w:tcPr>
          <w:p w14:paraId="2F747608"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lastRenderedPageBreak/>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C15D11" w14:paraId="6B843621"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4816E70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1738" w:type="dxa"/>
            <w:tcBorders>
              <w:top w:val="nil"/>
              <w:left w:val="nil"/>
              <w:bottom w:val="nil"/>
              <w:right w:val="nil"/>
            </w:tcBorders>
            <w:shd w:val="clear" w:color="auto" w:fill="auto"/>
            <w:vAlign w:val="center"/>
          </w:tcPr>
          <w:p w14:paraId="31AA97C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var.io.result.TERT %}</w:t>
            </w:r>
          </w:p>
          <w:p w14:paraId="788E17D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var.io.result.TERT %}</w:t>
            </w:r>
          </w:p>
          <w:p w14:paraId="7E349B4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43367B8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1C2D46C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0001EC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6FA86DE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2B8D6C65"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C15D11" w14:paraId="040C0E88" w14:textId="77777777" w:rsidTr="00C15D11">
        <w:trPr>
          <w:trHeight w:val="397"/>
          <w:jc w:val="center"/>
        </w:trPr>
        <w:tc>
          <w:tcPr>
            <w:tcW w:w="1338" w:type="dxa"/>
            <w:tcBorders>
              <w:top w:val="nil"/>
              <w:left w:val="nil"/>
              <w:bottom w:val="nil"/>
              <w:right w:val="nil"/>
            </w:tcBorders>
            <w:shd w:val="clear" w:color="auto" w:fill="D9E2F3"/>
            <w:tcMar>
              <w:left w:w="0" w:type="dxa"/>
              <w:right w:w="0" w:type="dxa"/>
            </w:tcMar>
            <w:vAlign w:val="center"/>
          </w:tcPr>
          <w:p w14:paraId="4A1D8F3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1738" w:type="dxa"/>
            <w:tcBorders>
              <w:top w:val="nil"/>
              <w:left w:val="nil"/>
              <w:bottom w:val="nil"/>
              <w:right w:val="nil"/>
            </w:tcBorders>
            <w:shd w:val="clear" w:color="auto" w:fill="D9E2F3"/>
            <w:vAlign w:val="center"/>
          </w:tcPr>
          <w:p w14:paraId="6B0C1B4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var.io.result.KMT2D %}</w:t>
            </w:r>
          </w:p>
          <w:p w14:paraId="4A804F8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var.io.result.KMT2D %}</w:t>
            </w:r>
          </w:p>
          <w:p w14:paraId="377715D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6E8E2E0D"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5F898B1A"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AAA5151"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32FE6758"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D9E2F3"/>
            <w:vAlign w:val="center"/>
          </w:tcPr>
          <w:p w14:paraId="64CF696B"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C15D11" w14:paraId="02B9084C" w14:textId="77777777" w:rsidTr="00C15D11">
        <w:trPr>
          <w:trHeight w:val="397"/>
          <w:jc w:val="center"/>
        </w:trPr>
        <w:tc>
          <w:tcPr>
            <w:tcW w:w="1338" w:type="dxa"/>
            <w:tcBorders>
              <w:top w:val="nil"/>
              <w:left w:val="nil"/>
              <w:bottom w:val="nil"/>
              <w:right w:val="nil"/>
            </w:tcBorders>
            <w:shd w:val="clear" w:color="auto" w:fill="auto"/>
            <w:tcMar>
              <w:left w:w="0" w:type="dxa"/>
              <w:right w:w="0" w:type="dxa"/>
            </w:tcMar>
            <w:vAlign w:val="center"/>
          </w:tcPr>
          <w:p w14:paraId="5D96370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1738" w:type="dxa"/>
            <w:tcBorders>
              <w:top w:val="nil"/>
              <w:left w:val="nil"/>
              <w:bottom w:val="nil"/>
              <w:right w:val="nil"/>
            </w:tcBorders>
            <w:shd w:val="clear" w:color="auto" w:fill="auto"/>
            <w:vAlign w:val="center"/>
          </w:tcPr>
          <w:p w14:paraId="66C99CD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var.io.result.FAT1%}</w:t>
            </w:r>
          </w:p>
          <w:p w14:paraId="5F92149B"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var.io.result.FAT1%}</w:t>
            </w:r>
          </w:p>
          <w:p w14:paraId="022D62DE"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3688FC"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2131F714"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14E08858"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4DB55C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nil"/>
              <w:right w:val="nil"/>
            </w:tcBorders>
            <w:shd w:val="clear" w:color="auto" w:fill="auto"/>
            <w:vAlign w:val="center"/>
          </w:tcPr>
          <w:p w14:paraId="6D76D43D"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C15D11" w14:paraId="4BEC7D38" w14:textId="77777777" w:rsidTr="00C15D11">
        <w:trPr>
          <w:trHeight w:val="397"/>
          <w:jc w:val="center"/>
        </w:trPr>
        <w:tc>
          <w:tcPr>
            <w:tcW w:w="1338" w:type="dxa"/>
            <w:tcBorders>
              <w:top w:val="nil"/>
              <w:left w:val="nil"/>
              <w:bottom w:val="single" w:sz="24" w:space="0" w:color="2F5496"/>
              <w:right w:val="nil"/>
            </w:tcBorders>
            <w:shd w:val="clear" w:color="auto" w:fill="D9E2F3"/>
            <w:tcMar>
              <w:left w:w="0" w:type="dxa"/>
              <w:right w:w="0" w:type="dxa"/>
            </w:tcMar>
            <w:vAlign w:val="center"/>
          </w:tcPr>
          <w:p w14:paraId="0F8000E3"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1738" w:type="dxa"/>
            <w:tcBorders>
              <w:top w:val="nil"/>
              <w:left w:val="nil"/>
              <w:bottom w:val="single" w:sz="24" w:space="0" w:color="2F5496"/>
              <w:right w:val="nil"/>
            </w:tcBorders>
            <w:shd w:val="clear" w:color="auto" w:fill="D9E2F3"/>
            <w:vAlign w:val="center"/>
          </w:tcPr>
          <w:p w14:paraId="3CAEBD9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if var.io.result.CDK12%}</w:t>
            </w:r>
          </w:p>
          <w:p w14:paraId="16AB1787"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for a in var.io.result.CDK12%}</w:t>
            </w:r>
          </w:p>
          <w:p w14:paraId="3CB2643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{{a}}</w:t>
            </w:r>
          </w:p>
          <w:p w14:paraId="22BA96F3"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endfor%}</w:t>
            </w:r>
          </w:p>
          <w:p w14:paraId="6B3DB860"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else%}</w:t>
            </w:r>
          </w:p>
          <w:p w14:paraId="39D71B62" w14:textId="77777777" w:rsidR="00C15D11" w:rsidRPr="002B74D8"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w:t>
            </w:r>
          </w:p>
          <w:p w14:paraId="0C4256A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2B74D8">
              <w:rPr>
                <w:rFonts w:ascii="思源黑体 CN Normal" w:eastAsia="思源黑体 CN Normal" w:hAnsi="思源黑体 CN Normal" w:cs="思源黑体 CN Normal"/>
                <w:color w:val="000000" w:themeColor="text1"/>
                <w:sz w:val="17"/>
                <w:szCs w:val="17"/>
              </w:rPr>
              <w:t>{%p endif%}</w:t>
            </w:r>
          </w:p>
        </w:tc>
        <w:tc>
          <w:tcPr>
            <w:tcW w:w="5429" w:type="dxa"/>
            <w:tcBorders>
              <w:top w:val="nil"/>
              <w:left w:val="nil"/>
              <w:bottom w:val="single" w:sz="24" w:space="0" w:color="2F5496"/>
              <w:right w:val="nil"/>
            </w:tcBorders>
            <w:shd w:val="clear" w:color="auto" w:fill="D9E2F3"/>
            <w:vAlign w:val="center"/>
          </w:tcPr>
          <w:p w14:paraId="6802BBD3" w14:textId="77777777" w:rsidR="00C15D11" w:rsidRDefault="00C15D11" w:rsidP="00CA7244">
            <w:pPr>
              <w:adjustRightInd w:val="0"/>
              <w:snapToGrid w:val="0"/>
              <w:spacing w:beforeLines="25" w:before="105" w:afterLines="25" w:after="105"/>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1CB4179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lastRenderedPageBreak/>
        <w:t>注：</w:t>
      </w:r>
    </w:p>
    <w:p w14:paraId="43FA1037"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p>
    <w:p w14:paraId="485B4A27" w14:textId="6815439D" w:rsidR="00C15D11" w:rsidRDefault="00C15D11">
      <w:pPr>
        <w:jc w:val="left"/>
        <w:rPr>
          <w:b/>
          <w:color w:val="2F5496" w:themeColor="accent1" w:themeShade="BF"/>
          <w:sz w:val="18"/>
          <w:szCs w:val="18"/>
        </w:rPr>
      </w:pPr>
    </w:p>
    <w:tbl>
      <w:tblPr>
        <w:tblW w:w="8505" w:type="dxa"/>
        <w:jc w:val="center"/>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372"/>
        <w:gridCol w:w="1708"/>
        <w:gridCol w:w="5425"/>
      </w:tblGrid>
      <w:tr w:rsidR="00C15D11" w14:paraId="7F3DD3CE" w14:textId="77777777" w:rsidTr="00CA7244">
        <w:trPr>
          <w:trHeight w:val="539"/>
          <w:jc w:val="center"/>
        </w:trPr>
        <w:tc>
          <w:tcPr>
            <w:tcW w:w="8505" w:type="dxa"/>
            <w:gridSpan w:val="3"/>
            <w:tcBorders>
              <w:left w:val="nil"/>
              <w:bottom w:val="single" w:sz="12" w:space="0" w:color="2F5496"/>
              <w:right w:val="single" w:sz="12" w:space="0" w:color="FFFFFF" w:themeColor="background1"/>
            </w:tcBorders>
            <w:shd w:val="clear" w:color="auto" w:fill="2F5496"/>
            <w:tcMar>
              <w:left w:w="0" w:type="dxa"/>
              <w:right w:w="0" w:type="dxa"/>
            </w:tcMar>
            <w:vAlign w:val="center"/>
          </w:tcPr>
          <w:p w14:paraId="49B3512C" w14:textId="77777777" w:rsidR="00C15D11" w:rsidRPr="004A075F" w:rsidRDefault="00C15D11" w:rsidP="00CA7244">
            <w:pPr>
              <w:adjustRightInd w:val="0"/>
              <w:snapToGrid w:val="0"/>
              <w:spacing w:line="240" w:lineRule="exact"/>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免疫检查点抑制剂疗效负相关基因</w:t>
            </w:r>
          </w:p>
        </w:tc>
      </w:tr>
      <w:tr w:rsidR="00C15D11" w14:paraId="1248F3B0" w14:textId="77777777" w:rsidTr="00CA7244">
        <w:trPr>
          <w:trHeight w:val="425"/>
          <w:jc w:val="center"/>
        </w:trPr>
        <w:tc>
          <w:tcPr>
            <w:tcW w:w="1372" w:type="dxa"/>
            <w:tcBorders>
              <w:top w:val="single" w:sz="12" w:space="0" w:color="2F5496"/>
              <w:left w:val="nil"/>
              <w:bottom w:val="single" w:sz="12" w:space="0" w:color="2F5496"/>
              <w:right w:val="nil"/>
            </w:tcBorders>
            <w:shd w:val="clear" w:color="auto" w:fill="auto"/>
            <w:tcMar>
              <w:left w:w="0" w:type="dxa"/>
              <w:right w:w="0" w:type="dxa"/>
            </w:tcMar>
            <w:vAlign w:val="center"/>
          </w:tcPr>
          <w:p w14:paraId="01F38957"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检测内容</w:t>
            </w:r>
          </w:p>
        </w:tc>
        <w:tc>
          <w:tcPr>
            <w:tcW w:w="1708" w:type="dxa"/>
            <w:tcBorders>
              <w:top w:val="single" w:sz="12" w:space="0" w:color="2F5496"/>
              <w:left w:val="nil"/>
              <w:bottom w:val="single" w:sz="12" w:space="0" w:color="2F5496"/>
              <w:right w:val="nil"/>
            </w:tcBorders>
            <w:shd w:val="clear" w:color="auto" w:fill="auto"/>
            <w:vAlign w:val="center"/>
          </w:tcPr>
          <w:p w14:paraId="76E879B0"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检测结果</w:t>
            </w:r>
          </w:p>
        </w:tc>
        <w:tc>
          <w:tcPr>
            <w:tcW w:w="5425" w:type="dxa"/>
            <w:tcBorders>
              <w:top w:val="single" w:sz="12" w:space="0" w:color="2F5496"/>
              <w:left w:val="nil"/>
              <w:bottom w:val="single" w:sz="12" w:space="0" w:color="2F5496"/>
              <w:right w:val="single" w:sz="12" w:space="0" w:color="FFFFFF" w:themeColor="background1"/>
            </w:tcBorders>
            <w:shd w:val="clear" w:color="auto" w:fill="auto"/>
            <w:vAlign w:val="center"/>
          </w:tcPr>
          <w:p w14:paraId="4F913FC9" w14:textId="77777777" w:rsidR="00C15D11" w:rsidRPr="004A075F" w:rsidRDefault="00C15D11" w:rsidP="00CA7244">
            <w:pPr>
              <w:adjustRightInd w:val="0"/>
              <w:snapToGrid w:val="0"/>
              <w:spacing w:line="240" w:lineRule="exact"/>
              <w:jc w:val="center"/>
              <w:rPr>
                <w:rFonts w:asciiTheme="minorEastAsia" w:hAnsiTheme="minorEastAsia"/>
                <w:b/>
                <w:bCs/>
                <w:color w:val="000000" w:themeColor="text1"/>
                <w:sz w:val="18"/>
                <w:szCs w:val="18"/>
              </w:rPr>
            </w:pPr>
            <w:r w:rsidRPr="004A075F">
              <w:rPr>
                <w:rFonts w:asciiTheme="minorEastAsia" w:hAnsiTheme="minorEastAsia" w:hint="eastAsia"/>
                <w:b/>
                <w:bCs/>
                <w:color w:val="000000" w:themeColor="text1"/>
                <w:sz w:val="18"/>
                <w:szCs w:val="18"/>
              </w:rPr>
              <w:t>检测意义</w:t>
            </w:r>
          </w:p>
        </w:tc>
      </w:tr>
      <w:tr w:rsidR="00C15D11" w14:paraId="059FDC07" w14:textId="77777777" w:rsidTr="00CA7244">
        <w:trPr>
          <w:trHeight w:val="851"/>
          <w:jc w:val="center"/>
        </w:trPr>
        <w:tc>
          <w:tcPr>
            <w:tcW w:w="1372" w:type="dxa"/>
            <w:tcBorders>
              <w:top w:val="single" w:sz="12" w:space="0" w:color="2F5496"/>
              <w:left w:val="nil"/>
              <w:bottom w:val="nil"/>
              <w:right w:val="nil"/>
            </w:tcBorders>
            <w:shd w:val="clear" w:color="auto" w:fill="auto"/>
            <w:tcMar>
              <w:left w:w="0" w:type="dxa"/>
              <w:right w:w="0" w:type="dxa"/>
            </w:tcMar>
            <w:vAlign w:val="center"/>
          </w:tcPr>
          <w:p w14:paraId="13B96F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708" w:type="dxa"/>
            <w:tcBorders>
              <w:top w:val="single" w:sz="12" w:space="0" w:color="2F5496"/>
              <w:left w:val="nil"/>
              <w:bottom w:val="nil"/>
              <w:right w:val="nil"/>
            </w:tcBorders>
            <w:shd w:val="clear" w:color="auto" w:fill="auto"/>
            <w:vAlign w:val="center"/>
          </w:tcPr>
          <w:p w14:paraId="4BF621D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var.io.result.EGFR %}</w:t>
            </w:r>
          </w:p>
          <w:p w14:paraId="3C7D076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var.io.result.EGFR %}</w:t>
            </w:r>
          </w:p>
          <w:p w14:paraId="2390D8A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6D42BE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14A5F1D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D3BE8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E401D7E"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single" w:sz="12" w:space="0" w:color="2F5496"/>
              <w:left w:val="nil"/>
              <w:bottom w:val="nil"/>
              <w:right w:val="nil"/>
            </w:tcBorders>
            <w:shd w:val="clear" w:color="auto" w:fill="auto"/>
            <w:vAlign w:val="center"/>
          </w:tcPr>
          <w:p w14:paraId="3CB84E47"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C15D11" w14:paraId="7DBACEF7" w14:textId="77777777" w:rsidTr="00CA7244">
        <w:trPr>
          <w:trHeight w:val="851"/>
          <w:jc w:val="center"/>
        </w:trPr>
        <w:tc>
          <w:tcPr>
            <w:tcW w:w="1372" w:type="dxa"/>
            <w:tcBorders>
              <w:top w:val="nil"/>
              <w:left w:val="nil"/>
              <w:bottom w:val="nil"/>
              <w:right w:val="nil"/>
            </w:tcBorders>
            <w:shd w:val="clear" w:color="auto" w:fill="auto"/>
            <w:tcMar>
              <w:left w:w="0" w:type="dxa"/>
              <w:right w:w="0" w:type="dxa"/>
            </w:tcMar>
            <w:vAlign w:val="center"/>
          </w:tcPr>
          <w:p w14:paraId="60C8B10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708" w:type="dxa"/>
            <w:tcBorders>
              <w:top w:val="nil"/>
              <w:left w:val="nil"/>
              <w:bottom w:val="nil"/>
              <w:right w:val="nil"/>
            </w:tcBorders>
            <w:shd w:val="clear" w:color="auto" w:fill="auto"/>
            <w:vAlign w:val="center"/>
          </w:tcPr>
          <w:p w14:paraId="0E3CA4D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var.io.result.ALK %}</w:t>
            </w:r>
          </w:p>
          <w:p w14:paraId="478C047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var.io.result.ALK %}</w:t>
            </w:r>
          </w:p>
          <w:p w14:paraId="61947D4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971F8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78A064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C372F1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C1616A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670500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4CC2ED38"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2A2E34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708" w:type="dxa"/>
            <w:tcBorders>
              <w:top w:val="nil"/>
              <w:left w:val="nil"/>
              <w:bottom w:val="nil"/>
              <w:right w:val="nil"/>
            </w:tcBorders>
            <w:shd w:val="clear" w:color="auto" w:fill="D9E2F3"/>
            <w:vAlign w:val="center"/>
          </w:tcPr>
          <w:p w14:paraId="3DF6C75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var.io.result.MDM2%}</w:t>
            </w:r>
          </w:p>
          <w:p w14:paraId="3F49D0D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var.io.result.MDM2%}</w:t>
            </w:r>
          </w:p>
          <w:p w14:paraId="0DDE759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A5305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4DFCE30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99D822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A9684A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6B6CECB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C15D11" w14:paraId="6AC0018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D13602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708" w:type="dxa"/>
            <w:tcBorders>
              <w:top w:val="nil"/>
              <w:left w:val="nil"/>
              <w:bottom w:val="nil"/>
              <w:right w:val="nil"/>
            </w:tcBorders>
            <w:shd w:val="clear" w:color="auto" w:fill="D9E2F3"/>
            <w:vAlign w:val="center"/>
          </w:tcPr>
          <w:p w14:paraId="1B5D68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var.io.result.MDM4%}</w:t>
            </w:r>
          </w:p>
          <w:p w14:paraId="697456C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 xml:space="preserve">{%p for a in </w:t>
            </w:r>
            <w:r w:rsidRPr="009D436F">
              <w:rPr>
                <w:rFonts w:ascii="思源黑体 CN Normal" w:eastAsia="思源黑体 CN Normal" w:hAnsi="思源黑体 CN Normal" w:cs="思源黑体 CN Normal"/>
                <w:color w:val="000000" w:themeColor="text1"/>
                <w:sz w:val="17"/>
                <w:szCs w:val="17"/>
              </w:rPr>
              <w:lastRenderedPageBreak/>
              <w:t>var.io.result.MDM4%}</w:t>
            </w:r>
          </w:p>
          <w:p w14:paraId="2F32FF9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52842D2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33C42CB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7F37D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231369D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3AD07908"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0A7DFB7A"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63072E7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708" w:type="dxa"/>
            <w:tcBorders>
              <w:top w:val="nil"/>
              <w:left w:val="nil"/>
              <w:bottom w:val="nil"/>
              <w:right w:val="nil"/>
            </w:tcBorders>
            <w:shd w:val="clear" w:color="auto" w:fill="auto"/>
            <w:vAlign w:val="center"/>
          </w:tcPr>
          <w:p w14:paraId="258DB12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var.io.result.CDKN2A %}</w:t>
            </w:r>
          </w:p>
          <w:p w14:paraId="47D28B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var.io.result.CDKN2A %}</w:t>
            </w:r>
          </w:p>
          <w:p w14:paraId="73470E8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8050E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44FB23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718E1C2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3DBBE0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501681CA"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基因缺失与免疫检查点抑制剂治疗后的肿瘤超进展、较短的总生存期相关（PMID: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C15D11" w14:paraId="39905F28" w14:textId="77777777" w:rsidTr="00CA7244">
        <w:trPr>
          <w:trHeight w:val="567"/>
          <w:jc w:val="center"/>
        </w:trPr>
        <w:tc>
          <w:tcPr>
            <w:tcW w:w="1372" w:type="dxa"/>
            <w:tcBorders>
              <w:top w:val="nil"/>
              <w:left w:val="nil"/>
              <w:bottom w:val="nil"/>
              <w:right w:val="nil"/>
            </w:tcBorders>
            <w:shd w:val="clear" w:color="auto" w:fill="auto"/>
            <w:tcMar>
              <w:left w:w="0" w:type="dxa"/>
              <w:right w:w="0" w:type="dxa"/>
            </w:tcMar>
            <w:vAlign w:val="center"/>
          </w:tcPr>
          <w:p w14:paraId="1E2529A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708" w:type="dxa"/>
            <w:tcBorders>
              <w:top w:val="nil"/>
              <w:left w:val="nil"/>
              <w:bottom w:val="nil"/>
              <w:right w:val="nil"/>
            </w:tcBorders>
            <w:shd w:val="clear" w:color="auto" w:fill="auto"/>
            <w:vAlign w:val="center"/>
          </w:tcPr>
          <w:p w14:paraId="12BC87B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var.io.result.CDKN2B %}</w:t>
            </w:r>
          </w:p>
          <w:p w14:paraId="65AF8EA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var.io.result.CDKN2B %}</w:t>
            </w:r>
          </w:p>
          <w:p w14:paraId="1B01BE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CF7B4B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35DC784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5FEB3D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746824A"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670157C0"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001FFB1"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29F456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708" w:type="dxa"/>
            <w:tcBorders>
              <w:top w:val="nil"/>
              <w:left w:val="nil"/>
              <w:bottom w:val="nil"/>
              <w:right w:val="nil"/>
            </w:tcBorders>
            <w:shd w:val="clear" w:color="auto" w:fill="D9E2F3"/>
            <w:vAlign w:val="center"/>
          </w:tcPr>
          <w:p w14:paraId="6336E31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var.io.result.DNMT3A %}</w:t>
            </w:r>
          </w:p>
          <w:p w14:paraId="4BB23B9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var.io.result.DNMT3A %}</w:t>
            </w:r>
          </w:p>
          <w:p w14:paraId="0FA450E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2DC10B0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61D10C91"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BDC0E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342A55A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724208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C15D11" w14:paraId="2B5C03A6"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07BAF8C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708" w:type="dxa"/>
            <w:tcBorders>
              <w:top w:val="nil"/>
              <w:left w:val="nil"/>
              <w:bottom w:val="nil"/>
              <w:right w:val="nil"/>
            </w:tcBorders>
            <w:shd w:val="clear" w:color="auto" w:fill="auto"/>
            <w:vAlign w:val="center"/>
          </w:tcPr>
          <w:p w14:paraId="2AE79F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var.io.result.STK11%}</w:t>
            </w:r>
          </w:p>
          <w:p w14:paraId="12E2833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var.io.result.STK11</w:t>
            </w:r>
            <w:r w:rsidRPr="009D436F">
              <w:rPr>
                <w:rFonts w:ascii="思源黑体 CN Normal" w:eastAsia="思源黑体 CN Normal" w:hAnsi="思源黑体 CN Normal" w:cs="思源黑体 CN Normal"/>
                <w:color w:val="000000" w:themeColor="text1"/>
                <w:sz w:val="17"/>
                <w:szCs w:val="17"/>
              </w:rPr>
              <w:lastRenderedPageBreak/>
              <w:t>%}</w:t>
            </w:r>
          </w:p>
          <w:p w14:paraId="16D12F5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211422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1B243C3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82801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1CC53F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66BE3DF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C15D11" w14:paraId="4B7C037B"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0404C5C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IFNGR1</w:t>
            </w:r>
          </w:p>
        </w:tc>
        <w:tc>
          <w:tcPr>
            <w:tcW w:w="1708" w:type="dxa"/>
            <w:tcBorders>
              <w:top w:val="nil"/>
              <w:left w:val="nil"/>
              <w:bottom w:val="nil"/>
              <w:right w:val="nil"/>
            </w:tcBorders>
            <w:shd w:val="clear" w:color="auto" w:fill="D9E2F3"/>
            <w:vAlign w:val="center"/>
          </w:tcPr>
          <w:p w14:paraId="46235DC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var.io.result.IFNGR1%}</w:t>
            </w:r>
          </w:p>
          <w:p w14:paraId="55D1348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var.io.result.IFNGR1%}</w:t>
            </w:r>
          </w:p>
          <w:p w14:paraId="55D99A8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80910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2ED7067B"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A206D6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9111422"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D9E2F3"/>
            <w:vAlign w:val="center"/>
          </w:tcPr>
          <w:p w14:paraId="3F3E136D"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C15D11" w14:paraId="7F06D4A6"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6F9E5914"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708" w:type="dxa"/>
            <w:tcBorders>
              <w:top w:val="nil"/>
              <w:left w:val="nil"/>
              <w:bottom w:val="nil"/>
              <w:right w:val="nil"/>
            </w:tcBorders>
            <w:shd w:val="clear" w:color="auto" w:fill="D9E2F3"/>
            <w:vAlign w:val="center"/>
          </w:tcPr>
          <w:p w14:paraId="28CC34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var.io.result.JAK1%}</w:t>
            </w:r>
          </w:p>
          <w:p w14:paraId="3D05E8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var.io.result.JAK1%}</w:t>
            </w:r>
          </w:p>
          <w:p w14:paraId="26B4D7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2C6DB5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21DA521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F8CAF0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63245D0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05112D63"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19DE1495" w14:textId="77777777" w:rsidTr="00CA7244">
        <w:trPr>
          <w:trHeight w:val="567"/>
          <w:jc w:val="center"/>
        </w:trPr>
        <w:tc>
          <w:tcPr>
            <w:tcW w:w="1372" w:type="dxa"/>
            <w:tcBorders>
              <w:top w:val="nil"/>
              <w:left w:val="nil"/>
              <w:bottom w:val="nil"/>
              <w:right w:val="nil"/>
            </w:tcBorders>
            <w:shd w:val="clear" w:color="auto" w:fill="D9E2F3"/>
            <w:tcMar>
              <w:left w:w="0" w:type="dxa"/>
              <w:right w:w="0" w:type="dxa"/>
            </w:tcMar>
            <w:vAlign w:val="center"/>
          </w:tcPr>
          <w:p w14:paraId="4418F285"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708" w:type="dxa"/>
            <w:tcBorders>
              <w:top w:val="nil"/>
              <w:left w:val="nil"/>
              <w:bottom w:val="nil"/>
              <w:right w:val="nil"/>
            </w:tcBorders>
            <w:shd w:val="clear" w:color="auto" w:fill="D9E2F3"/>
            <w:vAlign w:val="center"/>
          </w:tcPr>
          <w:p w14:paraId="0C1CA8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var.io.result.JAK2%}</w:t>
            </w:r>
          </w:p>
          <w:p w14:paraId="42870A3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var.io.result.JAK2%}</w:t>
            </w:r>
          </w:p>
          <w:p w14:paraId="51A0ABD6"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D1D3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72878799"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5469DBA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7C1BDB25"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D9E2F3"/>
            <w:vAlign w:val="center"/>
          </w:tcPr>
          <w:p w14:paraId="53B31FF6"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3603768"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77C8676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708" w:type="dxa"/>
            <w:tcBorders>
              <w:top w:val="nil"/>
              <w:left w:val="nil"/>
              <w:bottom w:val="nil"/>
              <w:right w:val="nil"/>
            </w:tcBorders>
            <w:shd w:val="clear" w:color="auto" w:fill="auto"/>
            <w:vAlign w:val="center"/>
          </w:tcPr>
          <w:p w14:paraId="5E33BB00"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var.io.result.APC %}</w:t>
            </w:r>
          </w:p>
          <w:p w14:paraId="0199CE1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var.io.result.APC %}</w:t>
            </w:r>
          </w:p>
          <w:p w14:paraId="0483E8B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{{a}}</w:t>
            </w:r>
          </w:p>
          <w:p w14:paraId="5383ED0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0729197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4EC3B93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5A6110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val="restart"/>
            <w:tcBorders>
              <w:top w:val="nil"/>
              <w:left w:val="nil"/>
              <w:bottom w:val="nil"/>
              <w:right w:val="nil"/>
            </w:tcBorders>
            <w:shd w:val="clear" w:color="auto" w:fill="auto"/>
            <w:vAlign w:val="center"/>
          </w:tcPr>
          <w:p w14:paraId="0EE93343"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C15D11" w14:paraId="2826EB0E" w14:textId="77777777" w:rsidTr="00CA7244">
        <w:trPr>
          <w:trHeight w:val="737"/>
          <w:jc w:val="center"/>
        </w:trPr>
        <w:tc>
          <w:tcPr>
            <w:tcW w:w="1372" w:type="dxa"/>
            <w:tcBorders>
              <w:top w:val="nil"/>
              <w:left w:val="nil"/>
              <w:bottom w:val="nil"/>
              <w:right w:val="nil"/>
            </w:tcBorders>
            <w:shd w:val="clear" w:color="auto" w:fill="auto"/>
            <w:tcMar>
              <w:left w:w="0" w:type="dxa"/>
              <w:right w:w="0" w:type="dxa"/>
            </w:tcMar>
            <w:vAlign w:val="center"/>
          </w:tcPr>
          <w:p w14:paraId="3D3A4EB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708" w:type="dxa"/>
            <w:tcBorders>
              <w:top w:val="nil"/>
              <w:left w:val="nil"/>
              <w:bottom w:val="nil"/>
              <w:right w:val="nil"/>
            </w:tcBorders>
            <w:shd w:val="clear" w:color="auto" w:fill="auto"/>
            <w:vAlign w:val="center"/>
          </w:tcPr>
          <w:p w14:paraId="00EBD78C"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var.io.result.CTNNB1%}</w:t>
            </w:r>
          </w:p>
          <w:p w14:paraId="72B8C76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var.io.result.CTNNB1%}</w:t>
            </w:r>
          </w:p>
          <w:p w14:paraId="35C5FD4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079269C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16F0E11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31F81B7A"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1642F549"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vMerge/>
            <w:tcBorders>
              <w:top w:val="nil"/>
              <w:left w:val="nil"/>
              <w:bottom w:val="nil"/>
              <w:right w:val="nil"/>
            </w:tcBorders>
            <w:shd w:val="clear" w:color="auto" w:fill="auto"/>
            <w:vAlign w:val="center"/>
          </w:tcPr>
          <w:p w14:paraId="21C89C75" w14:textId="77777777" w:rsidR="00C15D11" w:rsidRDefault="00C15D11" w:rsidP="00CA7244">
            <w:pPr>
              <w:adjustRightInd w:val="0"/>
              <w:snapToGrid w:val="0"/>
              <w:spacing w:beforeLines="30" w:before="126" w:afterLines="30" w:after="126"/>
              <w:rPr>
                <w:rFonts w:ascii="思源黑体 CN Normal" w:eastAsia="思源黑体 CN Normal" w:hAnsi="思源黑体 CN Normal"/>
                <w:color w:val="262626" w:themeColor="text1" w:themeTint="D9"/>
                <w:sz w:val="17"/>
                <w:szCs w:val="17"/>
              </w:rPr>
            </w:pPr>
          </w:p>
        </w:tc>
      </w:tr>
      <w:tr w:rsidR="00C15D11" w14:paraId="2EA42D22" w14:textId="77777777" w:rsidTr="00CA7244">
        <w:trPr>
          <w:trHeight w:val="340"/>
          <w:jc w:val="center"/>
        </w:trPr>
        <w:tc>
          <w:tcPr>
            <w:tcW w:w="1372" w:type="dxa"/>
            <w:tcBorders>
              <w:top w:val="nil"/>
              <w:left w:val="nil"/>
              <w:bottom w:val="nil"/>
              <w:right w:val="nil"/>
            </w:tcBorders>
            <w:shd w:val="clear" w:color="auto" w:fill="D9E2F3"/>
            <w:tcMar>
              <w:left w:w="0" w:type="dxa"/>
              <w:right w:w="0" w:type="dxa"/>
            </w:tcMar>
            <w:vAlign w:val="center"/>
          </w:tcPr>
          <w:p w14:paraId="7814348D"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708" w:type="dxa"/>
            <w:tcBorders>
              <w:top w:val="nil"/>
              <w:left w:val="nil"/>
              <w:bottom w:val="nil"/>
              <w:right w:val="nil"/>
            </w:tcBorders>
            <w:shd w:val="clear" w:color="auto" w:fill="D9E2F3"/>
            <w:vAlign w:val="center"/>
          </w:tcPr>
          <w:p w14:paraId="3A30F57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var.io.result.B2M %}</w:t>
            </w:r>
          </w:p>
          <w:p w14:paraId="0345B3F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var.io.result.B2M %}</w:t>
            </w:r>
          </w:p>
          <w:p w14:paraId="2415ED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44975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7A6E1D7F"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6D6E82F3"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3A2A12F"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D9E2F3"/>
            <w:vAlign w:val="center"/>
          </w:tcPr>
          <w:p w14:paraId="510E5A1F"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C15D11" w14:paraId="737A6F54" w14:textId="77777777" w:rsidTr="00CA7244">
        <w:trPr>
          <w:trHeight w:val="340"/>
          <w:jc w:val="center"/>
        </w:trPr>
        <w:tc>
          <w:tcPr>
            <w:tcW w:w="1372" w:type="dxa"/>
            <w:tcBorders>
              <w:top w:val="nil"/>
              <w:left w:val="nil"/>
              <w:bottom w:val="nil"/>
              <w:right w:val="nil"/>
            </w:tcBorders>
            <w:shd w:val="clear" w:color="auto" w:fill="auto"/>
            <w:tcMar>
              <w:left w:w="0" w:type="dxa"/>
              <w:right w:w="0" w:type="dxa"/>
            </w:tcMar>
            <w:vAlign w:val="center"/>
          </w:tcPr>
          <w:p w14:paraId="6B642AF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708" w:type="dxa"/>
            <w:tcBorders>
              <w:top w:val="nil"/>
              <w:left w:val="nil"/>
              <w:bottom w:val="nil"/>
              <w:right w:val="nil"/>
            </w:tcBorders>
            <w:shd w:val="clear" w:color="auto" w:fill="auto"/>
            <w:vAlign w:val="center"/>
          </w:tcPr>
          <w:p w14:paraId="7CD16014"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var.io.result.PTEN %}</w:t>
            </w:r>
          </w:p>
          <w:p w14:paraId="075FE65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var.io.result.PTEN %}</w:t>
            </w:r>
          </w:p>
          <w:p w14:paraId="0515447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1BEF87E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endfor%}</w:t>
            </w:r>
          </w:p>
          <w:p w14:paraId="4F3D957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089CBDD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002AD9DD"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nil"/>
              <w:right w:val="nil"/>
            </w:tcBorders>
            <w:shd w:val="clear" w:color="auto" w:fill="auto"/>
            <w:vAlign w:val="center"/>
          </w:tcPr>
          <w:p w14:paraId="06F4AC16"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C15D11" w14:paraId="0115AB68" w14:textId="77777777" w:rsidTr="00CA7244">
        <w:trPr>
          <w:trHeight w:val="340"/>
          <w:jc w:val="center"/>
        </w:trPr>
        <w:tc>
          <w:tcPr>
            <w:tcW w:w="1372" w:type="dxa"/>
            <w:tcBorders>
              <w:top w:val="nil"/>
              <w:left w:val="nil"/>
              <w:bottom w:val="single" w:sz="24" w:space="0" w:color="2F5496"/>
              <w:right w:val="nil"/>
            </w:tcBorders>
            <w:shd w:val="clear" w:color="auto" w:fill="D9E2F3"/>
            <w:tcMar>
              <w:left w:w="0" w:type="dxa"/>
              <w:right w:w="0" w:type="dxa"/>
            </w:tcMar>
            <w:vAlign w:val="center"/>
          </w:tcPr>
          <w:p w14:paraId="3B0DDF9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708" w:type="dxa"/>
            <w:tcBorders>
              <w:top w:val="nil"/>
              <w:left w:val="nil"/>
              <w:bottom w:val="single" w:sz="24" w:space="0" w:color="2F5496"/>
              <w:right w:val="nil"/>
            </w:tcBorders>
            <w:shd w:val="clear" w:color="auto" w:fill="D9E2F3"/>
            <w:vAlign w:val="center"/>
          </w:tcPr>
          <w:p w14:paraId="1E479F1D"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if var.io.result.FGF19%}</w:t>
            </w:r>
          </w:p>
          <w:p w14:paraId="3CAFEDA8"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for a in var.io.result.FGF19%}</w:t>
            </w:r>
          </w:p>
          <w:p w14:paraId="443D22DE"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{{a}}</w:t>
            </w:r>
          </w:p>
          <w:p w14:paraId="786F7A82"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lastRenderedPageBreak/>
              <w:t>{%p endfor%}</w:t>
            </w:r>
          </w:p>
          <w:p w14:paraId="67BBC197"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else%}</w:t>
            </w:r>
          </w:p>
          <w:p w14:paraId="28FE9B25" w14:textId="77777777" w:rsidR="00C15D11" w:rsidRPr="009D436F"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w:t>
            </w:r>
          </w:p>
          <w:p w14:paraId="4A929363" w14:textId="77777777" w:rsidR="00C15D11" w:rsidRDefault="00C15D11" w:rsidP="00CA7244">
            <w:pPr>
              <w:adjustRightInd w:val="0"/>
              <w:snapToGrid w:val="0"/>
              <w:jc w:val="center"/>
              <w:rPr>
                <w:rFonts w:ascii="思源黑体 CN Normal" w:eastAsia="思源黑体 CN Normal" w:hAnsi="思源黑体 CN Normal" w:cs="思源黑体 CN Normal"/>
                <w:color w:val="000000" w:themeColor="text1"/>
                <w:sz w:val="17"/>
                <w:szCs w:val="17"/>
              </w:rPr>
            </w:pPr>
            <w:r w:rsidRPr="009D436F">
              <w:rPr>
                <w:rFonts w:ascii="思源黑体 CN Normal" w:eastAsia="思源黑体 CN Normal" w:hAnsi="思源黑体 CN Normal" w:cs="思源黑体 CN Normal"/>
                <w:color w:val="000000" w:themeColor="text1"/>
                <w:sz w:val="17"/>
                <w:szCs w:val="17"/>
              </w:rPr>
              <w:t>{%p endif%}</w:t>
            </w:r>
          </w:p>
        </w:tc>
        <w:tc>
          <w:tcPr>
            <w:tcW w:w="5425" w:type="dxa"/>
            <w:tcBorders>
              <w:top w:val="nil"/>
              <w:left w:val="nil"/>
              <w:bottom w:val="single" w:sz="24" w:space="0" w:color="2F5496"/>
              <w:right w:val="nil"/>
            </w:tcBorders>
            <w:shd w:val="clear" w:color="auto" w:fill="D9E2F3"/>
            <w:vAlign w:val="center"/>
          </w:tcPr>
          <w:p w14:paraId="742D1899" w14:textId="77777777" w:rsidR="00C15D11" w:rsidRDefault="00C15D11" w:rsidP="00CA7244">
            <w:pPr>
              <w:adjustRightInd w:val="0"/>
              <w:snapToGrid w:val="0"/>
              <w:spacing w:beforeLines="30" w:before="126" w:afterLines="30" w:after="126"/>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lastRenderedPageBreak/>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27C40C17" w14:textId="77777777" w:rsidR="00C15D11" w:rsidRPr="00246490" w:rsidRDefault="00C15D11" w:rsidP="00C15D11">
      <w:pPr>
        <w:spacing w:line="240" w:lineRule="exact"/>
        <w:rPr>
          <w:b/>
          <w:color w:val="2F5496" w:themeColor="accent1" w:themeShade="BF"/>
          <w:sz w:val="18"/>
          <w:szCs w:val="18"/>
        </w:rPr>
      </w:pPr>
      <w:r w:rsidRPr="00246490">
        <w:rPr>
          <w:b/>
          <w:color w:val="2F5496" w:themeColor="accent1" w:themeShade="BF"/>
          <w:sz w:val="18"/>
          <w:szCs w:val="18"/>
          <w:highlight w:val="yellow"/>
        </w:rPr>
        <w:t>{%p if “子宫内膜癌” in sample.tumor_list and “实体瘤” not in sample.tumor_names_cn%}</w:t>
      </w:r>
    </w:p>
    <w:p w14:paraId="12CFD1E1" w14:textId="1E41AEE5" w:rsidR="00C15D11" w:rsidRDefault="00C15D11">
      <w:pPr>
        <w:jc w:val="left"/>
        <w:rPr>
          <w:b/>
          <w:color w:val="2F5496" w:themeColor="accent1" w:themeShade="BF"/>
          <w:sz w:val="18"/>
          <w:szCs w:val="18"/>
        </w:rPr>
      </w:pPr>
    </w:p>
    <w:p w14:paraId="195B1AED" w14:textId="7E48D2CA" w:rsidR="00C15D11" w:rsidRDefault="00C15D11" w:rsidP="00C15D11">
      <w:pPr>
        <w:pStyle w:val="2"/>
      </w:pPr>
      <w:r w:rsidRPr="00C15D11">
        <w:rPr>
          <w:rFonts w:hint="eastAsia"/>
        </w:rPr>
        <w:t>子宫内膜癌分子分型相关标志物</w:t>
      </w:r>
    </w:p>
    <w:tbl>
      <w:tblPr>
        <w:tblStyle w:val="ae"/>
        <w:tblW w:w="8505" w:type="dxa"/>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267"/>
        <w:gridCol w:w="6238"/>
      </w:tblGrid>
      <w:tr w:rsidR="00C15D11" w14:paraId="39D24E2E" w14:textId="77777777" w:rsidTr="00CA7244">
        <w:trPr>
          <w:trHeight w:val="397"/>
          <w:jc w:val="center"/>
        </w:trPr>
        <w:tc>
          <w:tcPr>
            <w:tcW w:w="1333" w:type="pct"/>
            <w:tcBorders>
              <w:top w:val="single" w:sz="4" w:space="0" w:color="1E7648"/>
              <w:bottom w:val="nil"/>
              <w:right w:val="nil"/>
            </w:tcBorders>
            <w:shd w:val="clear" w:color="auto" w:fill="2F5496"/>
            <w:vAlign w:val="center"/>
          </w:tcPr>
          <w:p w14:paraId="50903F06"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基因</w:t>
            </w:r>
          </w:p>
        </w:tc>
        <w:tc>
          <w:tcPr>
            <w:tcW w:w="3667" w:type="pct"/>
            <w:tcBorders>
              <w:top w:val="single" w:sz="4" w:space="0" w:color="1E7648"/>
              <w:left w:val="nil"/>
              <w:bottom w:val="nil"/>
              <w:right w:val="single" w:sz="4" w:space="0" w:color="FFFFFF" w:themeColor="background1"/>
            </w:tcBorders>
            <w:shd w:val="clear" w:color="auto" w:fill="2F5496"/>
            <w:vAlign w:val="center"/>
          </w:tcPr>
          <w:p w14:paraId="48CE9FB9" w14:textId="77777777" w:rsidR="00C15D11" w:rsidRPr="004A075F" w:rsidRDefault="00C15D11" w:rsidP="00CA7244">
            <w:pPr>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r>
      <w:tr w:rsidR="00C15D11" w14:paraId="4F2477B0" w14:textId="77777777" w:rsidTr="00CA7244">
        <w:trPr>
          <w:trHeight w:val="397"/>
          <w:jc w:val="center"/>
        </w:trPr>
        <w:tc>
          <w:tcPr>
            <w:tcW w:w="1333" w:type="pct"/>
            <w:tcBorders>
              <w:top w:val="nil"/>
              <w:bottom w:val="single" w:sz="24" w:space="0" w:color="2F5496"/>
              <w:right w:val="nil"/>
            </w:tcBorders>
            <w:shd w:val="clear" w:color="auto" w:fill="auto"/>
            <w:vAlign w:val="center"/>
          </w:tcPr>
          <w:p w14:paraId="540E099C" w14:textId="77777777" w:rsidR="00C15D11" w:rsidRDefault="00C15D11" w:rsidP="00CA72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nil"/>
              <w:bottom w:val="single" w:sz="24" w:space="0" w:color="2F5496"/>
              <w:right w:val="nil"/>
            </w:tcBorders>
            <w:shd w:val="clear" w:color="auto" w:fill="auto"/>
            <w:vAlign w:val="center"/>
          </w:tcPr>
          <w:p w14:paraId="399389C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if var.ec_type.var_id == “POLE-ultramutated type EC”%}</w:t>
            </w:r>
          </w:p>
          <w:p w14:paraId="6C19648B"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突变型（</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mutation，</w:t>
            </w:r>
            <w:r w:rsidRPr="009B5933">
              <w:rPr>
                <w:rFonts w:ascii="思源黑体 CN Normal" w:eastAsia="思源黑体 CN Normal" w:hAnsi="思源黑体 CN Normal"/>
                <w:i/>
                <w:iCs/>
                <w:sz w:val="17"/>
                <w:szCs w:val="17"/>
              </w:rPr>
              <w:t>POLE</w:t>
            </w:r>
            <w:r w:rsidRPr="00FB7426">
              <w:rPr>
                <w:rFonts w:ascii="思源黑体 CN Normal" w:eastAsia="思源黑体 CN Normal" w:hAnsi="思源黑体 CN Normal"/>
                <w:sz w:val="17"/>
                <w:szCs w:val="17"/>
              </w:rPr>
              <w:t xml:space="preserve"> mut）</w:t>
            </w:r>
          </w:p>
          <w:p w14:paraId="25330CC1"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elif var.ec_type.var_id == “MSI-H type EC”%}</w:t>
            </w:r>
          </w:p>
          <w:p w14:paraId="327CFD17"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错配修复功能缺陷（</w:t>
            </w:r>
            <w:r w:rsidRPr="00FB7426">
              <w:rPr>
                <w:rFonts w:ascii="思源黑体 CN Normal" w:eastAsia="思源黑体 CN Normal" w:hAnsi="思源黑体 CN Normal"/>
                <w:sz w:val="17"/>
                <w:szCs w:val="17"/>
              </w:rPr>
              <w:t>Mismatch repair deficiency，MMRd）</w:t>
            </w:r>
          </w:p>
          <w:p w14:paraId="00061EF2"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elif var.ec_type.var_id == “CNH type EC”%}</w:t>
            </w:r>
          </w:p>
          <w:p w14:paraId="05DDD740" w14:textId="77777777" w:rsidR="00C15D11" w:rsidRPr="00FB7426" w:rsidRDefault="00C15D11" w:rsidP="00CA7244">
            <w:pPr>
              <w:jc w:val="center"/>
              <w:rPr>
                <w:rFonts w:ascii="思源黑体 CN Normal" w:eastAsia="思源黑体 CN Normal" w:hAnsi="思源黑体 CN Normal"/>
                <w:sz w:val="17"/>
                <w:szCs w:val="17"/>
              </w:rPr>
            </w:pPr>
            <w:r w:rsidRPr="009B5933">
              <w:rPr>
                <w:rFonts w:ascii="思源黑体 CN Normal" w:eastAsia="思源黑体 CN Normal" w:hAnsi="思源黑体 CN Normal"/>
                <w:i/>
                <w:iCs/>
                <w:sz w:val="17"/>
                <w:szCs w:val="17"/>
              </w:rPr>
              <w:t>TP53</w:t>
            </w:r>
            <w:r w:rsidRPr="00FB7426">
              <w:rPr>
                <w:rFonts w:ascii="思源黑体 CN Normal" w:eastAsia="思源黑体 CN Normal" w:hAnsi="思源黑体 CN Normal"/>
                <w:sz w:val="17"/>
                <w:szCs w:val="17"/>
              </w:rPr>
              <w:t>基因突变（p53 abnormality，p53 abn）</w:t>
            </w:r>
          </w:p>
          <w:p w14:paraId="2A97619C"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elif var.ec_type.var_id == “CNL type EC”%}</w:t>
            </w:r>
          </w:p>
          <w:p w14:paraId="0C885704" w14:textId="77777777" w:rsidR="00C15D11" w:rsidRPr="00FB7426"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hint="eastAsia"/>
                <w:sz w:val="17"/>
                <w:szCs w:val="17"/>
              </w:rPr>
              <w:t>非特异性分子谱（</w:t>
            </w:r>
            <w:r w:rsidRPr="00FB7426">
              <w:rPr>
                <w:rFonts w:ascii="思源黑体 CN Normal" w:eastAsia="思源黑体 CN Normal" w:hAnsi="思源黑体 CN Normal"/>
                <w:sz w:val="17"/>
                <w:szCs w:val="17"/>
              </w:rPr>
              <w:t>Non-specific molecular profile，NSMP）</w:t>
            </w:r>
          </w:p>
          <w:p w14:paraId="657EDE56" w14:textId="77777777" w:rsidR="00C15D11" w:rsidRDefault="00C15D11" w:rsidP="00CA7244">
            <w:pPr>
              <w:jc w:val="center"/>
              <w:rPr>
                <w:rFonts w:ascii="思源黑体 CN Normal" w:eastAsia="思源黑体 CN Normal" w:hAnsi="思源黑体 CN Normal"/>
                <w:sz w:val="17"/>
                <w:szCs w:val="17"/>
              </w:rPr>
            </w:pPr>
            <w:r w:rsidRPr="00FB7426">
              <w:rPr>
                <w:rFonts w:ascii="思源黑体 CN Normal" w:eastAsia="思源黑体 CN Normal" w:hAnsi="思源黑体 CN Normal"/>
                <w:sz w:val="17"/>
                <w:szCs w:val="17"/>
              </w:rPr>
              <w:t>{%p endif%}</w:t>
            </w:r>
          </w:p>
        </w:tc>
      </w:tr>
    </w:tbl>
    <w:p w14:paraId="2EE27EBF" w14:textId="77777777" w:rsidR="00C15D11" w:rsidRDefault="00C15D11" w:rsidP="00C15D11">
      <w:pPr>
        <w:spacing w:line="200" w:lineRule="exact"/>
        <w:rPr>
          <w:rFonts w:ascii="思源黑体 CN Normal" w:eastAsia="思源黑体 CN Normal" w:hAnsi="思源黑体 CN Normal"/>
          <w:b/>
          <w:bCs/>
          <w:color w:val="595959"/>
          <w:sz w:val="15"/>
          <w:szCs w:val="15"/>
        </w:rPr>
      </w:pPr>
    </w:p>
    <w:p w14:paraId="42253D6D"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9B268D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3C6D160A"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2.以上检测结果仅供参考，请结合临床实际情况确定治疗方案。</w:t>
      </w:r>
    </w:p>
    <w:p w14:paraId="3FF342DE" w14:textId="77777777" w:rsidR="00C15D11" w:rsidRPr="00D23D2D" w:rsidRDefault="00C15D11" w:rsidP="00C15D11">
      <w:pPr>
        <w:spacing w:line="240" w:lineRule="exact"/>
        <w:rPr>
          <w:b/>
          <w:color w:val="2F5496" w:themeColor="accent1" w:themeShade="BF"/>
          <w:sz w:val="18"/>
          <w:szCs w:val="18"/>
        </w:rPr>
      </w:pPr>
      <w:r w:rsidRPr="00246490">
        <w:rPr>
          <w:rFonts w:hint="eastAsia"/>
          <w:b/>
          <w:color w:val="2F5496" w:themeColor="accent1" w:themeShade="BF"/>
          <w:sz w:val="18"/>
          <w:szCs w:val="18"/>
          <w:highlight w:val="yellow"/>
        </w:rPr>
        <w:t>{</w:t>
      </w:r>
      <w:r w:rsidRPr="00246490">
        <w:rPr>
          <w:b/>
          <w:color w:val="2F5496" w:themeColor="accent1" w:themeShade="BF"/>
          <w:sz w:val="18"/>
          <w:szCs w:val="18"/>
          <w:highlight w:val="yellow"/>
        </w:rPr>
        <w:t>%p endif%}</w:t>
      </w:r>
    </w:p>
    <w:p w14:paraId="72591231"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{%p if “胃癌” in sample.tumor_list and “实体瘤” not in sample.tumor_names_cn%}</w:t>
      </w:r>
    </w:p>
    <w:p w14:paraId="5E1BCFF2" w14:textId="77777777" w:rsidR="00C15D11" w:rsidRDefault="00C15D11" w:rsidP="00C15D11">
      <w:pPr>
        <w:spacing w:line="240" w:lineRule="exact"/>
        <w:rPr>
          <w:b/>
          <w:color w:val="2F5496" w:themeColor="accent1" w:themeShade="BF"/>
          <w:sz w:val="18"/>
          <w:szCs w:val="18"/>
        </w:rPr>
      </w:pPr>
    </w:p>
    <w:p w14:paraId="4ED9D8BC" w14:textId="012FCD01" w:rsidR="00C15D11" w:rsidRDefault="00C15D11" w:rsidP="00C15D11">
      <w:pPr>
        <w:pStyle w:val="2"/>
      </w:pPr>
      <w:r w:rsidRPr="00C15D11">
        <w:rPr>
          <w:rFonts w:hint="eastAsia"/>
        </w:rPr>
        <w:t>胃癌分子分型相关标志物</w:t>
      </w:r>
    </w:p>
    <w:tbl>
      <w:tblPr>
        <w:tblW w:w="8505" w:type="dxa"/>
        <w:jc w:val="center"/>
        <w:tblBorders>
          <w:bottom w:val="single" w:sz="24" w:space="0" w:color="2F5496"/>
        </w:tblBorders>
        <w:tblLayout w:type="fixed"/>
        <w:tblLook w:val="04A0" w:firstRow="1" w:lastRow="0" w:firstColumn="1" w:lastColumn="0" w:noHBand="0" w:noVBand="1"/>
      </w:tblPr>
      <w:tblGrid>
        <w:gridCol w:w="1301"/>
        <w:gridCol w:w="1721"/>
        <w:gridCol w:w="5483"/>
      </w:tblGrid>
      <w:tr w:rsidR="00C15D11" w14:paraId="476D7D15" w14:textId="77777777" w:rsidTr="00C15D11">
        <w:trPr>
          <w:trHeight w:val="454"/>
          <w:jc w:val="center"/>
        </w:trPr>
        <w:tc>
          <w:tcPr>
            <w:tcW w:w="1301" w:type="dxa"/>
            <w:shd w:val="clear" w:color="auto" w:fill="2F5496"/>
            <w:tcMar>
              <w:left w:w="0" w:type="dxa"/>
              <w:right w:w="0" w:type="dxa"/>
            </w:tcMar>
            <w:vAlign w:val="center"/>
          </w:tcPr>
          <w:p w14:paraId="3355EF9A"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检测内容</w:t>
            </w:r>
          </w:p>
        </w:tc>
        <w:tc>
          <w:tcPr>
            <w:tcW w:w="1721" w:type="dxa"/>
            <w:shd w:val="clear" w:color="auto" w:fill="2F5496"/>
            <w:vAlign w:val="center"/>
          </w:tcPr>
          <w:p w14:paraId="02D5BE77"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检测结果</w:t>
            </w:r>
          </w:p>
        </w:tc>
        <w:tc>
          <w:tcPr>
            <w:tcW w:w="5483" w:type="dxa"/>
            <w:shd w:val="clear" w:color="auto" w:fill="2F5496"/>
            <w:vAlign w:val="center"/>
          </w:tcPr>
          <w:p w14:paraId="5CF894B3" w14:textId="77777777" w:rsidR="00C15D11" w:rsidRPr="004A075F" w:rsidRDefault="00C15D11" w:rsidP="00CA7244">
            <w:pPr>
              <w:adjustRightInd w:val="0"/>
              <w:snapToGrid w:val="0"/>
              <w:jc w:val="center"/>
              <w:rPr>
                <w:rFonts w:asciiTheme="minorEastAsia" w:hAnsiTheme="minorEastAsia"/>
                <w:b/>
                <w:bCs/>
                <w:color w:val="FFFFFF" w:themeColor="background1"/>
                <w:sz w:val="18"/>
                <w:szCs w:val="18"/>
              </w:rPr>
            </w:pPr>
            <w:r w:rsidRPr="004A075F">
              <w:rPr>
                <w:rFonts w:asciiTheme="minorEastAsia" w:hAnsiTheme="minorEastAsia" w:hint="eastAsia"/>
                <w:b/>
                <w:bCs/>
                <w:color w:val="FFFFFF" w:themeColor="background1"/>
                <w:sz w:val="18"/>
                <w:szCs w:val="18"/>
              </w:rPr>
              <w:t>分子分型描述</w:t>
            </w:r>
          </w:p>
        </w:tc>
      </w:tr>
      <w:tr w:rsidR="00C15D11" w14:paraId="2E3957B9" w14:textId="77777777" w:rsidTr="00C15D11">
        <w:trPr>
          <w:trHeight w:val="508"/>
          <w:jc w:val="center"/>
        </w:trPr>
        <w:tc>
          <w:tcPr>
            <w:tcW w:w="1301" w:type="dxa"/>
            <w:shd w:val="clear" w:color="auto" w:fill="auto"/>
            <w:tcMar>
              <w:left w:w="0" w:type="dxa"/>
              <w:right w:w="0" w:type="dxa"/>
            </w:tcMar>
            <w:vAlign w:val="center"/>
          </w:tcPr>
          <w:p w14:paraId="4E64683E" w14:textId="77777777" w:rsidR="00C15D11" w:rsidRDefault="00C15D11" w:rsidP="00CA7244">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Cs/>
                <w:color w:val="262626" w:themeColor="text1" w:themeTint="D9"/>
                <w:sz w:val="17"/>
                <w:szCs w:val="17"/>
              </w:rPr>
              <w:t>EB</w:t>
            </w:r>
            <w:r>
              <w:rPr>
                <w:rFonts w:ascii="思源黑体 CN Normal" w:eastAsia="思源黑体 CN Normal" w:hAnsi="思源黑体 CN Normal" w:hint="eastAsia"/>
                <w:b/>
                <w:bCs/>
                <w:iCs/>
                <w:color w:val="262626" w:themeColor="text1" w:themeTint="D9"/>
                <w:sz w:val="17"/>
                <w:szCs w:val="17"/>
              </w:rPr>
              <w:t>病毒感染</w:t>
            </w:r>
          </w:p>
        </w:tc>
        <w:tc>
          <w:tcPr>
            <w:tcW w:w="1721" w:type="dxa"/>
            <w:shd w:val="clear" w:color="auto" w:fill="auto"/>
            <w:vAlign w:val="center"/>
          </w:tcPr>
          <w:p w14:paraId="7CFFF5A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var.GA_type.ebv_type.ebv_type %}</w:t>
            </w:r>
          </w:p>
          <w:p w14:paraId="027FED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var.GA_type.ebv_type.ebv_type==”P”%}</w:t>
            </w:r>
          </w:p>
          <w:p w14:paraId="00C415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t>阳性</w:t>
            </w:r>
          </w:p>
          <w:p w14:paraId="7D791A4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9F2EE2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hint="eastAsia"/>
                <w:sz w:val="17"/>
                <w:szCs w:val="17"/>
              </w:rPr>
              <w:lastRenderedPageBreak/>
              <w:t>阴性</w:t>
            </w:r>
          </w:p>
          <w:p w14:paraId="67A75A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p w14:paraId="1A538EB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1296E25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color w:val="FF0000"/>
                <w:sz w:val="17"/>
                <w:szCs w:val="17"/>
              </w:rPr>
            </w:pPr>
            <w:r w:rsidRPr="00034F11">
              <w:rPr>
                <w:rFonts w:ascii="思源黑体 CN Normal" w:eastAsia="思源黑体 CN Normal" w:hAnsi="思源黑体 CN Normal" w:cs="思源黑体 CN Normal"/>
                <w:color w:val="FF0000"/>
                <w:sz w:val="17"/>
                <w:szCs w:val="17"/>
              </w:rPr>
              <w:t>ebv_type结果未返回！</w:t>
            </w:r>
          </w:p>
          <w:p w14:paraId="4174FD1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401F2A83"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lastRenderedPageBreak/>
              <w:t>{%p if var.GA_type.ebv_type.ebv_type==”P”%}</w:t>
            </w:r>
          </w:p>
          <w:p w14:paraId="06AEA96D"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E</w:t>
            </w:r>
            <w:r w:rsidRPr="00A56DEF">
              <w:rPr>
                <w:rFonts w:ascii="思源黑体 CN Normal" w:eastAsia="思源黑体 CN Normal" w:hAnsi="思源黑体 CN Normal"/>
                <w:b/>
                <w:bCs/>
                <w:sz w:val="17"/>
                <w:szCs w:val="17"/>
              </w:rPr>
              <w:t>B</w:t>
            </w:r>
            <w:r w:rsidRPr="00A56DE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b/>
                <w:bCs/>
                <w:sz w:val="17"/>
                <w:szCs w:val="17"/>
              </w:rPr>
              <w:t>PMID:</w:t>
            </w:r>
            <w:r w:rsidRPr="00A56DEF">
              <w:rPr>
                <w:b/>
                <w:bCs/>
              </w:rPr>
              <w:t xml:space="preserve"> </w:t>
            </w:r>
            <w:r w:rsidRPr="00A56DEF">
              <w:rPr>
                <w:rFonts w:ascii="思源黑体 CN Normal" w:eastAsia="思源黑体 CN Normal" w:hAnsi="思源黑体 CN Normal"/>
                <w:b/>
                <w:bCs/>
                <w:sz w:val="17"/>
                <w:szCs w:val="17"/>
              </w:rPr>
              <w:t xml:space="preserve">14966089, </w:t>
            </w:r>
            <w:r w:rsidRPr="00A56DEF">
              <w:rPr>
                <w:rFonts w:ascii="思源黑体 CN Normal" w:eastAsia="思源黑体 CN Normal" w:hAnsi="思源黑体 CN Normal"/>
                <w:b/>
                <w:bCs/>
                <w:sz w:val="17"/>
                <w:szCs w:val="17"/>
              </w:rPr>
              <w:lastRenderedPageBreak/>
              <w:t>25079317, 35318527</w:t>
            </w:r>
            <w:r w:rsidRPr="00A56DEF">
              <w:rPr>
                <w:rFonts w:ascii="思源黑体 CN Normal" w:eastAsia="思源黑体 CN Normal" w:hAnsi="思源黑体 CN Normal" w:hint="eastAsia"/>
                <w:b/>
                <w:bCs/>
                <w:sz w:val="17"/>
                <w:szCs w:val="17"/>
              </w:rPr>
              <w:t>）。</w:t>
            </w:r>
          </w:p>
          <w:p w14:paraId="75A6792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else%}</w:t>
            </w:r>
          </w:p>
          <w:p w14:paraId="0E830D70" w14:textId="77777777" w:rsidR="00C15D11" w:rsidRPr="00570514"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sz w:val="17"/>
                <w:szCs w:val="17"/>
              </w:rPr>
              <w:t>E</w:t>
            </w:r>
            <w:r w:rsidRPr="00A56DEF">
              <w:rPr>
                <w:rFonts w:ascii="思源黑体 CN Normal" w:eastAsia="思源黑体 CN Normal" w:hAnsi="思源黑体 CN Normal"/>
                <w:sz w:val="17"/>
                <w:szCs w:val="17"/>
              </w:rPr>
              <w:t>B</w:t>
            </w:r>
            <w:r w:rsidRPr="00A56DEF">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56DEF">
              <w:rPr>
                <w:rFonts w:ascii="思源黑体 CN Normal" w:eastAsia="思源黑体 CN Normal" w:hAnsi="思源黑体 CN Normal"/>
                <w:sz w:val="17"/>
                <w:szCs w:val="17"/>
              </w:rPr>
              <w:t>PMID:</w:t>
            </w:r>
            <w:r w:rsidRPr="00A56DEF">
              <w:t xml:space="preserve"> </w:t>
            </w:r>
            <w:r w:rsidRPr="00A56DEF">
              <w:rPr>
                <w:rFonts w:ascii="思源黑体 CN Normal" w:eastAsia="思源黑体 CN Normal" w:hAnsi="思源黑体 CN Normal"/>
                <w:sz w:val="17"/>
                <w:szCs w:val="17"/>
              </w:rPr>
              <w:t>14966089, 25079317, 35318527</w:t>
            </w:r>
            <w:r w:rsidRPr="00A56DEF">
              <w:rPr>
                <w:rFonts w:ascii="思源黑体 CN Normal" w:eastAsia="思源黑体 CN Normal" w:hAnsi="思源黑体 CN Normal" w:hint="eastAsia"/>
                <w:sz w:val="17"/>
                <w:szCs w:val="17"/>
              </w:rPr>
              <w:t>）。</w:t>
            </w:r>
          </w:p>
          <w:p w14:paraId="54A738C2"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570514">
              <w:rPr>
                <w:rFonts w:ascii="思源黑体 CN Normal" w:eastAsia="思源黑体 CN Normal" w:hAnsi="思源黑体 CN Normal"/>
                <w:sz w:val="17"/>
                <w:szCs w:val="17"/>
              </w:rPr>
              <w:t>{%p endif%}</w:t>
            </w:r>
          </w:p>
        </w:tc>
      </w:tr>
      <w:tr w:rsidR="00C15D11" w14:paraId="656965DE" w14:textId="77777777" w:rsidTr="00C15D11">
        <w:trPr>
          <w:trHeight w:val="508"/>
          <w:jc w:val="center"/>
        </w:trPr>
        <w:tc>
          <w:tcPr>
            <w:tcW w:w="1301" w:type="dxa"/>
            <w:shd w:val="clear" w:color="auto" w:fill="auto"/>
            <w:tcMar>
              <w:left w:w="0" w:type="dxa"/>
              <w:right w:w="0" w:type="dxa"/>
            </w:tcMar>
            <w:vAlign w:val="center"/>
          </w:tcPr>
          <w:p w14:paraId="68E7279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P</w:t>
            </w:r>
            <w:r>
              <w:rPr>
                <w:rFonts w:ascii="思源黑体 CN Normal" w:eastAsia="思源黑体 CN Normal" w:hAnsi="思源黑体 CN Normal"/>
                <w:b/>
                <w:bCs/>
                <w:i/>
                <w:color w:val="262626" w:themeColor="text1" w:themeTint="D9"/>
                <w:sz w:val="17"/>
                <w:szCs w:val="17"/>
              </w:rPr>
              <w:t>IK3CA</w:t>
            </w:r>
          </w:p>
        </w:tc>
        <w:tc>
          <w:tcPr>
            <w:tcW w:w="1721" w:type="dxa"/>
            <w:shd w:val="clear" w:color="auto" w:fill="auto"/>
            <w:vAlign w:val="center"/>
          </w:tcPr>
          <w:p w14:paraId="06E71F2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var.GA_type.ebv_gene.PIK3CA%}</w:t>
            </w:r>
          </w:p>
          <w:p w14:paraId="6BA2FDB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var.GA_type.ebv_gene.PIK3CA%}</w:t>
            </w:r>
          </w:p>
          <w:p w14:paraId="66EB906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60F60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4705ABE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FA08E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D76F12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270E29E1"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117B2774" w14:textId="77777777" w:rsidTr="00C15D11">
        <w:trPr>
          <w:trHeight w:val="508"/>
          <w:jc w:val="center"/>
        </w:trPr>
        <w:tc>
          <w:tcPr>
            <w:tcW w:w="1301" w:type="dxa"/>
            <w:shd w:val="clear" w:color="auto" w:fill="auto"/>
            <w:tcMar>
              <w:left w:w="0" w:type="dxa"/>
              <w:right w:w="0" w:type="dxa"/>
            </w:tcMar>
            <w:vAlign w:val="center"/>
          </w:tcPr>
          <w:p w14:paraId="1775DA4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1721" w:type="dxa"/>
            <w:shd w:val="clear" w:color="auto" w:fill="auto"/>
            <w:vAlign w:val="center"/>
          </w:tcPr>
          <w:p w14:paraId="1F43AD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var.GA_type.ebv_gene.ARID1A%}</w:t>
            </w:r>
          </w:p>
          <w:p w14:paraId="02624F4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var.GA_type.ebv_gene.ARID1A%}</w:t>
            </w:r>
          </w:p>
          <w:p w14:paraId="10880E3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E9723E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1748914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5F969F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C64070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auto"/>
            <w:vAlign w:val="center"/>
          </w:tcPr>
          <w:p w14:paraId="046E2B2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p>
        </w:tc>
      </w:tr>
      <w:tr w:rsidR="00C15D11" w14:paraId="69E0C858" w14:textId="77777777" w:rsidTr="00C15D11">
        <w:trPr>
          <w:trHeight w:val="444"/>
          <w:jc w:val="center"/>
        </w:trPr>
        <w:tc>
          <w:tcPr>
            <w:tcW w:w="1301" w:type="dxa"/>
            <w:shd w:val="clear" w:color="auto" w:fill="D9E2F3"/>
            <w:tcMar>
              <w:left w:w="0" w:type="dxa"/>
              <w:right w:w="0" w:type="dxa"/>
            </w:tcMar>
            <w:vAlign w:val="center"/>
          </w:tcPr>
          <w:p w14:paraId="3CA55945" w14:textId="77777777" w:rsidR="00C15D11" w:rsidRDefault="00C15D11" w:rsidP="00CA7244">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Pr>
                <w:rFonts w:ascii="思源黑体 CN Normal" w:eastAsia="思源黑体 CN Normal" w:hAnsi="思源黑体 CN Normal" w:hint="eastAsia"/>
                <w:b/>
                <w:bCs/>
                <w:iCs/>
                <w:color w:val="000000" w:themeColor="text1"/>
                <w:sz w:val="17"/>
                <w:szCs w:val="17"/>
              </w:rPr>
              <w:t>微卫星状态</w:t>
            </w:r>
          </w:p>
        </w:tc>
        <w:tc>
          <w:tcPr>
            <w:tcW w:w="1721" w:type="dxa"/>
            <w:shd w:val="clear" w:color="auto" w:fill="D9E2F3"/>
            <w:vAlign w:val="center"/>
          </w:tcPr>
          <w:p w14:paraId="2E5E7486"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034F11">
              <w:rPr>
                <w:rFonts w:ascii="思源黑体 CN Normal" w:eastAsia="思源黑体 CN Normal" w:hAnsi="思源黑体 CN Normal" w:cs="思源黑体 CN Normal"/>
                <w:color w:val="000000" w:themeColor="text1"/>
                <w:sz w:val="17"/>
                <w:szCs w:val="17"/>
              </w:rPr>
              <w:t>{%if msi.var_id==”MSS”%}微卫星稳定型（MSS）{%else%}微卫星不稳定型（MSI-H）{%endif%}</w:t>
            </w:r>
          </w:p>
        </w:tc>
        <w:tc>
          <w:tcPr>
            <w:tcW w:w="5483" w:type="dxa"/>
            <w:shd w:val="clear" w:color="auto" w:fill="D9E2F3"/>
            <w:vAlign w:val="center"/>
          </w:tcPr>
          <w:p w14:paraId="78A904F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if msi.var_id==”MSI-H”%}</w:t>
            </w:r>
          </w:p>
          <w:p w14:paraId="07300166"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bCs/>
                <w:sz w:val="17"/>
                <w:szCs w:val="17"/>
              </w:rPr>
            </w:pPr>
            <w:r w:rsidRPr="00A56DEF">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b/>
                <w:bCs/>
                <w:sz w:val="17"/>
                <w:szCs w:val="17"/>
              </w:rPr>
              <w:t>-</w:t>
            </w:r>
            <w:r w:rsidRPr="00A56DEF">
              <w:rPr>
                <w:rFonts w:ascii="思源黑体 CN Normal" w:eastAsia="思源黑体 CN Normal" w:hAnsi="思源黑体 CN Normal" w:hint="eastAsia"/>
                <w:b/>
                <w:bCs/>
                <w:sz w:val="17"/>
                <w:szCs w:val="17"/>
              </w:rPr>
              <w:t>L</w:t>
            </w:r>
            <w:r w:rsidRPr="00A56DEF">
              <w:rPr>
                <w:rFonts w:ascii="思源黑体 CN Normal" w:eastAsia="思源黑体 CN Normal" w:hAnsi="思源黑体 CN Normal"/>
                <w:b/>
                <w:bCs/>
                <w:sz w:val="17"/>
                <w:szCs w:val="17"/>
              </w:rPr>
              <w:t>1</w:t>
            </w:r>
            <w:r w:rsidRPr="00A56DEF">
              <w:rPr>
                <w:rFonts w:ascii="思源黑体 CN Normal" w:eastAsia="思源黑体 CN Normal" w:hAnsi="思源黑体 CN Normal" w:hint="eastAsia"/>
                <w:b/>
                <w:bCs/>
                <w:sz w:val="17"/>
                <w:szCs w:val="17"/>
              </w:rPr>
              <w:t>），因此该亚型具有较高的免疫原性，可能对免疫治疗有较好的应答(</w:t>
            </w:r>
            <w:r w:rsidRPr="00A56DEF">
              <w:rPr>
                <w:rFonts w:ascii="思源黑体 CN Normal" w:eastAsia="思源黑体 CN Normal" w:hAnsi="思源黑体 CN Normal"/>
                <w:b/>
                <w:bCs/>
                <w:sz w:val="17"/>
                <w:szCs w:val="17"/>
              </w:rPr>
              <w:t>PMID: 25079317,</w:t>
            </w:r>
            <w:r w:rsidRPr="00A56DEF">
              <w:rPr>
                <w:b/>
                <w:bCs/>
              </w:rPr>
              <w:t xml:space="preserve"> </w:t>
            </w:r>
            <w:r w:rsidRPr="00A56DEF">
              <w:rPr>
                <w:rFonts w:ascii="思源黑体 CN Normal" w:eastAsia="思源黑体 CN Normal" w:hAnsi="思源黑体 CN Normal"/>
                <w:b/>
                <w:bCs/>
                <w:sz w:val="17"/>
                <w:szCs w:val="17"/>
              </w:rPr>
              <w:t>35534656 )</w:t>
            </w:r>
            <w:r w:rsidRPr="00A56DEF">
              <w:rPr>
                <w:rFonts w:ascii="思源黑体 CN Normal" w:eastAsia="思源黑体 CN Normal" w:hAnsi="思源黑体 CN Normal" w:hint="eastAsia"/>
                <w:b/>
                <w:bCs/>
                <w:sz w:val="17"/>
                <w:szCs w:val="17"/>
              </w:rPr>
              <w:t>。</w:t>
            </w:r>
          </w:p>
          <w:p w14:paraId="57B26A2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729FAB5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A56DEF">
              <w:rPr>
                <w:rFonts w:ascii="思源黑体 CN Normal" w:eastAsia="思源黑体 CN Normal" w:hAnsi="思源黑体 CN Normal"/>
                <w:sz w:val="17"/>
                <w:szCs w:val="17"/>
              </w:rPr>
              <w:t>-</w:t>
            </w:r>
            <w:r w:rsidRPr="00A56DEF">
              <w:rPr>
                <w:rFonts w:ascii="思源黑体 CN Normal" w:eastAsia="思源黑体 CN Normal" w:hAnsi="思源黑体 CN Normal" w:hint="eastAsia"/>
                <w:sz w:val="17"/>
                <w:szCs w:val="17"/>
              </w:rPr>
              <w:t>L</w:t>
            </w:r>
            <w:r w:rsidRPr="00A56DEF">
              <w:rPr>
                <w:rFonts w:ascii="思源黑体 CN Normal" w:eastAsia="思源黑体 CN Normal" w:hAnsi="思源黑体 CN Normal"/>
                <w:sz w:val="17"/>
                <w:szCs w:val="17"/>
              </w:rPr>
              <w:t>1</w:t>
            </w:r>
            <w:r w:rsidRPr="00A56DEF">
              <w:rPr>
                <w:rFonts w:ascii="思源黑体 CN Normal" w:eastAsia="思源黑体 CN Normal" w:hAnsi="思源黑体 CN Normal" w:hint="eastAsia"/>
                <w:sz w:val="17"/>
                <w:szCs w:val="17"/>
              </w:rPr>
              <w:t>），因此该亚型具有较高的免疫原性，可能对免疫治疗有较好的应答(</w:t>
            </w:r>
            <w:r w:rsidRPr="00A56DEF">
              <w:rPr>
                <w:rFonts w:ascii="思源黑体 CN Normal" w:eastAsia="思源黑体 CN Normal" w:hAnsi="思源黑体 CN Normal"/>
                <w:sz w:val="17"/>
                <w:szCs w:val="17"/>
              </w:rPr>
              <w:t>PMID: 25079317,</w:t>
            </w:r>
            <w:r w:rsidRPr="00A56DEF">
              <w:t xml:space="preserve"> </w:t>
            </w:r>
            <w:r w:rsidRPr="00A56DEF">
              <w:rPr>
                <w:rFonts w:ascii="思源黑体 CN Normal" w:eastAsia="思源黑体 CN Normal" w:hAnsi="思源黑体 CN Normal"/>
                <w:sz w:val="17"/>
                <w:szCs w:val="17"/>
              </w:rPr>
              <w:t>35534656 )</w:t>
            </w:r>
            <w:r w:rsidRPr="00A56DEF">
              <w:rPr>
                <w:rFonts w:ascii="思源黑体 CN Normal" w:eastAsia="思源黑体 CN Normal" w:hAnsi="思源黑体 CN Normal" w:hint="eastAsia"/>
                <w:sz w:val="17"/>
                <w:szCs w:val="17"/>
              </w:rPr>
              <w:t>。</w:t>
            </w:r>
          </w:p>
          <w:p w14:paraId="727E146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endif%}</w:t>
            </w:r>
          </w:p>
        </w:tc>
      </w:tr>
      <w:tr w:rsidR="00C15D11" w14:paraId="73EE5EB5" w14:textId="77777777" w:rsidTr="00C15D11">
        <w:trPr>
          <w:trHeight w:val="638"/>
          <w:jc w:val="center"/>
        </w:trPr>
        <w:tc>
          <w:tcPr>
            <w:tcW w:w="1301" w:type="dxa"/>
            <w:shd w:val="clear" w:color="auto" w:fill="auto"/>
            <w:tcMar>
              <w:left w:w="0" w:type="dxa"/>
              <w:right w:w="0" w:type="dxa"/>
            </w:tcMar>
            <w:vAlign w:val="center"/>
          </w:tcPr>
          <w:p w14:paraId="6F72C297"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CDH1</w:t>
            </w:r>
          </w:p>
        </w:tc>
        <w:tc>
          <w:tcPr>
            <w:tcW w:w="1721" w:type="dxa"/>
            <w:shd w:val="clear" w:color="auto" w:fill="auto"/>
            <w:vAlign w:val="center"/>
          </w:tcPr>
          <w:p w14:paraId="20A006E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var.GA_type.gs_gene.CDH1%}</w:t>
            </w:r>
          </w:p>
          <w:p w14:paraId="3635A30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var.GA_type.gs_gene.CDH1%}</w:t>
            </w:r>
          </w:p>
          <w:p w14:paraId="42BD59C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52B08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0EE3C11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27366C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03B78FA"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auto"/>
            <w:vAlign w:val="center"/>
          </w:tcPr>
          <w:p w14:paraId="749CD2A1"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if var.GA_type.gs_gene%}</w:t>
            </w:r>
          </w:p>
          <w:p w14:paraId="3F49531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基因组稳定型：该亚型不存在染色体非整倍性现象，且</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和</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突变频率较高。</w:t>
            </w:r>
            <w:r>
              <w:rPr>
                <w:rFonts w:ascii="思源黑体 CN Normal" w:eastAsia="思源黑体 CN Normal" w:hAnsi="思源黑体 CN Normal"/>
                <w:b/>
                <w:i/>
                <w:color w:val="000000" w:themeColor="text1"/>
                <w:sz w:val="17"/>
                <w:szCs w:val="17"/>
              </w:rPr>
              <w:t>CDH1</w:t>
            </w:r>
            <w:r>
              <w:rPr>
                <w:rFonts w:ascii="思源黑体 CN Normal" w:eastAsia="思源黑体 CN Normal" w:hAnsi="思源黑体 CN Normal" w:hint="eastAsia"/>
                <w:b/>
                <w:iCs/>
                <w:color w:val="000000" w:themeColor="text1"/>
                <w:sz w:val="17"/>
                <w:szCs w:val="17"/>
              </w:rPr>
              <w:t>与遗传学弥漫性胃癌有关。</w:t>
            </w:r>
            <w:r>
              <w:rPr>
                <w:rFonts w:ascii="思源黑体 CN Normal" w:eastAsia="思源黑体 CN Normal" w:hAnsi="思源黑体 CN Normal"/>
                <w:b/>
                <w:i/>
                <w:color w:val="000000" w:themeColor="text1"/>
                <w:sz w:val="17"/>
                <w:szCs w:val="17"/>
              </w:rPr>
              <w:t>RHOA</w:t>
            </w:r>
            <w:r>
              <w:rPr>
                <w:rFonts w:ascii="思源黑体 CN Normal" w:eastAsia="思源黑体 CN Normal" w:hAnsi="思源黑体 CN Normal" w:hint="eastAsia"/>
                <w:b/>
                <w:iCs/>
                <w:color w:val="000000" w:themeColor="text1"/>
                <w:sz w:val="17"/>
                <w:szCs w:val="17"/>
              </w:rPr>
              <w:t>突变可能导致</w:t>
            </w:r>
            <w:r>
              <w:rPr>
                <w:rFonts w:ascii="思源黑体 CN Normal" w:eastAsia="思源黑体 CN Normal" w:hAnsi="思源黑体 CN Normal"/>
                <w:b/>
                <w:i/>
                <w:color w:val="000000" w:themeColor="text1"/>
                <w:sz w:val="17"/>
                <w:szCs w:val="17"/>
              </w:rPr>
              <w:t>RHOA-ROCK1-RAS</w:t>
            </w:r>
            <w:r>
              <w:rPr>
                <w:rFonts w:ascii="思源黑体 CN Normal" w:eastAsia="思源黑体 CN Normal" w:hAnsi="思源黑体 CN Normal" w:hint="eastAsia"/>
                <w:b/>
                <w:iCs/>
                <w:color w:val="000000" w:themeColor="text1"/>
                <w:sz w:val="17"/>
                <w:szCs w:val="17"/>
              </w:rPr>
              <w:t>信号通路的激活。约1</w:t>
            </w:r>
            <w:r>
              <w:rPr>
                <w:rFonts w:ascii="思源黑体 CN Normal" w:eastAsia="思源黑体 CN Normal" w:hAnsi="思源黑体 CN Normal"/>
                <w:b/>
                <w:iCs/>
                <w:color w:val="000000" w:themeColor="text1"/>
                <w:sz w:val="17"/>
                <w:szCs w:val="17"/>
              </w:rPr>
              <w:t>5%</w:t>
            </w:r>
            <w:r>
              <w:rPr>
                <w:rFonts w:ascii="思源黑体 CN Normal" w:eastAsia="思源黑体 CN Normal" w:hAnsi="思源黑体 CN Normal" w:hint="eastAsia"/>
                <w:b/>
                <w:iCs/>
                <w:color w:val="000000" w:themeColor="text1"/>
                <w:sz w:val="17"/>
                <w:szCs w:val="17"/>
              </w:rPr>
              <w:t>的患者携带</w:t>
            </w:r>
            <w:r>
              <w:rPr>
                <w:rFonts w:ascii="思源黑体 CN Normal" w:eastAsia="思源黑体 CN Normal" w:hAnsi="思源黑体 CN Normal"/>
                <w:b/>
                <w:i/>
                <w:color w:val="000000" w:themeColor="text1"/>
                <w:sz w:val="17"/>
                <w:szCs w:val="17"/>
              </w:rPr>
              <w:t>CLDN18-ARHGAP26/6</w:t>
            </w:r>
            <w:r>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Pr>
                <w:rFonts w:ascii="思源黑体 CN Normal" w:eastAsia="思源黑体 CN Normal" w:hAnsi="思源黑体 CN Normal"/>
                <w:b/>
                <w:iCs/>
                <w:color w:val="000000" w:themeColor="text1"/>
                <w:sz w:val="17"/>
                <w:szCs w:val="17"/>
              </w:rPr>
              <w:t>:</w:t>
            </w:r>
            <w:r>
              <w:rPr>
                <w:b/>
              </w:rPr>
              <w:t xml:space="preserve"> </w:t>
            </w:r>
            <w:r>
              <w:rPr>
                <w:rFonts w:ascii="思源黑体 CN Normal" w:eastAsia="思源黑体 CN Normal" w:hAnsi="思源黑体 CN Normal"/>
                <w:b/>
                <w:iCs/>
                <w:color w:val="000000" w:themeColor="text1"/>
                <w:sz w:val="17"/>
                <w:szCs w:val="17"/>
              </w:rPr>
              <w:t>31771969</w:t>
            </w:r>
            <w:r>
              <w:rPr>
                <w:rFonts w:ascii="思源黑体 CN Normal" w:eastAsia="思源黑体 CN Normal" w:hAnsi="思源黑体 CN Normal" w:hint="eastAsia"/>
                <w:b/>
                <w:iCs/>
                <w:color w:val="000000" w:themeColor="text1"/>
                <w:sz w:val="17"/>
                <w:szCs w:val="17"/>
              </w:rPr>
              <w:t>）。</w:t>
            </w:r>
          </w:p>
          <w:p w14:paraId="7B0562B5" w14:textId="77777777" w:rsidR="00C15D11" w:rsidRDefault="00C15D11" w:rsidP="00CA7244">
            <w:pPr>
              <w:adjustRightInd w:val="0"/>
              <w:snapToGrid w:val="0"/>
              <w:spacing w:beforeLines="25" w:before="105" w:afterLines="25" w:after="105"/>
              <w:rPr>
                <w:rFonts w:ascii="思源黑体 CN Normal" w:eastAsia="思源黑体 CN Normal" w:hAnsi="思源黑体 CN Normal"/>
                <w:sz w:val="17"/>
                <w:szCs w:val="17"/>
              </w:rPr>
            </w:pPr>
            <w:r w:rsidRPr="00A56DEF">
              <w:rPr>
                <w:rFonts w:ascii="思源黑体 CN Normal" w:eastAsia="思源黑体 CN Normal" w:hAnsi="思源黑体 CN Normal"/>
                <w:sz w:val="17"/>
                <w:szCs w:val="17"/>
              </w:rPr>
              <w:t>{%p else%}</w:t>
            </w:r>
          </w:p>
          <w:p w14:paraId="18A8B34A"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基因组稳定型：该亚型不存在染色体非整倍性现象，且</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和</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突变频率较高。</w:t>
            </w:r>
            <w:r w:rsidRPr="00A56DEF">
              <w:rPr>
                <w:rFonts w:ascii="思源黑体 CN Normal" w:eastAsia="思源黑体 CN Normal" w:hAnsi="思源黑体 CN Normal"/>
                <w:bCs/>
                <w:i/>
                <w:color w:val="000000" w:themeColor="text1"/>
                <w:sz w:val="17"/>
                <w:szCs w:val="17"/>
              </w:rPr>
              <w:t>CDH1</w:t>
            </w:r>
            <w:r w:rsidRPr="00A56DEF">
              <w:rPr>
                <w:rFonts w:ascii="思源黑体 CN Normal" w:eastAsia="思源黑体 CN Normal" w:hAnsi="思源黑体 CN Normal" w:hint="eastAsia"/>
                <w:bCs/>
                <w:iCs/>
                <w:color w:val="000000" w:themeColor="text1"/>
                <w:sz w:val="17"/>
                <w:szCs w:val="17"/>
              </w:rPr>
              <w:t>与遗传学弥漫性胃癌有关。</w:t>
            </w:r>
            <w:r w:rsidRPr="00A56DEF">
              <w:rPr>
                <w:rFonts w:ascii="思源黑体 CN Normal" w:eastAsia="思源黑体 CN Normal" w:hAnsi="思源黑体 CN Normal"/>
                <w:bCs/>
                <w:i/>
                <w:color w:val="000000" w:themeColor="text1"/>
                <w:sz w:val="17"/>
                <w:szCs w:val="17"/>
              </w:rPr>
              <w:t>RHOA</w:t>
            </w:r>
            <w:r w:rsidRPr="00A56DEF">
              <w:rPr>
                <w:rFonts w:ascii="思源黑体 CN Normal" w:eastAsia="思源黑体 CN Normal" w:hAnsi="思源黑体 CN Normal" w:hint="eastAsia"/>
                <w:bCs/>
                <w:iCs/>
                <w:color w:val="000000" w:themeColor="text1"/>
                <w:sz w:val="17"/>
                <w:szCs w:val="17"/>
              </w:rPr>
              <w:t>突变可能导致</w:t>
            </w:r>
            <w:r w:rsidRPr="00A56DEF">
              <w:rPr>
                <w:rFonts w:ascii="思源黑体 CN Normal" w:eastAsia="思源黑体 CN Normal" w:hAnsi="思源黑体 CN Normal"/>
                <w:bCs/>
                <w:i/>
                <w:color w:val="000000" w:themeColor="text1"/>
                <w:sz w:val="17"/>
                <w:szCs w:val="17"/>
              </w:rPr>
              <w:t>RHOA-ROCK1-RAS</w:t>
            </w:r>
            <w:r w:rsidRPr="00A56DEF">
              <w:rPr>
                <w:rFonts w:ascii="思源黑体 CN Normal" w:eastAsia="思源黑体 CN Normal" w:hAnsi="思源黑体 CN Normal" w:hint="eastAsia"/>
                <w:bCs/>
                <w:iCs/>
                <w:color w:val="000000" w:themeColor="text1"/>
                <w:sz w:val="17"/>
                <w:szCs w:val="17"/>
              </w:rPr>
              <w:t>信号通路的激活。约1</w:t>
            </w:r>
            <w:r w:rsidRPr="00A56DEF">
              <w:rPr>
                <w:rFonts w:ascii="思源黑体 CN Normal" w:eastAsia="思源黑体 CN Normal" w:hAnsi="思源黑体 CN Normal"/>
                <w:bCs/>
                <w:iCs/>
                <w:color w:val="000000" w:themeColor="text1"/>
                <w:sz w:val="17"/>
                <w:szCs w:val="17"/>
              </w:rPr>
              <w:t>5%</w:t>
            </w:r>
            <w:r w:rsidRPr="00A56DEF">
              <w:rPr>
                <w:rFonts w:ascii="思源黑体 CN Normal" w:eastAsia="思源黑体 CN Normal" w:hAnsi="思源黑体 CN Normal" w:hint="eastAsia"/>
                <w:bCs/>
                <w:iCs/>
                <w:color w:val="000000" w:themeColor="text1"/>
                <w:sz w:val="17"/>
                <w:szCs w:val="17"/>
              </w:rPr>
              <w:t>的患者携带</w:t>
            </w:r>
            <w:r w:rsidRPr="00A56DEF">
              <w:rPr>
                <w:rFonts w:ascii="思源黑体 CN Normal" w:eastAsia="思源黑体 CN Normal" w:hAnsi="思源黑体 CN Normal"/>
                <w:bCs/>
                <w:i/>
                <w:color w:val="000000" w:themeColor="text1"/>
                <w:sz w:val="17"/>
                <w:szCs w:val="17"/>
              </w:rPr>
              <w:lastRenderedPageBreak/>
              <w:t>CLDN18-ARHGAP26/6</w:t>
            </w:r>
            <w:r w:rsidRPr="00A56DEF">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A56DEF">
              <w:rPr>
                <w:rFonts w:ascii="思源黑体 CN Normal" w:eastAsia="思源黑体 CN Normal" w:hAnsi="思源黑体 CN Normal"/>
                <w:bCs/>
                <w:iCs/>
                <w:color w:val="000000" w:themeColor="text1"/>
                <w:sz w:val="17"/>
                <w:szCs w:val="17"/>
              </w:rPr>
              <w:t>:</w:t>
            </w:r>
            <w:r w:rsidRPr="00A56DEF">
              <w:rPr>
                <w:bCs/>
              </w:rPr>
              <w:t xml:space="preserve"> </w:t>
            </w:r>
            <w:r w:rsidRPr="00A56DEF">
              <w:rPr>
                <w:rFonts w:ascii="思源黑体 CN Normal" w:eastAsia="思源黑体 CN Normal" w:hAnsi="思源黑体 CN Normal"/>
                <w:bCs/>
                <w:iCs/>
                <w:color w:val="000000" w:themeColor="text1"/>
                <w:sz w:val="17"/>
                <w:szCs w:val="17"/>
              </w:rPr>
              <w:t>31771969</w:t>
            </w:r>
            <w:r w:rsidRPr="00A56DEF">
              <w:rPr>
                <w:rFonts w:ascii="思源黑体 CN Normal" w:eastAsia="思源黑体 CN Normal" w:hAnsi="思源黑体 CN Normal" w:hint="eastAsia"/>
                <w:bCs/>
                <w:iCs/>
                <w:color w:val="000000" w:themeColor="text1"/>
                <w:sz w:val="17"/>
                <w:szCs w:val="17"/>
              </w:rPr>
              <w:t>）。</w:t>
            </w:r>
          </w:p>
          <w:p w14:paraId="1AF2E957"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sz w:val="17"/>
                <w:szCs w:val="17"/>
              </w:rPr>
              <w:t>{%p endif%}</w:t>
            </w:r>
          </w:p>
        </w:tc>
      </w:tr>
      <w:tr w:rsidR="00C15D11" w14:paraId="245494D8" w14:textId="77777777" w:rsidTr="00C15D11">
        <w:trPr>
          <w:trHeight w:val="639"/>
          <w:jc w:val="center"/>
        </w:trPr>
        <w:tc>
          <w:tcPr>
            <w:tcW w:w="1301" w:type="dxa"/>
            <w:shd w:val="clear" w:color="auto" w:fill="auto"/>
            <w:tcMar>
              <w:left w:w="0" w:type="dxa"/>
              <w:right w:w="0" w:type="dxa"/>
            </w:tcMar>
            <w:vAlign w:val="center"/>
          </w:tcPr>
          <w:p w14:paraId="1AB4371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LDN18</w:t>
            </w:r>
          </w:p>
        </w:tc>
        <w:tc>
          <w:tcPr>
            <w:tcW w:w="1721" w:type="dxa"/>
            <w:shd w:val="clear" w:color="auto" w:fill="auto"/>
            <w:vAlign w:val="center"/>
          </w:tcPr>
          <w:p w14:paraId="0EB3735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var.GA_type.gs_gene.CLDN18%}</w:t>
            </w:r>
          </w:p>
          <w:p w14:paraId="155D54C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 xml:space="preserve">{%p for a in </w:t>
            </w:r>
            <w:r w:rsidRPr="00034F11">
              <w:rPr>
                <w:rFonts w:ascii="思源黑体 CN Normal" w:eastAsia="思源黑体 CN Normal" w:hAnsi="思源黑体 CN Normal" w:cs="思源黑体 CN Normal"/>
                <w:sz w:val="17"/>
                <w:szCs w:val="17"/>
              </w:rPr>
              <w:lastRenderedPageBreak/>
              <w:t>var.GA_type.gs_gene.CLDN18%}</w:t>
            </w:r>
          </w:p>
          <w:p w14:paraId="3889632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9ACBBD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42AFBCB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AE7917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0C586E2"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ECECEC"/>
            <w:vAlign w:val="center"/>
          </w:tcPr>
          <w:p w14:paraId="44D46C89"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4233537D" w14:textId="77777777" w:rsidTr="00C15D11">
        <w:trPr>
          <w:trHeight w:val="340"/>
          <w:jc w:val="center"/>
        </w:trPr>
        <w:tc>
          <w:tcPr>
            <w:tcW w:w="1301" w:type="dxa"/>
            <w:shd w:val="clear" w:color="auto" w:fill="D9E2F3"/>
            <w:tcMar>
              <w:left w:w="0" w:type="dxa"/>
              <w:right w:w="0" w:type="dxa"/>
            </w:tcMar>
            <w:vAlign w:val="center"/>
          </w:tcPr>
          <w:p w14:paraId="5BDEEA7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1721" w:type="dxa"/>
            <w:shd w:val="clear" w:color="auto" w:fill="D9E2F3"/>
            <w:vAlign w:val="center"/>
          </w:tcPr>
          <w:p w14:paraId="11D6132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var.GA_type.cin_gene.TP53%}</w:t>
            </w:r>
          </w:p>
          <w:p w14:paraId="5CA987E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var.GA_type.cin_gene.TP53%}</w:t>
            </w:r>
          </w:p>
          <w:p w14:paraId="6ED050E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8BBDA5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69B55A7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D5D17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74AE715"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val="restart"/>
            <w:shd w:val="clear" w:color="auto" w:fill="D9E2F3"/>
            <w:vAlign w:val="center"/>
          </w:tcPr>
          <w:p w14:paraId="7F8FC680" w14:textId="77777777" w:rsidR="00C15D11" w:rsidRPr="00684D55"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684D55">
              <w:rPr>
                <w:rFonts w:ascii="思源黑体 CN Normal" w:eastAsia="思源黑体 CN Normal" w:hAnsi="思源黑体 CN Normal"/>
                <w:bCs/>
                <w:iCs/>
                <w:color w:val="000000" w:themeColor="text1"/>
                <w:sz w:val="17"/>
                <w:szCs w:val="17"/>
              </w:rPr>
              <w:t>{%p if var.GA_type.cin_gene %}</w:t>
            </w:r>
          </w:p>
          <w:p w14:paraId="49BF0D57"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hint="eastAsia"/>
                <w:b/>
                <w:iCs/>
                <w:color w:val="000000" w:themeColor="text1"/>
                <w:sz w:val="17"/>
                <w:szCs w:val="17"/>
              </w:rPr>
              <w:t>染色体不稳定型：约5</w:t>
            </w:r>
            <w:r>
              <w:rPr>
                <w:rFonts w:ascii="思源黑体 CN Normal" w:eastAsia="思源黑体 CN Normal" w:hAnsi="思源黑体 CN Normal"/>
                <w:b/>
                <w:iCs/>
                <w:color w:val="000000" w:themeColor="text1"/>
                <w:sz w:val="17"/>
                <w:szCs w:val="17"/>
              </w:rPr>
              <w:t>0%</w:t>
            </w:r>
            <w:r>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Pr>
                <w:rFonts w:ascii="思源黑体 CN Normal" w:eastAsia="思源黑体 CN Normal" w:hAnsi="思源黑体 CN Normal"/>
                <w:b/>
                <w:i/>
                <w:color w:val="000000" w:themeColor="text1"/>
                <w:sz w:val="17"/>
                <w:szCs w:val="17"/>
              </w:rPr>
              <w:t>TP53</w:t>
            </w:r>
            <w:r>
              <w:rPr>
                <w:rFonts w:ascii="思源黑体 CN Normal" w:eastAsia="思源黑体 CN Normal" w:hAnsi="思源黑体 CN Normal" w:hint="eastAsia"/>
                <w:b/>
                <w:iCs/>
                <w:color w:val="000000" w:themeColor="text1"/>
                <w:sz w:val="17"/>
                <w:szCs w:val="17"/>
              </w:rPr>
              <w:t>突变频发（约7</w:t>
            </w:r>
            <w:r>
              <w:rPr>
                <w:rFonts w:ascii="思源黑体 CN Normal" w:eastAsia="思源黑体 CN Normal" w:hAnsi="思源黑体 CN Normal"/>
                <w:b/>
                <w:iCs/>
                <w:color w:val="000000" w:themeColor="text1"/>
                <w:sz w:val="17"/>
                <w:szCs w:val="17"/>
              </w:rPr>
              <w:t>1%</w:t>
            </w:r>
            <w:r>
              <w:rPr>
                <w:rFonts w:ascii="思源黑体 CN Normal" w:eastAsia="思源黑体 CN Normal" w:hAnsi="思源黑体 CN Normal" w:hint="eastAsia"/>
                <w:b/>
                <w:iCs/>
                <w:color w:val="000000" w:themeColor="text1"/>
                <w:sz w:val="17"/>
                <w:szCs w:val="17"/>
              </w:rPr>
              <w:t>），RAS</w:t>
            </w:r>
            <w:r>
              <w:rPr>
                <w:rFonts w:ascii="思源黑体 CN Normal" w:eastAsia="思源黑体 CN Normal" w:hAnsi="思源黑体 CN Normal"/>
                <w:b/>
                <w:iCs/>
                <w:color w:val="000000" w:themeColor="text1"/>
                <w:sz w:val="17"/>
                <w:szCs w:val="17"/>
              </w:rPr>
              <w:t>/RTK</w:t>
            </w:r>
            <w:r>
              <w:rPr>
                <w:rFonts w:ascii="思源黑体 CN Normal" w:eastAsia="思源黑体 CN Normal" w:hAnsi="思源黑体 CN Normal" w:hint="eastAsia"/>
                <w:b/>
                <w:iCs/>
                <w:color w:val="000000" w:themeColor="text1"/>
                <w:sz w:val="17"/>
                <w:szCs w:val="17"/>
              </w:rPr>
              <w:t>相关基因(如</w:t>
            </w:r>
            <w:r>
              <w:rPr>
                <w:rFonts w:ascii="思源黑体 CN Normal" w:eastAsia="思源黑体 CN Normal" w:hAnsi="思源黑体 CN Normal"/>
                <w:b/>
                <w:i/>
                <w:color w:val="000000" w:themeColor="text1"/>
                <w:sz w:val="17"/>
                <w:szCs w:val="17"/>
              </w:rPr>
              <w:t>HER2, EGFR, KRAS</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突变或扩增，细胞周期相关基因(</w:t>
            </w:r>
            <w:r>
              <w:rPr>
                <w:rFonts w:ascii="思源黑体 CN Normal" w:eastAsia="思源黑体 CN Normal" w:hAnsi="思源黑体 CN Normal"/>
                <w:b/>
                <w:i/>
                <w:color w:val="000000" w:themeColor="text1"/>
                <w:sz w:val="17"/>
                <w:szCs w:val="17"/>
              </w:rPr>
              <w:t>CDK6, CCNE1</w:t>
            </w:r>
            <w:r>
              <w:rPr>
                <w:rFonts w:ascii="思源黑体 CN Normal" w:eastAsia="思源黑体 CN Normal" w:hAnsi="思源黑体 CN Normal"/>
                <w:b/>
                <w:iCs/>
                <w:color w:val="000000" w:themeColor="text1"/>
                <w:sz w:val="17"/>
                <w:szCs w:val="17"/>
              </w:rPr>
              <w:t>)</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APC</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CTNNB1</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SMAD2/4</w:t>
            </w:r>
            <w:r>
              <w:rPr>
                <w:rFonts w:ascii="思源黑体 CN Normal" w:eastAsia="思源黑体 CN Normal" w:hAnsi="思源黑体 CN Normal" w:hint="eastAsia"/>
                <w:b/>
                <w:iCs/>
                <w:color w:val="000000" w:themeColor="text1"/>
                <w:sz w:val="17"/>
                <w:szCs w:val="17"/>
              </w:rPr>
              <w:t>、</w:t>
            </w:r>
            <w:r>
              <w:rPr>
                <w:rFonts w:ascii="思源黑体 CN Normal" w:eastAsia="思源黑体 CN Normal" w:hAnsi="思源黑体 CN Normal"/>
                <w:b/>
                <w:i/>
                <w:color w:val="000000" w:themeColor="text1"/>
                <w:sz w:val="17"/>
                <w:szCs w:val="17"/>
              </w:rPr>
              <w:t>PTEN</w:t>
            </w:r>
            <w:r>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16FB1B9"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bCs/>
                <w:iCs/>
                <w:color w:val="000000" w:themeColor="text1"/>
                <w:sz w:val="17"/>
                <w:szCs w:val="17"/>
              </w:rPr>
              <w:t>{%p else%}</w:t>
            </w:r>
          </w:p>
          <w:p w14:paraId="7501EE5B" w14:textId="77777777" w:rsidR="00C15D11" w:rsidRPr="00A56DEF"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r w:rsidRPr="00A56DEF">
              <w:rPr>
                <w:rFonts w:ascii="思源黑体 CN Normal" w:eastAsia="思源黑体 CN Normal" w:hAnsi="思源黑体 CN Normal" w:hint="eastAsia"/>
                <w:bCs/>
                <w:iCs/>
                <w:color w:val="000000" w:themeColor="text1"/>
                <w:sz w:val="17"/>
                <w:szCs w:val="17"/>
              </w:rPr>
              <w:t>染色体不稳定型：约5</w:t>
            </w:r>
            <w:r w:rsidRPr="00A56DEF">
              <w:rPr>
                <w:rFonts w:ascii="思源黑体 CN Normal" w:eastAsia="思源黑体 CN Normal" w:hAnsi="思源黑体 CN Normal"/>
                <w:bCs/>
                <w:iCs/>
                <w:color w:val="000000" w:themeColor="text1"/>
                <w:sz w:val="17"/>
                <w:szCs w:val="17"/>
              </w:rPr>
              <w:t>0%</w:t>
            </w:r>
            <w:r w:rsidRPr="00A56DEF">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A56DEF">
              <w:rPr>
                <w:rFonts w:ascii="思源黑体 CN Normal" w:eastAsia="思源黑体 CN Normal" w:hAnsi="思源黑体 CN Normal"/>
                <w:bCs/>
                <w:i/>
                <w:color w:val="000000" w:themeColor="text1"/>
                <w:sz w:val="17"/>
                <w:szCs w:val="17"/>
              </w:rPr>
              <w:t>TP53</w:t>
            </w:r>
            <w:r w:rsidRPr="00A56DEF">
              <w:rPr>
                <w:rFonts w:ascii="思源黑体 CN Normal" w:eastAsia="思源黑体 CN Normal" w:hAnsi="思源黑体 CN Normal" w:hint="eastAsia"/>
                <w:bCs/>
                <w:iCs/>
                <w:color w:val="000000" w:themeColor="text1"/>
                <w:sz w:val="17"/>
                <w:szCs w:val="17"/>
              </w:rPr>
              <w:t>突变频发（约7</w:t>
            </w:r>
            <w:r w:rsidRPr="00A56DEF">
              <w:rPr>
                <w:rFonts w:ascii="思源黑体 CN Normal" w:eastAsia="思源黑体 CN Normal" w:hAnsi="思源黑体 CN Normal"/>
                <w:bCs/>
                <w:iCs/>
                <w:color w:val="000000" w:themeColor="text1"/>
                <w:sz w:val="17"/>
                <w:szCs w:val="17"/>
              </w:rPr>
              <w:t>1%</w:t>
            </w:r>
            <w:r w:rsidRPr="00A56DEF">
              <w:rPr>
                <w:rFonts w:ascii="思源黑体 CN Normal" w:eastAsia="思源黑体 CN Normal" w:hAnsi="思源黑体 CN Normal" w:hint="eastAsia"/>
                <w:bCs/>
                <w:iCs/>
                <w:color w:val="000000" w:themeColor="text1"/>
                <w:sz w:val="17"/>
                <w:szCs w:val="17"/>
              </w:rPr>
              <w:t>），RAS</w:t>
            </w:r>
            <w:r w:rsidRPr="00A56DEF">
              <w:rPr>
                <w:rFonts w:ascii="思源黑体 CN Normal" w:eastAsia="思源黑体 CN Normal" w:hAnsi="思源黑体 CN Normal"/>
                <w:bCs/>
                <w:iCs/>
                <w:color w:val="000000" w:themeColor="text1"/>
                <w:sz w:val="17"/>
                <w:szCs w:val="17"/>
              </w:rPr>
              <w:t>/RTK</w:t>
            </w:r>
            <w:r w:rsidRPr="00A56DEF">
              <w:rPr>
                <w:rFonts w:ascii="思源黑体 CN Normal" w:eastAsia="思源黑体 CN Normal" w:hAnsi="思源黑体 CN Normal" w:hint="eastAsia"/>
                <w:bCs/>
                <w:iCs/>
                <w:color w:val="000000" w:themeColor="text1"/>
                <w:sz w:val="17"/>
                <w:szCs w:val="17"/>
              </w:rPr>
              <w:t>相关基因(如</w:t>
            </w:r>
            <w:r w:rsidRPr="00A56DEF">
              <w:rPr>
                <w:rFonts w:ascii="思源黑体 CN Normal" w:eastAsia="思源黑体 CN Normal" w:hAnsi="思源黑体 CN Normal"/>
                <w:bCs/>
                <w:i/>
                <w:color w:val="000000" w:themeColor="text1"/>
                <w:sz w:val="17"/>
                <w:szCs w:val="17"/>
              </w:rPr>
              <w:t>HER2, EGFR, KRAS</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突变或扩增，细胞周期相关基因(</w:t>
            </w:r>
            <w:r w:rsidRPr="00A56DEF">
              <w:rPr>
                <w:rFonts w:ascii="思源黑体 CN Normal" w:eastAsia="思源黑体 CN Normal" w:hAnsi="思源黑体 CN Normal"/>
                <w:bCs/>
                <w:i/>
                <w:color w:val="000000" w:themeColor="text1"/>
                <w:sz w:val="17"/>
                <w:szCs w:val="17"/>
              </w:rPr>
              <w:t>CDK6, CCNE1</w:t>
            </w:r>
            <w:r w:rsidRPr="00A56DEF">
              <w:rPr>
                <w:rFonts w:ascii="思源黑体 CN Normal" w:eastAsia="思源黑体 CN Normal" w:hAnsi="思源黑体 CN Normal"/>
                <w:bCs/>
                <w:iCs/>
                <w:color w:val="000000" w:themeColor="text1"/>
                <w:sz w:val="17"/>
                <w:szCs w:val="17"/>
              </w:rPr>
              <w:t>)</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APC</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CTNNB1</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SMAD2/4</w:t>
            </w:r>
            <w:r w:rsidRPr="00A56DEF">
              <w:rPr>
                <w:rFonts w:ascii="思源黑体 CN Normal" w:eastAsia="思源黑体 CN Normal" w:hAnsi="思源黑体 CN Normal" w:hint="eastAsia"/>
                <w:bCs/>
                <w:iCs/>
                <w:color w:val="000000" w:themeColor="text1"/>
                <w:sz w:val="17"/>
                <w:szCs w:val="17"/>
              </w:rPr>
              <w:t>、</w:t>
            </w:r>
            <w:r w:rsidRPr="00A56DEF">
              <w:rPr>
                <w:rFonts w:ascii="思源黑体 CN Normal" w:eastAsia="思源黑体 CN Normal" w:hAnsi="思源黑体 CN Normal"/>
                <w:bCs/>
                <w:i/>
                <w:color w:val="000000" w:themeColor="text1"/>
                <w:sz w:val="17"/>
                <w:szCs w:val="17"/>
              </w:rPr>
              <w:t>PTEN</w:t>
            </w:r>
            <w:r w:rsidRPr="00A56DEF">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66220554"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
                <w:iCs/>
                <w:color w:val="000000" w:themeColor="text1"/>
                <w:sz w:val="17"/>
                <w:szCs w:val="17"/>
              </w:rPr>
            </w:pPr>
            <w:r w:rsidRPr="00A56DEF">
              <w:rPr>
                <w:rFonts w:ascii="思源黑体 CN Normal" w:eastAsia="思源黑体 CN Normal" w:hAnsi="思源黑体 CN Normal"/>
                <w:bCs/>
                <w:iCs/>
                <w:color w:val="000000" w:themeColor="text1"/>
                <w:sz w:val="17"/>
                <w:szCs w:val="17"/>
              </w:rPr>
              <w:t>{%p endif%}</w:t>
            </w:r>
          </w:p>
        </w:tc>
      </w:tr>
      <w:tr w:rsidR="00C15D11" w14:paraId="36020C03" w14:textId="77777777" w:rsidTr="00C15D11">
        <w:trPr>
          <w:trHeight w:val="340"/>
          <w:jc w:val="center"/>
        </w:trPr>
        <w:tc>
          <w:tcPr>
            <w:tcW w:w="1301" w:type="dxa"/>
            <w:shd w:val="clear" w:color="auto" w:fill="D9E2F3"/>
            <w:tcMar>
              <w:left w:w="0" w:type="dxa"/>
              <w:right w:w="0" w:type="dxa"/>
            </w:tcMar>
            <w:vAlign w:val="center"/>
          </w:tcPr>
          <w:p w14:paraId="4616B26F"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1721" w:type="dxa"/>
            <w:shd w:val="clear" w:color="auto" w:fill="D9E2F3"/>
            <w:vAlign w:val="center"/>
          </w:tcPr>
          <w:p w14:paraId="6FC825D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var.GA_type.cin_gene.ERBB2%}</w:t>
            </w:r>
          </w:p>
          <w:p w14:paraId="6C616B7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var.GA_type.cin_gene.ERBB2%}</w:t>
            </w:r>
          </w:p>
          <w:p w14:paraId="7063DE6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259496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7662B3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4383006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13B44AB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FE4A"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54D7A7F" w14:textId="77777777" w:rsidTr="00C15D11">
        <w:trPr>
          <w:trHeight w:val="340"/>
          <w:jc w:val="center"/>
        </w:trPr>
        <w:tc>
          <w:tcPr>
            <w:tcW w:w="1301" w:type="dxa"/>
            <w:shd w:val="clear" w:color="auto" w:fill="D9E2F3"/>
            <w:tcMar>
              <w:left w:w="0" w:type="dxa"/>
              <w:right w:w="0" w:type="dxa"/>
            </w:tcMar>
            <w:vAlign w:val="center"/>
          </w:tcPr>
          <w:p w14:paraId="0793B299"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1721" w:type="dxa"/>
            <w:shd w:val="clear" w:color="auto" w:fill="D9E2F3"/>
            <w:vAlign w:val="center"/>
          </w:tcPr>
          <w:p w14:paraId="4837537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var.GA_type.cin_gene.KRAS%}</w:t>
            </w:r>
          </w:p>
          <w:p w14:paraId="0D8941A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var.GA_type.cin_gene.KRAS%}</w:t>
            </w:r>
          </w:p>
          <w:p w14:paraId="65A7E26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74A5819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0C69D84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39ABB7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2177DE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A4507EB"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68D2A39" w14:textId="77777777" w:rsidTr="00C15D11">
        <w:trPr>
          <w:trHeight w:val="340"/>
          <w:jc w:val="center"/>
        </w:trPr>
        <w:tc>
          <w:tcPr>
            <w:tcW w:w="1301" w:type="dxa"/>
            <w:shd w:val="clear" w:color="auto" w:fill="D9E2F3"/>
            <w:tcMar>
              <w:left w:w="0" w:type="dxa"/>
              <w:right w:w="0" w:type="dxa"/>
            </w:tcMar>
            <w:vAlign w:val="center"/>
          </w:tcPr>
          <w:p w14:paraId="58610F7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1721" w:type="dxa"/>
            <w:shd w:val="clear" w:color="auto" w:fill="D9E2F3"/>
            <w:vAlign w:val="center"/>
          </w:tcPr>
          <w:p w14:paraId="1E9BEE7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var.GA_type.cin_gene.EGFR%}</w:t>
            </w:r>
          </w:p>
          <w:p w14:paraId="5F187D6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var.GA_type.cin_gene.EGFR%}</w:t>
            </w:r>
          </w:p>
          <w:p w14:paraId="498FFCB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3DF9F1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24E7640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5BF4B07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5521A15D"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383D1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57C5D155" w14:textId="77777777" w:rsidTr="00C15D11">
        <w:trPr>
          <w:trHeight w:val="340"/>
          <w:jc w:val="center"/>
        </w:trPr>
        <w:tc>
          <w:tcPr>
            <w:tcW w:w="1301" w:type="dxa"/>
            <w:shd w:val="clear" w:color="auto" w:fill="D9E2F3"/>
            <w:tcMar>
              <w:left w:w="0" w:type="dxa"/>
              <w:right w:w="0" w:type="dxa"/>
            </w:tcMar>
            <w:vAlign w:val="center"/>
          </w:tcPr>
          <w:p w14:paraId="6099986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1721" w:type="dxa"/>
            <w:shd w:val="clear" w:color="auto" w:fill="D9E2F3"/>
            <w:vAlign w:val="center"/>
          </w:tcPr>
          <w:p w14:paraId="7F77D2F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var.GA_type.cin_gene.CDK6%}</w:t>
            </w:r>
          </w:p>
          <w:p w14:paraId="32E57F7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var.GA_type.cin_gene.CDK6%}</w:t>
            </w:r>
          </w:p>
          <w:p w14:paraId="2957A60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{{a}}</w:t>
            </w:r>
          </w:p>
          <w:p w14:paraId="22889A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6D928F4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A902EB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785D606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148FAAF"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D61CF1" w14:textId="77777777" w:rsidTr="00C15D11">
        <w:trPr>
          <w:trHeight w:val="340"/>
          <w:jc w:val="center"/>
        </w:trPr>
        <w:tc>
          <w:tcPr>
            <w:tcW w:w="1301" w:type="dxa"/>
            <w:shd w:val="clear" w:color="auto" w:fill="D9E2F3"/>
            <w:tcMar>
              <w:left w:w="0" w:type="dxa"/>
              <w:right w:w="0" w:type="dxa"/>
            </w:tcMar>
            <w:vAlign w:val="center"/>
          </w:tcPr>
          <w:p w14:paraId="5AFC87D6"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1721" w:type="dxa"/>
            <w:shd w:val="clear" w:color="auto" w:fill="D9E2F3"/>
            <w:vAlign w:val="center"/>
          </w:tcPr>
          <w:p w14:paraId="24F414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var.GA_type.cin_gene.CCNE1%}</w:t>
            </w:r>
          </w:p>
          <w:p w14:paraId="42BF905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var.GA_type.cin_gene.CCNE1%}</w:t>
            </w:r>
          </w:p>
          <w:p w14:paraId="4A10C95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01092537"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56E5663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98EADB6"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31AAF5BC"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06A2063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6E7ECC8A" w14:textId="77777777" w:rsidTr="00C15D11">
        <w:trPr>
          <w:trHeight w:val="340"/>
          <w:jc w:val="center"/>
        </w:trPr>
        <w:tc>
          <w:tcPr>
            <w:tcW w:w="1301" w:type="dxa"/>
            <w:shd w:val="clear" w:color="auto" w:fill="D9E2F3"/>
            <w:tcMar>
              <w:left w:w="0" w:type="dxa"/>
              <w:right w:w="0" w:type="dxa"/>
            </w:tcMar>
            <w:vAlign w:val="center"/>
          </w:tcPr>
          <w:p w14:paraId="012107AC"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1721" w:type="dxa"/>
            <w:shd w:val="clear" w:color="auto" w:fill="D9E2F3"/>
            <w:vAlign w:val="center"/>
          </w:tcPr>
          <w:p w14:paraId="6B2FF4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var.GA_type.cin_gene.APC%}</w:t>
            </w:r>
          </w:p>
          <w:p w14:paraId="29D11ED9"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var.GA_type.cin_gene.APC%}</w:t>
            </w:r>
          </w:p>
          <w:p w14:paraId="56992D2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4D65B4C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51D4924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62FB934A"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684E694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328C79E"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0CEACBFD" w14:textId="77777777" w:rsidTr="00C15D11">
        <w:trPr>
          <w:trHeight w:val="340"/>
          <w:jc w:val="center"/>
        </w:trPr>
        <w:tc>
          <w:tcPr>
            <w:tcW w:w="1301" w:type="dxa"/>
            <w:shd w:val="clear" w:color="auto" w:fill="D9E2F3"/>
            <w:tcMar>
              <w:left w:w="0" w:type="dxa"/>
              <w:right w:w="0" w:type="dxa"/>
            </w:tcMar>
            <w:vAlign w:val="center"/>
          </w:tcPr>
          <w:p w14:paraId="1179C9AA"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1721" w:type="dxa"/>
            <w:shd w:val="clear" w:color="auto" w:fill="D9E2F3"/>
            <w:vAlign w:val="center"/>
          </w:tcPr>
          <w:p w14:paraId="083A383B"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var.GA_type.cin_gene.CTNNB1%}</w:t>
            </w:r>
          </w:p>
          <w:p w14:paraId="3C8BEF2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var.GA_type.cin_gene.CTNNB1%}</w:t>
            </w:r>
          </w:p>
          <w:p w14:paraId="5F61613C"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35DC26F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59D0C3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38DD6F11"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1FABC77"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2B1CDA2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102C20AD" w14:textId="77777777" w:rsidTr="00C15D11">
        <w:trPr>
          <w:trHeight w:val="340"/>
          <w:jc w:val="center"/>
        </w:trPr>
        <w:tc>
          <w:tcPr>
            <w:tcW w:w="1301" w:type="dxa"/>
            <w:shd w:val="clear" w:color="auto" w:fill="D9E2F3"/>
            <w:tcMar>
              <w:left w:w="0" w:type="dxa"/>
              <w:right w:w="0" w:type="dxa"/>
            </w:tcMar>
            <w:vAlign w:val="center"/>
          </w:tcPr>
          <w:p w14:paraId="26A06202"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1721" w:type="dxa"/>
            <w:shd w:val="clear" w:color="auto" w:fill="D9E2F3"/>
            <w:vAlign w:val="center"/>
          </w:tcPr>
          <w:p w14:paraId="71DCA9E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var.GA_type.cin_gene.SMAD4%}</w:t>
            </w:r>
          </w:p>
          <w:p w14:paraId="39703368"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var.GA_type.cin_gene.SMAD4%}</w:t>
            </w:r>
          </w:p>
          <w:p w14:paraId="2070E0BE"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256AA933"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07E9CAA5"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else%}</w:t>
            </w:r>
          </w:p>
          <w:p w14:paraId="2F0FC98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0BB1F7C3"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457AB986"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r w:rsidR="00C15D11" w14:paraId="3CCDE528" w14:textId="77777777" w:rsidTr="00C15D11">
        <w:trPr>
          <w:trHeight w:val="340"/>
          <w:jc w:val="center"/>
        </w:trPr>
        <w:tc>
          <w:tcPr>
            <w:tcW w:w="1301" w:type="dxa"/>
            <w:shd w:val="clear" w:color="auto" w:fill="D9E2F3"/>
            <w:tcMar>
              <w:left w:w="0" w:type="dxa"/>
              <w:right w:w="0" w:type="dxa"/>
            </w:tcMar>
            <w:vAlign w:val="center"/>
          </w:tcPr>
          <w:p w14:paraId="07EE3BE8" w14:textId="77777777" w:rsidR="00C15D11" w:rsidRDefault="00C15D11" w:rsidP="00CA7244">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1721" w:type="dxa"/>
            <w:shd w:val="clear" w:color="auto" w:fill="D9E2F3"/>
            <w:vAlign w:val="center"/>
          </w:tcPr>
          <w:p w14:paraId="597CE974"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if var.GA_type.cin_gene.PTEN%}</w:t>
            </w:r>
          </w:p>
          <w:p w14:paraId="2814ED7F"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for a in var.GA_type.cin_gene.PTEN%}</w:t>
            </w:r>
          </w:p>
          <w:p w14:paraId="45E7D942"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{{a}}</w:t>
            </w:r>
          </w:p>
          <w:p w14:paraId="6A8694B0"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endfor%}</w:t>
            </w:r>
          </w:p>
          <w:p w14:paraId="48030A5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lastRenderedPageBreak/>
              <w:t>{%p else%}</w:t>
            </w:r>
          </w:p>
          <w:p w14:paraId="37B1773D" w14:textId="77777777" w:rsidR="00C15D11" w:rsidRPr="00034F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w:t>
            </w:r>
          </w:p>
          <w:p w14:paraId="2E3836C1" w14:textId="77777777" w:rsidR="00C15D11" w:rsidRDefault="00C15D11" w:rsidP="00CA7244">
            <w:pPr>
              <w:adjustRightInd w:val="0"/>
              <w:snapToGrid w:val="0"/>
              <w:spacing w:line="240" w:lineRule="exact"/>
              <w:jc w:val="center"/>
              <w:rPr>
                <w:rFonts w:ascii="思源黑体 CN Normal" w:eastAsia="思源黑体 CN Normal" w:hAnsi="思源黑体 CN Normal" w:cs="思源黑体 CN Normal"/>
                <w:sz w:val="17"/>
                <w:szCs w:val="17"/>
              </w:rPr>
            </w:pPr>
            <w:r w:rsidRPr="00034F11">
              <w:rPr>
                <w:rFonts w:ascii="思源黑体 CN Normal" w:eastAsia="思源黑体 CN Normal" w:hAnsi="思源黑体 CN Normal" w:cs="思源黑体 CN Normal"/>
                <w:sz w:val="17"/>
                <w:szCs w:val="17"/>
              </w:rPr>
              <w:t>{%p endif%}</w:t>
            </w:r>
          </w:p>
        </w:tc>
        <w:tc>
          <w:tcPr>
            <w:tcW w:w="5483" w:type="dxa"/>
            <w:vMerge/>
            <w:shd w:val="clear" w:color="auto" w:fill="D9E2F3"/>
            <w:vAlign w:val="center"/>
          </w:tcPr>
          <w:p w14:paraId="3D994A8D" w14:textId="77777777" w:rsidR="00C15D11" w:rsidRDefault="00C15D11" w:rsidP="00CA7244">
            <w:pPr>
              <w:adjustRightInd w:val="0"/>
              <w:snapToGrid w:val="0"/>
              <w:spacing w:beforeLines="25" w:before="105" w:afterLines="25" w:after="105"/>
              <w:rPr>
                <w:rFonts w:ascii="思源黑体 CN Normal" w:eastAsia="思源黑体 CN Normal" w:hAnsi="思源黑体 CN Normal"/>
                <w:bCs/>
                <w:iCs/>
                <w:color w:val="000000" w:themeColor="text1"/>
                <w:sz w:val="17"/>
                <w:szCs w:val="17"/>
              </w:rPr>
            </w:pPr>
          </w:p>
        </w:tc>
      </w:tr>
    </w:tbl>
    <w:p w14:paraId="6FC93DA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164F08D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1.  胃癌TCGA分子分型分为四种，分别为EB病毒感染型（EBV）、微卫星不稳定型（MSI）、基因组稳定型（GS）和染色体不稳定型（CIN），各分型与临床治疗疗效和预后存在一定相关性，尚需前瞻性研究进一步证实。</w:t>
      </w:r>
    </w:p>
    <w:p w14:paraId="7112B336"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2.  基于二代测序技术，对肿瘤组织RNA样本中的EBER1/2（EB病毒编码RNA1或2）等序列进行检测，确定EB病毒感染状态。</w:t>
      </w:r>
    </w:p>
    <w:p w14:paraId="757204AB"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3.  以上检测结果仅供参考，请结合临床实际情况确定治疗方案。</w:t>
      </w:r>
    </w:p>
    <w:p w14:paraId="3229FD3F" w14:textId="77777777" w:rsidR="00C15D11" w:rsidRDefault="00C15D11" w:rsidP="00C15D11">
      <w:pPr>
        <w:spacing w:line="240" w:lineRule="exact"/>
        <w:rPr>
          <w:b/>
          <w:color w:val="2F5496" w:themeColor="accent1" w:themeShade="BF"/>
          <w:sz w:val="18"/>
          <w:szCs w:val="18"/>
        </w:rPr>
      </w:pPr>
      <w:r w:rsidRPr="00FB7426">
        <w:rPr>
          <w:b/>
          <w:color w:val="2F5496" w:themeColor="accent1" w:themeShade="BF"/>
          <w:sz w:val="18"/>
          <w:szCs w:val="18"/>
          <w:highlight w:val="green"/>
        </w:rPr>
        <w:t>{%p endif%}</w:t>
      </w:r>
    </w:p>
    <w:p w14:paraId="6A0F383C" w14:textId="77777777" w:rsidR="00441DA0" w:rsidRDefault="00441DA0">
      <w:pPr>
        <w:jc w:val="left"/>
        <w:rPr>
          <w:b/>
          <w:color w:val="2F5496" w:themeColor="accent1" w:themeShade="BF"/>
          <w:sz w:val="18"/>
          <w:szCs w:val="18"/>
        </w:rPr>
      </w:pPr>
    </w:p>
    <w:p w14:paraId="64ED5878"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067EB69" w14:textId="77777777" w:rsidR="00441DA0" w:rsidRPr="00F76C18"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8" w:name="_Toc139891958"/>
      <w:r w:rsidRPr="00F76C18">
        <w:rPr>
          <w:rFonts w:ascii="思源黑体 CN Bold" w:eastAsia="思源黑体 CN Bold" w:hAnsi="思源黑体 CN Bold" w:hint="eastAsia"/>
          <w:color w:val="4472C4" w:themeColor="accent1"/>
          <w:sz w:val="28"/>
          <w:szCs w:val="28"/>
        </w:rPr>
        <w:lastRenderedPageBreak/>
        <w:t>检测结果分析</w:t>
      </w:r>
      <w:bookmarkEnd w:id="8"/>
    </w:p>
    <w:p w14:paraId="2DBEB944" w14:textId="585C7413" w:rsidR="00441DA0" w:rsidRDefault="00CD4430" w:rsidP="000C1249">
      <w:pPr>
        <w:pStyle w:val="1"/>
      </w:pPr>
      <w:bookmarkStart w:id="9" w:name="_Toc139891052"/>
      <w:bookmarkStart w:id="10" w:name="_Toc139891597"/>
      <w:bookmarkStart w:id="11" w:name="_Toc139891960"/>
      <w:r w:rsidRPr="00CD4430">
        <w:rPr>
          <w:rFonts w:hint="eastAsia"/>
        </w:rPr>
        <w:t>靶向/免疫治疗相关标志物检测结果解读</w:t>
      </w:r>
      <w:bookmarkEnd w:id="9"/>
      <w:bookmarkEnd w:id="10"/>
      <w:bookmarkEnd w:id="11"/>
    </w:p>
    <w:p w14:paraId="05749294"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{%p if msi.var_id==”MSI-H”%}</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6BC8CC1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6427F402" w14:textId="77777777" w:rsidR="00C15D11" w:rsidRDefault="00C15D11" w:rsidP="00CA7244">
            <w:pPr>
              <w:jc w:val="center"/>
              <w:rPr>
                <w:rFonts w:eastAsiaTheme="minorHAnsi"/>
                <w:b/>
                <w:bCs/>
                <w:color w:val="FFFFFF" w:themeColor="background1"/>
                <w:sz w:val="18"/>
                <w:szCs w:val="18"/>
              </w:rPr>
            </w:pPr>
            <w:r w:rsidRPr="00512445">
              <w:rPr>
                <w:rFonts w:ascii="等线" w:eastAsia="等线" w:hAnsi="等线" w:cs="等线" w:hint="eastAsia"/>
                <w:b/>
                <w:bCs/>
                <w:color w:val="FFFFFF" w:themeColor="background1"/>
                <w:sz w:val="18"/>
                <w:szCs w:val="18"/>
              </w:rPr>
              <w:t>微卫星高不稳定（</w:t>
            </w:r>
            <w:r w:rsidRPr="00512445">
              <w:rPr>
                <w:rFonts w:ascii="等线" w:eastAsia="等线" w:hAnsi="等线" w:cs="等线"/>
                <w:b/>
                <w:bCs/>
                <w:color w:val="FFFFFF" w:themeColor="background1"/>
                <w:sz w:val="18"/>
                <w:szCs w:val="18"/>
              </w:rPr>
              <w:t>MSI-H）</w:t>
            </w:r>
          </w:p>
        </w:tc>
      </w:tr>
      <w:tr w:rsidR="00C15D11" w14:paraId="52D97C3A"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1496BC4"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48B7EBAF" w14:textId="77777777" w:rsidR="00C15D11" w:rsidRDefault="00C15D11" w:rsidP="00CA7244">
            <w:pPr>
              <w:adjustRightInd w:val="0"/>
              <w:snapToGrid w:val="0"/>
              <w:rPr>
                <w:rFonts w:eastAsiaTheme="minorHAnsi" w:cs="等线"/>
                <w:color w:val="000000" w:themeColor="text1"/>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C15D11" w14:paraId="3D127893" w14:textId="77777777" w:rsidTr="00CA7244">
        <w:trPr>
          <w:trHeight w:val="454"/>
          <w:jc w:val="center"/>
        </w:trPr>
        <w:tc>
          <w:tcPr>
            <w:tcW w:w="1269" w:type="dxa"/>
            <w:tcBorders>
              <w:top w:val="single" w:sz="12" w:space="0" w:color="FFFFFF" w:themeColor="background1"/>
              <w:left w:val="nil"/>
              <w:bottom w:val="single" w:sz="24" w:space="0" w:color="2F5496"/>
              <w:right w:val="nil"/>
            </w:tcBorders>
            <w:shd w:val="clear" w:color="auto" w:fill="auto"/>
            <w:vAlign w:val="center"/>
          </w:tcPr>
          <w:p w14:paraId="7C7FAD3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041" w:type="dxa"/>
            <w:tcBorders>
              <w:top w:val="single" w:sz="12" w:space="0" w:color="FFFFFF" w:themeColor="background1"/>
              <w:left w:val="nil"/>
              <w:bottom w:val="single" w:sz="24" w:space="0" w:color="2F5496"/>
              <w:right w:val="nil"/>
            </w:tcBorders>
            <w:shd w:val="clear" w:color="auto" w:fill="auto"/>
            <w:vAlign w:val="center"/>
          </w:tcPr>
          <w:p w14:paraId="4925D3C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if msi.evi_sum.evi_split%}</w:t>
            </w:r>
          </w:p>
          <w:p w14:paraId="4B3A523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if msi.evi_sum.evi_split.Predictive_merge%}</w:t>
            </w:r>
          </w:p>
          <w:p w14:paraId="1771929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for b in msi.evi_sum.evi_split.Predictive_merge%}</w:t>
            </w:r>
          </w:p>
          <w:p w14:paraId="7B10F5E1"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b/>
                <w:bCs/>
                <w:color w:val="0070C0"/>
                <w:sz w:val="18"/>
                <w:szCs w:val="18"/>
              </w:rPr>
              <w:t>{{b.regimen_name}}：</w:t>
            </w:r>
          </w:p>
          <w:p w14:paraId="54B5A8D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{{b.evi_interpretation|e}}</w:t>
            </w:r>
          </w:p>
          <w:p w14:paraId="581AC307"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endfor%}</w:t>
            </w:r>
          </w:p>
          <w:p w14:paraId="15B8C09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6BC1C4B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if msi.evi_sum.evi_split.Prognostic%}</w:t>
            </w:r>
          </w:p>
          <w:p w14:paraId="03A4621F"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for b in msi.evi_sum.evi_split.Prognostic %}</w:t>
            </w:r>
          </w:p>
          <w:p w14:paraId="5454F73B"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预后相关：</w:t>
            </w:r>
          </w:p>
          <w:p w14:paraId="5A9D8692"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{{b.evi_interpretation|e}}</w:t>
            </w:r>
          </w:p>
          <w:p w14:paraId="68407D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endfor%}</w:t>
            </w:r>
          </w:p>
          <w:p w14:paraId="0D236D76"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232B0024"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if msi.evi_sum.evi_split.Diagnostic%}</w:t>
            </w:r>
          </w:p>
          <w:p w14:paraId="43B1285D"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for b in msi.evi_sum.evi_split.Diagnostic %}</w:t>
            </w:r>
          </w:p>
          <w:p w14:paraId="7E6655F7" w14:textId="77777777" w:rsidR="00C15D11" w:rsidRPr="00512445" w:rsidRDefault="00C15D11" w:rsidP="00CA7244">
            <w:pPr>
              <w:adjustRightInd w:val="0"/>
              <w:snapToGrid w:val="0"/>
              <w:rPr>
                <w:rFonts w:eastAsiaTheme="minorHAnsi"/>
                <w:b/>
                <w:bCs/>
                <w:color w:val="0070C0"/>
                <w:sz w:val="18"/>
                <w:szCs w:val="18"/>
              </w:rPr>
            </w:pPr>
            <w:r w:rsidRPr="00512445">
              <w:rPr>
                <w:rFonts w:eastAsiaTheme="minorHAnsi" w:hint="eastAsia"/>
                <w:b/>
                <w:bCs/>
                <w:color w:val="0070C0"/>
                <w:sz w:val="18"/>
                <w:szCs w:val="18"/>
              </w:rPr>
              <w:t>辅助诊断相关：</w:t>
            </w:r>
          </w:p>
          <w:p w14:paraId="36FCF14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{{b.evi_interpretation|e}}</w:t>
            </w:r>
          </w:p>
          <w:p w14:paraId="20C1C129"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endfor%}</w:t>
            </w:r>
          </w:p>
          <w:p w14:paraId="441BFF7C"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endif%}</w:t>
            </w:r>
          </w:p>
          <w:p w14:paraId="01251DBB"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{%p else%}</w:t>
            </w:r>
          </w:p>
          <w:p w14:paraId="07F22EB5" w14:textId="77777777" w:rsidR="00C15D11" w:rsidRPr="00512445" w:rsidRDefault="00C15D11" w:rsidP="00CA7244">
            <w:pPr>
              <w:adjustRightInd w:val="0"/>
              <w:snapToGrid w:val="0"/>
              <w:rPr>
                <w:rFonts w:eastAsiaTheme="minorHAnsi"/>
                <w:color w:val="000000" w:themeColor="text1"/>
                <w:sz w:val="18"/>
                <w:szCs w:val="18"/>
              </w:rPr>
            </w:pPr>
            <w:r w:rsidRPr="00512445">
              <w:rPr>
                <w:rFonts w:eastAsiaTheme="minorHAnsi"/>
                <w:color w:val="000000" w:themeColor="text1"/>
                <w:sz w:val="18"/>
                <w:szCs w:val="18"/>
              </w:rPr>
              <w:t>-</w:t>
            </w:r>
          </w:p>
          <w:p w14:paraId="70F689D4" w14:textId="77777777" w:rsidR="00C15D11" w:rsidRDefault="00C15D11" w:rsidP="00CA7244">
            <w:pPr>
              <w:adjustRightInd w:val="0"/>
              <w:snapToGrid w:val="0"/>
              <w:rPr>
                <w:rFonts w:eastAsiaTheme="minorHAnsi" w:cs="等线"/>
                <w:sz w:val="18"/>
                <w:szCs w:val="18"/>
              </w:rPr>
            </w:pPr>
            <w:r w:rsidRPr="00512445">
              <w:rPr>
                <w:rFonts w:eastAsiaTheme="minorHAnsi"/>
                <w:color w:val="000000" w:themeColor="text1"/>
                <w:sz w:val="18"/>
                <w:szCs w:val="18"/>
              </w:rPr>
              <w:t>{%p endif%}</w:t>
            </w:r>
          </w:p>
        </w:tc>
      </w:tr>
    </w:tbl>
    <w:p w14:paraId="08A86683" w14:textId="77777777" w:rsidR="00C15D11" w:rsidRDefault="00C15D11" w:rsidP="00C15D11">
      <w:pPr>
        <w:spacing w:line="240" w:lineRule="exact"/>
        <w:rPr>
          <w:b/>
          <w:color w:val="2F5496" w:themeColor="accent1" w:themeShade="BF"/>
          <w:sz w:val="18"/>
          <w:szCs w:val="18"/>
        </w:rPr>
      </w:pPr>
    </w:p>
    <w:p w14:paraId="3F717187" w14:textId="77777777" w:rsidR="00C15D11" w:rsidRDefault="00C15D11" w:rsidP="00C15D11">
      <w:pPr>
        <w:spacing w:line="240" w:lineRule="exact"/>
        <w:rPr>
          <w:b/>
          <w:color w:val="2F5496" w:themeColor="accent1" w:themeShade="BF"/>
          <w:sz w:val="18"/>
          <w:szCs w:val="18"/>
        </w:rPr>
      </w:pPr>
      <w:r w:rsidRPr="00512445">
        <w:rPr>
          <w:b/>
          <w:color w:val="2F5496" w:themeColor="accent1" w:themeShade="BF"/>
          <w:sz w:val="18"/>
          <w:szCs w:val="18"/>
        </w:rPr>
        <w:t>{%p endif%}</w:t>
      </w:r>
    </w:p>
    <w:p w14:paraId="7E1D1BE2" w14:textId="77777777" w:rsidR="00C15D11" w:rsidRPr="006E50A0" w:rsidRDefault="00C15D11" w:rsidP="00C15D11">
      <w:pPr>
        <w:spacing w:line="240" w:lineRule="exact"/>
        <w:rPr>
          <w:b/>
          <w:color w:val="2F5496" w:themeColor="accent1" w:themeShade="BF"/>
          <w:sz w:val="18"/>
          <w:szCs w:val="18"/>
        </w:rPr>
      </w:pPr>
      <w:r w:rsidRPr="006E50A0">
        <w:rPr>
          <w:b/>
          <w:color w:val="2F5496" w:themeColor="accent1" w:themeShade="BF"/>
          <w:sz w:val="18"/>
          <w:szCs w:val="18"/>
        </w:rPr>
        <w:t>{%p if var.knb%}</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854EA38"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DC3B71F" w14:textId="77777777" w:rsidR="00C15D11" w:rsidRDefault="00C15D11" w:rsidP="00CA7244">
            <w:pPr>
              <w:jc w:val="center"/>
              <w:rPr>
                <w:rFonts w:eastAsiaTheme="minorHAnsi"/>
                <w:b/>
                <w:bCs/>
                <w:color w:val="FFFFFF" w:themeColor="background1"/>
                <w:sz w:val="18"/>
                <w:szCs w:val="18"/>
              </w:rPr>
            </w:pPr>
            <w:r w:rsidRPr="006E50A0">
              <w:rPr>
                <w:rFonts w:eastAsiaTheme="minorHAnsi"/>
                <w:b/>
                <w:bCs/>
                <w:i/>
                <w:iCs/>
                <w:color w:val="FFFFFF" w:themeColor="background1"/>
                <w:sz w:val="18"/>
                <w:szCs w:val="18"/>
              </w:rPr>
              <w:t xml:space="preserve">KRAS/NRAS/BRAF </w:t>
            </w:r>
            <w:r w:rsidRPr="006E50A0">
              <w:rPr>
                <w:rFonts w:eastAsiaTheme="minorHAnsi"/>
                <w:b/>
                <w:bCs/>
                <w:color w:val="FFFFFF" w:themeColor="background1"/>
                <w:sz w:val="18"/>
                <w:szCs w:val="18"/>
              </w:rPr>
              <w:t>V600E 野生型</w:t>
            </w:r>
          </w:p>
        </w:tc>
      </w:tr>
      <w:tr w:rsidR="00C15D11" w14:paraId="5376031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CAA248A"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6486C77" w14:textId="77777777" w:rsidR="00C15D11" w:rsidRDefault="00C15D11" w:rsidP="00CA7244">
            <w:pPr>
              <w:adjustRightInd w:val="0"/>
              <w:snapToGrid w:val="0"/>
              <w:jc w:val="left"/>
              <w:rPr>
                <w:rFonts w:eastAsiaTheme="minorHAnsi"/>
                <w:color w:val="000000" w:themeColor="text1"/>
                <w:sz w:val="18"/>
                <w:szCs w:val="18"/>
              </w:rPr>
            </w:pPr>
            <w:r w:rsidRPr="006E50A0">
              <w:rPr>
                <w:rFonts w:eastAsiaTheme="minorHAnsi"/>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sidRPr="006E50A0">
              <w:rPr>
                <w:rFonts w:eastAsiaTheme="minorHAnsi" w:hint="eastAsia"/>
                <w:color w:val="000000" w:themeColor="text1"/>
                <w:sz w:val="18"/>
                <w:szCs w:val="18"/>
              </w:rPr>
              <w:t>也是结直肠癌中重要的分子标志之一。</w:t>
            </w:r>
            <w:r w:rsidRPr="006E50A0">
              <w:rPr>
                <w:rFonts w:eastAsiaTheme="minorHAnsi"/>
                <w:color w:val="000000" w:themeColor="text1"/>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C15D11" w14:paraId="51A7743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716299B2"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EAF2EE8" w14:textId="77777777" w:rsidR="00C15D11" w:rsidRDefault="00C15D11" w:rsidP="00CA7244">
            <w:pPr>
              <w:adjustRightInd w:val="0"/>
              <w:snapToGrid w:val="0"/>
              <w:rPr>
                <w:rFonts w:eastAsiaTheme="minorHAnsi" w:cs="等线"/>
                <w:sz w:val="18"/>
                <w:szCs w:val="18"/>
              </w:rPr>
            </w:pPr>
            <w:r>
              <w:rPr>
                <w:rFonts w:eastAsiaTheme="minorHAnsi" w:hint="eastAsia"/>
                <w:color w:val="000000" w:themeColor="text1"/>
                <w:sz w:val="18"/>
                <w:szCs w:val="18"/>
              </w:rPr>
              <w:t>-</w:t>
            </w:r>
          </w:p>
        </w:tc>
      </w:tr>
      <w:tr w:rsidR="00C15D11" w14:paraId="63CF0B7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20214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372D65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if var.knb.evi_sum.evi_split%}</w:t>
            </w:r>
          </w:p>
          <w:p w14:paraId="639398E1"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if var.knb.evi_sum.evi_split.Predictive_merge%}</w:t>
            </w:r>
          </w:p>
          <w:p w14:paraId="305CD724"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for b in var.knb.evi_sum.evi_split.Predictive_merge%}</w:t>
            </w:r>
          </w:p>
          <w:p w14:paraId="74B64D07"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b/>
                <w:bCs/>
                <w:color w:val="0070C0"/>
                <w:sz w:val="18"/>
                <w:szCs w:val="18"/>
              </w:rPr>
              <w:t>{{b.regimen_name}}：</w:t>
            </w:r>
          </w:p>
          <w:p w14:paraId="10B5F44A"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{{b.evi_interpretation|e}}</w:t>
            </w:r>
          </w:p>
          <w:p w14:paraId="2F69805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endfor%}</w:t>
            </w:r>
          </w:p>
          <w:p w14:paraId="7D6D720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6ABD64D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if var.knb.evi_sum.evi_split.Prognostic%}</w:t>
            </w:r>
          </w:p>
          <w:p w14:paraId="7ED3742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for b in var.knb.evi_sum.evi_split.Prognostic %}</w:t>
            </w:r>
          </w:p>
          <w:p w14:paraId="111B343D"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预后相关：</w:t>
            </w:r>
          </w:p>
          <w:p w14:paraId="5BAFD39D"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{{b.evi_interpretation|e}}</w:t>
            </w:r>
          </w:p>
          <w:p w14:paraId="03560482"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endfor%}</w:t>
            </w:r>
          </w:p>
          <w:p w14:paraId="15F793DF"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55F07EA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if var.knb.evi_sum.evi_split.Diagnostic%}</w:t>
            </w:r>
          </w:p>
          <w:p w14:paraId="063849D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for b in var.knb.evi_sum.evi_split.Diagnostic %}</w:t>
            </w:r>
          </w:p>
          <w:p w14:paraId="387600F8" w14:textId="77777777" w:rsidR="00C15D11" w:rsidRPr="006E50A0" w:rsidRDefault="00C15D11" w:rsidP="00CA7244">
            <w:pPr>
              <w:adjustRightInd w:val="0"/>
              <w:snapToGrid w:val="0"/>
              <w:rPr>
                <w:rFonts w:eastAsiaTheme="minorHAnsi"/>
                <w:b/>
                <w:bCs/>
                <w:color w:val="0070C0"/>
                <w:sz w:val="18"/>
                <w:szCs w:val="18"/>
              </w:rPr>
            </w:pPr>
            <w:r w:rsidRPr="006E50A0">
              <w:rPr>
                <w:rFonts w:eastAsiaTheme="minorHAnsi" w:hint="eastAsia"/>
                <w:b/>
                <w:bCs/>
                <w:color w:val="0070C0"/>
                <w:sz w:val="18"/>
                <w:szCs w:val="18"/>
              </w:rPr>
              <w:t>辅助诊断相关：</w:t>
            </w:r>
          </w:p>
          <w:p w14:paraId="220FFC98"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{{b.evi_interpretation|e}}</w:t>
            </w:r>
          </w:p>
          <w:p w14:paraId="5A5A062B"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endfor%}</w:t>
            </w:r>
          </w:p>
          <w:p w14:paraId="4AAB8D3E"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p w14:paraId="32565366"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else%}</w:t>
            </w:r>
          </w:p>
          <w:p w14:paraId="34CA3BA9" w14:textId="77777777" w:rsidR="00C15D11" w:rsidRPr="006E50A0"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w:t>
            </w:r>
          </w:p>
          <w:p w14:paraId="4D5F806F" w14:textId="77777777" w:rsidR="00C15D11" w:rsidRDefault="00C15D11" w:rsidP="00CA7244">
            <w:pPr>
              <w:adjustRightInd w:val="0"/>
              <w:snapToGrid w:val="0"/>
              <w:rPr>
                <w:rFonts w:eastAsiaTheme="minorHAnsi"/>
                <w:color w:val="000000" w:themeColor="text1"/>
                <w:sz w:val="18"/>
                <w:szCs w:val="18"/>
              </w:rPr>
            </w:pPr>
            <w:r w:rsidRPr="006E50A0">
              <w:rPr>
                <w:rFonts w:eastAsiaTheme="minorHAnsi"/>
                <w:color w:val="000000" w:themeColor="text1"/>
                <w:sz w:val="18"/>
                <w:szCs w:val="18"/>
              </w:rPr>
              <w:t>{%p endif%}</w:t>
            </w:r>
          </w:p>
        </w:tc>
      </w:tr>
    </w:tbl>
    <w:p w14:paraId="18F70E8D" w14:textId="77777777" w:rsidR="00C15D11" w:rsidRDefault="00C15D11" w:rsidP="00C15D11">
      <w:pPr>
        <w:spacing w:line="240" w:lineRule="exact"/>
        <w:rPr>
          <w:b/>
          <w:color w:val="2F5496" w:themeColor="accent1" w:themeShade="BF"/>
          <w:sz w:val="18"/>
          <w:szCs w:val="18"/>
        </w:rPr>
      </w:pPr>
    </w:p>
    <w:p w14:paraId="58F5ED8B" w14:textId="77777777" w:rsidR="00C15D11" w:rsidRDefault="00C15D11" w:rsidP="00C15D11">
      <w:pPr>
        <w:spacing w:line="240" w:lineRule="exact"/>
        <w:rPr>
          <w:b/>
          <w:color w:val="2F5496" w:themeColor="accent1" w:themeShade="BF"/>
          <w:sz w:val="18"/>
          <w:szCs w:val="18"/>
        </w:rPr>
      </w:pPr>
      <w:r w:rsidRPr="006E50A0">
        <w:rPr>
          <w:b/>
          <w:color w:val="2F5496" w:themeColor="accent1" w:themeShade="BF"/>
          <w:sz w:val="18"/>
          <w:szCs w:val="18"/>
        </w:rPr>
        <w:t>{%p endif%}</w:t>
      </w:r>
    </w:p>
    <w:p w14:paraId="6DA6E1C8" w14:textId="77777777" w:rsidR="00C15D11" w:rsidRDefault="00C15D11" w:rsidP="00C15D11">
      <w:pPr>
        <w:spacing w:line="240" w:lineRule="exact"/>
        <w:rPr>
          <w:b/>
          <w:color w:val="2F5496" w:themeColor="accent1" w:themeShade="BF"/>
          <w:sz w:val="18"/>
          <w:szCs w:val="18"/>
        </w:rPr>
      </w:pPr>
      <w:r w:rsidRPr="005C11B8">
        <w:rPr>
          <w:b/>
          <w:color w:val="2F5496" w:themeColor="accent1" w:themeShade="BF"/>
          <w:sz w:val="18"/>
          <w:szCs w:val="18"/>
        </w:rPr>
        <w:t>{%p for a in var.var_somatic.level_I+var.var_somatic.level_II%}</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5C18D240" w14:textId="77777777" w:rsidTr="00CA7244">
        <w:trPr>
          <w:trHeight w:val="454"/>
          <w:jc w:val="center"/>
        </w:trPr>
        <w:tc>
          <w:tcPr>
            <w:tcW w:w="8310"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630B243"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if a.bio_category==”Snvindel”%}</w:t>
            </w:r>
          </w:p>
          <w:p w14:paraId="053390E1"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{{a.gene_symbol}}</w:t>
            </w:r>
            <w:r w:rsidRPr="005C11B8">
              <w:rPr>
                <w:rFonts w:eastAsiaTheme="minorHAnsi"/>
                <w:b/>
                <w:bCs/>
                <w:color w:val="FFFFFF" w:themeColor="background1"/>
                <w:sz w:val="18"/>
                <w:szCs w:val="18"/>
              </w:rPr>
              <w:t xml:space="preserve"> {{a.hgvs_c}}{%if a.hgvs_p!=”p.?”%} {{a.hgvs_p}}{%endif%}</w:t>
            </w:r>
          </w:p>
          <w:p w14:paraId="2649C7BB"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elif a.bio_category==”Cnv”%}</w:t>
            </w:r>
          </w:p>
          <w:p w14:paraId="7780090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i/>
                <w:iCs/>
                <w:color w:val="FFFFFF" w:themeColor="background1"/>
                <w:sz w:val="18"/>
                <w:szCs w:val="18"/>
              </w:rPr>
              <w:t>{{a.gene_symbol}}</w:t>
            </w:r>
            <w:r w:rsidRPr="005C11B8">
              <w:rPr>
                <w:rFonts w:eastAsiaTheme="minorHAnsi"/>
                <w:b/>
                <w:bCs/>
                <w:color w:val="FFFFFF" w:themeColor="background1"/>
                <w:sz w:val="18"/>
                <w:szCs w:val="18"/>
              </w:rPr>
              <w:t xml:space="preserve"> 扩增</w:t>
            </w:r>
          </w:p>
          <w:p w14:paraId="05E839CD"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elif a.bio_category==”Sv” or a.bio_category==”PSeqRnaSv”%}</w:t>
            </w:r>
          </w:p>
          <w:p w14:paraId="38FE2D8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{%if a.five_prime_gene ==”MET” and a.three_prime_gene ==”MET”%}</w:t>
            </w:r>
            <w:r w:rsidRPr="005C11B8">
              <w:rPr>
                <w:rFonts w:eastAsiaTheme="minorHAnsi"/>
                <w:b/>
                <w:bCs/>
                <w:i/>
                <w:iCs/>
                <w:color w:val="FFFFFF" w:themeColor="background1"/>
                <w:sz w:val="18"/>
                <w:szCs w:val="18"/>
              </w:rPr>
              <w:t>MET</w:t>
            </w:r>
            <w:r w:rsidRPr="005C11B8">
              <w:rPr>
                <w:rFonts w:eastAsiaTheme="minorHAnsi"/>
                <w:b/>
                <w:bCs/>
                <w:color w:val="FFFFFF" w:themeColor="background1"/>
                <w:sz w:val="18"/>
                <w:szCs w:val="18"/>
              </w:rPr>
              <w:t xml:space="preserve"> exon14 skipping{%else%}</w:t>
            </w:r>
            <w:r w:rsidRPr="005C11B8">
              <w:rPr>
                <w:rFonts w:eastAsiaTheme="minorHAnsi"/>
                <w:b/>
                <w:bCs/>
                <w:i/>
                <w:iCs/>
                <w:color w:val="FFFFFF" w:themeColor="background1"/>
                <w:sz w:val="18"/>
                <w:szCs w:val="18"/>
              </w:rPr>
              <w:t>{{a.five_prime_gene}}-{{a.three_prime_gene}}</w:t>
            </w:r>
            <w:r w:rsidRPr="005C11B8">
              <w:rPr>
                <w:rFonts w:eastAsiaTheme="minorHAnsi"/>
                <w:b/>
                <w:bCs/>
                <w:color w:val="FFFFFF" w:themeColor="background1"/>
                <w:sz w:val="18"/>
                <w:szCs w:val="18"/>
              </w:rPr>
              <w:t xml:space="preserve"> 融合{%endif%}</w:t>
            </w:r>
          </w:p>
          <w:p w14:paraId="0A25C63A"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p w14:paraId="6632504C"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if a.judge_mergeMET%}</w:t>
            </w:r>
          </w:p>
          <w:p w14:paraId="333F5A69"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hint="eastAsia"/>
                <w:b/>
                <w:bCs/>
                <w:color w:val="FFFFFF" w:themeColor="background1"/>
                <w:sz w:val="18"/>
                <w:szCs w:val="18"/>
              </w:rPr>
              <w:t>（</w:t>
            </w:r>
            <w:r w:rsidRPr="005C11B8">
              <w:rPr>
                <w:rFonts w:eastAsiaTheme="minorHAnsi"/>
                <w:b/>
                <w:bCs/>
                <w:color w:val="FFFFFF" w:themeColor="background1"/>
                <w:sz w:val="18"/>
                <w:szCs w:val="18"/>
              </w:rPr>
              <w:t>MET exon14 skipping）</w:t>
            </w:r>
          </w:p>
          <w:p w14:paraId="207C5014" w14:textId="77777777" w:rsidR="00C15D11" w:rsidRPr="005C11B8" w:rsidRDefault="00C15D11" w:rsidP="00CA7244">
            <w:pPr>
              <w:jc w:val="center"/>
              <w:rPr>
                <w:rFonts w:eastAsiaTheme="minorHAnsi"/>
                <w:b/>
                <w:bCs/>
                <w:color w:val="FFFFFF" w:themeColor="background1"/>
                <w:sz w:val="18"/>
                <w:szCs w:val="18"/>
              </w:rPr>
            </w:pPr>
            <w:r w:rsidRPr="005C11B8">
              <w:rPr>
                <w:rFonts w:eastAsiaTheme="minorHAnsi"/>
                <w:b/>
                <w:bCs/>
                <w:color w:val="FFFFFF" w:themeColor="background1"/>
                <w:sz w:val="18"/>
                <w:szCs w:val="18"/>
              </w:rPr>
              <w:t>{%p endif%}</w:t>
            </w:r>
          </w:p>
        </w:tc>
      </w:tr>
      <w:tr w:rsidR="00C15D11" w14:paraId="0C41877F" w14:textId="77777777" w:rsidTr="00CA7244">
        <w:trPr>
          <w:trHeight w:val="454"/>
          <w:jc w:val="center"/>
        </w:trPr>
        <w:tc>
          <w:tcPr>
            <w:tcW w:w="126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F46C9E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041"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9BD596C"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if “,” in a.gene_symbol and (a.bio_category==”Sv” or a.bio_category == “PSeqRnaSv”)%}</w:t>
            </w:r>
          </w:p>
          <w:p w14:paraId="101C534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if a.five_prime_gene != a.three_prime_gene %}</w:t>
            </w:r>
          </w:p>
          <w:p w14:paraId="29B3E333"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{{a.five_prime_gene_function|e}}</w:t>
            </w:r>
          </w:p>
          <w:p w14:paraId="751FE089"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{{a.three_prime_gene_function|e}}</w:t>
            </w:r>
          </w:p>
          <w:p w14:paraId="62F5CCC5"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0ABD9C14"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{{a.five_prime_gene_function|e}}</w:t>
            </w:r>
          </w:p>
          <w:p w14:paraId="27195E12"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p w14:paraId="133A91DD"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else%}</w:t>
            </w:r>
          </w:p>
          <w:p w14:paraId="48FA7D0A" w14:textId="77777777" w:rsidR="00C15D11" w:rsidRPr="005C11B8"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{{a.gene_function|e}}</w:t>
            </w:r>
          </w:p>
          <w:p w14:paraId="4C9BB37C" w14:textId="77777777" w:rsidR="00C15D11" w:rsidRDefault="00C15D11" w:rsidP="00CA7244">
            <w:pPr>
              <w:adjustRightInd w:val="0"/>
              <w:snapToGrid w:val="0"/>
              <w:jc w:val="left"/>
              <w:rPr>
                <w:rFonts w:eastAsiaTheme="minorHAnsi"/>
                <w:color w:val="000000" w:themeColor="text1"/>
                <w:sz w:val="18"/>
                <w:szCs w:val="18"/>
              </w:rPr>
            </w:pPr>
            <w:r w:rsidRPr="005C11B8">
              <w:rPr>
                <w:rFonts w:eastAsiaTheme="minorHAnsi"/>
                <w:color w:val="000000" w:themeColor="text1"/>
                <w:sz w:val="18"/>
                <w:szCs w:val="18"/>
              </w:rPr>
              <w:t>{%p endif%}</w:t>
            </w:r>
          </w:p>
        </w:tc>
      </w:tr>
      <w:tr w:rsidR="00C15D11" w14:paraId="0CB480B0" w14:textId="77777777" w:rsidTr="00CA7244">
        <w:trPr>
          <w:trHeight w:val="454"/>
          <w:jc w:val="center"/>
        </w:trPr>
        <w:tc>
          <w:tcPr>
            <w:tcW w:w="1269" w:type="dxa"/>
            <w:tcBorders>
              <w:top w:val="single" w:sz="12" w:space="0" w:color="FFFFFF" w:themeColor="background1"/>
              <w:left w:val="nil"/>
              <w:bottom w:val="single" w:sz="12" w:space="0" w:color="FFFFFF" w:themeColor="background1"/>
              <w:right w:val="nil"/>
            </w:tcBorders>
            <w:shd w:val="clear" w:color="auto" w:fill="auto"/>
            <w:vAlign w:val="center"/>
          </w:tcPr>
          <w:p w14:paraId="48F7D8BF"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041" w:type="dxa"/>
            <w:tcBorders>
              <w:top w:val="single" w:sz="12" w:space="0" w:color="FFFFFF" w:themeColor="background1"/>
              <w:left w:val="nil"/>
              <w:bottom w:val="single" w:sz="12" w:space="0" w:color="FFFFFF" w:themeColor="background1"/>
              <w:right w:val="nil"/>
            </w:tcBorders>
            <w:shd w:val="clear" w:color="auto" w:fill="auto"/>
            <w:vAlign w:val="center"/>
          </w:tcPr>
          <w:p w14:paraId="6742E768" w14:textId="77777777" w:rsidR="00C15D11" w:rsidRDefault="00C15D11" w:rsidP="00CA7244">
            <w:pPr>
              <w:adjustRightInd w:val="0"/>
              <w:snapToGrid w:val="0"/>
              <w:rPr>
                <w:rFonts w:eastAsiaTheme="minorHAnsi" w:cs="等线"/>
                <w:sz w:val="18"/>
                <w:szCs w:val="18"/>
              </w:rPr>
            </w:pPr>
            <w:r w:rsidRPr="005C11B8">
              <w:rPr>
                <w:rFonts w:eastAsiaTheme="minorHAnsi"/>
                <w:color w:val="000000" w:themeColor="text1"/>
                <w:sz w:val="18"/>
                <w:szCs w:val="18"/>
              </w:rPr>
              <w:t xml:space="preserve">{%if a.bio_category==”Sv”%}{%if a.five_prime_gene ==”MET” and a.three_prime_gene </w:t>
            </w:r>
            <w:r w:rsidRPr="005C11B8">
              <w:rPr>
                <w:rFonts w:eastAsiaTheme="minorHAnsi"/>
                <w:color w:val="000000" w:themeColor="text1"/>
                <w:sz w:val="18"/>
                <w:szCs w:val="18"/>
              </w:rPr>
              <w:lastRenderedPageBreak/>
              <w:t>==”MET”%}{{a.variant_desc_cn|e}}{{a.variant_interpret_cn|e}}{%else%}本次检测到融合突变为{{a.five_prime_gene}}-{{a.three_prime_gene}}融合，融合模式为{{a.var_desc_merge}}。{%endif%}{%else%}{{a.variant_desc_cn|e}}{{a.variant_interpret_cn|e}}{%endif%}{%if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15D11" w14:paraId="29B68862" w14:textId="77777777" w:rsidTr="00CA7244">
        <w:trPr>
          <w:trHeight w:val="454"/>
          <w:jc w:val="center"/>
        </w:trPr>
        <w:tc>
          <w:tcPr>
            <w:tcW w:w="126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3B995BD"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临床治疗</w:t>
            </w:r>
          </w:p>
        </w:tc>
        <w:tc>
          <w:tcPr>
            <w:tcW w:w="7041"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01B2372D"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if a.evi_sum.evi_split%}</w:t>
            </w:r>
          </w:p>
          <w:p w14:paraId="2CFB5FB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if a.evi_sum.evi_split.Predictive_merge%}</w:t>
            </w:r>
          </w:p>
          <w:p w14:paraId="4293A2F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for b in a.evi_sum.evi_split.Predictive_merge%}</w:t>
            </w:r>
          </w:p>
          <w:p w14:paraId="34DF79AE"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b/>
                <w:bCs/>
                <w:color w:val="0070C0"/>
                <w:sz w:val="18"/>
                <w:szCs w:val="18"/>
              </w:rPr>
              <w:t>{{b.regimen_name}}：</w:t>
            </w:r>
          </w:p>
          <w:p w14:paraId="7C4BD88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{{b.evi_interpretation|e}}</w:t>
            </w:r>
          </w:p>
          <w:p w14:paraId="04BECED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endfor%}</w:t>
            </w:r>
          </w:p>
          <w:p w14:paraId="27111A0B"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5620E3F9"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if a.evi_sum.evi_split.Prognostic%}</w:t>
            </w:r>
          </w:p>
          <w:p w14:paraId="46D6A85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for b in a.evi_sum.evi_split.Prognostic %}</w:t>
            </w:r>
          </w:p>
          <w:p w14:paraId="3404E620"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预后相关：</w:t>
            </w:r>
          </w:p>
          <w:p w14:paraId="3AFD2F45"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{{b.evi_interpretation|e}}</w:t>
            </w:r>
          </w:p>
          <w:p w14:paraId="1E0B352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endfor%}</w:t>
            </w:r>
          </w:p>
          <w:p w14:paraId="2F02A66F"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13B7A993"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if a.evi_sum.evi_split.Diagnostic%}</w:t>
            </w:r>
          </w:p>
          <w:p w14:paraId="07F11731"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for b in a.evi_sum.evi_split.Diagnostic %}</w:t>
            </w:r>
          </w:p>
          <w:p w14:paraId="47135B69" w14:textId="77777777" w:rsidR="00C15D11" w:rsidRPr="005C11B8" w:rsidRDefault="00C15D11" w:rsidP="00CA7244">
            <w:pPr>
              <w:adjustRightInd w:val="0"/>
              <w:snapToGrid w:val="0"/>
              <w:rPr>
                <w:rFonts w:eastAsiaTheme="minorHAnsi"/>
                <w:b/>
                <w:bCs/>
                <w:color w:val="0070C0"/>
                <w:sz w:val="18"/>
                <w:szCs w:val="18"/>
              </w:rPr>
            </w:pPr>
            <w:r w:rsidRPr="005C11B8">
              <w:rPr>
                <w:rFonts w:eastAsiaTheme="minorHAnsi" w:hint="eastAsia"/>
                <w:b/>
                <w:bCs/>
                <w:color w:val="0070C0"/>
                <w:sz w:val="18"/>
                <w:szCs w:val="18"/>
              </w:rPr>
              <w:t>辅助诊断相关：</w:t>
            </w:r>
          </w:p>
          <w:p w14:paraId="4CA6B637"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{{b.evi_interpretation|e}}</w:t>
            </w:r>
          </w:p>
          <w:p w14:paraId="32A94B7A"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endfor%}</w:t>
            </w:r>
          </w:p>
          <w:p w14:paraId="23C14596"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p w14:paraId="48976328"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else%}</w:t>
            </w:r>
          </w:p>
          <w:p w14:paraId="72C3E34C" w14:textId="77777777" w:rsidR="00C15D11" w:rsidRPr="005C11B8" w:rsidRDefault="00C15D11" w:rsidP="00CA7244">
            <w:pPr>
              <w:adjustRightInd w:val="0"/>
              <w:snapToGrid w:val="0"/>
              <w:rPr>
                <w:rFonts w:eastAsiaTheme="minorHAnsi"/>
                <w:color w:val="000000" w:themeColor="text1"/>
                <w:sz w:val="18"/>
                <w:szCs w:val="18"/>
              </w:rPr>
            </w:pPr>
            <w:r w:rsidRPr="005C11B8">
              <w:rPr>
                <w:rFonts w:eastAsiaTheme="minorHAnsi" w:hint="eastAsia"/>
                <w:color w:val="000000" w:themeColor="text1"/>
                <w:sz w:val="18"/>
                <w:szCs w:val="18"/>
              </w:rPr>
              <w:t>目前关于该变异的临床治疗实践尚不明确。</w:t>
            </w:r>
          </w:p>
          <w:p w14:paraId="5FF3DEC8" w14:textId="77777777" w:rsidR="00C15D11" w:rsidRDefault="00C15D11" w:rsidP="00CA7244">
            <w:pPr>
              <w:adjustRightInd w:val="0"/>
              <w:snapToGrid w:val="0"/>
              <w:rPr>
                <w:rFonts w:eastAsiaTheme="minorHAnsi"/>
                <w:color w:val="000000" w:themeColor="text1"/>
                <w:sz w:val="18"/>
                <w:szCs w:val="18"/>
              </w:rPr>
            </w:pPr>
            <w:r w:rsidRPr="005C11B8">
              <w:rPr>
                <w:rFonts w:eastAsiaTheme="minorHAnsi"/>
                <w:color w:val="000000" w:themeColor="text1"/>
                <w:sz w:val="18"/>
                <w:szCs w:val="18"/>
              </w:rPr>
              <w:t>{%p endif%}</w:t>
            </w:r>
          </w:p>
        </w:tc>
      </w:tr>
    </w:tbl>
    <w:p w14:paraId="5A9AD664" w14:textId="77777777" w:rsidR="00C15D11" w:rsidRDefault="00C15D11" w:rsidP="00C15D11">
      <w:pPr>
        <w:spacing w:line="240" w:lineRule="exact"/>
        <w:rPr>
          <w:b/>
          <w:color w:val="2F5496" w:themeColor="accent1" w:themeShade="BF"/>
          <w:sz w:val="18"/>
          <w:szCs w:val="18"/>
        </w:rPr>
      </w:pPr>
    </w:p>
    <w:p w14:paraId="011F9C6A" w14:textId="77777777" w:rsidR="00C15D11" w:rsidRPr="006E50A0" w:rsidRDefault="00C15D11" w:rsidP="00C15D11">
      <w:pPr>
        <w:spacing w:line="240" w:lineRule="exact"/>
        <w:rPr>
          <w:b/>
          <w:color w:val="2F5496" w:themeColor="accent1" w:themeShade="BF"/>
          <w:sz w:val="18"/>
          <w:szCs w:val="18"/>
        </w:rPr>
      </w:pPr>
      <w:r w:rsidRPr="005C11B8">
        <w:rPr>
          <w:b/>
          <w:color w:val="2F5496" w:themeColor="accent1" w:themeShade="BF"/>
          <w:sz w:val="18"/>
          <w:szCs w:val="18"/>
        </w:rPr>
        <w:t>{%p endfor%}</w:t>
      </w:r>
    </w:p>
    <w:p w14:paraId="34C03911"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{%p if msi.var_id==”MSS”%}</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15C83A40"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D5A219C" w14:textId="77777777" w:rsidR="00C15D11" w:rsidRDefault="00C15D11" w:rsidP="00CA7244">
            <w:pPr>
              <w:jc w:val="center"/>
              <w:rPr>
                <w:rFonts w:eastAsiaTheme="minorHAnsi"/>
                <w:b/>
                <w:bCs/>
                <w:color w:val="FFFFFF" w:themeColor="background1"/>
                <w:sz w:val="18"/>
                <w:szCs w:val="18"/>
              </w:rPr>
            </w:pPr>
            <w:r>
              <w:rPr>
                <w:rFonts w:ascii="等线" w:eastAsia="等线" w:hAnsi="等线" w:cs="等线" w:hint="eastAsia"/>
                <w:b/>
                <w:bCs/>
                <w:color w:val="FFFFFF" w:themeColor="background1"/>
                <w:sz w:val="18"/>
                <w:szCs w:val="18"/>
              </w:rPr>
              <w:t>微卫星稳定（</w:t>
            </w:r>
            <w:r>
              <w:rPr>
                <w:rFonts w:ascii="等线" w:eastAsia="等线" w:hAnsi="等线" w:cs="等线"/>
                <w:b/>
                <w:bCs/>
                <w:color w:val="FFFFFF" w:themeColor="background1"/>
                <w:sz w:val="18"/>
                <w:szCs w:val="18"/>
              </w:rPr>
              <w:t>MSS）</w:t>
            </w:r>
          </w:p>
        </w:tc>
      </w:tr>
      <w:tr w:rsidR="00C15D11" w14:paraId="14ABE3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3D6F5981"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检测介绍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3C982CD" w14:textId="77777777" w:rsidR="00C15D11" w:rsidRPr="00E223D7" w:rsidRDefault="00C15D11" w:rsidP="00CA7244">
            <w:pPr>
              <w:adjustRightInd w:val="0"/>
              <w:snapToGrid w:val="0"/>
              <w:rPr>
                <w:rFonts w:eastAsiaTheme="minorHAnsi" w:cs="思源黑体 CN Light"/>
                <w:sz w:val="18"/>
                <w:szCs w:val="18"/>
              </w:rPr>
            </w:pPr>
            <w:r>
              <w:rPr>
                <w:rFonts w:eastAsiaTheme="minorHAnsi" w:cs="思源黑体 CN Light"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eastAsiaTheme="minorHAnsi" w:cs="思源黑体 CN Light"/>
                <w:sz w:val="18"/>
                <w:szCs w:val="18"/>
              </w:rPr>
              <w:t>M</w:t>
            </w:r>
            <w:r>
              <w:rPr>
                <w:rFonts w:eastAsiaTheme="minorHAnsi" w:cs="思源黑体 CN Light" w:hint="eastAsia"/>
                <w:sz w:val="18"/>
                <w:szCs w:val="18"/>
              </w:rPr>
              <w:t xml:space="preserve">ismatch </w:t>
            </w:r>
            <w:r>
              <w:rPr>
                <w:rFonts w:eastAsiaTheme="minorHAnsi" w:cs="思源黑体 CN Light"/>
                <w:sz w:val="18"/>
                <w:szCs w:val="18"/>
              </w:rPr>
              <w:t>R</w:t>
            </w:r>
            <w:r>
              <w:rPr>
                <w:rFonts w:eastAsiaTheme="minorHAnsi" w:cs="思源黑体 CN Light" w:hint="eastAsia"/>
                <w:sz w:val="18"/>
                <w:szCs w:val="18"/>
              </w:rPr>
              <w:t>epair，MMR）基因突变或功能缺陷引起的（PMID: 25701956）。MSI在多种癌种中被发现，包括子宫内膜癌、结直肠癌和胃癌等。现阶段已有多种P</w:t>
            </w:r>
            <w:r>
              <w:rPr>
                <w:rFonts w:eastAsiaTheme="minorHAnsi" w:cs="思源黑体 CN Light"/>
                <w:sz w:val="18"/>
                <w:szCs w:val="18"/>
              </w:rPr>
              <w:t>D</w:t>
            </w:r>
            <w:r>
              <w:rPr>
                <w:rFonts w:eastAsiaTheme="minorHAnsi" w:cs="思源黑体 CN Light" w:hint="eastAsia"/>
                <w:sz w:val="18"/>
                <w:szCs w:val="18"/>
              </w:rPr>
              <w:t>-</w:t>
            </w:r>
            <w:r>
              <w:rPr>
                <w:rFonts w:eastAsiaTheme="minorHAnsi" w:cs="思源黑体 CN Light"/>
                <w:sz w:val="18"/>
                <w:szCs w:val="18"/>
              </w:rPr>
              <w:t>1/PD</w:t>
            </w:r>
            <w:r>
              <w:rPr>
                <w:rFonts w:eastAsiaTheme="minorHAnsi" w:cs="思源黑体 CN Light" w:hint="eastAsia"/>
                <w:sz w:val="18"/>
                <w:szCs w:val="18"/>
              </w:rPr>
              <w:t>-</w:t>
            </w:r>
            <w:r>
              <w:rPr>
                <w:rFonts w:eastAsiaTheme="minorHAnsi" w:cs="思源黑体 CN Light"/>
                <w:sz w:val="18"/>
                <w:szCs w:val="18"/>
              </w:rPr>
              <w:t>L1</w:t>
            </w:r>
            <w:r>
              <w:rPr>
                <w:rFonts w:eastAsiaTheme="minorHAnsi" w:cs="思源黑体 CN Light" w:hint="eastAsia"/>
                <w:sz w:val="18"/>
                <w:szCs w:val="18"/>
              </w:rPr>
              <w:t>抗体类药物被F</w:t>
            </w:r>
            <w:r>
              <w:rPr>
                <w:rFonts w:eastAsiaTheme="minorHAnsi" w:cs="思源黑体 CN Light"/>
                <w:sz w:val="18"/>
                <w:szCs w:val="18"/>
              </w:rPr>
              <w:t>DA/NMPA</w:t>
            </w:r>
            <w:r>
              <w:rPr>
                <w:rFonts w:eastAsiaTheme="minorHAnsi" w:cs="思源黑体 CN Light" w:hint="eastAsia"/>
                <w:sz w:val="18"/>
                <w:szCs w:val="18"/>
              </w:rPr>
              <w:t>获批用于MSI-H结直肠癌或其他实体瘤的治疗，包括帕博利珠单抗、纳武利尤单抗±伊匹木单抗、替雷利珠单抗、恩沃利单抗和斯鲁利单抗等。请结合临床实际情况确定免疫治疗方案。</w:t>
            </w:r>
          </w:p>
        </w:tc>
      </w:tr>
      <w:tr w:rsidR="00C15D11" w14:paraId="7958FC00"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2147E2AB"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研究证据</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DCF6B6C" w14:textId="77777777" w:rsidR="00C15D11" w:rsidRDefault="00C15D11" w:rsidP="00CA7244">
            <w:pPr>
              <w:adjustRightInd w:val="0"/>
              <w:snapToGrid w:val="0"/>
              <w:rPr>
                <w:rFonts w:eastAsiaTheme="minorHAnsi" w:cs="等线"/>
                <w:sz w:val="18"/>
                <w:szCs w:val="18"/>
              </w:rPr>
            </w:pPr>
            <w:r>
              <w:rPr>
                <w:rFonts w:eastAsiaTheme="minorHAnsi"/>
                <w:color w:val="000000" w:themeColor="text1"/>
                <w:sz w:val="18"/>
                <w:szCs w:val="18"/>
              </w:rPr>
              <w:t>-</w:t>
            </w:r>
          </w:p>
        </w:tc>
      </w:tr>
    </w:tbl>
    <w:p w14:paraId="65C8902C" w14:textId="77777777" w:rsidR="00C15D11" w:rsidRDefault="00C15D11" w:rsidP="00C15D11">
      <w:pPr>
        <w:spacing w:line="240" w:lineRule="exact"/>
        <w:rPr>
          <w:b/>
          <w:color w:val="2F5496" w:themeColor="accent1" w:themeShade="BF"/>
          <w:sz w:val="18"/>
          <w:szCs w:val="18"/>
        </w:rPr>
      </w:pPr>
    </w:p>
    <w:p w14:paraId="5A4FD1B5" w14:textId="77777777" w:rsidR="00C15D11" w:rsidRDefault="00C15D11" w:rsidP="00C15D11">
      <w:pPr>
        <w:spacing w:line="240" w:lineRule="exact"/>
        <w:rPr>
          <w:b/>
          <w:color w:val="2F5496" w:themeColor="accent1" w:themeShade="BF"/>
          <w:sz w:val="18"/>
          <w:szCs w:val="18"/>
        </w:rPr>
      </w:pPr>
      <w:r w:rsidRPr="00412897">
        <w:rPr>
          <w:b/>
          <w:color w:val="2F5496" w:themeColor="accent1" w:themeShade="BF"/>
          <w:sz w:val="18"/>
          <w:szCs w:val="18"/>
        </w:rPr>
        <w:t>{%p endif%}</w:t>
      </w:r>
    </w:p>
    <w:p w14:paraId="37FDFEB6" w14:textId="45A9FC77" w:rsidR="000C1249" w:rsidRDefault="000C1249">
      <w:pPr>
        <w:spacing w:line="240" w:lineRule="exact"/>
        <w:rPr>
          <w:b/>
          <w:color w:val="2F5496" w:themeColor="accent1" w:themeShade="BF"/>
          <w:sz w:val="18"/>
          <w:szCs w:val="18"/>
        </w:rPr>
      </w:pPr>
    </w:p>
    <w:p w14:paraId="25473EAB" w14:textId="4B2413A0" w:rsidR="000C2C38" w:rsidRPr="000C1249" w:rsidRDefault="000C2C38" w:rsidP="000C2C38">
      <w:pPr>
        <w:pStyle w:val="1"/>
      </w:pPr>
      <w:bookmarkStart w:id="12" w:name="_Toc139891053"/>
      <w:bookmarkStart w:id="13" w:name="_Toc139891598"/>
      <w:bookmarkStart w:id="14" w:name="_Toc139891961"/>
      <w:r>
        <w:rPr>
          <w:rFonts w:hint="eastAsia"/>
        </w:rPr>
        <w:t>肿瘤发生发展相关变异结果解读</w:t>
      </w:r>
      <w:bookmarkEnd w:id="12"/>
      <w:bookmarkEnd w:id="13"/>
      <w:bookmarkEnd w:id="14"/>
    </w:p>
    <w:p w14:paraId="1C92627D" w14:textId="77777777" w:rsidR="00C15D11" w:rsidRPr="000C2C38" w:rsidRDefault="00C15D11" w:rsidP="00C15D11">
      <w:r w:rsidRPr="000C2C38">
        <w:t>{%p if var.var_somatic.level_onco_nodrug%}</w:t>
      </w:r>
    </w:p>
    <w:p w14:paraId="36D91CF8" w14:textId="77777777" w:rsidR="00C15D11" w:rsidRDefault="00C15D11" w:rsidP="00C15D11">
      <w:r w:rsidRPr="000C2C38">
        <w:t>{%p for a in var.var_somatic.level_onco_nodrug%}</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F00446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42391B7A"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if a.bio_category==”Snvindel”%}</w:t>
            </w:r>
          </w:p>
          <w:p w14:paraId="23DFF8CE"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t>{{a.gene_symbol}}</w:t>
            </w:r>
            <w:r w:rsidRPr="00A07EE6">
              <w:rPr>
                <w:rFonts w:eastAsiaTheme="minorHAnsi"/>
                <w:b/>
                <w:bCs/>
                <w:color w:val="FFFFFF" w:themeColor="background1"/>
                <w:sz w:val="18"/>
                <w:szCs w:val="18"/>
              </w:rPr>
              <w:t xml:space="preserve"> {{a.hgvs_c}}{%if a.hgvs_p!=”p.?”%} {{a.hgvs_p}}{%endif%}</w:t>
            </w:r>
          </w:p>
          <w:p w14:paraId="6258B660"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elif a.bio_category==”Cnv”%}</w:t>
            </w:r>
          </w:p>
          <w:p w14:paraId="00595BEB" w14:textId="77777777" w:rsidR="00C15D11" w:rsidRPr="00A07EE6" w:rsidRDefault="00C15D11" w:rsidP="00CA7244">
            <w:pPr>
              <w:jc w:val="center"/>
              <w:rPr>
                <w:rFonts w:eastAsiaTheme="minorHAnsi"/>
                <w:b/>
                <w:bCs/>
                <w:color w:val="FFFFFF" w:themeColor="background1"/>
                <w:sz w:val="18"/>
                <w:szCs w:val="18"/>
              </w:rPr>
            </w:pPr>
            <w:r w:rsidRPr="00473C15">
              <w:rPr>
                <w:rFonts w:eastAsiaTheme="minorHAnsi"/>
                <w:b/>
                <w:bCs/>
                <w:i/>
                <w:iCs/>
                <w:color w:val="FFFFFF" w:themeColor="background1"/>
                <w:sz w:val="18"/>
                <w:szCs w:val="18"/>
              </w:rPr>
              <w:lastRenderedPageBreak/>
              <w:t>{{a.gene_symbol}}</w:t>
            </w:r>
            <w:r w:rsidRPr="00A07EE6">
              <w:rPr>
                <w:rFonts w:eastAsiaTheme="minorHAnsi"/>
                <w:b/>
                <w:bCs/>
                <w:color w:val="FFFFFF" w:themeColor="background1"/>
                <w:sz w:val="18"/>
                <w:szCs w:val="18"/>
              </w:rPr>
              <w:t xml:space="preserve"> 扩增</w:t>
            </w:r>
          </w:p>
          <w:p w14:paraId="7F27EE1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elif a.bio_category==”Sv” or a.bio_category==”PSeqRnaSv”%}</w:t>
            </w:r>
          </w:p>
          <w:p w14:paraId="39E57FCF"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{%if a.five_prime_gene ==”MET” and a.three_prime_gene ==”MET”%}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skipping{%else%}</w:t>
            </w:r>
            <w:r w:rsidRPr="00473C15">
              <w:rPr>
                <w:rFonts w:eastAsiaTheme="minorHAnsi"/>
                <w:b/>
                <w:bCs/>
                <w:i/>
                <w:iCs/>
                <w:color w:val="FFFFFF" w:themeColor="background1"/>
                <w:sz w:val="18"/>
                <w:szCs w:val="18"/>
              </w:rPr>
              <w:t>{{a.five_prime_gene}}-{{a.three_prime_gene}}</w:t>
            </w:r>
            <w:r w:rsidRPr="00A07EE6">
              <w:rPr>
                <w:rFonts w:eastAsiaTheme="minorHAnsi"/>
                <w:b/>
                <w:bCs/>
                <w:color w:val="FFFFFF" w:themeColor="background1"/>
                <w:sz w:val="18"/>
                <w:szCs w:val="18"/>
              </w:rPr>
              <w:t xml:space="preserve"> 融合{%endif%}</w:t>
            </w:r>
          </w:p>
          <w:p w14:paraId="34650AE1"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p w14:paraId="235F3C0C"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if a.judge_mergeMET%}</w:t>
            </w:r>
          </w:p>
          <w:p w14:paraId="178F57D4" w14:textId="77777777" w:rsidR="00C15D11" w:rsidRPr="00A07EE6" w:rsidRDefault="00C15D11" w:rsidP="00CA7244">
            <w:pPr>
              <w:jc w:val="center"/>
              <w:rPr>
                <w:rFonts w:eastAsiaTheme="minorHAnsi"/>
                <w:b/>
                <w:bCs/>
                <w:color w:val="FFFFFF" w:themeColor="background1"/>
                <w:sz w:val="18"/>
                <w:szCs w:val="18"/>
              </w:rPr>
            </w:pPr>
            <w:r w:rsidRPr="00A07EE6">
              <w:rPr>
                <w:rFonts w:eastAsiaTheme="minorHAnsi" w:hint="eastAsia"/>
                <w:b/>
                <w:bCs/>
                <w:color w:val="FFFFFF" w:themeColor="background1"/>
                <w:sz w:val="18"/>
                <w:szCs w:val="18"/>
              </w:rPr>
              <w:t>（</w:t>
            </w:r>
            <w:r w:rsidRPr="00473C15">
              <w:rPr>
                <w:rFonts w:eastAsiaTheme="minorHAnsi"/>
                <w:b/>
                <w:bCs/>
                <w:i/>
                <w:iCs/>
                <w:color w:val="FFFFFF" w:themeColor="background1"/>
                <w:sz w:val="18"/>
                <w:szCs w:val="18"/>
              </w:rPr>
              <w:t>MET</w:t>
            </w:r>
            <w:r w:rsidRPr="00A07EE6">
              <w:rPr>
                <w:rFonts w:eastAsiaTheme="minorHAnsi"/>
                <w:b/>
                <w:bCs/>
                <w:color w:val="FFFFFF" w:themeColor="background1"/>
                <w:sz w:val="18"/>
                <w:szCs w:val="18"/>
              </w:rPr>
              <w:t xml:space="preserve"> exon14 skipping）</w:t>
            </w:r>
          </w:p>
          <w:p w14:paraId="71290DB8" w14:textId="77777777" w:rsidR="00C15D11" w:rsidRDefault="00C15D11" w:rsidP="00CA7244">
            <w:pPr>
              <w:jc w:val="center"/>
              <w:rPr>
                <w:rFonts w:eastAsiaTheme="minorHAnsi"/>
                <w:b/>
                <w:bCs/>
                <w:color w:val="FFFFFF" w:themeColor="background1"/>
                <w:sz w:val="18"/>
                <w:szCs w:val="18"/>
              </w:rPr>
            </w:pPr>
            <w:r w:rsidRPr="00A07EE6">
              <w:rPr>
                <w:rFonts w:eastAsiaTheme="minorHAnsi"/>
                <w:b/>
                <w:bCs/>
                <w:color w:val="FFFFFF" w:themeColor="background1"/>
                <w:sz w:val="18"/>
                <w:szCs w:val="18"/>
              </w:rPr>
              <w:t>{%p endif%}</w:t>
            </w:r>
          </w:p>
        </w:tc>
      </w:tr>
      <w:tr w:rsidR="00C15D11" w14:paraId="4631759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584D074C"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lastRenderedPageBreak/>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1E1DCD52"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if “,” in a.gene_symbol and (a.bio_category==”Sv” or a.bio_category == “PSeqRnaSv”)%}</w:t>
            </w:r>
          </w:p>
          <w:p w14:paraId="785A8D0A"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if a.five_prime_gene != a.three_prime_gene %}</w:t>
            </w:r>
          </w:p>
          <w:p w14:paraId="44E1B90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{{a.five_prime_gene_function|e}}</w:t>
            </w:r>
          </w:p>
          <w:p w14:paraId="22855B2E"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{{a.three_prime_gene_function|e}}</w:t>
            </w:r>
          </w:p>
          <w:p w14:paraId="7107A8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DD0CC2B"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{{a.five_prime_gene_function|e}}</w:t>
            </w:r>
          </w:p>
          <w:p w14:paraId="5E3575F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p w14:paraId="43FC9273"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else%}</w:t>
            </w:r>
          </w:p>
          <w:p w14:paraId="4B8B254F" w14:textId="77777777" w:rsidR="00C15D11" w:rsidRPr="00A07EE6"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{{a.gene_function|e}}</w:t>
            </w:r>
          </w:p>
          <w:p w14:paraId="3423383E" w14:textId="77777777" w:rsidR="00C15D11" w:rsidRDefault="00C15D11" w:rsidP="00CA7244">
            <w:pPr>
              <w:adjustRightInd w:val="0"/>
              <w:snapToGrid w:val="0"/>
              <w:rPr>
                <w:rFonts w:eastAsiaTheme="minorHAnsi" w:cs="等线"/>
                <w:color w:val="000000" w:themeColor="text1"/>
                <w:sz w:val="18"/>
                <w:szCs w:val="18"/>
              </w:rPr>
            </w:pPr>
            <w:r w:rsidRPr="00A07EE6">
              <w:rPr>
                <w:rFonts w:eastAsiaTheme="minorHAnsi" w:cs="等线"/>
                <w:color w:val="000000" w:themeColor="text1"/>
                <w:sz w:val="18"/>
                <w:szCs w:val="18"/>
              </w:rPr>
              <w:t>{%p endif%}</w:t>
            </w:r>
          </w:p>
        </w:tc>
      </w:tr>
      <w:tr w:rsidR="00C15D11" w14:paraId="12201F3F"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727A1918"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5121A0BC" w14:textId="77777777" w:rsidR="00C15D11" w:rsidRDefault="00C15D11" w:rsidP="00CA7244">
            <w:pPr>
              <w:adjustRightInd w:val="0"/>
              <w:snapToGrid w:val="0"/>
              <w:rPr>
                <w:rFonts w:eastAsiaTheme="minorHAnsi" w:cs="等线"/>
                <w:sz w:val="18"/>
                <w:szCs w:val="18"/>
              </w:rPr>
            </w:pPr>
            <w:r w:rsidRPr="00A07EE6">
              <w:rPr>
                <w:rFonts w:eastAsiaTheme="minorHAnsi" w:cs="等线"/>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bl>
    <w:p w14:paraId="755B6A48" w14:textId="77777777" w:rsidR="00C15D11" w:rsidRPr="003313F9" w:rsidRDefault="00C15D11" w:rsidP="00C15D11">
      <w:pPr>
        <w:spacing w:line="240" w:lineRule="exact"/>
        <w:rPr>
          <w:b/>
          <w:color w:val="2F5496" w:themeColor="accent1" w:themeShade="BF"/>
          <w:sz w:val="18"/>
          <w:szCs w:val="18"/>
        </w:rPr>
      </w:pPr>
    </w:p>
    <w:p w14:paraId="4F09476A" w14:textId="77777777" w:rsidR="00C15D11" w:rsidRPr="003313F9"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endfor%}</w:t>
      </w:r>
    </w:p>
    <w:p w14:paraId="32057FB5"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else%}</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797155E7" w14:textId="77777777" w:rsidTr="00CA7244">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18010033" w14:textId="77777777" w:rsidR="00C15D11" w:rsidRDefault="00C15D11" w:rsidP="00CA7244">
            <w:pPr>
              <w:adjustRightInd w:val="0"/>
              <w:snapToGrid w:val="0"/>
              <w:ind w:firstLineChars="30" w:firstLine="54"/>
              <w:jc w:val="center"/>
              <w:rPr>
                <w:rFonts w:eastAsiaTheme="minorHAnsi"/>
                <w:b/>
                <w:bCs/>
                <w:color w:val="FFFFFF" w:themeColor="background1"/>
                <w:sz w:val="18"/>
                <w:szCs w:val="18"/>
              </w:rPr>
            </w:pPr>
          </w:p>
        </w:tc>
      </w:tr>
      <w:tr w:rsidR="00C15D11" w14:paraId="7AA4B5AE" w14:textId="77777777" w:rsidTr="00CA7244">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BF973A9"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基因简介</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7BD6CDDE" w14:textId="77777777" w:rsidR="00C15D11" w:rsidRDefault="00C15D11" w:rsidP="00CA7244">
            <w:pPr>
              <w:adjustRightInd w:val="0"/>
              <w:snapToGrid w:val="0"/>
              <w:rPr>
                <w:rFonts w:eastAsiaTheme="minorHAnsi" w:cs="等线"/>
                <w:color w:val="000000" w:themeColor="text1"/>
                <w:sz w:val="18"/>
                <w:szCs w:val="18"/>
              </w:rPr>
            </w:pPr>
            <w:r>
              <w:rPr>
                <w:rFonts w:eastAsiaTheme="minorHAnsi" w:cs="等线" w:hint="eastAsia"/>
                <w:color w:val="000000" w:themeColor="text1"/>
                <w:sz w:val="18"/>
                <w:szCs w:val="18"/>
              </w:rPr>
              <w:t>-</w:t>
            </w:r>
          </w:p>
        </w:tc>
      </w:tr>
      <w:tr w:rsidR="00C15D11" w14:paraId="1776CE69" w14:textId="77777777" w:rsidTr="00CA7244">
        <w:trPr>
          <w:trHeight w:val="454"/>
          <w:jc w:val="center"/>
        </w:trPr>
        <w:tc>
          <w:tcPr>
            <w:tcW w:w="1299" w:type="dxa"/>
            <w:tcBorders>
              <w:top w:val="single" w:sz="12" w:space="0" w:color="FFFFFF" w:themeColor="background1"/>
              <w:left w:val="nil"/>
              <w:bottom w:val="single" w:sz="24" w:space="0" w:color="2F5496"/>
              <w:right w:val="nil"/>
            </w:tcBorders>
            <w:shd w:val="clear" w:color="auto" w:fill="auto"/>
            <w:vAlign w:val="center"/>
          </w:tcPr>
          <w:p w14:paraId="1BDAD41E" w14:textId="77777777" w:rsidR="00C15D11" w:rsidRDefault="00C15D11" w:rsidP="00CA7244">
            <w:pPr>
              <w:adjustRightInd w:val="0"/>
              <w:snapToGrid w:val="0"/>
              <w:ind w:firstLineChars="50" w:firstLine="90"/>
              <w:jc w:val="center"/>
              <w:rPr>
                <w:rFonts w:eastAsiaTheme="minorHAnsi"/>
                <w:b/>
                <w:bCs/>
                <w:color w:val="1E7648"/>
                <w:sz w:val="18"/>
                <w:szCs w:val="18"/>
              </w:rPr>
            </w:pPr>
            <w:r>
              <w:rPr>
                <w:rFonts w:eastAsiaTheme="minorHAnsi" w:hint="eastAsia"/>
                <w:b/>
                <w:bCs/>
                <w:color w:val="4472C4" w:themeColor="accent1"/>
                <w:sz w:val="18"/>
                <w:szCs w:val="18"/>
              </w:rPr>
              <w:t>变异解读</w:t>
            </w:r>
          </w:p>
        </w:tc>
        <w:tc>
          <w:tcPr>
            <w:tcW w:w="7206" w:type="dxa"/>
            <w:tcBorders>
              <w:top w:val="single" w:sz="12" w:space="0" w:color="FFFFFF" w:themeColor="background1"/>
              <w:left w:val="nil"/>
              <w:bottom w:val="single" w:sz="24" w:space="0" w:color="2F5496"/>
              <w:right w:val="nil"/>
            </w:tcBorders>
            <w:shd w:val="clear" w:color="auto" w:fill="auto"/>
            <w:vAlign w:val="center"/>
          </w:tcPr>
          <w:p w14:paraId="350838C6" w14:textId="77777777" w:rsidR="00C15D11" w:rsidRDefault="00C15D11" w:rsidP="00CA7244">
            <w:pPr>
              <w:adjustRightInd w:val="0"/>
              <w:snapToGrid w:val="0"/>
              <w:rPr>
                <w:rFonts w:eastAsiaTheme="minorHAnsi" w:cs="等线"/>
                <w:sz w:val="18"/>
                <w:szCs w:val="18"/>
              </w:rPr>
            </w:pPr>
            <w:r>
              <w:rPr>
                <w:rFonts w:eastAsiaTheme="minorHAnsi" w:cs="等线" w:hint="eastAsia"/>
                <w:sz w:val="18"/>
                <w:szCs w:val="18"/>
              </w:rPr>
              <w:t>-</w:t>
            </w:r>
          </w:p>
        </w:tc>
      </w:tr>
    </w:tbl>
    <w:p w14:paraId="43D95AC0" w14:textId="77777777" w:rsidR="00C15D11" w:rsidRDefault="00C15D11" w:rsidP="00C15D11">
      <w:pPr>
        <w:spacing w:line="240" w:lineRule="exact"/>
        <w:rPr>
          <w:b/>
          <w:color w:val="2F5496" w:themeColor="accent1" w:themeShade="BF"/>
          <w:sz w:val="18"/>
          <w:szCs w:val="18"/>
        </w:rPr>
      </w:pPr>
      <w:r w:rsidRPr="003313F9">
        <w:rPr>
          <w:b/>
          <w:color w:val="2F5496" w:themeColor="accent1" w:themeShade="BF"/>
          <w:sz w:val="18"/>
          <w:szCs w:val="18"/>
        </w:rPr>
        <w:t>{%p endif%}</w:t>
      </w:r>
    </w:p>
    <w:p w14:paraId="047B51F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A043EE2"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    本部分仅对具有明确或潜在临床意义的变异以及与肿瘤发生发展可能相关的变异进行了解读。</w:t>
      </w:r>
      <w:r>
        <w:rPr>
          <w:b/>
          <w:color w:val="2F5496" w:themeColor="accent1" w:themeShade="BF"/>
          <w:sz w:val="18"/>
          <w:szCs w:val="18"/>
        </w:rPr>
        <w:t xml:space="preserve"> </w:t>
      </w:r>
    </w:p>
    <w:p w14:paraId="5FED28E2" w14:textId="4550B8CF" w:rsidR="00C15D11" w:rsidRDefault="00C15D11" w:rsidP="00C15D11">
      <w:pPr>
        <w:jc w:val="left"/>
        <w:rPr>
          <w:b/>
          <w:color w:val="2F5496" w:themeColor="accent1" w:themeShade="BF"/>
          <w:sz w:val="18"/>
          <w:szCs w:val="18"/>
        </w:rPr>
      </w:pPr>
      <w:r w:rsidRPr="00BD68DC">
        <w:rPr>
          <w:b/>
          <w:color w:val="2F5496" w:themeColor="accent1" w:themeShade="BF"/>
          <w:sz w:val="18"/>
          <w:szCs w:val="18"/>
        </w:rPr>
        <w:t>{%p if “子宫内膜癌” in sample.tumor_list and “实体瘤” not in sample.tumor_names_cn%}</w:t>
      </w:r>
    </w:p>
    <w:p w14:paraId="44CEB83D" w14:textId="202143FA" w:rsidR="00C15D11" w:rsidRDefault="00C15D11" w:rsidP="00C15D11">
      <w:pPr>
        <w:jc w:val="left"/>
        <w:rPr>
          <w:b/>
          <w:color w:val="2F5496" w:themeColor="accent1" w:themeShade="BF"/>
          <w:sz w:val="18"/>
          <w:szCs w:val="18"/>
        </w:rPr>
      </w:pPr>
    </w:p>
    <w:p w14:paraId="390A39C4" w14:textId="119419A1" w:rsidR="00C15D11" w:rsidRPr="000C1249" w:rsidRDefault="00C15D11" w:rsidP="00C15D11">
      <w:pPr>
        <w:pStyle w:val="1"/>
      </w:pPr>
      <w:r w:rsidRPr="00C15D11">
        <w:rPr>
          <w:rFonts w:hint="eastAsia"/>
        </w:rPr>
        <w:t>子宫内膜癌分子分型结果解读</w:t>
      </w:r>
    </w:p>
    <w:tbl>
      <w:tblPr>
        <w:tblStyle w:val="ae"/>
        <w:tblW w:w="850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99"/>
        <w:gridCol w:w="7206"/>
      </w:tblGrid>
      <w:tr w:rsidR="00C15D11" w14:paraId="4E926AEC" w14:textId="77777777" w:rsidTr="00C15D11">
        <w:trPr>
          <w:trHeight w:val="454"/>
          <w:jc w:val="center"/>
        </w:trPr>
        <w:tc>
          <w:tcPr>
            <w:tcW w:w="8505" w:type="dxa"/>
            <w:gridSpan w:val="2"/>
            <w:tcBorders>
              <w:top w:val="single" w:sz="6" w:space="0" w:color="FFFFFF" w:themeColor="background1"/>
              <w:left w:val="nil"/>
              <w:bottom w:val="single" w:sz="24" w:space="0" w:color="2F5496" w:themeColor="accent1" w:themeShade="BF"/>
              <w:right w:val="nil"/>
            </w:tcBorders>
            <w:shd w:val="clear" w:color="auto" w:fill="2F5496" w:themeFill="accent1" w:themeFillShade="BF"/>
            <w:vAlign w:val="center"/>
          </w:tcPr>
          <w:p w14:paraId="33D51537"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if var.ec_type.var_id == “POLE-ultramutated type EC”%}</w:t>
            </w:r>
          </w:p>
          <w:p w14:paraId="109BB7EC"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突变型（</w:t>
            </w:r>
            <w:r w:rsidRPr="00F95EAD">
              <w:rPr>
                <w:rFonts w:eastAsiaTheme="minorHAnsi"/>
                <w:b/>
                <w:bCs/>
                <w:i/>
                <w:iCs/>
                <w:color w:val="FFFFFF" w:themeColor="background1"/>
                <w:sz w:val="18"/>
                <w:szCs w:val="18"/>
              </w:rPr>
              <w:t>POLE</w:t>
            </w:r>
            <w:r w:rsidRPr="00AB503B">
              <w:rPr>
                <w:rFonts w:eastAsiaTheme="minorHAnsi"/>
                <w:b/>
                <w:bCs/>
                <w:color w:val="FFFFFF" w:themeColor="background1"/>
                <w:sz w:val="18"/>
                <w:szCs w:val="18"/>
              </w:rPr>
              <w:t xml:space="preserve"> mut）</w:t>
            </w:r>
          </w:p>
          <w:p w14:paraId="40EBA383"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elif var.ec_type.var_id == “MSI-H type EC”%}</w:t>
            </w:r>
          </w:p>
          <w:p w14:paraId="2AECBD12"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错配修复功能缺陷型（</w:t>
            </w:r>
            <w:r w:rsidRPr="00AB503B">
              <w:rPr>
                <w:rFonts w:eastAsiaTheme="minorHAnsi"/>
                <w:b/>
                <w:bCs/>
                <w:color w:val="FFFFFF" w:themeColor="background1"/>
                <w:sz w:val="18"/>
                <w:szCs w:val="18"/>
              </w:rPr>
              <w:t>MMRd）</w:t>
            </w:r>
          </w:p>
          <w:p w14:paraId="571E2544"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elif var.ec_type.var_id == “CNH type EC”%}</w:t>
            </w:r>
          </w:p>
          <w:p w14:paraId="3A8897B7" w14:textId="77777777" w:rsidR="00C15D11" w:rsidRPr="00AB503B" w:rsidRDefault="00C15D11" w:rsidP="00CA7244">
            <w:pPr>
              <w:jc w:val="center"/>
              <w:rPr>
                <w:rFonts w:eastAsiaTheme="minorHAnsi"/>
                <w:b/>
                <w:bCs/>
                <w:color w:val="FFFFFF" w:themeColor="background1"/>
                <w:sz w:val="18"/>
                <w:szCs w:val="18"/>
              </w:rPr>
            </w:pPr>
            <w:r w:rsidRPr="00F95EAD">
              <w:rPr>
                <w:rFonts w:eastAsiaTheme="minorHAnsi"/>
                <w:b/>
                <w:bCs/>
                <w:i/>
                <w:iCs/>
                <w:color w:val="FFFFFF" w:themeColor="background1"/>
                <w:sz w:val="18"/>
                <w:szCs w:val="18"/>
              </w:rPr>
              <w:lastRenderedPageBreak/>
              <w:t>TP53</w:t>
            </w:r>
            <w:r w:rsidRPr="00AB503B">
              <w:rPr>
                <w:rFonts w:eastAsiaTheme="minorHAnsi"/>
                <w:b/>
                <w:bCs/>
                <w:color w:val="FFFFFF" w:themeColor="background1"/>
                <w:sz w:val="18"/>
                <w:szCs w:val="18"/>
              </w:rPr>
              <w:t>基因突变型（p53 abn）</w:t>
            </w:r>
          </w:p>
          <w:p w14:paraId="2531248B"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elif var.ec_type.var_id == “CNL type EC”%}</w:t>
            </w:r>
          </w:p>
          <w:p w14:paraId="6953B2E6" w14:textId="77777777" w:rsidR="00C15D11" w:rsidRPr="00AB503B" w:rsidRDefault="00C15D11" w:rsidP="00CA7244">
            <w:pPr>
              <w:jc w:val="center"/>
              <w:rPr>
                <w:rFonts w:eastAsiaTheme="minorHAnsi"/>
                <w:b/>
                <w:bCs/>
                <w:color w:val="FFFFFF" w:themeColor="background1"/>
                <w:sz w:val="18"/>
                <w:szCs w:val="18"/>
              </w:rPr>
            </w:pPr>
            <w:r w:rsidRPr="00AB503B">
              <w:rPr>
                <w:rFonts w:eastAsiaTheme="minorHAnsi" w:hint="eastAsia"/>
                <w:b/>
                <w:bCs/>
                <w:color w:val="FFFFFF" w:themeColor="background1"/>
                <w:sz w:val="18"/>
                <w:szCs w:val="18"/>
              </w:rPr>
              <w:t>非特异性分子谱（</w:t>
            </w:r>
            <w:r w:rsidRPr="00AB503B">
              <w:rPr>
                <w:rFonts w:eastAsiaTheme="minorHAnsi"/>
                <w:b/>
                <w:bCs/>
                <w:color w:val="FFFFFF" w:themeColor="background1"/>
                <w:sz w:val="18"/>
                <w:szCs w:val="18"/>
              </w:rPr>
              <w:t>NSMP）</w:t>
            </w:r>
          </w:p>
          <w:p w14:paraId="4B03098E" w14:textId="77777777" w:rsidR="00C15D11" w:rsidRPr="00EF03EB" w:rsidRDefault="00C15D11" w:rsidP="00CA7244">
            <w:pPr>
              <w:jc w:val="center"/>
              <w:rPr>
                <w:rFonts w:eastAsiaTheme="minorHAnsi"/>
                <w:b/>
                <w:bCs/>
                <w:color w:val="FFFFFF" w:themeColor="background1"/>
                <w:sz w:val="18"/>
                <w:szCs w:val="18"/>
              </w:rPr>
            </w:pPr>
            <w:r w:rsidRPr="00AB503B">
              <w:rPr>
                <w:rFonts w:eastAsiaTheme="minorHAnsi"/>
                <w:b/>
                <w:bCs/>
                <w:color w:val="FFFFFF" w:themeColor="background1"/>
                <w:sz w:val="18"/>
                <w:szCs w:val="18"/>
              </w:rPr>
              <w:t>{%p endif%}</w:t>
            </w:r>
          </w:p>
        </w:tc>
      </w:tr>
      <w:tr w:rsidR="00C15D11" w14:paraId="5BF4ACE2" w14:textId="77777777" w:rsidTr="00C15D11">
        <w:trPr>
          <w:trHeight w:val="454"/>
          <w:jc w:val="center"/>
        </w:trPr>
        <w:tc>
          <w:tcPr>
            <w:tcW w:w="1299"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621CAD82"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lastRenderedPageBreak/>
              <w:t>背景介绍</w:t>
            </w:r>
          </w:p>
        </w:tc>
        <w:tc>
          <w:tcPr>
            <w:tcW w:w="7206" w:type="dxa"/>
            <w:tcBorders>
              <w:top w:val="single" w:sz="24" w:space="0" w:color="2F5496" w:themeColor="accent1" w:themeShade="BF"/>
              <w:left w:val="nil"/>
              <w:bottom w:val="single" w:sz="12" w:space="0" w:color="FFFFFF" w:themeColor="background1"/>
              <w:right w:val="nil"/>
            </w:tcBorders>
            <w:shd w:val="clear" w:color="auto" w:fill="D9E2F3" w:themeFill="accent1" w:themeFillTint="33"/>
            <w:vAlign w:val="center"/>
          </w:tcPr>
          <w:p w14:paraId="013942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2013年，癌症基因组图谱（The Cancer Genome Atlas，TCGA）多组学研究（PMID: 23636398）全面揭示了子宫内膜癌分子遗传图谱，提出新的分子分型策略，依据多组学特征和预后的关联性分为4个亚型：POLE（ultramutated）、MSI（hypermutated）、copy-number high（serous-like）和copy-number low（endometrioid），用于患者预后和复发风险评估；其中，POLE亚型预后最好，copy-number high亚型</w:t>
            </w:r>
            <w:r w:rsidRPr="00EF03EB">
              <w:rPr>
                <w:rFonts w:eastAsiaTheme="minorHAnsi" w:hint="eastAsia"/>
                <w:color w:val="000000" w:themeColor="text1"/>
                <w:sz w:val="18"/>
                <w:szCs w:val="18"/>
              </w:rPr>
              <w:t>预后最差。由于</w:t>
            </w:r>
            <w:r w:rsidRPr="00EF03EB">
              <w:rPr>
                <w:rFonts w:eastAsiaTheme="minorHAnsi"/>
                <w:color w:val="000000" w:themeColor="text1"/>
                <w:sz w:val="18"/>
                <w:szCs w:val="18"/>
              </w:rPr>
              <w:t>TCGA研究通过高通量测序进行分型，临床实现难度大，后被简化成ProMisE分型（PMID: 26172027），通过错配修复（mismatch repair，MMR）蛋白、p53蛋白和POLE基因检测进行分型（4种分子分型分别为POLE EDM、MMR-D、p53 wt和p53 abn），与TCGA分型一致性非常高，更贴合临床实践，简单易操作，该分子分型遂逐步进入临床实践中。</w:t>
            </w:r>
          </w:p>
          <w:p w14:paraId="0CC82FE6" w14:textId="77777777" w:rsidR="00C15D11" w:rsidRPr="00EF03EB" w:rsidRDefault="00C15D11" w:rsidP="00CA7244">
            <w:pPr>
              <w:adjustRightInd w:val="0"/>
              <w:snapToGrid w:val="0"/>
              <w:jc w:val="left"/>
              <w:rPr>
                <w:rFonts w:eastAsiaTheme="minorHAnsi"/>
                <w:color w:val="000000" w:themeColor="text1"/>
                <w:sz w:val="18"/>
                <w:szCs w:val="18"/>
              </w:rPr>
            </w:pPr>
            <w:r w:rsidRPr="00EF03EB">
              <w:rPr>
                <w:rFonts w:eastAsiaTheme="minorHAnsi"/>
                <w:color w:val="000000" w:themeColor="text1"/>
                <w:sz w:val="18"/>
                <w:szCs w:val="18"/>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w:t>
            </w:r>
            <w:r w:rsidRPr="00EF03EB">
              <w:rPr>
                <w:rFonts w:eastAsiaTheme="minorHAnsi" w:hint="eastAsia"/>
                <w:color w:val="000000" w:themeColor="text1"/>
                <w:sz w:val="18"/>
                <w:szCs w:val="18"/>
              </w:rPr>
              <w:t>新研究进展，针对子宫内膜癌肿瘤组织样本的分子病理学检测制定了《子宫内膜癌分子检测中国专家共识》（以下简称为“共识”）。</w:t>
            </w:r>
          </w:p>
          <w:p w14:paraId="76E242D3"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共识推荐所有确诊的子宫内膜癌患者进行分子分型，推荐对符合检测标准的子宫内膜癌患者进行遗传咨询及林奇综合征相关</w:t>
            </w:r>
            <w:r w:rsidRPr="00EF03EB">
              <w:rPr>
                <w:rFonts w:eastAsiaTheme="minorHAnsi"/>
                <w:color w:val="000000" w:themeColor="text1"/>
                <w:sz w:val="18"/>
                <w:szCs w:val="18"/>
              </w:rPr>
              <w:t>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mutation）、MMRd（错配修复功能缺陷型，MMR deficiency）、p53 abn（p53蛋白异常/TP53基因突变型，p53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612A8DCD" w14:textId="77777777" w:rsidR="00C15D11" w:rsidRDefault="00C15D11" w:rsidP="00CA7244">
            <w:pPr>
              <w:adjustRightInd w:val="0"/>
              <w:snapToGrid w:val="0"/>
              <w:jc w:val="left"/>
              <w:rPr>
                <w:rFonts w:eastAsiaTheme="minorHAnsi"/>
                <w:color w:val="000000" w:themeColor="text1"/>
                <w:sz w:val="18"/>
                <w:szCs w:val="18"/>
              </w:rPr>
            </w:pPr>
            <w:r>
              <w:rPr>
                <w:rFonts w:ascii="思源黑体 CN Normal" w:eastAsia="思源黑体 CN Normal" w:hAnsi="思源黑体 CN Normal" w:cs="思源黑体 CN Light"/>
                <w:noProof/>
                <w:sz w:val="17"/>
                <w:szCs w:val="17"/>
              </w:rPr>
              <w:drawing>
                <wp:inline distT="0" distB="0" distL="0" distR="0" wp14:anchorId="1F5A6589" wp14:editId="69F5FE27">
                  <wp:extent cx="4383635" cy="1753249"/>
                  <wp:effectExtent l="19050" t="19050" r="17145" b="184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6"/>
                          <a:stretch>
                            <a:fillRect/>
                          </a:stretch>
                        </pic:blipFill>
                        <pic:spPr>
                          <a:xfrm>
                            <a:off x="0" y="0"/>
                            <a:ext cx="4388985" cy="1755389"/>
                          </a:xfrm>
                          <a:prstGeom prst="rect">
                            <a:avLst/>
                          </a:prstGeom>
                          <a:ln>
                            <a:solidFill>
                              <a:srgbClr val="1E7648"/>
                            </a:solidFill>
                          </a:ln>
                        </pic:spPr>
                      </pic:pic>
                    </a:graphicData>
                  </a:graphic>
                </wp:inline>
              </w:drawing>
            </w:r>
          </w:p>
          <w:p w14:paraId="388EDE58" w14:textId="77777777" w:rsidR="00C15D11" w:rsidRDefault="00C15D11" w:rsidP="00CA7244">
            <w:pPr>
              <w:adjustRightInd w:val="0"/>
              <w:snapToGrid w:val="0"/>
              <w:jc w:val="left"/>
              <w:rPr>
                <w:rFonts w:eastAsiaTheme="minorHAnsi"/>
                <w:color w:val="000000" w:themeColor="text1"/>
                <w:sz w:val="18"/>
                <w:szCs w:val="18"/>
              </w:rPr>
            </w:pPr>
            <w:r w:rsidRPr="00EF03EB">
              <w:rPr>
                <w:rFonts w:eastAsiaTheme="minorHAnsi" w:hint="eastAsia"/>
                <w:color w:val="000000" w:themeColor="text1"/>
                <w:sz w:val="18"/>
                <w:szCs w:val="18"/>
              </w:rPr>
              <w:t>注：图中</w:t>
            </w:r>
            <w:r w:rsidRPr="00EF03EB">
              <w:rPr>
                <w:rFonts w:eastAsiaTheme="minorHAnsi"/>
                <w:color w:val="000000" w:themeColor="text1"/>
                <w:sz w:val="18"/>
                <w:szCs w:val="18"/>
              </w:rPr>
              <w:t>MSS包含MSI-L和MSS。2019年ESMO指南建议取消MSI-H和MSI-L描述，推荐MSI检测结果分别为MSI和MSS，将MSI-H归类为MSI，将MSI-L和MSS归类为MSS。</w:t>
            </w:r>
          </w:p>
        </w:tc>
      </w:tr>
      <w:tr w:rsidR="00C15D11" w14:paraId="664B2ABC" w14:textId="77777777" w:rsidTr="00C15D11">
        <w:trPr>
          <w:trHeight w:val="454"/>
          <w:jc w:val="center"/>
        </w:trPr>
        <w:tc>
          <w:tcPr>
            <w:tcW w:w="1299" w:type="dxa"/>
            <w:tcBorders>
              <w:top w:val="single" w:sz="12" w:space="0" w:color="FFFFFF" w:themeColor="background1"/>
              <w:left w:val="nil"/>
              <w:bottom w:val="single" w:sz="12" w:space="0" w:color="FFFFFF" w:themeColor="background1"/>
              <w:right w:val="nil"/>
            </w:tcBorders>
            <w:shd w:val="clear" w:color="auto" w:fill="auto"/>
            <w:vAlign w:val="center"/>
          </w:tcPr>
          <w:p w14:paraId="54994EEA"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临床预后</w:t>
            </w:r>
          </w:p>
        </w:tc>
        <w:tc>
          <w:tcPr>
            <w:tcW w:w="7206" w:type="dxa"/>
            <w:tcBorders>
              <w:top w:val="single" w:sz="12" w:space="0" w:color="FFFFFF" w:themeColor="background1"/>
              <w:left w:val="nil"/>
              <w:bottom w:val="single" w:sz="12" w:space="0" w:color="FFFFFF" w:themeColor="background1"/>
              <w:right w:val="nil"/>
            </w:tcBorders>
            <w:shd w:val="clear" w:color="auto" w:fill="auto"/>
            <w:vAlign w:val="center"/>
          </w:tcPr>
          <w:p w14:paraId="187547AB" w14:textId="77777777" w:rsidR="00C15D11" w:rsidRDefault="00C15D11" w:rsidP="00CA7244">
            <w:pPr>
              <w:adjustRightInd w:val="0"/>
              <w:snapToGrid w:val="0"/>
              <w:rPr>
                <w:rFonts w:eastAsiaTheme="minorHAnsi" w:cs="等线"/>
                <w:sz w:val="18"/>
                <w:szCs w:val="18"/>
              </w:rPr>
            </w:pPr>
            <w:r w:rsidRPr="00AB503B">
              <w:rPr>
                <w:rFonts w:eastAsiaTheme="minorHAnsi" w:hint="eastAsia"/>
                <w:color w:val="000000" w:themeColor="text1"/>
                <w:sz w:val="18"/>
                <w:szCs w:val="18"/>
              </w:rPr>
              <w:t>本次检测结果显示患者的子宫内膜癌分子分型为</w:t>
            </w:r>
            <w:r w:rsidRPr="00AB503B">
              <w:rPr>
                <w:rFonts w:eastAsiaTheme="minorHAnsi"/>
                <w:color w:val="000000" w:themeColor="text1"/>
                <w:sz w:val="18"/>
                <w:szCs w:val="18"/>
              </w:rPr>
              <w:t>{%if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C15D11" w14:paraId="06630243" w14:textId="77777777" w:rsidTr="00C15D11">
        <w:trPr>
          <w:trHeight w:val="454"/>
          <w:jc w:val="center"/>
        </w:trPr>
        <w:tc>
          <w:tcPr>
            <w:tcW w:w="1299"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CB3504D" w14:textId="77777777" w:rsidR="00C15D11" w:rsidRDefault="00C15D11" w:rsidP="00CA7244">
            <w:pPr>
              <w:adjustRightInd w:val="0"/>
              <w:snapToGrid w:val="0"/>
              <w:ind w:firstLineChars="50" w:firstLine="90"/>
              <w:jc w:val="center"/>
              <w:rPr>
                <w:rFonts w:eastAsiaTheme="minorHAnsi"/>
                <w:b/>
                <w:bCs/>
                <w:color w:val="1E7648"/>
                <w:sz w:val="18"/>
                <w:szCs w:val="18"/>
              </w:rPr>
            </w:pPr>
            <w:r w:rsidRPr="00EF03EB">
              <w:rPr>
                <w:rFonts w:eastAsiaTheme="minorHAnsi" w:hint="eastAsia"/>
                <w:b/>
                <w:bCs/>
                <w:color w:val="4472C4" w:themeColor="accent1"/>
                <w:sz w:val="18"/>
                <w:szCs w:val="18"/>
              </w:rPr>
              <w:t>临床辅助治疗决策参考</w:t>
            </w:r>
          </w:p>
        </w:tc>
        <w:tc>
          <w:tcPr>
            <w:tcW w:w="7206" w:type="dxa"/>
            <w:tcBorders>
              <w:top w:val="single" w:sz="12" w:space="0" w:color="FFFFFF" w:themeColor="background1"/>
              <w:left w:val="nil"/>
              <w:bottom w:val="single" w:sz="24" w:space="0" w:color="2F5496" w:themeColor="accent1" w:themeShade="BF"/>
              <w:right w:val="nil"/>
            </w:tcBorders>
            <w:shd w:val="clear" w:color="auto" w:fill="D9E2F3" w:themeFill="accent1" w:themeFillTint="33"/>
            <w:vAlign w:val="center"/>
          </w:tcPr>
          <w:p w14:paraId="69944957"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{{var.ec_type.variant_desc_cn|e}}</w:t>
            </w:r>
          </w:p>
          <w:p w14:paraId="78CE82E4"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if var.ec_type.evi_interpretation_dia %}</w:t>
            </w:r>
          </w:p>
          <w:p w14:paraId="25806170"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 var.ec_type.evi_interpretation_dia|e }}</w:t>
            </w:r>
          </w:p>
          <w:p w14:paraId="4926BBD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p w14:paraId="6E01CD45"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lastRenderedPageBreak/>
              <w:t>{%p if var.ec_type.evi_interpretation %}</w:t>
            </w:r>
          </w:p>
          <w:p w14:paraId="562CD4EA"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{{var.ec_type.evi_interpretation|e}}</w:t>
            </w:r>
          </w:p>
          <w:p w14:paraId="10F0F0CC" w14:textId="77777777" w:rsidR="00D95012" w:rsidRPr="00D95012"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else%}</w:t>
            </w:r>
          </w:p>
          <w:p w14:paraId="06528925" w14:textId="77777777" w:rsidR="00D95012" w:rsidRPr="00D95012" w:rsidRDefault="00D95012" w:rsidP="00D95012">
            <w:pPr>
              <w:adjustRightInd w:val="0"/>
              <w:snapToGrid w:val="0"/>
              <w:rPr>
                <w:rFonts w:eastAsiaTheme="minorHAnsi"/>
                <w:color w:val="FF0000"/>
                <w:sz w:val="18"/>
                <w:szCs w:val="18"/>
              </w:rPr>
            </w:pPr>
            <w:r w:rsidRPr="00D95012">
              <w:rPr>
                <w:rFonts w:eastAsiaTheme="minorHAnsi" w:hint="eastAsia"/>
                <w:color w:val="FF0000"/>
                <w:sz w:val="18"/>
                <w:szCs w:val="18"/>
              </w:rPr>
              <w:t>未返回预后证据，请检查证据匹配情况！</w:t>
            </w:r>
          </w:p>
          <w:p w14:paraId="7FF21D82" w14:textId="27640B69" w:rsidR="000638D3" w:rsidRDefault="00D95012" w:rsidP="00D95012">
            <w:pPr>
              <w:adjustRightInd w:val="0"/>
              <w:snapToGrid w:val="0"/>
              <w:rPr>
                <w:rFonts w:eastAsiaTheme="minorHAnsi"/>
                <w:color w:val="000000" w:themeColor="text1"/>
                <w:sz w:val="18"/>
                <w:szCs w:val="18"/>
              </w:rPr>
            </w:pPr>
            <w:r w:rsidRPr="00D95012">
              <w:rPr>
                <w:rFonts w:eastAsiaTheme="minorHAnsi" w:hint="eastAsia"/>
                <w:color w:val="000000" w:themeColor="text1"/>
                <w:sz w:val="18"/>
                <w:szCs w:val="18"/>
              </w:rPr>
              <w:t>{%p endif%}</w:t>
            </w:r>
          </w:p>
        </w:tc>
      </w:tr>
    </w:tbl>
    <w:p w14:paraId="41B3709C" w14:textId="77777777" w:rsidR="00C15D11" w:rsidRPr="00EF03EB" w:rsidRDefault="00C15D11" w:rsidP="00C15D11">
      <w:r>
        <w:rPr>
          <w:rFonts w:hint="eastAsia"/>
        </w:rPr>
        <w:lastRenderedPageBreak/>
        <w:t>{</w:t>
      </w:r>
      <w:r>
        <w:t>%p endif%}</w:t>
      </w:r>
    </w:p>
    <w:p w14:paraId="634C9C39" w14:textId="77777777" w:rsidR="00441DA0" w:rsidRDefault="00441DA0">
      <w:pPr>
        <w:jc w:val="left"/>
        <w:rPr>
          <w:b/>
          <w:color w:val="2F5496" w:themeColor="accent1" w:themeShade="BF"/>
          <w:sz w:val="18"/>
          <w:szCs w:val="18"/>
        </w:rPr>
      </w:pPr>
    </w:p>
    <w:p w14:paraId="0D1233FE"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7ECC266A" w14:textId="597AB129"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5" w:name="_Toc139891054"/>
      <w:bookmarkStart w:id="16" w:name="_Toc139891962"/>
      <w:r>
        <w:rPr>
          <w:rFonts w:ascii="思源黑体 CN Bold" w:eastAsia="思源黑体 CN Bold" w:hAnsi="思源黑体 CN Bold" w:hint="eastAsia"/>
          <w:color w:val="4472C4" w:themeColor="accent1"/>
          <w:sz w:val="28"/>
          <w:szCs w:val="28"/>
        </w:rPr>
        <w:lastRenderedPageBreak/>
        <w:t>可能获益的药物</w:t>
      </w:r>
      <w:bookmarkEnd w:id="15"/>
      <w:bookmarkEnd w:id="16"/>
    </w:p>
    <w:p w14:paraId="78EABFD8" w14:textId="77777777" w:rsidR="00441DA0" w:rsidRDefault="00064E05">
      <w:pPr>
        <w:rPr>
          <w:rFonts w:ascii="思源黑体 CN Bold" w:eastAsia="思源黑体 CN Bold" w:hAnsi="思源黑体 CN Bold"/>
          <w:b/>
          <w:bCs/>
          <w:color w:val="4472C4" w:themeColor="accent1"/>
          <w:kern w:val="44"/>
        </w:rPr>
      </w:pPr>
      <w:r>
        <w:rPr>
          <w:rFonts w:ascii="思源黑体 CN Bold" w:eastAsia="思源黑体 CN Bold" w:hAnsi="思源黑体 CN Bold"/>
          <w:b/>
          <w:bCs/>
          <w:color w:val="4472C4" w:themeColor="accent1"/>
          <w:kern w:val="44"/>
        </w:rPr>
        <w:t>&gt;</w:t>
      </w:r>
      <w:r>
        <w:rPr>
          <w:rFonts w:ascii="思源黑体 CN Bold" w:eastAsia="思源黑体 CN Bold" w:hAnsi="思源黑体 CN Bold" w:hint="eastAsia"/>
          <w:b/>
          <w:bCs/>
          <w:color w:val="4472C4" w:themeColor="accent1"/>
          <w:kern w:val="44"/>
        </w:rPr>
        <w:t>F</w:t>
      </w:r>
      <w:r>
        <w:rPr>
          <w:rFonts w:ascii="思源黑体 CN Bold" w:eastAsia="思源黑体 CN Bold" w:hAnsi="思源黑体 CN Bold"/>
          <w:b/>
          <w:bCs/>
          <w:color w:val="4472C4" w:themeColor="accent1"/>
          <w:kern w:val="44"/>
        </w:rPr>
        <w:t>DA/NMPA</w:t>
      </w:r>
      <w:r>
        <w:rPr>
          <w:rFonts w:ascii="思源黑体 CN Bold" w:eastAsia="思源黑体 CN Bold" w:hAnsi="思源黑体 CN Bold" w:hint="eastAsia"/>
          <w:b/>
          <w:bCs/>
          <w:color w:val="4472C4" w:themeColor="accent1"/>
          <w:kern w:val="44"/>
        </w:rPr>
        <w:t>获批药物简介</w:t>
      </w:r>
    </w:p>
    <w:p w14:paraId="7CA53533"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if [therapeutic_regimen, sample]|approval_regimen_filter_hrd%}</w:t>
      </w:r>
    </w:p>
    <w:p w14:paraId="68F6DF22"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for a in [therapeutic_regimen, sample]|approval_regimen_filter_hrd%}</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1E37CEBB" w14:textId="77777777" w:rsidTr="00CA7244">
        <w:trPr>
          <w:trHeight w:val="454"/>
          <w:jc w:val="center"/>
        </w:trPr>
        <w:tc>
          <w:tcPr>
            <w:tcW w:w="1162" w:type="dxa"/>
            <w:tcBorders>
              <w:top w:val="nil"/>
              <w:bottom w:val="nil"/>
            </w:tcBorders>
            <w:shd w:val="clear" w:color="auto" w:fill="2F5496"/>
            <w:vAlign w:val="center"/>
          </w:tcPr>
          <w:p w14:paraId="61DB140F"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2C9D7531"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{%if a.regimen_cn%}{{a.regimen_cn}}{%endif%}  {%if a.regimen_en%}{{a.regimen_en}}{%endif%}</w:t>
            </w:r>
          </w:p>
        </w:tc>
        <w:tc>
          <w:tcPr>
            <w:tcW w:w="1585" w:type="dxa"/>
            <w:tcBorders>
              <w:top w:val="nil"/>
              <w:bottom w:val="nil"/>
            </w:tcBorders>
            <w:shd w:val="clear" w:color="auto" w:fill="2F5496"/>
            <w:vAlign w:val="center"/>
          </w:tcPr>
          <w:p w14:paraId="2FA5A84D"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{%if “FDA” in a.approval_organization%}FDA批准{%else%}FDA未批准{%endif%}</w:t>
            </w:r>
          </w:p>
        </w:tc>
        <w:tc>
          <w:tcPr>
            <w:tcW w:w="1699" w:type="dxa"/>
            <w:tcBorders>
              <w:top w:val="nil"/>
              <w:bottom w:val="nil"/>
            </w:tcBorders>
            <w:shd w:val="clear" w:color="auto" w:fill="2F5496"/>
            <w:vAlign w:val="center"/>
          </w:tcPr>
          <w:p w14:paraId="0136611A" w14:textId="77777777" w:rsidR="00C15D11" w:rsidRDefault="00C15D11" w:rsidP="00CA7244">
            <w:pPr>
              <w:adjustRightInd w:val="0"/>
              <w:snapToGrid w:val="0"/>
              <w:jc w:val="center"/>
              <w:rPr>
                <w:rFonts w:ascii="等线" w:eastAsia="等线" w:hAnsi="等线"/>
                <w:sz w:val="18"/>
                <w:szCs w:val="18"/>
              </w:rPr>
            </w:pPr>
            <w:r w:rsidRPr="00631C1C">
              <w:rPr>
                <w:rFonts w:ascii="等线" w:eastAsia="等线" w:hAnsi="等线"/>
                <w:b/>
                <w:bCs/>
                <w:color w:val="FFFFFF" w:themeColor="background1"/>
                <w:sz w:val="18"/>
                <w:szCs w:val="18"/>
              </w:rPr>
              <w:t>{%if “NMPA” in a.approval_organization%}NMPA批准{%else%}NMPA未批准{%endif%}</w:t>
            </w:r>
          </w:p>
        </w:tc>
      </w:tr>
      <w:tr w:rsidR="00C15D11" w14:paraId="3FD434EF" w14:textId="77777777" w:rsidTr="00CA7244">
        <w:trPr>
          <w:trHeight w:val="397"/>
          <w:jc w:val="center"/>
        </w:trPr>
        <w:tc>
          <w:tcPr>
            <w:tcW w:w="1162" w:type="dxa"/>
            <w:tcBorders>
              <w:top w:val="nil"/>
              <w:bottom w:val="nil"/>
            </w:tcBorders>
            <w:shd w:val="clear" w:color="auto" w:fill="D9E2F3" w:themeFill="accent1" w:themeFillTint="33"/>
            <w:vAlign w:val="center"/>
          </w:tcPr>
          <w:p w14:paraId="5E029CD2"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2547152C"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if a.drug_details|get_drug_mechanism_cn %}</w:t>
            </w:r>
          </w:p>
          <w:p w14:paraId="3303F1EE"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for b in a.drug_details|get_drug_mechanism_cn %}</w:t>
            </w:r>
          </w:p>
          <w:p w14:paraId="39651319"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{{b|e}}</w:t>
            </w:r>
          </w:p>
          <w:p w14:paraId="759A858A"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endfor%}</w:t>
            </w:r>
          </w:p>
          <w:p w14:paraId="4401E8B5" w14:textId="77777777" w:rsidR="00C15D11" w:rsidRPr="00631C1C"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else%}</w:t>
            </w:r>
          </w:p>
          <w:p w14:paraId="18493F0C" w14:textId="77777777" w:rsidR="00C15D11" w:rsidRPr="00631C1C" w:rsidRDefault="00C15D11" w:rsidP="00CA7244">
            <w:pPr>
              <w:adjustRightInd w:val="0"/>
              <w:snapToGrid w:val="0"/>
              <w:rPr>
                <w:rFonts w:ascii="等线" w:eastAsia="等线" w:hAnsi="等线"/>
                <w:bCs/>
                <w:color w:val="FF0000"/>
                <w:sz w:val="18"/>
                <w:szCs w:val="18"/>
              </w:rPr>
            </w:pPr>
            <w:r w:rsidRPr="00631C1C">
              <w:rPr>
                <w:rFonts w:ascii="等线" w:eastAsia="等线" w:hAnsi="等线" w:hint="eastAsia"/>
                <w:bCs/>
                <w:color w:val="FF0000"/>
                <w:sz w:val="18"/>
                <w:szCs w:val="18"/>
              </w:rPr>
              <w:t>药物缺少药理机制信息，请检查后补充知识库内容！</w:t>
            </w:r>
          </w:p>
          <w:p w14:paraId="4D047A4A" w14:textId="77777777" w:rsidR="00C15D11" w:rsidRDefault="00C15D11" w:rsidP="00CA7244">
            <w:pPr>
              <w:adjustRightInd w:val="0"/>
              <w:snapToGrid w:val="0"/>
              <w:rPr>
                <w:rFonts w:ascii="等线" w:eastAsia="等线" w:hAnsi="等线"/>
                <w:bCs/>
                <w:sz w:val="18"/>
                <w:szCs w:val="18"/>
              </w:rPr>
            </w:pPr>
            <w:r w:rsidRPr="00631C1C">
              <w:rPr>
                <w:rFonts w:ascii="等线" w:eastAsia="等线" w:hAnsi="等线"/>
                <w:bCs/>
                <w:sz w:val="18"/>
                <w:szCs w:val="18"/>
              </w:rPr>
              <w:t>{%p endif%}</w:t>
            </w:r>
          </w:p>
        </w:tc>
      </w:tr>
      <w:tr w:rsidR="00C15D11" w14:paraId="35146BE8" w14:textId="77777777" w:rsidTr="00CA7244">
        <w:trPr>
          <w:trHeight w:val="397"/>
          <w:jc w:val="center"/>
        </w:trPr>
        <w:tc>
          <w:tcPr>
            <w:tcW w:w="1162" w:type="dxa"/>
            <w:tcBorders>
              <w:top w:val="nil"/>
              <w:bottom w:val="nil"/>
            </w:tcBorders>
            <w:shd w:val="clear" w:color="auto" w:fill="auto"/>
            <w:vAlign w:val="center"/>
          </w:tcPr>
          <w:p w14:paraId="4AFF9CAD"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B2A693F" w14:textId="77777777" w:rsidR="00C15D11" w:rsidRDefault="00C15D11" w:rsidP="00CA7244">
            <w:pPr>
              <w:adjustRightInd w:val="0"/>
              <w:snapToGrid w:val="0"/>
              <w:jc w:val="left"/>
              <w:rPr>
                <w:rFonts w:ascii="等线" w:eastAsia="等线" w:hAnsi="等线"/>
                <w:sz w:val="18"/>
                <w:szCs w:val="18"/>
              </w:rPr>
            </w:pPr>
            <w:r w:rsidRPr="00631C1C">
              <w:rPr>
                <w:rFonts w:ascii="等线" w:eastAsia="等线" w:hAnsi="等线"/>
                <w:sz w:val="18"/>
                <w:szCs w:val="18"/>
              </w:rPr>
              <w:t>{{ [a.var, var.special.judge_mergeMET]|approval_regimen_biomarker }}</w:t>
            </w:r>
          </w:p>
        </w:tc>
      </w:tr>
      <w:tr w:rsidR="00C15D11" w14:paraId="1C8EC54D"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6B7C6AD6"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1F1B7F7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if a.adaptation_disease_cn %}</w:t>
            </w:r>
          </w:p>
          <w:p w14:paraId="7CF6C00A"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for b in a.adaptation_disease_cn%}</w:t>
            </w:r>
          </w:p>
          <w:p w14:paraId="21323379"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{{b|e}}</w:t>
            </w:r>
          </w:p>
          <w:p w14:paraId="1DED7BE8"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endfor%}</w:t>
            </w:r>
          </w:p>
          <w:p w14:paraId="3AB729AE" w14:textId="77777777" w:rsidR="00C15D11" w:rsidRPr="00631C1C"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else%}</w:t>
            </w:r>
          </w:p>
          <w:p w14:paraId="1FC6CD1B" w14:textId="77777777" w:rsidR="00C15D11" w:rsidRPr="00631C1C" w:rsidRDefault="00C15D11" w:rsidP="00CA7244">
            <w:pPr>
              <w:adjustRightInd w:val="0"/>
              <w:snapToGrid w:val="0"/>
              <w:rPr>
                <w:rFonts w:ascii="等线" w:eastAsia="等线" w:hAnsi="等线"/>
                <w:color w:val="FF0000"/>
                <w:sz w:val="18"/>
                <w:szCs w:val="18"/>
              </w:rPr>
            </w:pPr>
            <w:r w:rsidRPr="00631C1C">
              <w:rPr>
                <w:rFonts w:ascii="等线" w:eastAsia="等线" w:hAnsi="等线" w:hint="eastAsia"/>
                <w:color w:val="FF0000"/>
                <w:sz w:val="18"/>
                <w:szCs w:val="18"/>
              </w:rPr>
              <w:t>缺少适应症信息，请补充知识库！</w:t>
            </w:r>
          </w:p>
          <w:p w14:paraId="28B756EF" w14:textId="77777777" w:rsidR="00C15D11" w:rsidRDefault="00C15D11" w:rsidP="00CA7244">
            <w:pPr>
              <w:adjustRightInd w:val="0"/>
              <w:snapToGrid w:val="0"/>
              <w:rPr>
                <w:rFonts w:ascii="等线" w:eastAsia="等线" w:hAnsi="等线"/>
                <w:sz w:val="18"/>
                <w:szCs w:val="18"/>
              </w:rPr>
            </w:pPr>
            <w:r w:rsidRPr="00631C1C">
              <w:rPr>
                <w:rFonts w:ascii="等线" w:eastAsia="等线" w:hAnsi="等线"/>
                <w:sz w:val="18"/>
                <w:szCs w:val="18"/>
              </w:rPr>
              <w:t>{%p endif%}</w:t>
            </w:r>
          </w:p>
        </w:tc>
      </w:tr>
    </w:tbl>
    <w:p w14:paraId="2C33D079" w14:textId="77777777" w:rsidR="00C15D11" w:rsidRPr="00AB503B" w:rsidRDefault="00C15D11" w:rsidP="00C15D11">
      <w:pPr>
        <w:spacing w:line="240" w:lineRule="exact"/>
        <w:rPr>
          <w:b/>
          <w:color w:val="2F5496" w:themeColor="accent1" w:themeShade="BF"/>
          <w:sz w:val="18"/>
          <w:szCs w:val="18"/>
        </w:rPr>
      </w:pPr>
    </w:p>
    <w:p w14:paraId="5AD17FF5" w14:textId="77777777" w:rsidR="00C15D11" w:rsidRPr="00AB503B"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endfor%}</w:t>
      </w:r>
    </w:p>
    <w:p w14:paraId="3226B737" w14:textId="77777777"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else%}</w:t>
      </w:r>
    </w:p>
    <w:tbl>
      <w:tblPr>
        <w:tblStyle w:val="5"/>
        <w:tblW w:w="8505" w:type="dxa"/>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CellMar>
          <w:left w:w="85" w:type="dxa"/>
          <w:right w:w="85" w:type="dxa"/>
        </w:tblCellMar>
        <w:tblLook w:val="04A0" w:firstRow="1" w:lastRow="0" w:firstColumn="1" w:lastColumn="0" w:noHBand="0" w:noVBand="1"/>
      </w:tblPr>
      <w:tblGrid>
        <w:gridCol w:w="1162"/>
        <w:gridCol w:w="4059"/>
        <w:gridCol w:w="1585"/>
        <w:gridCol w:w="1699"/>
      </w:tblGrid>
      <w:tr w:rsidR="00C15D11" w14:paraId="060CD6C4" w14:textId="77777777" w:rsidTr="00CA7244">
        <w:trPr>
          <w:trHeight w:val="454"/>
          <w:jc w:val="center"/>
        </w:trPr>
        <w:tc>
          <w:tcPr>
            <w:tcW w:w="1162" w:type="dxa"/>
            <w:tcBorders>
              <w:top w:val="nil"/>
              <w:bottom w:val="nil"/>
            </w:tcBorders>
            <w:shd w:val="clear" w:color="auto" w:fill="2F5496"/>
            <w:vAlign w:val="center"/>
          </w:tcPr>
          <w:p w14:paraId="124F9153" w14:textId="77777777" w:rsidR="00C15D11" w:rsidRDefault="00C15D11" w:rsidP="00CA7244">
            <w:pPr>
              <w:adjustRightInd w:val="0"/>
              <w:snapToGrid w:val="0"/>
              <w:ind w:firstLineChars="30" w:firstLine="54"/>
              <w:jc w:val="center"/>
              <w:rPr>
                <w:rFonts w:eastAsiaTheme="minorHAnsi"/>
                <w:b/>
                <w:bCs/>
                <w:sz w:val="18"/>
                <w:szCs w:val="18"/>
              </w:rPr>
            </w:pPr>
            <w:r>
              <w:rPr>
                <w:rFonts w:ascii="等线" w:eastAsia="等线" w:hAnsi="等线" w:cs="等线" w:hint="eastAsia"/>
                <w:b/>
                <w:bCs/>
                <w:color w:val="FFFFFF" w:themeColor="background1"/>
                <w:sz w:val="18"/>
                <w:szCs w:val="18"/>
              </w:rPr>
              <w:t>药物名称</w:t>
            </w:r>
          </w:p>
        </w:tc>
        <w:tc>
          <w:tcPr>
            <w:tcW w:w="4059" w:type="dxa"/>
            <w:tcBorders>
              <w:top w:val="nil"/>
              <w:bottom w:val="nil"/>
            </w:tcBorders>
            <w:shd w:val="clear" w:color="auto" w:fill="2F5496"/>
            <w:vAlign w:val="center"/>
          </w:tcPr>
          <w:p w14:paraId="1186D68D" w14:textId="77777777" w:rsidR="00C15D11" w:rsidRDefault="00C15D11" w:rsidP="00CA7244">
            <w:pPr>
              <w:adjustRightInd w:val="0"/>
              <w:snapToGrid w:val="0"/>
              <w:jc w:val="center"/>
              <w:rPr>
                <w:rFonts w:ascii="等线" w:eastAsia="等线" w:hAnsi="等线"/>
                <w:sz w:val="18"/>
                <w:szCs w:val="18"/>
              </w:rPr>
            </w:pPr>
            <w:r>
              <w:rPr>
                <w:rFonts w:ascii="等线" w:eastAsia="等线" w:hAnsi="等线" w:hint="eastAsia"/>
                <w:b/>
                <w:bCs/>
                <w:color w:val="FFFFFF" w:themeColor="background1"/>
                <w:sz w:val="18"/>
                <w:szCs w:val="18"/>
              </w:rPr>
              <w:t>-</w:t>
            </w:r>
          </w:p>
        </w:tc>
        <w:tc>
          <w:tcPr>
            <w:tcW w:w="1585" w:type="dxa"/>
            <w:tcBorders>
              <w:top w:val="nil"/>
              <w:bottom w:val="nil"/>
            </w:tcBorders>
            <w:shd w:val="clear" w:color="auto" w:fill="2F5496"/>
            <w:vAlign w:val="center"/>
          </w:tcPr>
          <w:p w14:paraId="7CE197F1"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c>
          <w:tcPr>
            <w:tcW w:w="1699" w:type="dxa"/>
            <w:tcBorders>
              <w:top w:val="nil"/>
              <w:bottom w:val="nil"/>
            </w:tcBorders>
            <w:shd w:val="clear" w:color="auto" w:fill="2F5496"/>
            <w:vAlign w:val="center"/>
          </w:tcPr>
          <w:p w14:paraId="758EE5A5" w14:textId="77777777" w:rsidR="00C15D11" w:rsidRDefault="00C15D11" w:rsidP="00CA7244">
            <w:pPr>
              <w:adjustRightInd w:val="0"/>
              <w:snapToGrid w:val="0"/>
              <w:jc w:val="center"/>
              <w:rPr>
                <w:rFonts w:ascii="等线" w:eastAsia="等线" w:hAnsi="等线"/>
                <w:sz w:val="18"/>
                <w:szCs w:val="18"/>
              </w:rPr>
            </w:pPr>
            <w:r>
              <w:rPr>
                <w:rFonts w:ascii="等线" w:eastAsia="等线" w:hAnsi="等线"/>
                <w:b/>
                <w:bCs/>
                <w:color w:val="FFFFFF" w:themeColor="background1"/>
                <w:sz w:val="18"/>
                <w:szCs w:val="18"/>
              </w:rPr>
              <w:t>-</w:t>
            </w:r>
          </w:p>
        </w:tc>
      </w:tr>
      <w:tr w:rsidR="00C15D11" w14:paraId="04D2EE11" w14:textId="77777777" w:rsidTr="00CA7244">
        <w:trPr>
          <w:trHeight w:val="397"/>
          <w:jc w:val="center"/>
        </w:trPr>
        <w:tc>
          <w:tcPr>
            <w:tcW w:w="1162" w:type="dxa"/>
            <w:tcBorders>
              <w:top w:val="nil"/>
              <w:bottom w:val="nil"/>
            </w:tcBorders>
            <w:shd w:val="clear" w:color="auto" w:fill="D9E2F3" w:themeFill="accent1" w:themeFillTint="33"/>
            <w:vAlign w:val="center"/>
          </w:tcPr>
          <w:p w14:paraId="3597DF5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药理机制</w:t>
            </w:r>
          </w:p>
        </w:tc>
        <w:tc>
          <w:tcPr>
            <w:tcW w:w="7343" w:type="dxa"/>
            <w:gridSpan w:val="3"/>
            <w:tcBorders>
              <w:top w:val="nil"/>
              <w:bottom w:val="nil"/>
            </w:tcBorders>
            <w:shd w:val="clear" w:color="auto" w:fill="D9E2F3" w:themeFill="accent1" w:themeFillTint="33"/>
            <w:vAlign w:val="center"/>
          </w:tcPr>
          <w:p w14:paraId="1E60DB8A" w14:textId="77777777" w:rsidR="00C15D11" w:rsidRDefault="00C15D11" w:rsidP="00CA7244">
            <w:pPr>
              <w:adjustRightInd w:val="0"/>
              <w:snapToGrid w:val="0"/>
              <w:jc w:val="left"/>
              <w:rPr>
                <w:rFonts w:ascii="等线" w:eastAsia="等线" w:hAnsi="等线"/>
                <w:bCs/>
                <w:sz w:val="18"/>
                <w:szCs w:val="18"/>
              </w:rPr>
            </w:pPr>
            <w:r>
              <w:rPr>
                <w:rFonts w:ascii="等线" w:eastAsia="等线" w:hAnsi="等线" w:hint="eastAsia"/>
                <w:bCs/>
                <w:sz w:val="18"/>
                <w:szCs w:val="18"/>
              </w:rPr>
              <w:t>-</w:t>
            </w:r>
          </w:p>
        </w:tc>
      </w:tr>
      <w:tr w:rsidR="00C15D11" w14:paraId="6AB727C0" w14:textId="77777777" w:rsidTr="00CA7244">
        <w:trPr>
          <w:trHeight w:val="397"/>
          <w:jc w:val="center"/>
        </w:trPr>
        <w:tc>
          <w:tcPr>
            <w:tcW w:w="1162" w:type="dxa"/>
            <w:tcBorders>
              <w:top w:val="nil"/>
              <w:bottom w:val="nil"/>
            </w:tcBorders>
            <w:shd w:val="clear" w:color="auto" w:fill="auto"/>
            <w:vAlign w:val="center"/>
          </w:tcPr>
          <w:p w14:paraId="2B03A6BE"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相关变异</w:t>
            </w:r>
          </w:p>
        </w:tc>
        <w:tc>
          <w:tcPr>
            <w:tcW w:w="7343" w:type="dxa"/>
            <w:gridSpan w:val="3"/>
            <w:tcBorders>
              <w:top w:val="nil"/>
              <w:bottom w:val="nil"/>
            </w:tcBorders>
            <w:shd w:val="clear" w:color="auto" w:fill="auto"/>
            <w:vAlign w:val="center"/>
          </w:tcPr>
          <w:p w14:paraId="46209313" w14:textId="77777777" w:rsidR="00C15D11" w:rsidRDefault="00C15D11" w:rsidP="00CA7244">
            <w:pPr>
              <w:adjustRightInd w:val="0"/>
              <w:snapToGrid w:val="0"/>
              <w:jc w:val="left"/>
              <w:rPr>
                <w:rFonts w:ascii="等线" w:eastAsia="等线" w:hAnsi="等线"/>
                <w:sz w:val="18"/>
                <w:szCs w:val="18"/>
              </w:rPr>
            </w:pPr>
            <w:r>
              <w:rPr>
                <w:rFonts w:ascii="等线" w:eastAsia="等线" w:hAnsi="等线"/>
                <w:sz w:val="18"/>
                <w:szCs w:val="18"/>
              </w:rPr>
              <w:t>-</w:t>
            </w:r>
          </w:p>
        </w:tc>
      </w:tr>
      <w:tr w:rsidR="00C15D11" w14:paraId="0035C23C" w14:textId="77777777" w:rsidTr="00CA7244">
        <w:trPr>
          <w:trHeight w:val="397"/>
          <w:jc w:val="center"/>
        </w:trPr>
        <w:tc>
          <w:tcPr>
            <w:tcW w:w="1162" w:type="dxa"/>
            <w:tcBorders>
              <w:top w:val="nil"/>
              <w:bottom w:val="single" w:sz="24" w:space="0" w:color="2F5496" w:themeColor="accent1" w:themeShade="BF"/>
            </w:tcBorders>
            <w:shd w:val="clear" w:color="auto" w:fill="D9E2F3" w:themeFill="accent1" w:themeFillTint="33"/>
            <w:vAlign w:val="center"/>
          </w:tcPr>
          <w:p w14:paraId="0F7CE784" w14:textId="77777777" w:rsidR="00C15D11" w:rsidRDefault="00C15D11" w:rsidP="00CA7244">
            <w:pPr>
              <w:adjustRightInd w:val="0"/>
              <w:snapToGrid w:val="0"/>
              <w:ind w:firstLineChars="30" w:firstLine="54"/>
              <w:jc w:val="center"/>
              <w:rPr>
                <w:rFonts w:eastAsiaTheme="minorHAnsi"/>
                <w:b/>
                <w:bCs/>
                <w:sz w:val="18"/>
                <w:szCs w:val="18"/>
              </w:rPr>
            </w:pPr>
            <w:r>
              <w:rPr>
                <w:rFonts w:eastAsiaTheme="minorHAnsi" w:hint="eastAsia"/>
                <w:b/>
                <w:bCs/>
                <w:sz w:val="18"/>
                <w:szCs w:val="18"/>
              </w:rPr>
              <w:t>适应症</w:t>
            </w:r>
          </w:p>
        </w:tc>
        <w:tc>
          <w:tcPr>
            <w:tcW w:w="7343" w:type="dxa"/>
            <w:gridSpan w:val="3"/>
            <w:tcBorders>
              <w:top w:val="nil"/>
              <w:bottom w:val="single" w:sz="24" w:space="0" w:color="2F5496" w:themeColor="accent1" w:themeShade="BF"/>
            </w:tcBorders>
            <w:shd w:val="clear" w:color="auto" w:fill="D9E2F3" w:themeFill="accent1" w:themeFillTint="33"/>
            <w:vAlign w:val="center"/>
          </w:tcPr>
          <w:p w14:paraId="45CA629C" w14:textId="77777777" w:rsidR="00C15D11" w:rsidRDefault="00C15D11" w:rsidP="00CA7244">
            <w:pPr>
              <w:adjustRightInd w:val="0"/>
              <w:snapToGrid w:val="0"/>
              <w:rPr>
                <w:rFonts w:ascii="等线" w:eastAsia="等线" w:hAnsi="等线"/>
                <w:sz w:val="18"/>
                <w:szCs w:val="18"/>
              </w:rPr>
            </w:pPr>
            <w:r>
              <w:rPr>
                <w:rFonts w:ascii="等线" w:eastAsia="等线" w:hAnsi="等线"/>
                <w:sz w:val="18"/>
                <w:szCs w:val="18"/>
              </w:rPr>
              <w:t>-</w:t>
            </w:r>
          </w:p>
        </w:tc>
      </w:tr>
    </w:tbl>
    <w:p w14:paraId="296916D2" w14:textId="77777777" w:rsidR="00C15D11" w:rsidRDefault="00C15D11" w:rsidP="00C15D11">
      <w:pPr>
        <w:spacing w:line="240" w:lineRule="exact"/>
        <w:rPr>
          <w:b/>
          <w:color w:val="2F5496" w:themeColor="accent1" w:themeShade="BF"/>
          <w:sz w:val="18"/>
          <w:szCs w:val="18"/>
        </w:rPr>
      </w:pPr>
    </w:p>
    <w:p w14:paraId="3F9D3169" w14:textId="4242E2F0" w:rsidR="00C15D11" w:rsidRDefault="00C15D11" w:rsidP="00C15D11">
      <w:pPr>
        <w:spacing w:line="240" w:lineRule="exact"/>
        <w:rPr>
          <w:b/>
          <w:color w:val="2F5496" w:themeColor="accent1" w:themeShade="BF"/>
          <w:sz w:val="18"/>
          <w:szCs w:val="18"/>
        </w:rPr>
      </w:pPr>
      <w:r w:rsidRPr="00AB503B">
        <w:rPr>
          <w:b/>
          <w:color w:val="2F5496" w:themeColor="accent1" w:themeShade="BF"/>
          <w:sz w:val="18"/>
          <w:szCs w:val="18"/>
        </w:rPr>
        <w:t>{%p endif%}</w:t>
      </w:r>
    </w:p>
    <w:p w14:paraId="4094B88F"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218E4AAE" w14:textId="255A171E" w:rsidR="00441DA0" w:rsidRDefault="00C15D11" w:rsidP="00C15D11">
      <w:pPr>
        <w:spacing w:line="240" w:lineRule="exact"/>
        <w:rPr>
          <w:rFonts w:ascii="思源黑体 CN Normal" w:eastAsia="思源黑体 CN Normal" w:hAnsi="思源黑体 CN Normal"/>
          <w:color w:val="595959" w:themeColor="text1" w:themeTint="A6"/>
          <w:sz w:val="15"/>
          <w:szCs w:val="15"/>
        </w:rPr>
      </w:pPr>
      <w:r>
        <w:rPr>
          <w:rFonts w:hint="eastAsia"/>
          <w:b/>
          <w:color w:val="2F5496" w:themeColor="accent1" w:themeShade="BF"/>
          <w:sz w:val="18"/>
          <w:szCs w:val="18"/>
        </w:rPr>
        <w:t xml:space="preserve">    本部分仅展示检测结果相关的F</w:t>
      </w:r>
      <w:r>
        <w:rPr>
          <w:b/>
          <w:color w:val="2F5496" w:themeColor="accent1" w:themeShade="BF"/>
          <w:sz w:val="18"/>
          <w:szCs w:val="18"/>
        </w:rPr>
        <w:t>DA</w:t>
      </w:r>
      <w:r>
        <w:rPr>
          <w:rFonts w:hint="eastAsia"/>
          <w:b/>
          <w:color w:val="2F5496" w:themeColor="accent1" w:themeShade="BF"/>
          <w:sz w:val="18"/>
          <w:szCs w:val="18"/>
        </w:rPr>
        <w:t>和/或N</w:t>
      </w:r>
      <w:r>
        <w:rPr>
          <w:b/>
          <w:color w:val="2F5496" w:themeColor="accent1" w:themeShade="BF"/>
          <w:sz w:val="18"/>
          <w:szCs w:val="18"/>
        </w:rPr>
        <w:t>MPA</w:t>
      </w:r>
      <w:r>
        <w:rPr>
          <w:rFonts w:hint="eastAsia"/>
          <w:b/>
          <w:color w:val="2F5496" w:themeColor="accent1" w:themeShade="BF"/>
          <w:sz w:val="18"/>
          <w:szCs w:val="18"/>
        </w:rPr>
        <w:t>批准药物，药物批准信息来源于FDA/NMPA官方网站或药物说明书。</w:t>
      </w:r>
      <w:r w:rsidR="00064E05">
        <w:br w:type="page"/>
      </w:r>
    </w:p>
    <w:p w14:paraId="6AD3C5E8" w14:textId="43A93C6E"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7" w:name="_Toc139891055"/>
      <w:bookmarkStart w:id="18" w:name="_Toc139891963"/>
      <w:r>
        <w:rPr>
          <w:rFonts w:ascii="思源黑体 CN Bold" w:eastAsia="思源黑体 CN Bold" w:hAnsi="思源黑体 CN Bold" w:hint="eastAsia"/>
          <w:color w:val="4472C4" w:themeColor="accent1"/>
          <w:sz w:val="28"/>
          <w:szCs w:val="28"/>
        </w:rPr>
        <w:lastRenderedPageBreak/>
        <w:t>可能获益的临床试验</w:t>
      </w:r>
      <w:bookmarkEnd w:id="17"/>
      <w:bookmarkEnd w:id="18"/>
    </w:p>
    <w:tbl>
      <w:tblPr>
        <w:tblStyle w:val="af8"/>
        <w:tblW w:w="0" w:type="auto"/>
        <w:tblLayout w:type="fixed"/>
        <w:tblLook w:val="04A0" w:firstRow="1" w:lastRow="0" w:firstColumn="1" w:lastColumn="0" w:noHBand="0" w:noVBand="1"/>
      </w:tblPr>
      <w:tblGrid>
        <w:gridCol w:w="1383"/>
        <w:gridCol w:w="1557"/>
        <w:gridCol w:w="2690"/>
        <w:gridCol w:w="1350"/>
        <w:gridCol w:w="1525"/>
      </w:tblGrid>
      <w:tr w:rsidR="00C15D11" w14:paraId="5B0C90D7" w14:textId="77777777" w:rsidTr="00CA7244">
        <w:trPr>
          <w:cnfStyle w:val="100000000000" w:firstRow="1" w:lastRow="0" w:firstColumn="0" w:lastColumn="0" w:oddVBand="0" w:evenVBand="0" w:oddHBand="0" w:evenHBand="0" w:firstRowFirstColumn="0" w:firstRowLastColumn="0" w:lastRowFirstColumn="0" w:lastRowLastColumn="0"/>
          <w:trHeight w:val="454"/>
        </w:trPr>
        <w:tc>
          <w:tcPr>
            <w:tcW w:w="1383" w:type="dxa"/>
          </w:tcPr>
          <w:p w14:paraId="3FED35F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生物标志物</w:t>
            </w:r>
          </w:p>
        </w:tc>
        <w:tc>
          <w:tcPr>
            <w:tcW w:w="1557" w:type="dxa"/>
          </w:tcPr>
          <w:p w14:paraId="0A3D15B0"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试验编号</w:t>
            </w:r>
          </w:p>
        </w:tc>
        <w:tc>
          <w:tcPr>
            <w:tcW w:w="2690" w:type="dxa"/>
          </w:tcPr>
          <w:p w14:paraId="6475AE31"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研究内容</w:t>
            </w:r>
          </w:p>
        </w:tc>
        <w:tc>
          <w:tcPr>
            <w:tcW w:w="1350" w:type="dxa"/>
          </w:tcPr>
          <w:p w14:paraId="11A882EB"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治疗方案</w:t>
            </w:r>
          </w:p>
        </w:tc>
        <w:tc>
          <w:tcPr>
            <w:tcW w:w="1525" w:type="dxa"/>
          </w:tcPr>
          <w:p w14:paraId="08B3212E" w14:textId="77777777" w:rsidR="00C15D11" w:rsidRDefault="00C15D11" w:rsidP="00CA7244">
            <w:pPr>
              <w:spacing w:line="240" w:lineRule="exact"/>
              <w:jc w:val="center"/>
              <w:rPr>
                <w:rFonts w:ascii="等线" w:eastAsia="等线" w:hAnsi="等线" w:cs="等线"/>
                <w:b w:val="0"/>
                <w:bCs/>
                <w:sz w:val="18"/>
                <w:szCs w:val="18"/>
              </w:rPr>
            </w:pPr>
            <w:r>
              <w:rPr>
                <w:rFonts w:ascii="等线" w:eastAsia="等线" w:hAnsi="等线" w:cs="等线" w:hint="eastAsia"/>
                <w:bCs/>
                <w:sz w:val="18"/>
                <w:szCs w:val="18"/>
              </w:rPr>
              <w:t>试验阶段</w:t>
            </w:r>
          </w:p>
        </w:tc>
      </w:tr>
      <w:tr w:rsidR="00C15D11" w14:paraId="5FB621E7"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0C1D6B9D"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{%tr if clinic_trial%}</w:t>
            </w:r>
          </w:p>
        </w:tc>
      </w:tr>
      <w:tr w:rsidR="00C15D11" w14:paraId="432F9F7C"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693F79C6"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{%tr for a in clinic_trial%}</w:t>
            </w:r>
          </w:p>
        </w:tc>
      </w:tr>
      <w:tr w:rsidR="00C15D11" w14:paraId="5B5FA538" w14:textId="77777777" w:rsidTr="00CA7244">
        <w:trPr>
          <w:cnfStyle w:val="000000100000" w:firstRow="0" w:lastRow="0" w:firstColumn="0" w:lastColumn="0" w:oddVBand="0" w:evenVBand="0" w:oddHBand="1" w:evenHBand="0" w:firstRowFirstColumn="0" w:firstRowLastColumn="0" w:lastRowFirstColumn="0" w:lastRowLastColumn="0"/>
        </w:trPr>
        <w:tc>
          <w:tcPr>
            <w:tcW w:w="1383" w:type="dxa"/>
          </w:tcPr>
          <w:p w14:paraId="150629DF" w14:textId="77777777" w:rsidR="00C15D11" w:rsidRDefault="00C15D11" w:rsidP="00CA7244">
            <w:pPr>
              <w:adjustRightInd w:val="0"/>
              <w:snapToGrid w:val="0"/>
              <w:jc w:val="center"/>
              <w:rPr>
                <w:rFonts w:ascii="等线" w:hAnsi="等线" w:cs="思源黑体 CN Normal"/>
                <w:b/>
                <w:bCs/>
                <w:i/>
                <w:iCs/>
                <w:sz w:val="18"/>
                <w:szCs w:val="18"/>
              </w:rPr>
            </w:pPr>
            <w:r w:rsidRPr="005217E6">
              <w:rPr>
                <w:rFonts w:ascii="等线" w:hAnsi="等线" w:cs="思源黑体 CN Normal"/>
                <w:b/>
                <w:bCs/>
                <w:i/>
                <w:iCs/>
                <w:sz w:val="18"/>
                <w:szCs w:val="18"/>
              </w:rPr>
              <w:t>{{a.gene_symbol}}</w:t>
            </w:r>
          </w:p>
        </w:tc>
        <w:tc>
          <w:tcPr>
            <w:tcW w:w="1557" w:type="dxa"/>
          </w:tcPr>
          <w:p w14:paraId="288110FA"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{{a.clinicaltrial_number}}</w:t>
            </w:r>
          </w:p>
        </w:tc>
        <w:tc>
          <w:tcPr>
            <w:tcW w:w="2690" w:type="dxa"/>
          </w:tcPr>
          <w:p w14:paraId="7A750CCD" w14:textId="77777777" w:rsidR="00C15D11" w:rsidRDefault="00C15D11" w:rsidP="00CA7244">
            <w:pPr>
              <w:jc w:val="center"/>
              <w:rPr>
                <w:rFonts w:ascii="等线" w:hAnsi="等线" w:cs="思源黑体 CN Light"/>
                <w:sz w:val="18"/>
                <w:szCs w:val="18"/>
              </w:rPr>
            </w:pPr>
            <w:r w:rsidRPr="005217E6">
              <w:rPr>
                <w:rFonts w:ascii="等线" w:hAnsi="等线" w:cs="思源黑体 CN Light"/>
                <w:sz w:val="18"/>
                <w:szCs w:val="18"/>
              </w:rPr>
              <w:t>{{a.study_title}}</w:t>
            </w:r>
          </w:p>
        </w:tc>
        <w:tc>
          <w:tcPr>
            <w:tcW w:w="1350" w:type="dxa"/>
          </w:tcPr>
          <w:p w14:paraId="77790756"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{%p for b in a.interventions%}</w:t>
            </w:r>
          </w:p>
          <w:p w14:paraId="791B599C" w14:textId="77777777" w:rsidR="00C15D11" w:rsidRPr="005217E6"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{{b}}</w:t>
            </w:r>
          </w:p>
          <w:p w14:paraId="2949C11D" w14:textId="77777777" w:rsidR="00C15D11" w:rsidRDefault="00C15D11" w:rsidP="00CA7244">
            <w:pPr>
              <w:widowControl/>
              <w:spacing w:line="360" w:lineRule="exact"/>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{%p endfor%}</w:t>
            </w:r>
          </w:p>
        </w:tc>
        <w:tc>
          <w:tcPr>
            <w:tcW w:w="1525" w:type="dxa"/>
          </w:tcPr>
          <w:p w14:paraId="0D8250BA" w14:textId="77777777" w:rsidR="00C15D11" w:rsidRDefault="00C15D11" w:rsidP="00CA7244">
            <w:pPr>
              <w:adjustRightInd w:val="0"/>
              <w:snapToGrid w:val="0"/>
              <w:jc w:val="center"/>
              <w:rPr>
                <w:rFonts w:ascii="等线" w:hAnsi="等线" w:cs="思源黑体 CN Light"/>
                <w:bCs/>
                <w:iCs/>
                <w:color w:val="000000"/>
                <w:sz w:val="18"/>
                <w:szCs w:val="18"/>
              </w:rPr>
            </w:pPr>
            <w:r w:rsidRPr="005217E6">
              <w:rPr>
                <w:rFonts w:ascii="等线" w:hAnsi="等线" w:cs="思源黑体 CN Light"/>
                <w:bCs/>
                <w:iCs/>
                <w:color w:val="000000"/>
                <w:sz w:val="18"/>
                <w:szCs w:val="18"/>
              </w:rPr>
              <w:t>{{a.phase}}</w:t>
            </w:r>
          </w:p>
        </w:tc>
      </w:tr>
      <w:tr w:rsidR="00C15D11" w14:paraId="0F396C21" w14:textId="77777777" w:rsidTr="00CA7244">
        <w:trPr>
          <w:cnfStyle w:val="000000010000" w:firstRow="0" w:lastRow="0" w:firstColumn="0" w:lastColumn="0" w:oddVBand="0" w:evenVBand="0" w:oddHBand="0" w:evenHBand="1" w:firstRowFirstColumn="0" w:firstRowLastColumn="0" w:lastRowFirstColumn="0" w:lastRowLastColumn="0"/>
        </w:trPr>
        <w:tc>
          <w:tcPr>
            <w:tcW w:w="8505" w:type="dxa"/>
            <w:gridSpan w:val="5"/>
          </w:tcPr>
          <w:p w14:paraId="7F523147" w14:textId="77777777" w:rsidR="00C15D11" w:rsidRPr="005217E6"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endfor%}</w:t>
            </w:r>
          </w:p>
        </w:tc>
      </w:tr>
      <w:tr w:rsidR="00C15D11" w14:paraId="7BC064EF"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28F5E0DE" w14:textId="77777777" w:rsidR="00C15D11" w:rsidRPr="00F417B5"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else%}</w:t>
            </w:r>
          </w:p>
        </w:tc>
      </w:tr>
      <w:tr w:rsidR="00C15D11" w14:paraId="0F52D54E" w14:textId="77777777" w:rsidTr="00CA7244">
        <w:trPr>
          <w:cnfStyle w:val="000000010000" w:firstRow="0" w:lastRow="0" w:firstColumn="0" w:lastColumn="0" w:oddVBand="0" w:evenVBand="0" w:oddHBand="0" w:evenHBand="1" w:firstRowFirstColumn="0" w:firstRowLastColumn="0" w:lastRowFirstColumn="0" w:lastRowLastColumn="0"/>
        </w:trPr>
        <w:tc>
          <w:tcPr>
            <w:tcW w:w="1383" w:type="dxa"/>
          </w:tcPr>
          <w:p w14:paraId="1EED1F2F" w14:textId="77777777" w:rsidR="00C15D11" w:rsidRPr="005217E6" w:rsidRDefault="00C15D11" w:rsidP="00CA7244">
            <w:pPr>
              <w:jc w:val="center"/>
              <w:rPr>
                <w:rFonts w:ascii="等线" w:hAnsi="等线" w:cs="思源黑体 CN Normal"/>
                <w:b/>
                <w:bCs/>
                <w:i/>
                <w:iCs/>
                <w:sz w:val="18"/>
                <w:szCs w:val="18"/>
              </w:rPr>
            </w:pPr>
            <w:r>
              <w:rPr>
                <w:rFonts w:ascii="等线" w:hAnsi="等线" w:cs="思源黑体 CN Normal" w:hint="eastAsia"/>
                <w:b/>
                <w:bCs/>
                <w:i/>
                <w:iCs/>
                <w:sz w:val="18"/>
                <w:szCs w:val="18"/>
              </w:rPr>
              <w:t>-</w:t>
            </w:r>
          </w:p>
        </w:tc>
        <w:tc>
          <w:tcPr>
            <w:tcW w:w="1557" w:type="dxa"/>
          </w:tcPr>
          <w:p w14:paraId="09D21961"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2690" w:type="dxa"/>
          </w:tcPr>
          <w:p w14:paraId="5C2466C4" w14:textId="77777777" w:rsidR="00C15D11" w:rsidRPr="005217E6" w:rsidRDefault="00C15D11" w:rsidP="00CA7244">
            <w:pPr>
              <w:jc w:val="center"/>
              <w:rPr>
                <w:rFonts w:ascii="等线" w:hAnsi="等线" w:cs="思源黑体 CN Light"/>
                <w:sz w:val="18"/>
                <w:szCs w:val="18"/>
              </w:rPr>
            </w:pPr>
            <w:r>
              <w:rPr>
                <w:rFonts w:ascii="等线" w:hAnsi="等线" w:cs="思源黑体 CN Light" w:hint="eastAsia"/>
                <w:sz w:val="18"/>
                <w:szCs w:val="18"/>
              </w:rPr>
              <w:t>-</w:t>
            </w:r>
          </w:p>
        </w:tc>
        <w:tc>
          <w:tcPr>
            <w:tcW w:w="1350" w:type="dxa"/>
          </w:tcPr>
          <w:p w14:paraId="7B8766CF" w14:textId="77777777" w:rsidR="00C15D11" w:rsidRPr="005217E6" w:rsidRDefault="00C15D11" w:rsidP="00CA7244">
            <w:pPr>
              <w:widowControl/>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c>
          <w:tcPr>
            <w:tcW w:w="1525" w:type="dxa"/>
          </w:tcPr>
          <w:p w14:paraId="14800BD6" w14:textId="77777777" w:rsidR="00C15D11" w:rsidRPr="005217E6" w:rsidRDefault="00C15D11" w:rsidP="00CA7244">
            <w:pPr>
              <w:jc w:val="center"/>
              <w:rPr>
                <w:rFonts w:ascii="等线" w:hAnsi="等线" w:cs="思源黑体 CN Light"/>
                <w:bCs/>
                <w:iCs/>
                <w:color w:val="000000"/>
                <w:sz w:val="18"/>
                <w:szCs w:val="18"/>
              </w:rPr>
            </w:pPr>
            <w:r>
              <w:rPr>
                <w:rFonts w:ascii="等线" w:hAnsi="等线" w:cs="思源黑体 CN Light" w:hint="eastAsia"/>
                <w:bCs/>
                <w:iCs/>
                <w:color w:val="000000"/>
                <w:sz w:val="18"/>
                <w:szCs w:val="18"/>
              </w:rPr>
              <w:t>-</w:t>
            </w:r>
          </w:p>
        </w:tc>
      </w:tr>
      <w:tr w:rsidR="00C15D11" w14:paraId="2D2C43EA" w14:textId="77777777" w:rsidTr="00CA7244">
        <w:trPr>
          <w:cnfStyle w:val="000000100000" w:firstRow="0" w:lastRow="0" w:firstColumn="0" w:lastColumn="0" w:oddVBand="0" w:evenVBand="0" w:oddHBand="1" w:evenHBand="0" w:firstRowFirstColumn="0" w:firstRowLastColumn="0" w:lastRowFirstColumn="0" w:lastRowLastColumn="0"/>
        </w:trPr>
        <w:tc>
          <w:tcPr>
            <w:tcW w:w="8505" w:type="dxa"/>
            <w:gridSpan w:val="5"/>
          </w:tcPr>
          <w:p w14:paraId="77CDCC87" w14:textId="77777777" w:rsidR="00C15D11" w:rsidRDefault="00C15D11" w:rsidP="00CA7244">
            <w:pPr>
              <w:adjustRightInd w:val="0"/>
              <w:snapToGrid w:val="0"/>
              <w:jc w:val="center"/>
              <w:rPr>
                <w:rFonts w:ascii="等线" w:hAnsi="等线" w:cs="思源黑体 CN Light"/>
                <w:bCs/>
                <w:iCs/>
                <w:color w:val="000000"/>
                <w:sz w:val="18"/>
                <w:szCs w:val="18"/>
              </w:rPr>
            </w:pPr>
            <w:r w:rsidRPr="00F417B5">
              <w:rPr>
                <w:rFonts w:ascii="等线" w:hAnsi="等线" w:cs="思源黑体 CN Light"/>
                <w:bCs/>
                <w:iCs/>
                <w:color w:val="000000"/>
                <w:sz w:val="18"/>
                <w:szCs w:val="18"/>
              </w:rPr>
              <w:t>{%tr endif%}</w:t>
            </w:r>
          </w:p>
        </w:tc>
      </w:tr>
    </w:tbl>
    <w:p w14:paraId="50A0072C" w14:textId="77777777" w:rsidR="00441DA0" w:rsidRDefault="00064E05">
      <w:pPr>
        <w:spacing w:line="240" w:lineRule="exact"/>
        <w:rPr>
          <w:b/>
          <w:color w:val="2F5496" w:themeColor="accent1" w:themeShade="BF"/>
          <w:sz w:val="18"/>
          <w:szCs w:val="18"/>
        </w:rPr>
      </w:pPr>
      <w:r>
        <w:rPr>
          <w:rFonts w:ascii="等线" w:eastAsia="等线" w:hAnsi="等线" w:cs="等线" w:hint="eastAsia"/>
          <w:b/>
          <w:color w:val="2F5496" w:themeColor="accent1" w:themeShade="BF"/>
          <w:sz w:val="18"/>
          <w:szCs w:val="18"/>
        </w:rPr>
        <w:t>注：</w:t>
      </w:r>
    </w:p>
    <w:p w14:paraId="264000A6" w14:textId="77777777" w:rsidR="00441DA0" w:rsidRDefault="00064E05">
      <w:pPr>
        <w:spacing w:line="240" w:lineRule="exact"/>
        <w:rPr>
          <w:b/>
          <w:color w:val="2F5496" w:themeColor="accent1" w:themeShade="BF"/>
          <w:sz w:val="18"/>
          <w:szCs w:val="18"/>
        </w:rPr>
      </w:pPr>
      <w:r>
        <w:rPr>
          <w:rFonts w:hint="eastAsia"/>
          <w:b/>
          <w:color w:val="2F5496" w:themeColor="accent1" w:themeShade="BF"/>
          <w:sz w:val="18"/>
          <w:szCs w:val="18"/>
        </w:rPr>
        <w:t xml:space="preserve">    上述临床试验信息是根据受检者检测结果在</w:t>
      </w:r>
      <w:r>
        <w:rPr>
          <w:b/>
          <w:color w:val="2F5496" w:themeColor="accent1" w:themeShade="BF"/>
          <w:sz w:val="18"/>
          <w:szCs w:val="18"/>
        </w:rPr>
        <w:t>ClinicalTrial</w:t>
      </w:r>
      <w:r>
        <w:rPr>
          <w:rFonts w:hint="eastAsia"/>
          <w:b/>
          <w:color w:val="2F5496" w:themeColor="accent1" w:themeShade="BF"/>
          <w:sz w:val="18"/>
          <w:szCs w:val="18"/>
        </w:rPr>
        <w:t>（</w:t>
      </w:r>
      <w:r>
        <w:rPr>
          <w:b/>
          <w:color w:val="2F5496" w:themeColor="accent1" w:themeShade="BF"/>
          <w:sz w:val="18"/>
          <w:szCs w:val="18"/>
        </w:rPr>
        <w:t>https: //clinicaltrials.gov/）和药物临床试验登记与信息公示平台（http: //www.chinadrugtrials.org.cn/）中检索而来，如需了解详细</w:t>
      </w:r>
      <w:r>
        <w:rPr>
          <w:rFonts w:hint="eastAsia"/>
          <w:b/>
          <w:color w:val="2F5496" w:themeColor="accent1" w:themeShade="BF"/>
          <w:sz w:val="18"/>
          <w:szCs w:val="18"/>
        </w:rPr>
        <w:t>试验研究信息（入组条件、研究者信息、参加机构信息等）可根据上表中试验编号在上述网站中检索。</w:t>
      </w:r>
    </w:p>
    <w:p w14:paraId="006595BC" w14:textId="77777777" w:rsidR="00441DA0" w:rsidRDefault="00441DA0">
      <w:pPr>
        <w:spacing w:line="240" w:lineRule="exact"/>
        <w:rPr>
          <w:b/>
          <w:color w:val="2F5496" w:themeColor="accent1" w:themeShade="BF"/>
          <w:sz w:val="18"/>
          <w:szCs w:val="18"/>
        </w:rPr>
      </w:pPr>
    </w:p>
    <w:p w14:paraId="542DEDF7" w14:textId="77777777" w:rsidR="00441DA0" w:rsidRDefault="00441DA0">
      <w:pPr>
        <w:jc w:val="left"/>
        <w:rPr>
          <w:b/>
          <w:color w:val="2F5496" w:themeColor="accent1" w:themeShade="BF"/>
          <w:sz w:val="18"/>
          <w:szCs w:val="18"/>
        </w:rPr>
        <w:sectPr w:rsidR="00441DA0" w:rsidSect="00CE0A3D">
          <w:pgSz w:w="11900" w:h="16840"/>
          <w:pgMar w:top="1440" w:right="1800" w:bottom="1440" w:left="1800" w:header="851" w:footer="992" w:gutter="0"/>
          <w:cols w:space="425"/>
          <w:docGrid w:type="lines" w:linePitch="423"/>
        </w:sectPr>
      </w:pPr>
    </w:p>
    <w:p w14:paraId="010EFE11" w14:textId="77777777" w:rsidR="00441DA0" w:rsidRDefault="00064E05" w:rsidP="00F76C18">
      <w:pPr>
        <w:pStyle w:val="10"/>
        <w:numPr>
          <w:ilvl w:val="0"/>
          <w:numId w:val="11"/>
        </w:numPr>
        <w:spacing w:before="0" w:after="0" w:line="240" w:lineRule="auto"/>
        <w:jc w:val="center"/>
        <w:rPr>
          <w:rFonts w:ascii="思源黑体 CN Bold" w:eastAsia="思源黑体 CN Bold" w:hAnsi="思源黑体 CN Bold"/>
          <w:color w:val="4472C4" w:themeColor="accent1"/>
          <w:sz w:val="28"/>
          <w:szCs w:val="28"/>
        </w:rPr>
      </w:pPr>
      <w:bookmarkStart w:id="19" w:name="_Toc139891056"/>
      <w:bookmarkStart w:id="20" w:name="_Toc139891964"/>
      <w:r>
        <w:rPr>
          <w:rFonts w:ascii="思源黑体 CN Bold" w:eastAsia="思源黑体 CN Bold" w:hAnsi="思源黑体 CN Bold" w:hint="eastAsia"/>
          <w:color w:val="4472C4" w:themeColor="accent1"/>
          <w:sz w:val="28"/>
          <w:szCs w:val="28"/>
        </w:rPr>
        <w:lastRenderedPageBreak/>
        <w:t>检测质控信息</w:t>
      </w:r>
      <w:bookmarkEnd w:id="19"/>
      <w:bookmarkEnd w:id="20"/>
    </w:p>
    <w:tbl>
      <w:tblPr>
        <w:tblStyle w:val="ae"/>
        <w:tblW w:w="0" w:type="auto"/>
        <w:jc w:val="center"/>
        <w:tblBorders>
          <w:top w:val="single" w:sz="24" w:space="0" w:color="2F5496" w:themeColor="accent1" w:themeShade="BF"/>
          <w:left w:val="none" w:sz="0" w:space="0" w:color="auto"/>
          <w:bottom w:val="single" w:sz="24" w:space="0" w:color="2F5496" w:themeColor="accent1" w:themeShade="BF"/>
          <w:right w:val="none" w:sz="0" w:space="0" w:color="auto"/>
          <w:insideH w:val="none" w:sz="0" w:space="0" w:color="auto"/>
          <w:insideV w:val="none" w:sz="0" w:space="0" w:color="auto"/>
        </w:tblBorders>
        <w:tblLayout w:type="fixed"/>
        <w:tblLook w:val="04A0" w:firstRow="1" w:lastRow="0" w:firstColumn="1" w:lastColumn="0" w:noHBand="0" w:noVBand="1"/>
      </w:tblPr>
      <w:tblGrid>
        <w:gridCol w:w="1010"/>
        <w:gridCol w:w="2300"/>
        <w:gridCol w:w="2909"/>
        <w:gridCol w:w="2286"/>
      </w:tblGrid>
      <w:tr w:rsidR="00C15D11" w14:paraId="4A67DFA2" w14:textId="77777777" w:rsidTr="00CA7244">
        <w:trPr>
          <w:jc w:val="center"/>
        </w:trPr>
        <w:tc>
          <w:tcPr>
            <w:tcW w:w="3310" w:type="dxa"/>
            <w:gridSpan w:val="2"/>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E482E2B"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质控内容</w:t>
            </w:r>
          </w:p>
        </w:tc>
        <w:tc>
          <w:tcPr>
            <w:tcW w:w="2909"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2220062F"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质控标准</w:t>
            </w:r>
          </w:p>
        </w:tc>
        <w:tc>
          <w:tcPr>
            <w:tcW w:w="2286" w:type="dxa"/>
            <w:tcBorders>
              <w:top w:val="single" w:sz="24" w:space="0" w:color="2F5496" w:themeColor="accent1" w:themeShade="BF"/>
              <w:bottom w:val="single" w:sz="24" w:space="0" w:color="2F5496" w:themeColor="accent1" w:themeShade="BF"/>
            </w:tcBorders>
            <w:shd w:val="clear" w:color="auto" w:fill="2F5496" w:themeFill="accent1" w:themeFillShade="BF"/>
            <w:vAlign w:val="center"/>
          </w:tcPr>
          <w:p w14:paraId="4199F564" w14:textId="77777777" w:rsidR="00C15D11" w:rsidRDefault="00C15D11" w:rsidP="00CA7244">
            <w:pPr>
              <w:spacing w:line="280" w:lineRule="exact"/>
              <w:jc w:val="center"/>
              <w:rPr>
                <w:rFonts w:eastAsiaTheme="minorHAnsi"/>
                <w:b/>
                <w:color w:val="FFFFFF" w:themeColor="background1"/>
                <w:sz w:val="18"/>
                <w:szCs w:val="18"/>
              </w:rPr>
            </w:pPr>
            <w:r>
              <w:rPr>
                <w:rFonts w:eastAsiaTheme="minorHAnsi" w:hint="eastAsia"/>
                <w:b/>
                <w:color w:val="FFFFFF" w:themeColor="background1"/>
                <w:sz w:val="18"/>
                <w:szCs w:val="18"/>
              </w:rPr>
              <w:t>质控结果</w:t>
            </w:r>
          </w:p>
        </w:tc>
      </w:tr>
      <w:tr w:rsidR="00C15D11" w14:paraId="20E2241D" w14:textId="77777777" w:rsidTr="00CA7244">
        <w:trPr>
          <w:jc w:val="center"/>
        </w:trPr>
        <w:tc>
          <w:tcPr>
            <w:tcW w:w="1010" w:type="dxa"/>
            <w:tcBorders>
              <w:top w:val="nil"/>
              <w:bottom w:val="nil"/>
            </w:tcBorders>
            <w:shd w:val="clear" w:color="auto" w:fill="D9E2F3" w:themeFill="accent1" w:themeFillTint="33"/>
            <w:vAlign w:val="center"/>
          </w:tcPr>
          <w:p w14:paraId="0DFB2FAF"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样品质控</w:t>
            </w:r>
          </w:p>
        </w:tc>
        <w:tc>
          <w:tcPr>
            <w:tcW w:w="2300" w:type="dxa"/>
            <w:tcBorders>
              <w:top w:val="nil"/>
              <w:bottom w:val="nil"/>
            </w:tcBorders>
            <w:shd w:val="clear" w:color="auto" w:fill="D9E2F3" w:themeFill="accent1" w:themeFillTint="33"/>
            <w:vAlign w:val="center"/>
          </w:tcPr>
          <w:p w14:paraId="7860FA47"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肿瘤细胞含量</w:t>
            </w:r>
          </w:p>
        </w:tc>
        <w:tc>
          <w:tcPr>
            <w:tcW w:w="2909" w:type="dxa"/>
            <w:tcBorders>
              <w:top w:val="nil"/>
              <w:bottom w:val="nil"/>
            </w:tcBorders>
            <w:shd w:val="clear" w:color="auto" w:fill="D9E2F3" w:themeFill="accent1" w:themeFillTint="33"/>
            <w:vAlign w:val="center"/>
          </w:tcPr>
          <w:p w14:paraId="3B6E6E5A"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≥2</w:t>
            </w:r>
            <w:r w:rsidRPr="0057134D">
              <w:rPr>
                <w:rFonts w:asciiTheme="minorEastAsia" w:hAnsiTheme="minorEastAsia" w:cs="思源黑体 CN Light"/>
                <w:kern w:val="0"/>
                <w:sz w:val="18"/>
                <w:szCs w:val="18"/>
              </w:rPr>
              <w:t>0</w:t>
            </w:r>
            <w:r w:rsidRPr="0057134D">
              <w:rPr>
                <w:rFonts w:asciiTheme="minorEastAsia" w:hAnsiTheme="minorEastAsia" w:cs="思源黑体 CN Light" w:hint="eastAsia"/>
                <w:color w:val="000000" w:themeColor="text1"/>
                <w:kern w:val="0"/>
                <w:sz w:val="18"/>
                <w:szCs w:val="18"/>
              </w:rPr>
              <w:t>%</w:t>
            </w:r>
          </w:p>
        </w:tc>
        <w:tc>
          <w:tcPr>
            <w:tcW w:w="2286" w:type="dxa"/>
            <w:tcBorders>
              <w:top w:val="nil"/>
              <w:bottom w:val="nil"/>
            </w:tcBorders>
            <w:shd w:val="clear" w:color="auto" w:fill="D9E2F3" w:themeFill="accent1" w:themeFillTint="33"/>
            <w:vAlign w:val="center"/>
          </w:tcPr>
          <w:p w14:paraId="168C5694"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color w:val="000000" w:themeColor="text1"/>
                <w:kern w:val="0"/>
                <w:sz w:val="18"/>
                <w:szCs w:val="18"/>
              </w:rPr>
              <w:t>{%if sample.tumor_content%}{{sample.tumor_content}}{%else%}{%if lib_quality_control and lib_quality_control.lib_dna_qc and lib_quality_control.lib_dna_qc.tumor_content%}{{lib_quality_control.lib_dna_qc.tumor_content}}{%else%}/{%endif%}{%endif%}</w:t>
            </w:r>
          </w:p>
        </w:tc>
      </w:tr>
      <w:tr w:rsidR="00C15D11" w14:paraId="39BF6653" w14:textId="77777777" w:rsidTr="00CA7244">
        <w:trPr>
          <w:jc w:val="center"/>
        </w:trPr>
        <w:tc>
          <w:tcPr>
            <w:tcW w:w="1010" w:type="dxa"/>
            <w:vAlign w:val="center"/>
          </w:tcPr>
          <w:p w14:paraId="1E9036CB"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文库质控</w:t>
            </w:r>
          </w:p>
        </w:tc>
        <w:tc>
          <w:tcPr>
            <w:tcW w:w="2300" w:type="dxa"/>
            <w:tcBorders>
              <w:top w:val="nil"/>
            </w:tcBorders>
            <w:vAlign w:val="center"/>
          </w:tcPr>
          <w:p w14:paraId="1D92BD73"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文库浓度(ng/μL)</w:t>
            </w:r>
          </w:p>
        </w:tc>
        <w:tc>
          <w:tcPr>
            <w:tcW w:w="2909" w:type="dxa"/>
            <w:tcBorders>
              <w:top w:val="nil"/>
            </w:tcBorders>
            <w:vAlign w:val="center"/>
          </w:tcPr>
          <w:p w14:paraId="217AA4F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≥5</w:t>
            </w:r>
          </w:p>
        </w:tc>
        <w:tc>
          <w:tcPr>
            <w:tcW w:w="2286" w:type="dxa"/>
            <w:tcBorders>
              <w:top w:val="nil"/>
            </w:tcBorders>
            <w:vAlign w:val="center"/>
          </w:tcPr>
          <w:p w14:paraId="7918714C"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{%if lib_quality_control and lib_quality_control.lib_dna_qc and lib_quality_control.lib_dna_qc.library_concn %}{{lib_quality_control.lib_dna_qc.library_concn|replace(“.00”,””)}}{%else%}{%endif%}</w:t>
            </w:r>
          </w:p>
        </w:tc>
      </w:tr>
      <w:tr w:rsidR="00C15D11" w14:paraId="331419B0" w14:textId="77777777" w:rsidTr="00CA7244">
        <w:trPr>
          <w:jc w:val="center"/>
        </w:trPr>
        <w:tc>
          <w:tcPr>
            <w:tcW w:w="1010" w:type="dxa"/>
            <w:vMerge w:val="restart"/>
            <w:tcBorders>
              <w:top w:val="nil"/>
            </w:tcBorders>
            <w:vAlign w:val="center"/>
          </w:tcPr>
          <w:p w14:paraId="7EC53F69" w14:textId="77777777" w:rsidR="00C15D11" w:rsidRPr="0057134D" w:rsidRDefault="00C15D11" w:rsidP="00CA7244">
            <w:pPr>
              <w:spacing w:line="280" w:lineRule="exact"/>
              <w:rPr>
                <w:rFonts w:asciiTheme="minorEastAsia" w:hAnsiTheme="minorEastAsia"/>
                <w:b/>
                <w:color w:val="2F5496" w:themeColor="accent1" w:themeShade="BF"/>
                <w:sz w:val="18"/>
                <w:szCs w:val="18"/>
              </w:rPr>
            </w:pPr>
            <w:r w:rsidRPr="0057134D">
              <w:rPr>
                <w:rFonts w:asciiTheme="minorEastAsia" w:hAnsiTheme="minorEastAsia" w:hint="eastAsia"/>
                <w:b/>
                <w:color w:val="2F5496" w:themeColor="accent1" w:themeShade="BF"/>
                <w:sz w:val="18"/>
                <w:szCs w:val="18"/>
              </w:rPr>
              <w:t>数据质控</w:t>
            </w:r>
          </w:p>
        </w:tc>
        <w:tc>
          <w:tcPr>
            <w:tcW w:w="2300" w:type="dxa"/>
            <w:tcBorders>
              <w:top w:val="nil"/>
              <w:bottom w:val="nil"/>
            </w:tcBorders>
            <w:shd w:val="clear" w:color="auto" w:fill="D9E2F3" w:themeFill="accent1" w:themeFillTint="33"/>
            <w:vAlign w:val="center"/>
          </w:tcPr>
          <w:p w14:paraId="701EA75D"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Q30</w:t>
            </w:r>
          </w:p>
        </w:tc>
        <w:tc>
          <w:tcPr>
            <w:tcW w:w="2909" w:type="dxa"/>
            <w:tcBorders>
              <w:top w:val="nil"/>
              <w:bottom w:val="nil"/>
            </w:tcBorders>
            <w:shd w:val="clear" w:color="auto" w:fill="D9E2F3" w:themeFill="accent1" w:themeFillTint="33"/>
            <w:vAlign w:val="center"/>
          </w:tcPr>
          <w:p w14:paraId="63077D50"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w:t>
            </w:r>
            <w:r w:rsidRPr="0057134D">
              <w:rPr>
                <w:rFonts w:asciiTheme="minorEastAsia" w:hAnsiTheme="minorEastAsia" w:cs="思源黑体 CN Light"/>
                <w:kern w:val="0"/>
                <w:sz w:val="18"/>
                <w:szCs w:val="18"/>
              </w:rPr>
              <w:t>75%</w:t>
            </w:r>
          </w:p>
        </w:tc>
        <w:tc>
          <w:tcPr>
            <w:tcW w:w="2286" w:type="dxa"/>
            <w:tcBorders>
              <w:top w:val="nil"/>
              <w:bottom w:val="nil"/>
            </w:tcBorders>
            <w:shd w:val="clear" w:color="auto" w:fill="D9E2F3" w:themeFill="accent1" w:themeFillTint="33"/>
            <w:vAlign w:val="center"/>
          </w:tcPr>
          <w:p w14:paraId="315F60DF"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{{qc.dna_data_qc.cleandata_q30}}</w:t>
            </w:r>
          </w:p>
        </w:tc>
      </w:tr>
      <w:tr w:rsidR="00C15D11" w14:paraId="34B939C4" w14:textId="77777777" w:rsidTr="00CA7244">
        <w:trPr>
          <w:jc w:val="center"/>
        </w:trPr>
        <w:tc>
          <w:tcPr>
            <w:tcW w:w="1010" w:type="dxa"/>
            <w:vMerge/>
            <w:vAlign w:val="center"/>
          </w:tcPr>
          <w:p w14:paraId="252A4423"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nil"/>
            </w:tcBorders>
            <w:vAlign w:val="center"/>
          </w:tcPr>
          <w:p w14:paraId="6184CC54"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平均有效深度(x)</w:t>
            </w:r>
          </w:p>
        </w:tc>
        <w:tc>
          <w:tcPr>
            <w:tcW w:w="2909" w:type="dxa"/>
            <w:tcBorders>
              <w:top w:val="nil"/>
              <w:bottom w:val="nil"/>
            </w:tcBorders>
            <w:vAlign w:val="center"/>
          </w:tcPr>
          <w:p w14:paraId="3E9F95A5"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≥4</w:t>
            </w:r>
            <w:r w:rsidRPr="0057134D">
              <w:rPr>
                <w:rFonts w:asciiTheme="minorEastAsia" w:hAnsiTheme="minorEastAsia" w:cs="思源黑体 CN Light"/>
                <w:kern w:val="0"/>
                <w:sz w:val="18"/>
                <w:szCs w:val="18"/>
              </w:rPr>
              <w:t>00</w:t>
            </w:r>
          </w:p>
        </w:tc>
        <w:tc>
          <w:tcPr>
            <w:tcW w:w="2286" w:type="dxa"/>
            <w:tcBorders>
              <w:top w:val="nil"/>
              <w:bottom w:val="nil"/>
            </w:tcBorders>
            <w:vAlign w:val="center"/>
          </w:tcPr>
          <w:p w14:paraId="0B3CC0B3"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{{qc.dna_data_qc.depth_ssbc|replace(“.00”, “”) }}</w:t>
            </w:r>
          </w:p>
        </w:tc>
      </w:tr>
      <w:tr w:rsidR="00C15D11" w14:paraId="556E8856" w14:textId="77777777" w:rsidTr="00CA7244">
        <w:trPr>
          <w:jc w:val="center"/>
        </w:trPr>
        <w:tc>
          <w:tcPr>
            <w:tcW w:w="1010" w:type="dxa"/>
            <w:vMerge/>
            <w:vAlign w:val="center"/>
          </w:tcPr>
          <w:p w14:paraId="40E9EA85" w14:textId="77777777" w:rsidR="00C15D11" w:rsidRPr="0057134D" w:rsidRDefault="00C15D11" w:rsidP="00CA7244">
            <w:pPr>
              <w:spacing w:line="280" w:lineRule="exact"/>
              <w:jc w:val="center"/>
              <w:rPr>
                <w:rFonts w:asciiTheme="minorEastAsia" w:hAnsiTheme="minorEastAsia"/>
                <w:b/>
                <w:color w:val="2F5496" w:themeColor="accent1" w:themeShade="BF"/>
                <w:sz w:val="18"/>
                <w:szCs w:val="18"/>
              </w:rPr>
            </w:pPr>
          </w:p>
        </w:tc>
        <w:tc>
          <w:tcPr>
            <w:tcW w:w="2300" w:type="dxa"/>
            <w:tcBorders>
              <w:top w:val="nil"/>
              <w:bottom w:val="single" w:sz="24" w:space="0" w:color="2F5496"/>
            </w:tcBorders>
            <w:shd w:val="clear" w:color="auto" w:fill="D9E2F3" w:themeFill="accent1" w:themeFillTint="33"/>
            <w:vAlign w:val="center"/>
          </w:tcPr>
          <w:p w14:paraId="68D6D3BE" w14:textId="77777777" w:rsidR="00C15D11" w:rsidRPr="0057134D" w:rsidRDefault="00C15D11" w:rsidP="00CA7244">
            <w:pPr>
              <w:jc w:val="center"/>
              <w:rPr>
                <w:rFonts w:asciiTheme="minorEastAsia" w:hAnsiTheme="minorEastAsia" w:cs="思源黑体 CN Light"/>
                <w:kern w:val="0"/>
                <w:sz w:val="18"/>
                <w:szCs w:val="18"/>
              </w:rPr>
            </w:pPr>
            <w:r w:rsidRPr="0057134D">
              <w:rPr>
                <w:rFonts w:asciiTheme="minorEastAsia" w:hAnsiTheme="minorEastAsia" w:cs="思源黑体 CN Light" w:hint="eastAsia"/>
                <w:kern w:val="0"/>
                <w:sz w:val="18"/>
                <w:szCs w:val="18"/>
              </w:rPr>
              <w:t>RNA内参绝对拷贝数(x)</w:t>
            </w:r>
          </w:p>
        </w:tc>
        <w:tc>
          <w:tcPr>
            <w:tcW w:w="2909" w:type="dxa"/>
            <w:tcBorders>
              <w:top w:val="nil"/>
              <w:bottom w:val="single" w:sz="24" w:space="0" w:color="2F5496"/>
            </w:tcBorders>
            <w:shd w:val="clear" w:color="auto" w:fill="D9E2F3" w:themeFill="accent1" w:themeFillTint="33"/>
            <w:vAlign w:val="center"/>
          </w:tcPr>
          <w:p w14:paraId="148621A7" w14:textId="77777777" w:rsidR="00C15D11" w:rsidRPr="0057134D" w:rsidRDefault="00C15D11" w:rsidP="00CA7244">
            <w:pPr>
              <w:jc w:val="center"/>
              <w:rPr>
                <w:rFonts w:asciiTheme="minorEastAsia" w:hAnsiTheme="minorEastAsia"/>
                <w:b/>
                <w:color w:val="2F5496" w:themeColor="accent1" w:themeShade="BF"/>
                <w:sz w:val="18"/>
                <w:szCs w:val="18"/>
              </w:rPr>
            </w:pPr>
            <w:r w:rsidRPr="0057134D">
              <w:rPr>
                <w:rFonts w:asciiTheme="minorEastAsia" w:hAnsiTheme="minorEastAsia" w:cs="思源黑体 CN Light" w:hint="eastAsia"/>
                <w:kern w:val="0"/>
                <w:sz w:val="18"/>
                <w:szCs w:val="18"/>
              </w:rPr>
              <w:t>≥10</w:t>
            </w:r>
          </w:p>
        </w:tc>
        <w:tc>
          <w:tcPr>
            <w:tcW w:w="2286" w:type="dxa"/>
            <w:tcBorders>
              <w:top w:val="nil"/>
              <w:bottom w:val="single" w:sz="24" w:space="0" w:color="2F5496"/>
            </w:tcBorders>
            <w:shd w:val="clear" w:color="auto" w:fill="D9E2F3" w:themeFill="accent1" w:themeFillTint="33"/>
            <w:vAlign w:val="center"/>
          </w:tcPr>
          <w:p w14:paraId="78C5C048" w14:textId="77777777" w:rsidR="00C15D11" w:rsidRPr="0057134D" w:rsidRDefault="00C15D11" w:rsidP="00CA7244">
            <w:pPr>
              <w:spacing w:line="280" w:lineRule="exact"/>
              <w:jc w:val="center"/>
              <w:rPr>
                <w:rFonts w:asciiTheme="minorEastAsia" w:hAnsiTheme="minorEastAsia" w:cs="思源黑体 CN Light"/>
                <w:kern w:val="0"/>
                <w:sz w:val="18"/>
                <w:szCs w:val="18"/>
              </w:rPr>
            </w:pPr>
            <w:r w:rsidRPr="0057134D">
              <w:rPr>
                <w:rFonts w:asciiTheme="minorEastAsia" w:hAnsiTheme="minorEastAsia" w:cs="思源黑体 CN Light"/>
                <w:kern w:val="0"/>
                <w:sz w:val="18"/>
                <w:szCs w:val="18"/>
              </w:rPr>
              <w:t>{%if qc.dna_data_qc.depth_rna_ctrl %}{{qc.dna_data_qc.depth_rna_ctrl|replace(“.00”,””)}}{%else%}0{%endif%}</w:t>
            </w:r>
          </w:p>
        </w:tc>
      </w:tr>
    </w:tbl>
    <w:p w14:paraId="675DA81C"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注：</w:t>
      </w:r>
    </w:p>
    <w:p w14:paraId="0F073249"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仅当送检的样品中含有石蜡玻片时才能进行病理质控；</w:t>
      </w:r>
    </w:p>
    <w:p w14:paraId="2220D484" w14:textId="77777777" w:rsidR="00C15D11" w:rsidRDefault="00C15D11" w:rsidP="00C15D11">
      <w:pPr>
        <w:spacing w:line="240" w:lineRule="exact"/>
        <w:rPr>
          <w:b/>
          <w:color w:val="2F5496" w:themeColor="accent1" w:themeShade="BF"/>
          <w:sz w:val="18"/>
          <w:szCs w:val="18"/>
        </w:rPr>
      </w:pPr>
      <w:r w:rsidRPr="00FC6844">
        <w:rPr>
          <w:rFonts w:hint="eastAsia"/>
          <w:b/>
          <w:color w:val="2F5496" w:themeColor="accent1" w:themeShade="BF"/>
          <w:sz w:val="18"/>
          <w:szCs w:val="18"/>
        </w:rPr>
        <w:t>文库浓度(ng/μL)：使用核酸定量试剂盒及配套仪器测定DNA文库的浓度；</w:t>
      </w:r>
    </w:p>
    <w:p w14:paraId="6085960E"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 xml:space="preserve">Q30：测序的准确率高于99.9%的碱基的比例； </w:t>
      </w:r>
    </w:p>
    <w:p w14:paraId="7FDA8993"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平均有效深度：通过分子标签校正后的平均测序深度；</w:t>
      </w:r>
    </w:p>
    <w:p w14:paraId="7DDCBB38"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RNA内参绝对拷贝数：该拷贝数低于10时表示RNA质量较差、RNA反转录投入量不足或RNA中含有抑制剂，一般应重新提取RNA进行实验；</w:t>
      </w:r>
    </w:p>
    <w:p w14:paraId="18074610" w14:textId="77777777" w:rsidR="00C15D11" w:rsidRDefault="00C15D11" w:rsidP="00C15D11">
      <w:pPr>
        <w:spacing w:line="240" w:lineRule="exact"/>
        <w:rPr>
          <w:b/>
          <w:color w:val="2F5496" w:themeColor="accent1" w:themeShade="BF"/>
          <w:sz w:val="18"/>
          <w:szCs w:val="18"/>
        </w:rPr>
      </w:pPr>
      <w:r>
        <w:rPr>
          <w:rFonts w:hint="eastAsia"/>
          <w:b/>
          <w:color w:val="2F5496" w:themeColor="accent1" w:themeShade="BF"/>
          <w:sz w:val="18"/>
          <w:szCs w:val="18"/>
        </w:rPr>
        <w:t>如果质控结果超出质控标准范围，本产品检测灵敏度和特异性可能会受到影响。</w:t>
      </w:r>
    </w:p>
    <w:p w14:paraId="33434947" w14:textId="77777777" w:rsidR="00D02408" w:rsidRDefault="00D02408">
      <w:pPr>
        <w:jc w:val="left"/>
        <w:rPr>
          <w:b/>
          <w:color w:val="2F5496" w:themeColor="accent1" w:themeShade="BF"/>
        </w:rPr>
      </w:pPr>
    </w:p>
    <w:p w14:paraId="5298D6A9" w14:textId="77777777" w:rsidR="00D02408" w:rsidRDefault="00D02408">
      <w:pPr>
        <w:jc w:val="left"/>
        <w:rPr>
          <w:b/>
          <w:color w:val="2F5496" w:themeColor="accent1" w:themeShade="BF"/>
        </w:rPr>
      </w:pPr>
    </w:p>
    <w:p w14:paraId="7F12D246" w14:textId="77777777" w:rsidR="00D02408" w:rsidRDefault="00D02408">
      <w:pPr>
        <w:jc w:val="left"/>
        <w:rPr>
          <w:b/>
          <w:color w:val="2F5496" w:themeColor="accent1" w:themeShade="BF"/>
        </w:rPr>
      </w:pPr>
    </w:p>
    <w:p w14:paraId="4594000D" w14:textId="77777777" w:rsidR="00D02408" w:rsidRDefault="00D02408">
      <w:pPr>
        <w:jc w:val="left"/>
        <w:rPr>
          <w:b/>
          <w:color w:val="2F5496" w:themeColor="accent1" w:themeShade="BF"/>
        </w:rPr>
      </w:pPr>
    </w:p>
    <w:p w14:paraId="05DC2F0D" w14:textId="77777777" w:rsidR="00D02408" w:rsidRDefault="00D02408">
      <w:pPr>
        <w:jc w:val="left"/>
        <w:rPr>
          <w:b/>
          <w:color w:val="2F5496" w:themeColor="accent1" w:themeShade="BF"/>
        </w:rPr>
      </w:pPr>
    </w:p>
    <w:p w14:paraId="54B015EF" w14:textId="77777777" w:rsidR="00D02408" w:rsidRDefault="00D02408">
      <w:pPr>
        <w:jc w:val="left"/>
        <w:rPr>
          <w:b/>
          <w:color w:val="2F5496" w:themeColor="accent1" w:themeShade="BF"/>
        </w:rPr>
      </w:pPr>
    </w:p>
    <w:p w14:paraId="5D4790A3" w14:textId="77777777" w:rsidR="00D02408" w:rsidRDefault="00D02408">
      <w:pPr>
        <w:jc w:val="left"/>
        <w:rPr>
          <w:b/>
          <w:color w:val="2F5496" w:themeColor="accent1" w:themeShade="BF"/>
        </w:rPr>
      </w:pPr>
    </w:p>
    <w:p w14:paraId="03789332" w14:textId="210B3023" w:rsidR="00D02408" w:rsidRDefault="00D02408">
      <w:pPr>
        <w:jc w:val="left"/>
        <w:rPr>
          <w:b/>
          <w:color w:val="2F5496" w:themeColor="accent1" w:themeShade="BF"/>
        </w:rPr>
      </w:pPr>
    </w:p>
    <w:p w14:paraId="4542797E" w14:textId="223BBB41" w:rsidR="00164B92" w:rsidRDefault="00164B92">
      <w:pPr>
        <w:jc w:val="left"/>
        <w:rPr>
          <w:b/>
          <w:color w:val="2F5496" w:themeColor="accent1" w:themeShade="BF"/>
        </w:rPr>
      </w:pPr>
    </w:p>
    <w:p w14:paraId="688B7657" w14:textId="4947DD9E" w:rsidR="00164B92" w:rsidRDefault="00164B92">
      <w:pPr>
        <w:jc w:val="left"/>
        <w:rPr>
          <w:b/>
          <w:color w:val="2F5496" w:themeColor="accent1" w:themeShade="BF"/>
        </w:rPr>
      </w:pPr>
    </w:p>
    <w:p w14:paraId="650DD375" w14:textId="5E762045" w:rsidR="00164B92" w:rsidRDefault="00164B92">
      <w:pPr>
        <w:jc w:val="left"/>
        <w:rPr>
          <w:b/>
          <w:color w:val="2F5496" w:themeColor="accent1" w:themeShade="BF"/>
        </w:rPr>
      </w:pPr>
    </w:p>
    <w:p w14:paraId="74C0DF10" w14:textId="77777777" w:rsidR="00164B92" w:rsidRDefault="00164B92">
      <w:pPr>
        <w:jc w:val="left"/>
        <w:rPr>
          <w:b/>
          <w:color w:val="2F5496" w:themeColor="accent1" w:themeShade="BF"/>
        </w:rPr>
      </w:pPr>
    </w:p>
    <w:p w14:paraId="5AD14A50" w14:textId="77777777" w:rsidR="00D02408" w:rsidRDefault="00D02408">
      <w:pPr>
        <w:jc w:val="left"/>
        <w:rPr>
          <w:b/>
          <w:color w:val="2F5496" w:themeColor="accent1" w:themeShade="BF"/>
        </w:rPr>
      </w:pPr>
    </w:p>
    <w:p w14:paraId="29FFB253" w14:textId="77777777" w:rsidR="00D02408" w:rsidRDefault="00D02408">
      <w:pPr>
        <w:jc w:val="left"/>
        <w:rPr>
          <w:b/>
          <w:color w:val="2F5496" w:themeColor="accent1" w:themeShade="BF"/>
        </w:rPr>
      </w:pPr>
    </w:p>
    <w:p w14:paraId="41D84F48" w14:textId="77777777" w:rsidR="00D02408" w:rsidRDefault="00D02408">
      <w:pPr>
        <w:jc w:val="left"/>
        <w:rPr>
          <w:b/>
          <w:color w:val="2F5496" w:themeColor="accent1" w:themeShade="BF"/>
        </w:rPr>
      </w:pPr>
    </w:p>
    <w:p w14:paraId="4C9715A0" w14:textId="77777777" w:rsidR="00D02408" w:rsidRDefault="00D02408">
      <w:pPr>
        <w:jc w:val="left"/>
        <w:rPr>
          <w:b/>
          <w:color w:val="2F5496" w:themeColor="accent1" w:themeShade="BF"/>
        </w:rPr>
      </w:pPr>
    </w:p>
    <w:tbl>
      <w:tblPr>
        <w:tblStyle w:val="ae"/>
        <w:tblW w:w="8316" w:type="dxa"/>
        <w:tblBorders>
          <w:top w:val="single" w:sz="24" w:space="0" w:color="2F5496" w:themeColor="accent1" w:themeShade="BF"/>
          <w:left w:val="none" w:sz="0" w:space="0" w:color="auto"/>
          <w:bottom w:val="single" w:sz="24" w:space="0" w:color="2F5496" w:themeColor="accent1" w:themeShade="BF"/>
          <w:right w:val="none" w:sz="0" w:space="0" w:color="auto"/>
          <w:insideH w:val="single" w:sz="24" w:space="0" w:color="2F5496" w:themeColor="accent1" w:themeShade="BF"/>
          <w:insideV w:val="none" w:sz="0" w:space="0" w:color="auto"/>
        </w:tblBorders>
        <w:shd w:val="clear" w:color="auto" w:fill="D9E2F3" w:themeFill="accent1" w:themeFillTint="33"/>
        <w:tblLook w:val="04A0" w:firstRow="1" w:lastRow="0" w:firstColumn="1" w:lastColumn="0" w:noHBand="0" w:noVBand="1"/>
      </w:tblPr>
      <w:tblGrid>
        <w:gridCol w:w="2268"/>
        <w:gridCol w:w="494"/>
        <w:gridCol w:w="2058"/>
        <w:gridCol w:w="706"/>
        <w:gridCol w:w="2554"/>
        <w:gridCol w:w="236"/>
      </w:tblGrid>
      <w:tr w:rsidR="000955C6" w14:paraId="34B534E1" w14:textId="77777777">
        <w:trPr>
          <w:trHeight w:val="618"/>
        </w:trPr>
        <w:tc>
          <w:tcPr>
            <w:tcW w:w="2268" w:type="dxa"/>
            <w:shd w:val="clear" w:color="auto" w:fill="D9E2F3" w:themeFill="accent1" w:themeFillTint="33"/>
            <w:vAlign w:val="center"/>
          </w:tcPr>
          <w:p w14:paraId="70A0F934" w14:textId="68E5DBE1" w:rsidR="000955C6" w:rsidRDefault="000955C6" w:rsidP="000955C6">
            <w:pPr>
              <w:jc w:val="center"/>
              <w:rPr>
                <w:b/>
                <w:color w:val="2F5496" w:themeColor="accent1" w:themeShade="BF"/>
              </w:rPr>
            </w:pPr>
            <w:r>
              <w:rPr>
                <w:rFonts w:hint="eastAsia"/>
                <w:b/>
                <w:color w:val="2F5496" w:themeColor="accent1" w:themeShade="BF"/>
              </w:rPr>
              <w:t>检测人：高星宇</w:t>
            </w:r>
          </w:p>
        </w:tc>
        <w:tc>
          <w:tcPr>
            <w:tcW w:w="494" w:type="dxa"/>
            <w:shd w:val="clear" w:color="auto" w:fill="D9E2F3" w:themeFill="accent1" w:themeFillTint="33"/>
            <w:vAlign w:val="center"/>
          </w:tcPr>
          <w:p w14:paraId="6A852B56" w14:textId="77777777" w:rsidR="000955C6" w:rsidRDefault="000955C6" w:rsidP="000955C6">
            <w:pPr>
              <w:jc w:val="center"/>
              <w:rPr>
                <w:b/>
                <w:color w:val="2F5496" w:themeColor="accent1" w:themeShade="BF"/>
              </w:rPr>
            </w:pPr>
          </w:p>
        </w:tc>
        <w:tc>
          <w:tcPr>
            <w:tcW w:w="2058" w:type="dxa"/>
            <w:shd w:val="clear" w:color="auto" w:fill="D9E2F3" w:themeFill="accent1" w:themeFillTint="33"/>
            <w:vAlign w:val="center"/>
          </w:tcPr>
          <w:p w14:paraId="11DC6E5E" w14:textId="5928DA86" w:rsidR="000955C6" w:rsidRDefault="000955C6" w:rsidP="000955C6">
            <w:pPr>
              <w:jc w:val="center"/>
              <w:rPr>
                <w:b/>
                <w:color w:val="2F5496" w:themeColor="accent1" w:themeShade="BF"/>
              </w:rPr>
            </w:pPr>
            <w:r>
              <w:rPr>
                <w:rFonts w:hint="eastAsia"/>
                <w:b/>
                <w:color w:val="2F5496" w:themeColor="accent1" w:themeShade="BF"/>
              </w:rPr>
              <w:t>复核人：贾梦</w:t>
            </w:r>
          </w:p>
        </w:tc>
        <w:tc>
          <w:tcPr>
            <w:tcW w:w="706" w:type="dxa"/>
            <w:shd w:val="clear" w:color="auto" w:fill="D9E2F3" w:themeFill="accent1" w:themeFillTint="33"/>
            <w:vAlign w:val="center"/>
          </w:tcPr>
          <w:p w14:paraId="5082C3BF" w14:textId="77777777" w:rsidR="000955C6" w:rsidRDefault="000955C6" w:rsidP="000955C6">
            <w:pPr>
              <w:jc w:val="center"/>
              <w:rPr>
                <w:b/>
                <w:color w:val="2F5496" w:themeColor="accent1" w:themeShade="BF"/>
              </w:rPr>
            </w:pPr>
          </w:p>
        </w:tc>
        <w:tc>
          <w:tcPr>
            <w:tcW w:w="2554" w:type="dxa"/>
            <w:shd w:val="clear" w:color="auto" w:fill="D9E2F3" w:themeFill="accent1" w:themeFillTint="33"/>
            <w:vAlign w:val="center"/>
          </w:tcPr>
          <w:p w14:paraId="439C47AF" w14:textId="28E66633" w:rsidR="000955C6" w:rsidRDefault="000955C6" w:rsidP="000955C6">
            <w:pPr>
              <w:jc w:val="center"/>
              <w:rPr>
                <w:b/>
                <w:color w:val="2F5496" w:themeColor="accent1" w:themeShade="BF"/>
              </w:rPr>
            </w:pPr>
            <w:r>
              <w:rPr>
                <w:rFonts w:hint="eastAsia"/>
                <w:b/>
                <w:color w:val="2F5496" w:themeColor="accent1" w:themeShade="BF"/>
              </w:rPr>
              <w:t>报告人：孙平丽</w:t>
            </w:r>
          </w:p>
        </w:tc>
        <w:tc>
          <w:tcPr>
            <w:tcW w:w="236" w:type="dxa"/>
            <w:shd w:val="clear" w:color="auto" w:fill="D9E2F3" w:themeFill="accent1" w:themeFillTint="33"/>
            <w:vAlign w:val="center"/>
          </w:tcPr>
          <w:p w14:paraId="5D76E17C" w14:textId="77777777" w:rsidR="000955C6" w:rsidRDefault="000955C6" w:rsidP="000955C6">
            <w:pPr>
              <w:jc w:val="center"/>
              <w:rPr>
                <w:b/>
                <w:color w:val="2F5496" w:themeColor="accent1" w:themeShade="BF"/>
              </w:rPr>
            </w:pPr>
          </w:p>
        </w:tc>
      </w:tr>
    </w:tbl>
    <w:p w14:paraId="6B637EBC" w14:textId="77777777" w:rsidR="00C15D11" w:rsidRDefault="00C15D11">
      <w:pPr>
        <w:widowControl/>
        <w:jc w:val="left"/>
        <w:rPr>
          <w:rFonts w:ascii="思源黑体 CN Normal" w:eastAsia="思源黑体 CN Normal" w:hAnsi="思源黑体 CN Normal"/>
          <w:color w:val="595959" w:themeColor="text1" w:themeTint="A6"/>
          <w:sz w:val="15"/>
          <w:szCs w:val="15"/>
        </w:rPr>
      </w:pPr>
      <w:bookmarkStart w:id="21" w:name="_Hlk92455027"/>
      <w:bookmarkEnd w:id="21"/>
      <w:r>
        <w:rPr>
          <w:rFonts w:ascii="思源黑体 CN Normal" w:eastAsia="思源黑体 CN Normal" w:hAnsi="思源黑体 CN Normal"/>
          <w:color w:val="595959" w:themeColor="text1" w:themeTint="A6"/>
          <w:sz w:val="15"/>
          <w:szCs w:val="15"/>
        </w:rPr>
        <w:br w:type="page"/>
      </w:r>
    </w:p>
    <w:p w14:paraId="5C848D09" w14:textId="5302C089" w:rsidR="00C15D11" w:rsidRDefault="00C15D11" w:rsidP="00C15D11">
      <w:pPr>
        <w:jc w:val="left"/>
        <w:rPr>
          <w:b/>
          <w:color w:val="2F5496" w:themeColor="accent1" w:themeShade="BF"/>
        </w:rPr>
      </w:pPr>
      <w:r>
        <w:rPr>
          <w:rFonts w:hint="eastAsia"/>
          <w:b/>
          <w:color w:val="2F5496" w:themeColor="accent1" w:themeShade="BF"/>
        </w:rPr>
        <w:lastRenderedPageBreak/>
        <w:t>附录：</w:t>
      </w:r>
    </w:p>
    <w:p w14:paraId="573D8183" w14:textId="77777777" w:rsidR="002E3B5B" w:rsidRPr="00D662C1" w:rsidRDefault="002E3B5B" w:rsidP="002E3B5B">
      <w:pPr>
        <w:tabs>
          <w:tab w:val="left" w:pos="8220"/>
        </w:tabs>
        <w:spacing w:line="360" w:lineRule="auto"/>
        <w:outlineLvl w:val="1"/>
        <w:rPr>
          <w:b/>
          <w:color w:val="2F5496" w:themeColor="accent1" w:themeShade="BF"/>
        </w:rPr>
      </w:pPr>
      <w:r w:rsidRPr="00D662C1">
        <w:rPr>
          <w:rFonts w:hint="eastAsia"/>
          <w:b/>
          <w:color w:val="2F5496" w:themeColor="accent1" w:themeShade="BF"/>
        </w:rPr>
        <w:t>附录1 纯合缺失（HD）检测结果</w:t>
      </w:r>
    </w:p>
    <w:tbl>
      <w:tblPr>
        <w:tblStyle w:val="af8"/>
        <w:tblW w:w="0" w:type="auto"/>
        <w:tblLayout w:type="fixed"/>
        <w:tblLook w:val="04A0" w:firstRow="1" w:lastRow="0" w:firstColumn="1" w:lastColumn="0" w:noHBand="0" w:noVBand="1"/>
      </w:tblPr>
      <w:tblGrid>
        <w:gridCol w:w="1946"/>
        <w:gridCol w:w="1985"/>
        <w:gridCol w:w="4585"/>
      </w:tblGrid>
      <w:tr w:rsidR="002E3B5B" w:rsidRPr="00A81116" w14:paraId="0B97A0FC" w14:textId="77777777" w:rsidTr="007E64AD">
        <w:trPr>
          <w:cnfStyle w:val="100000000000" w:firstRow="1" w:lastRow="0" w:firstColumn="0" w:lastColumn="0" w:oddVBand="0" w:evenVBand="0" w:oddHBand="0" w:evenHBand="0" w:firstRowFirstColumn="0" w:firstRowLastColumn="0" w:lastRowFirstColumn="0" w:lastRowLastColumn="0"/>
          <w:trHeight w:val="454"/>
        </w:trPr>
        <w:tc>
          <w:tcPr>
            <w:tcW w:w="1946" w:type="dxa"/>
          </w:tcPr>
          <w:p w14:paraId="7A0C106A" w14:textId="77777777" w:rsidR="002E3B5B" w:rsidRPr="00EC1EB2" w:rsidRDefault="002E3B5B" w:rsidP="007E64AD">
            <w:pPr>
              <w:adjustRightInd w:val="0"/>
              <w:snapToGrid w:val="0"/>
              <w:jc w:val="center"/>
              <w:rPr>
                <w:rFonts w:asciiTheme="minorEastAsia" w:hAnsiTheme="minorEastAsia"/>
                <w:b w:val="0"/>
                <w:bCs/>
                <w:sz w:val="18"/>
                <w:szCs w:val="18"/>
              </w:rPr>
            </w:pPr>
            <w:r w:rsidRPr="00EC1EB2">
              <w:rPr>
                <w:rFonts w:asciiTheme="minorEastAsia" w:hAnsiTheme="minorEastAsia" w:hint="eastAsia"/>
                <w:bCs/>
                <w:sz w:val="18"/>
                <w:szCs w:val="18"/>
              </w:rPr>
              <w:t>基因</w:t>
            </w:r>
          </w:p>
        </w:tc>
        <w:tc>
          <w:tcPr>
            <w:tcW w:w="1985" w:type="dxa"/>
          </w:tcPr>
          <w:p w14:paraId="3BDEBB7A" w14:textId="77777777" w:rsidR="002E3B5B" w:rsidRPr="00EC1EB2" w:rsidRDefault="002E3B5B" w:rsidP="007E64AD">
            <w:pPr>
              <w:jc w:val="center"/>
              <w:rPr>
                <w:rFonts w:asciiTheme="minorEastAsia" w:hAnsiTheme="minorEastAsia"/>
                <w:b w:val="0"/>
                <w:bCs/>
                <w:kern w:val="0"/>
                <w:sz w:val="17"/>
                <w:szCs w:val="17"/>
              </w:rPr>
            </w:pPr>
            <w:r w:rsidRPr="00EC1EB2">
              <w:rPr>
                <w:rFonts w:asciiTheme="minorEastAsia" w:hAnsiTheme="minorEastAsia" w:hint="eastAsia"/>
                <w:bCs/>
                <w:sz w:val="18"/>
                <w:szCs w:val="18"/>
              </w:rPr>
              <w:t>纯合缺失检测结果</w:t>
            </w:r>
          </w:p>
        </w:tc>
        <w:tc>
          <w:tcPr>
            <w:tcW w:w="4585" w:type="dxa"/>
          </w:tcPr>
          <w:p w14:paraId="6ACB12A8" w14:textId="77777777" w:rsidR="002E3B5B" w:rsidRPr="00EC1EB2" w:rsidRDefault="002E3B5B" w:rsidP="007E64AD">
            <w:pPr>
              <w:jc w:val="center"/>
              <w:rPr>
                <w:rFonts w:asciiTheme="minorEastAsia" w:hAnsiTheme="minorEastAsia"/>
                <w:b w:val="0"/>
                <w:bCs/>
                <w:sz w:val="18"/>
                <w:szCs w:val="18"/>
              </w:rPr>
            </w:pPr>
            <w:r w:rsidRPr="00EC1EB2">
              <w:rPr>
                <w:rFonts w:asciiTheme="minorEastAsia" w:hAnsiTheme="minorEastAsia" w:hint="eastAsia"/>
                <w:bCs/>
                <w:sz w:val="18"/>
                <w:szCs w:val="18"/>
              </w:rPr>
              <w:t>区域</w:t>
            </w:r>
          </w:p>
        </w:tc>
      </w:tr>
      <w:tr w:rsidR="007E64AD" w:rsidRPr="00A81116" w14:paraId="1D68CE80" w14:textId="77777777" w:rsidTr="007E64AD">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76C27754" w14:textId="4E24F786"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if qc.dna_data_qc.snp_cover_ratio_num &gt;= 0.9%}</w:t>
            </w:r>
          </w:p>
        </w:tc>
      </w:tr>
      <w:tr w:rsidR="007E64AD" w:rsidRPr="00A81116" w14:paraId="56158BB5" w14:textId="77777777" w:rsidTr="007E64AD">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493374D3" w14:textId="6F17621E"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if hd|judge_cp200_hd_positive%}</w:t>
            </w:r>
          </w:p>
        </w:tc>
      </w:tr>
      <w:tr w:rsidR="007E64AD" w:rsidRPr="00A81116" w14:paraId="53513D09" w14:textId="77777777" w:rsidTr="007E64AD">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209D72FE" w14:textId="1256F745"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for a in hd|get_cp200_hd%}</w:t>
            </w:r>
          </w:p>
        </w:tc>
      </w:tr>
      <w:tr w:rsidR="007E64AD" w:rsidRPr="00A81116" w14:paraId="7FB80390" w14:textId="77777777" w:rsidTr="007E64AD">
        <w:trPr>
          <w:cnfStyle w:val="000000010000" w:firstRow="0" w:lastRow="0" w:firstColumn="0" w:lastColumn="0" w:oddVBand="0" w:evenVBand="0" w:oddHBand="0" w:evenHBand="1" w:firstRowFirstColumn="0" w:firstRowLastColumn="0" w:lastRowFirstColumn="0" w:lastRowLastColumn="0"/>
          <w:trHeight w:val="458"/>
        </w:trPr>
        <w:tc>
          <w:tcPr>
            <w:tcW w:w="1946" w:type="dxa"/>
          </w:tcPr>
          <w:p w14:paraId="503204FC" w14:textId="525A4006" w:rsidR="007E64AD" w:rsidRPr="00EC1EB2" w:rsidRDefault="007E64AD" w:rsidP="007E64AD">
            <w:pPr>
              <w:spacing w:beforeLines="10" w:before="42" w:afterLines="10" w:after="42"/>
              <w:jc w:val="center"/>
              <w:rPr>
                <w:rFonts w:asciiTheme="minorEastAsia" w:hAnsiTheme="minorEastAsia" w:cs="思源黑体 CN Light"/>
                <w:i/>
                <w:iCs/>
                <w:kern w:val="0"/>
                <w:sz w:val="18"/>
                <w:szCs w:val="18"/>
              </w:rPr>
            </w:pPr>
            <w:r w:rsidRPr="007E64AD">
              <w:rPr>
                <w:rFonts w:asciiTheme="minorEastAsia" w:hAnsiTheme="minorEastAsia" w:cs="思源黑体 CN Light"/>
                <w:i/>
                <w:iCs/>
                <w:kern w:val="0"/>
                <w:sz w:val="18"/>
                <w:szCs w:val="18"/>
              </w:rPr>
              <w:t>{{a.gene_symbol}}</w:t>
            </w:r>
          </w:p>
        </w:tc>
        <w:tc>
          <w:tcPr>
            <w:tcW w:w="1985" w:type="dxa"/>
          </w:tcPr>
          <w:p w14:paraId="29F6228C" w14:textId="65D707BC"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{{a.homodel_result}}</w:t>
            </w:r>
          </w:p>
        </w:tc>
        <w:tc>
          <w:tcPr>
            <w:tcW w:w="4585" w:type="dxa"/>
          </w:tcPr>
          <w:p w14:paraId="384857B2"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if a.homodel_result == “阳性”%}</w:t>
            </w:r>
          </w:p>
          <w:p w14:paraId="4A5919C9" w14:textId="46026EC4" w:rsidR="007E64AD" w:rsidRPr="007E64AD" w:rsidRDefault="00FD3B48" w:rsidP="007E64AD">
            <w:pPr>
              <w:spacing w:beforeLines="10" w:before="42" w:afterLines="10" w:after="42"/>
              <w:jc w:val="center"/>
              <w:rPr>
                <w:rFonts w:asciiTheme="minorEastAsia" w:hAnsiTheme="minorEastAsia" w:cs="思源黑体 CN Light"/>
                <w:kern w:val="0"/>
                <w:sz w:val="18"/>
                <w:szCs w:val="18"/>
              </w:rPr>
            </w:pPr>
            <w:r w:rsidRPr="00FD3B48">
              <w:rPr>
                <w:rFonts w:asciiTheme="minorEastAsia" w:hAnsiTheme="minorEastAsia" w:cs="思源黑体 CN Light"/>
                <w:kern w:val="0"/>
                <w:sz w:val="18"/>
                <w:szCs w:val="18"/>
              </w:rPr>
              <w:t>{{a.region}}</w:t>
            </w:r>
            <w:r w:rsidR="007E64AD" w:rsidRPr="007E64AD">
              <w:rPr>
                <w:rFonts w:asciiTheme="minorEastAsia" w:hAnsiTheme="minorEastAsia" w:cs="思源黑体 CN Light"/>
                <w:kern w:val="0"/>
                <w:sz w:val="18"/>
                <w:szCs w:val="18"/>
              </w:rPr>
              <w:t>，{{a.transcript_primary}}</w:t>
            </w:r>
          </w:p>
          <w:p w14:paraId="573F10DB"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else%}</w:t>
            </w:r>
          </w:p>
          <w:p w14:paraId="29767D6C" w14:textId="7777777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{{a.region_transcript_primary }}</w:t>
            </w:r>
          </w:p>
          <w:p w14:paraId="62981705" w14:textId="41B6663C" w:rsidR="007E64AD" w:rsidRPr="00EC1EB2"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{%p endif%}</w:t>
            </w:r>
          </w:p>
        </w:tc>
      </w:tr>
      <w:tr w:rsidR="007E64AD" w:rsidRPr="00A81116" w14:paraId="4BEEAC1D"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446403B2" w14:textId="6579364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endfor%}</w:t>
            </w:r>
          </w:p>
        </w:tc>
      </w:tr>
      <w:tr w:rsidR="007E64AD" w:rsidRPr="00A81116" w14:paraId="702ACB2B"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62D3A84" w14:textId="31D07FEC"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kern w:val="0"/>
                <w:sz w:val="18"/>
                <w:szCs w:val="18"/>
              </w:rPr>
              <w:t>{%tr else%}</w:t>
            </w:r>
          </w:p>
        </w:tc>
      </w:tr>
      <w:tr w:rsidR="007E64AD" w:rsidRPr="00A81116" w14:paraId="73266DF9"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B3FA194" w14:textId="40E3E5A2"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未检出相关变异</w:t>
            </w:r>
          </w:p>
        </w:tc>
      </w:tr>
      <w:tr w:rsidR="007E64AD" w:rsidRPr="00A81116" w14:paraId="0BD07E30"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6B147B71" w14:textId="01ED4B07"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w:t>
            </w:r>
            <w:r w:rsidRPr="007E64AD">
              <w:rPr>
                <w:rFonts w:asciiTheme="minorEastAsia" w:hAnsiTheme="minorEastAsia" w:cs="思源黑体 CN Light"/>
                <w:kern w:val="0"/>
                <w:sz w:val="18"/>
                <w:szCs w:val="18"/>
              </w:rPr>
              <w:t>%tr endif%}</w:t>
            </w:r>
          </w:p>
        </w:tc>
      </w:tr>
      <w:tr w:rsidR="007E64AD" w:rsidRPr="00A81116" w14:paraId="1EA337FB"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1DF6C2FD" w14:textId="0763F07D"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else%}</w:t>
            </w:r>
          </w:p>
        </w:tc>
      </w:tr>
      <w:tr w:rsidR="007E64AD" w:rsidRPr="00A81116" w14:paraId="5EE750BC" w14:textId="77777777" w:rsidTr="005634A5">
        <w:trPr>
          <w:cnfStyle w:val="000000010000" w:firstRow="0" w:lastRow="0" w:firstColumn="0" w:lastColumn="0" w:oddVBand="0" w:evenVBand="0" w:oddHBand="0" w:evenHBand="1" w:firstRowFirstColumn="0" w:firstRowLastColumn="0" w:lastRowFirstColumn="0" w:lastRowLastColumn="0"/>
          <w:trHeight w:val="458"/>
        </w:trPr>
        <w:tc>
          <w:tcPr>
            <w:tcW w:w="8516" w:type="dxa"/>
            <w:gridSpan w:val="3"/>
          </w:tcPr>
          <w:p w14:paraId="0FA8EF0C" w14:textId="200D8D95" w:rsidR="007E64AD" w:rsidRPr="007E64AD" w:rsidRDefault="007E64AD" w:rsidP="007E64AD">
            <w:pPr>
              <w:spacing w:beforeLines="10" w:before="42" w:afterLines="10" w:after="42"/>
              <w:jc w:val="center"/>
              <w:rPr>
                <w:rFonts w:asciiTheme="minorEastAsia" w:hAnsiTheme="minorEastAsia" w:cs="思源黑体 CN Light"/>
                <w:kern w:val="0"/>
                <w:sz w:val="18"/>
                <w:szCs w:val="18"/>
              </w:rPr>
            </w:pPr>
            <w:r w:rsidRPr="007E64AD">
              <w:rPr>
                <w:rFonts w:asciiTheme="minorEastAsia" w:hAnsiTheme="minorEastAsia" w:cs="思源黑体 CN Light" w:hint="eastAsia"/>
                <w:kern w:val="0"/>
                <w:sz w:val="18"/>
                <w:szCs w:val="18"/>
              </w:rPr>
              <w:t>HD SNP覆盖度较低，无法评估HD结果</w:t>
            </w:r>
          </w:p>
        </w:tc>
      </w:tr>
      <w:tr w:rsidR="007E64AD" w:rsidRPr="00A81116" w14:paraId="772B78CB" w14:textId="77777777" w:rsidTr="005634A5">
        <w:trPr>
          <w:cnfStyle w:val="000000100000" w:firstRow="0" w:lastRow="0" w:firstColumn="0" w:lastColumn="0" w:oddVBand="0" w:evenVBand="0" w:oddHBand="1" w:evenHBand="0" w:firstRowFirstColumn="0" w:firstRowLastColumn="0" w:lastRowFirstColumn="0" w:lastRowLastColumn="0"/>
          <w:trHeight w:val="458"/>
        </w:trPr>
        <w:tc>
          <w:tcPr>
            <w:tcW w:w="8516" w:type="dxa"/>
            <w:gridSpan w:val="3"/>
          </w:tcPr>
          <w:p w14:paraId="77B5091C" w14:textId="42FD5101" w:rsidR="007E64AD" w:rsidRPr="007E64AD" w:rsidRDefault="007E64AD" w:rsidP="007E64AD">
            <w:pPr>
              <w:spacing w:beforeLines="10" w:before="42" w:afterLines="10" w:after="42"/>
              <w:jc w:val="center"/>
              <w:rPr>
                <w:rFonts w:asciiTheme="minorEastAsia" w:eastAsiaTheme="minorEastAsia" w:hAnsiTheme="minorEastAsia" w:cs="思源黑体 CN Light"/>
                <w:kern w:val="0"/>
                <w:sz w:val="18"/>
                <w:szCs w:val="18"/>
              </w:rPr>
            </w:pPr>
            <w:r w:rsidRPr="007E64AD">
              <w:rPr>
                <w:rFonts w:asciiTheme="minorEastAsia" w:eastAsiaTheme="minorEastAsia" w:hAnsiTheme="minorEastAsia" w:cs="思源黑体 CN Light" w:hint="eastAsia"/>
                <w:kern w:val="0"/>
                <w:sz w:val="18"/>
                <w:szCs w:val="18"/>
              </w:rPr>
              <w:t>{</w:t>
            </w:r>
            <w:r w:rsidRPr="007E64AD">
              <w:rPr>
                <w:rFonts w:asciiTheme="minorEastAsia" w:eastAsiaTheme="minorEastAsia" w:hAnsiTheme="minorEastAsia" w:cs="思源黑体 CN Light"/>
                <w:kern w:val="0"/>
                <w:sz w:val="18"/>
                <w:szCs w:val="18"/>
              </w:rPr>
              <w:t>%tr endif%}</w:t>
            </w:r>
          </w:p>
        </w:tc>
      </w:tr>
    </w:tbl>
    <w:p w14:paraId="61F85944" w14:textId="68D15558" w:rsidR="002E3B5B" w:rsidRPr="00D662C1"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注：</w:t>
      </w:r>
    </w:p>
    <w:p w14:paraId="0F856E9B" w14:textId="77777777" w:rsidR="002E3B5B" w:rsidRPr="00D662C1"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1.  纯合缺失是指同源染色体上的两个等位基因/区域同时存在缺失，本产品可对CDKN2A、CDKN2B和MTAP三个基因的纯合缺失进行检测，样本中肿瘤细胞含量低于30%会影响纯合缺失检测的准确性。</w:t>
      </w:r>
    </w:p>
    <w:p w14:paraId="0CF0EF2D" w14:textId="77777777" w:rsidR="002E3B5B" w:rsidRDefault="002E3B5B" w:rsidP="002E3B5B">
      <w:pPr>
        <w:spacing w:line="240" w:lineRule="exact"/>
        <w:rPr>
          <w:b/>
          <w:color w:val="2F5496" w:themeColor="accent1" w:themeShade="BF"/>
          <w:sz w:val="18"/>
          <w:szCs w:val="18"/>
        </w:rPr>
      </w:pPr>
      <w:r w:rsidRPr="00D662C1">
        <w:rPr>
          <w:rFonts w:hint="eastAsia"/>
          <w:b/>
          <w:color w:val="2F5496" w:themeColor="accent1" w:themeShade="BF"/>
          <w:sz w:val="18"/>
          <w:szCs w:val="18"/>
        </w:rPr>
        <w:t>2.  CDKN2A和MTAP基因位于9p21区域，有研究提示约9.2%的肿瘤存在CDKN2A和MTAP纯合共缺失（</w:t>
      </w:r>
      <w:r w:rsidRPr="00D662C1">
        <w:rPr>
          <w:b/>
          <w:color w:val="2F5496" w:themeColor="accent1" w:themeShade="BF"/>
          <w:sz w:val="18"/>
          <w:szCs w:val="18"/>
        </w:rPr>
        <w:t>PMID: 34556668</w:t>
      </w:r>
      <w:r w:rsidRPr="00D662C1">
        <w:rPr>
          <w:rFonts w:hint="eastAsia"/>
          <w:b/>
          <w:color w:val="2F5496" w:themeColor="accent1" w:themeShade="BF"/>
          <w:sz w:val="18"/>
          <w:szCs w:val="18"/>
        </w:rPr>
        <w:t>）。MTAP缺失会导致肿瘤细胞内甲基硫腺苷（MTA）的异常积累，抑制蛋白质精氨酸甲基转移酶5（PRMT5）活性，进而使肿瘤细胞对PRMT5抑制剂敏感。</w:t>
      </w:r>
    </w:p>
    <w:p w14:paraId="50C50F1B" w14:textId="77777777" w:rsidR="002E3B5B" w:rsidRPr="005F5C86" w:rsidRDefault="002E3B5B" w:rsidP="002E3B5B">
      <w:pPr>
        <w:pStyle w:val="20"/>
        <w:spacing w:before="0" w:after="0" w:line="360" w:lineRule="auto"/>
        <w:rPr>
          <w:rFonts w:asciiTheme="minorHAnsi" w:eastAsiaTheme="minorEastAsia" w:hAnsiTheme="minorHAnsi" w:cstheme="minorBidi"/>
          <w:bCs w:val="0"/>
          <w:color w:val="2F5496" w:themeColor="accent1" w:themeShade="BF"/>
          <w:sz w:val="24"/>
          <w:szCs w:val="24"/>
        </w:rPr>
      </w:pPr>
      <w:bookmarkStart w:id="22" w:name="_Toc151028259"/>
      <w:r w:rsidRPr="00995C3E">
        <w:rPr>
          <w:rFonts w:asciiTheme="minorHAnsi" w:eastAsiaTheme="minorEastAsia" w:hAnsiTheme="minorHAnsi" w:cstheme="minorBidi" w:hint="eastAsia"/>
          <w:bCs w:val="0"/>
          <w:color w:val="2F5496" w:themeColor="accent1" w:themeShade="BF"/>
          <w:sz w:val="24"/>
          <w:szCs w:val="24"/>
        </w:rPr>
        <w:t>附录2</w:t>
      </w:r>
      <w:r w:rsidRPr="00995C3E">
        <w:rPr>
          <w:rFonts w:asciiTheme="minorHAnsi" w:eastAsiaTheme="minorEastAsia" w:hAnsiTheme="minorHAnsi" w:cstheme="minorBidi"/>
          <w:bCs w:val="0"/>
          <w:color w:val="2F5496" w:themeColor="accent1" w:themeShade="BF"/>
          <w:sz w:val="24"/>
          <w:szCs w:val="24"/>
        </w:rPr>
        <w:t xml:space="preserve"> </w:t>
      </w:r>
      <w:r w:rsidRPr="00995C3E">
        <w:rPr>
          <w:rFonts w:asciiTheme="minorHAnsi" w:eastAsiaTheme="minorEastAsia" w:hAnsiTheme="minorHAnsi" w:cstheme="minorBidi" w:hint="eastAsia"/>
          <w:bCs w:val="0"/>
          <w:color w:val="2F5496" w:themeColor="accent1" w:themeShade="BF"/>
          <w:sz w:val="24"/>
          <w:szCs w:val="24"/>
        </w:rPr>
        <w:t>基因检测列表</w:t>
      </w:r>
      <w:bookmarkEnd w:id="22"/>
    </w:p>
    <w:tbl>
      <w:tblPr>
        <w:tblW w:w="8505" w:type="dxa"/>
        <w:jc w:val="center"/>
        <w:tblLook w:val="04A0" w:firstRow="1" w:lastRow="0" w:firstColumn="1" w:lastColumn="0" w:noHBand="0" w:noVBand="1"/>
      </w:tblPr>
      <w:tblGrid>
        <w:gridCol w:w="738"/>
        <w:gridCol w:w="1548"/>
        <w:gridCol w:w="1548"/>
        <w:gridCol w:w="1548"/>
        <w:gridCol w:w="1555"/>
        <w:gridCol w:w="1568"/>
      </w:tblGrid>
      <w:tr w:rsidR="002E3B5B" w:rsidRPr="007B7398" w14:paraId="07E95087" w14:textId="77777777" w:rsidTr="00F256CA">
        <w:trPr>
          <w:trHeight w:val="293"/>
          <w:tblHeader/>
          <w:jc w:val="center"/>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2F5496"/>
            <w:noWrap/>
            <w:vAlign w:val="center"/>
          </w:tcPr>
          <w:p w14:paraId="5466D43F"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color w:val="FFFFFF" w:themeColor="background1"/>
                <w:sz w:val="18"/>
                <w:szCs w:val="18"/>
                <w:lang w:bidi="ar"/>
              </w:rPr>
            </w:pPr>
            <w:r w:rsidRPr="007B7398">
              <w:rPr>
                <w:rFonts w:asciiTheme="minorEastAsia" w:hAnsiTheme="minorEastAsia" w:cs="思源黑体 CN Normal"/>
                <w:b/>
                <w:color w:val="FFFFFF" w:themeColor="background1"/>
                <w:sz w:val="18"/>
                <w:szCs w:val="18"/>
              </w:rPr>
              <w:t>DNA水平检测基因列表及检测变异类型</w:t>
            </w:r>
          </w:p>
        </w:tc>
      </w:tr>
      <w:tr w:rsidR="002E3B5B" w:rsidRPr="007B7398" w14:paraId="4F0E4D19" w14:textId="77777777" w:rsidTr="00F256CA">
        <w:trPr>
          <w:trHeight w:val="293"/>
          <w:tblHeader/>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C30424"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829C4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B29A1A"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CE9B68"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CC076"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81"/>
                <w:rFonts w:asciiTheme="minorEastAsia" w:eastAsiaTheme="minorEastAsia" w:hAnsiTheme="minorEastAsia" w:hint="default"/>
                <w:bCs w:val="0"/>
                <w:color w:val="000000" w:themeColor="text1"/>
                <w:sz w:val="15"/>
                <w:szCs w:val="15"/>
                <w:lang w:bidi="ar"/>
              </w:rPr>
              <w:t>编号</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E0183B" w14:textId="77777777" w:rsidR="002E3B5B" w:rsidRPr="007B7398" w:rsidRDefault="002E3B5B" w:rsidP="00F256CA">
            <w:pPr>
              <w:widowControl/>
              <w:spacing w:line="240" w:lineRule="exact"/>
              <w:jc w:val="center"/>
              <w:textAlignment w:val="center"/>
              <w:rPr>
                <w:rFonts w:asciiTheme="minorEastAsia" w:hAnsiTheme="minorEastAsia"/>
                <w:b/>
                <w:color w:val="000000" w:themeColor="text1"/>
                <w:sz w:val="15"/>
                <w:szCs w:val="15"/>
              </w:rPr>
            </w:pPr>
            <w:r w:rsidRPr="007B7398">
              <w:rPr>
                <w:rStyle w:val="font41"/>
                <w:rFonts w:asciiTheme="minorEastAsia" w:eastAsiaTheme="minorEastAsia" w:hAnsiTheme="minorEastAsia" w:hint="default"/>
                <w:bCs w:val="0"/>
                <w:color w:val="000000" w:themeColor="text1"/>
                <w:sz w:val="15"/>
                <w:szCs w:val="15"/>
                <w:lang w:bidi="ar"/>
              </w:rPr>
              <w:t>基因</w:t>
            </w:r>
          </w:p>
        </w:tc>
      </w:tr>
      <w:tr w:rsidR="002E3B5B" w:rsidRPr="007B7398" w14:paraId="6C8296A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B0A4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AC5B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ABRAXAS1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02DC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F9F8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FAT1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ADD7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3AB0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MYCN</w:t>
            </w:r>
          </w:p>
        </w:tc>
      </w:tr>
      <w:tr w:rsidR="002E3B5B" w:rsidRPr="007B7398" w14:paraId="3B811CA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99F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7FD1FC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ABTB2</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35C67D3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60</w:t>
            </w:r>
          </w:p>
        </w:tc>
        <w:tc>
          <w:tcPr>
            <w:tcW w:w="910" w:type="pct"/>
            <w:tcBorders>
              <w:top w:val="nil"/>
              <w:left w:val="single" w:sz="4" w:space="0" w:color="000000"/>
              <w:bottom w:val="single" w:sz="4" w:space="0" w:color="000000"/>
              <w:right w:val="single" w:sz="4" w:space="0" w:color="000000"/>
            </w:tcBorders>
            <w:shd w:val="clear" w:color="auto" w:fill="auto"/>
            <w:noWrap/>
            <w:vAlign w:val="center"/>
          </w:tcPr>
          <w:p w14:paraId="1ABD69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FBXW7</w:t>
            </w:r>
          </w:p>
        </w:tc>
        <w:tc>
          <w:tcPr>
            <w:tcW w:w="914" w:type="pct"/>
            <w:tcBorders>
              <w:top w:val="nil"/>
              <w:left w:val="single" w:sz="4" w:space="0" w:color="000000"/>
              <w:bottom w:val="single" w:sz="4" w:space="0" w:color="000000"/>
              <w:right w:val="single" w:sz="4" w:space="0" w:color="000000"/>
            </w:tcBorders>
            <w:shd w:val="clear" w:color="auto" w:fill="auto"/>
            <w:noWrap/>
            <w:vAlign w:val="center"/>
          </w:tcPr>
          <w:p w14:paraId="6F902B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118</w:t>
            </w:r>
          </w:p>
        </w:tc>
        <w:tc>
          <w:tcPr>
            <w:tcW w:w="922" w:type="pct"/>
            <w:tcBorders>
              <w:top w:val="nil"/>
              <w:left w:val="single" w:sz="4" w:space="0" w:color="000000"/>
              <w:bottom w:val="single" w:sz="4" w:space="0" w:color="000000"/>
              <w:right w:val="single" w:sz="4" w:space="0" w:color="000000"/>
            </w:tcBorders>
            <w:shd w:val="clear" w:color="auto" w:fill="auto"/>
            <w:noWrap/>
            <w:vAlign w:val="center"/>
          </w:tcPr>
          <w:p w14:paraId="08E45A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NBN</w:t>
            </w:r>
          </w:p>
        </w:tc>
      </w:tr>
      <w:tr w:rsidR="002E3B5B" w:rsidRPr="007B7398" w14:paraId="4FDA61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35E5D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C091B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A34D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EAE65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FGF19</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94644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D830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NF1</w:t>
            </w:r>
          </w:p>
        </w:tc>
      </w:tr>
      <w:tr w:rsidR="002E3B5B" w:rsidRPr="007B7398" w14:paraId="1690FA0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C8E3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F65A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54CBF5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5470F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7EE58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3893F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NF2</w:t>
            </w:r>
          </w:p>
        </w:tc>
      </w:tr>
      <w:tr w:rsidR="002E3B5B" w:rsidRPr="007B7398" w14:paraId="7516C0E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D4476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C39C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AKT3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4FE8B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9EF3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F99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EC80D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NFE2L2</w:t>
            </w:r>
          </w:p>
        </w:tc>
      </w:tr>
      <w:tr w:rsidR="002E3B5B" w:rsidRPr="007B7398" w14:paraId="2C8D3FD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2EB7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40A2E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ALK</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5595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325DD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7C4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4FD43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NKX2-1</w:t>
            </w:r>
          </w:p>
        </w:tc>
      </w:tr>
      <w:tr w:rsidR="002E3B5B" w:rsidRPr="007B7398" w14:paraId="208D2BC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D7BAC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24642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APC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23883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2E2B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FGFR4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4CA46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4C6A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NRAS</w:t>
            </w:r>
          </w:p>
        </w:tc>
      </w:tr>
      <w:tr w:rsidR="002E3B5B" w:rsidRPr="007B7398" w14:paraId="6C5CA2E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D5F7F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979E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EE6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C707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662B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A86CA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NTRK1</w:t>
            </w:r>
          </w:p>
        </w:tc>
      </w:tr>
      <w:tr w:rsidR="002E3B5B" w:rsidRPr="007B7398" w14:paraId="56AD492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E241C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30CD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109D3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6C7CF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FLT3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38AE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F421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NTRK2</w:t>
            </w:r>
          </w:p>
        </w:tc>
      </w:tr>
      <w:tr w:rsidR="002E3B5B" w:rsidRPr="007B7398" w14:paraId="3D9F293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DD3F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E870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266AF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E15B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FOXA1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7CF6B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23C4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NTRK3</w:t>
            </w:r>
          </w:p>
        </w:tc>
      </w:tr>
      <w:tr w:rsidR="002E3B5B" w:rsidRPr="007B7398" w14:paraId="5D36B9F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FBF5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06DC6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4293F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69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3353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AED7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45D6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PALB2</w:t>
            </w:r>
          </w:p>
        </w:tc>
      </w:tr>
      <w:tr w:rsidR="002E3B5B" w:rsidRPr="007B7398" w14:paraId="19938CA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8A14D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4E9E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ARID2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33B8A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3E936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GATA6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91E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1040D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PBRM1</w:t>
            </w:r>
          </w:p>
        </w:tc>
      </w:tr>
      <w:tr w:rsidR="002E3B5B" w:rsidRPr="007B7398" w14:paraId="6F2B09B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87F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1F73C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A8FF7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5C78B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GEN1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8F65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129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315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PDCD1LG2</w:t>
            </w:r>
          </w:p>
        </w:tc>
      </w:tr>
      <w:tr w:rsidR="002E3B5B" w:rsidRPr="007B7398" w14:paraId="026DF13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20FBE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DF83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D8EBA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D5B8B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1D1EA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2DA7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PDGFRA</w:t>
            </w:r>
          </w:p>
        </w:tc>
      </w:tr>
      <w:tr w:rsidR="002E3B5B" w:rsidRPr="007B7398" w14:paraId="3C962F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CBA8D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1A16F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ATRX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F06CD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CE7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GLI2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B8A863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CE26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PIK3CA</w:t>
            </w:r>
          </w:p>
        </w:tc>
      </w:tr>
      <w:tr w:rsidR="002E3B5B" w:rsidRPr="007B7398" w14:paraId="7ED6A1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B3E57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780AC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AURKA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4380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A8EF1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E8C46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2AF9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PIK3R1</w:t>
            </w:r>
          </w:p>
        </w:tc>
      </w:tr>
      <w:tr w:rsidR="002E3B5B" w:rsidRPr="007B7398" w14:paraId="2B822FE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0431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F8414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AXIN1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EDCB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ABF8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GNA14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797BB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8B9FE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PMS2</w:t>
            </w:r>
          </w:p>
        </w:tc>
      </w:tr>
      <w:tr w:rsidR="002E3B5B" w:rsidRPr="007B7398" w14:paraId="01096BC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74290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57AEC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B2M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D957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08F8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GNAQ</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49BE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E149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POLD1</w:t>
            </w:r>
          </w:p>
        </w:tc>
      </w:tr>
      <w:tr w:rsidR="002E3B5B" w:rsidRPr="007B7398" w14:paraId="1FA0A79E"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78999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A930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A5C4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80C6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GNAS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503B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F7DB3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POLE</w:t>
            </w:r>
          </w:p>
        </w:tc>
      </w:tr>
      <w:tr w:rsidR="002E3B5B" w:rsidRPr="007B7398" w14:paraId="3BBFD1E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4B107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2BA2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BARD1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C7B2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73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GSTP1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F9DBF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78B4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PPP2R1A</w:t>
            </w:r>
          </w:p>
        </w:tc>
      </w:tr>
      <w:tr w:rsidR="002E3B5B" w:rsidRPr="007B7398" w14:paraId="6A52772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E4BDF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59BE2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BMPR1A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DF86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79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49E4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GTF2I</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DE97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8FA2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PRKACA</w:t>
            </w:r>
          </w:p>
        </w:tc>
      </w:tr>
      <w:tr w:rsidR="002E3B5B" w:rsidRPr="007B7398" w14:paraId="10541DB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B1CE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54EB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BRAF</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E101C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D9A7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H3-3A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B8E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4E2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PTCH1</w:t>
            </w:r>
          </w:p>
        </w:tc>
      </w:tr>
      <w:tr w:rsidR="002E3B5B" w:rsidRPr="007B7398" w14:paraId="2E6C5C6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05273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BE16C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7C1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7ED60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E6627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139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5CAD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PTCH2</w:t>
            </w:r>
          </w:p>
        </w:tc>
      </w:tr>
      <w:tr w:rsidR="002E3B5B" w:rsidRPr="007B7398" w14:paraId="25F6AAF4"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22D41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2F079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BRCA2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2FD2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F69E1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H3C3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1B481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A9B0F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PTEN</w:t>
            </w:r>
          </w:p>
        </w:tc>
      </w:tr>
      <w:tr w:rsidR="002E3B5B" w:rsidRPr="007B7398" w14:paraId="49D9342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0927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3BA5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BRIP1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3691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834B6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HDAC2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F136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CBF09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RAD50</w:t>
            </w:r>
          </w:p>
        </w:tc>
      </w:tr>
      <w:tr w:rsidR="002E3B5B" w:rsidRPr="007B7398" w14:paraId="02DFE98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B2C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6C9D9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E7004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035E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HOXB13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443D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06BF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RAD51B</w:t>
            </w:r>
          </w:p>
        </w:tc>
      </w:tr>
      <w:tr w:rsidR="002E3B5B" w:rsidRPr="007B7398" w14:paraId="732EE352"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F8A6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3D9CD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CCNE1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B7960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03C99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5A468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8A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RAD51C</w:t>
            </w:r>
          </w:p>
        </w:tc>
      </w:tr>
      <w:tr w:rsidR="002E3B5B" w:rsidRPr="007B7398" w14:paraId="413E5D0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D3AE1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BCB429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CD274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C73D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97E75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HSD3B1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935F4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BB231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RAD51D</w:t>
            </w:r>
          </w:p>
        </w:tc>
      </w:tr>
      <w:tr w:rsidR="002E3B5B" w:rsidRPr="007B7398" w14:paraId="5CFA991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83EB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29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F8EC0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CDH1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83FEB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CEBBF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0CFF4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A9B11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RAD54L</w:t>
            </w:r>
          </w:p>
        </w:tc>
      </w:tr>
      <w:tr w:rsidR="002E3B5B" w:rsidRPr="007B7398" w14:paraId="0A8F615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CFDEE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A5F0D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15748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23FB4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IDH2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6C32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A0E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RAF1</w:t>
            </w:r>
          </w:p>
        </w:tc>
      </w:tr>
      <w:tr w:rsidR="002E3B5B" w:rsidRPr="007B7398" w14:paraId="16D03A5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9623E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EBC1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5D37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89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2157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195CB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07BC5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RASA1</w:t>
            </w:r>
          </w:p>
        </w:tc>
      </w:tr>
      <w:tr w:rsidR="002E3B5B" w:rsidRPr="007B7398" w14:paraId="2C72C04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5B811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4F70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5719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5310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IFNGR2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B7B6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E411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RB1</w:t>
            </w:r>
          </w:p>
        </w:tc>
      </w:tr>
      <w:tr w:rsidR="002E3B5B" w:rsidRPr="007B7398" w14:paraId="0E13241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47966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A62884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CDKN1B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2B38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D40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0EBA3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149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0AB01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RBM10</w:t>
            </w:r>
          </w:p>
        </w:tc>
      </w:tr>
      <w:tr w:rsidR="002E3B5B" w:rsidRPr="007B7398" w14:paraId="4969D8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5CB71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E829E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9B9A5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7D6FC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JAK2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36BDA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17642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RET</w:t>
            </w:r>
          </w:p>
        </w:tc>
      </w:tr>
      <w:tr w:rsidR="002E3B5B" w:rsidRPr="007B7398" w14:paraId="7D96D3ED"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7AE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0BAAD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CDKN2B</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A4BE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351B1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KDM5C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D2C6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7E412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RICTOR</w:t>
            </w:r>
          </w:p>
        </w:tc>
      </w:tr>
      <w:tr w:rsidR="002E3B5B" w:rsidRPr="007B7398" w14:paraId="0346943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4D2BF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9CD97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CHD1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01E5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A90DE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KDM6A</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8835E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87F17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RIT1</w:t>
            </w:r>
          </w:p>
        </w:tc>
      </w:tr>
      <w:tr w:rsidR="002E3B5B" w:rsidRPr="007B7398" w14:paraId="2F0ADB6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B171E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6B75E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C8C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FD95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KEAP1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4F57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AE35A4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RNF43</w:t>
            </w:r>
          </w:p>
        </w:tc>
      </w:tr>
      <w:tr w:rsidR="002E3B5B" w:rsidRPr="007B7398" w14:paraId="56CF964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903C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F7FD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CHEK2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57FFB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FB156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KIT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711A8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12E45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ROS1</w:t>
            </w:r>
          </w:p>
        </w:tc>
      </w:tr>
      <w:tr w:rsidR="002E3B5B" w:rsidRPr="007B7398" w14:paraId="453D377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C5217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39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1E63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CTNNB1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099BE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2AFCC0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KMT2B</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332F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A62DF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SETD2</w:t>
            </w:r>
          </w:p>
        </w:tc>
      </w:tr>
      <w:tr w:rsidR="002E3B5B" w:rsidRPr="007B7398" w14:paraId="09AF026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84A91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56C1C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CYP17A1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559A0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03068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1EA99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5D987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SF3B1</w:t>
            </w:r>
          </w:p>
        </w:tc>
      </w:tr>
      <w:tr w:rsidR="002E3B5B" w:rsidRPr="007B7398" w14:paraId="0EF41CB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9FCA00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933E1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CYP2D6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C228F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99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AA441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KMT2D</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027D8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963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SMAD4</w:t>
            </w:r>
          </w:p>
        </w:tc>
      </w:tr>
      <w:tr w:rsidR="002E3B5B" w:rsidRPr="007B7398" w14:paraId="3057E5A5"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FD54D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CB23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DDR2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3CE5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49E2A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KRAS</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8955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C41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SMARCA2</w:t>
            </w:r>
          </w:p>
        </w:tc>
      </w:tr>
      <w:tr w:rsidR="002E3B5B" w:rsidRPr="007B7398" w14:paraId="2AF676DF"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11B10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CC020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DICER1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AA82C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679DF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2454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159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CD02F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SMARCA4</w:t>
            </w:r>
          </w:p>
        </w:tc>
      </w:tr>
      <w:tr w:rsidR="002E3B5B" w:rsidRPr="007B7398" w14:paraId="381AE98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3B200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479BC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DNMT3A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024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E95226"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MAP2K4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0180A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B1627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SMARCB1</w:t>
            </w:r>
          </w:p>
        </w:tc>
      </w:tr>
      <w:tr w:rsidR="002E3B5B" w:rsidRPr="007B7398" w14:paraId="00E92BA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7E0E1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EFD36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DPYD</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E469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3650A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C16CB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675667A"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SMO</w:t>
            </w:r>
          </w:p>
        </w:tc>
      </w:tr>
      <w:tr w:rsidR="002E3B5B" w:rsidRPr="007B7398" w14:paraId="21559879"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3CEE5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8FD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EGFR</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4373B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BBE12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MDM4</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A76D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6D8A0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SPOP</w:t>
            </w:r>
          </w:p>
        </w:tc>
      </w:tr>
      <w:tr w:rsidR="002E3B5B" w:rsidRPr="007B7398" w14:paraId="0D400E9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BC71094"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D3E79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EIF1AX</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76B6F"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915F4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MET</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0144D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B9E2D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STAT3</w:t>
            </w:r>
          </w:p>
        </w:tc>
      </w:tr>
      <w:tr w:rsidR="002E3B5B" w:rsidRPr="007B7398" w14:paraId="0F6383C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7BE74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6492B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EPCAM</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E5E57EB"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5FA47E"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36529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C068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STK11</w:t>
            </w:r>
          </w:p>
        </w:tc>
      </w:tr>
      <w:tr w:rsidR="002E3B5B" w:rsidRPr="007B7398" w14:paraId="536036B8"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C2F9C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49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F51FA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B69B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A244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MLH3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2F971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C486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SUFU</w:t>
            </w:r>
          </w:p>
        </w:tc>
      </w:tr>
      <w:tr w:rsidR="002E3B5B" w:rsidRPr="007B7398" w14:paraId="065AB85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2024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20A0E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ERBB3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903C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A29E9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MMS22L</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AA002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166</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D401E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TERT</w:t>
            </w:r>
          </w:p>
        </w:tc>
      </w:tr>
      <w:tr w:rsidR="002E3B5B" w:rsidRPr="007B7398" w14:paraId="03ECEEF0"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DBF6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lastRenderedPageBreak/>
              <w:t>51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40923"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85F6B3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109</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FA00AB9"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MRE11</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C81F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167</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6C044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TET2</w:t>
            </w:r>
          </w:p>
        </w:tc>
      </w:tr>
      <w:tr w:rsidR="002E3B5B" w:rsidRPr="007B7398" w14:paraId="7FC26C33"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3972A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9FB0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ERCC2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5F3C77"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110</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9F78A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MSH2</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E5375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168</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893BA7"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TGFBR2</w:t>
            </w:r>
          </w:p>
        </w:tc>
      </w:tr>
      <w:tr w:rsidR="002E3B5B" w:rsidRPr="007B7398" w14:paraId="7343C986"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BDEE5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6E6024"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ESR1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6B36AC"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111</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1D260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MSH3</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74971B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169</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9CBE78"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TP53</w:t>
            </w:r>
          </w:p>
        </w:tc>
      </w:tr>
      <w:tr w:rsidR="002E3B5B" w:rsidRPr="007B7398" w14:paraId="727C40CB"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A9701E9"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30EE3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EZH2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03C2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81760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MSH6</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99785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170</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AA188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TSC1</w:t>
            </w:r>
          </w:p>
        </w:tc>
      </w:tr>
      <w:tr w:rsidR="002E3B5B" w:rsidRPr="007B7398" w14:paraId="7571F4F7"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3CEA3B5"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6B294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FANCA</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1A5591"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113</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62EF"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MTAP</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4D3AB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171</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D1B0A1"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TSC2</w:t>
            </w:r>
          </w:p>
        </w:tc>
      </w:tr>
      <w:tr w:rsidR="002E3B5B" w:rsidRPr="007B7398" w14:paraId="644A3D61"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CF97D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00494D"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FANCC</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08EC0A"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114</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953DFA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MTOR</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B8B17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172</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7DC062"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UGT1A1</w:t>
            </w:r>
          </w:p>
        </w:tc>
      </w:tr>
      <w:tr w:rsidR="002E3B5B" w:rsidRPr="007B7398" w14:paraId="3738C17A"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21918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57</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D9838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FANCD2</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967E98"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115</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8376CB"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MUTYH</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7120F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173</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0A67B0"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VEGFA</w:t>
            </w:r>
          </w:p>
        </w:tc>
      </w:tr>
      <w:tr w:rsidR="002E3B5B" w:rsidRPr="007B7398" w14:paraId="618C50BC" w14:textId="77777777" w:rsidTr="00F256CA">
        <w:trPr>
          <w:trHeight w:val="29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7632696"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58</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1CC03F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FANCL</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AC1BCE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116</w:t>
            </w: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579BCE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MYC</w:t>
            </w: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506D2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174</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A77D0A5"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r w:rsidRPr="007B7398">
              <w:rPr>
                <w:rFonts w:asciiTheme="minorEastAsia" w:hAnsiTheme="minorEastAsia" w:cs="Times New Roman"/>
                <w:b/>
                <w:i/>
                <w:iCs/>
                <w:color w:val="000000"/>
                <w:kern w:val="0"/>
                <w:sz w:val="15"/>
                <w:szCs w:val="15"/>
                <w:lang w:bidi="ar"/>
              </w:rPr>
              <w:t>VHL</w:t>
            </w:r>
          </w:p>
        </w:tc>
      </w:tr>
      <w:tr w:rsidR="002E3B5B" w:rsidRPr="007B7398" w14:paraId="70982F07" w14:textId="77777777" w:rsidTr="00F256CA">
        <w:trPr>
          <w:trHeight w:val="303"/>
          <w:jc w:val="center"/>
        </w:trPr>
        <w:tc>
          <w:tcPr>
            <w:tcW w:w="43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0233CE"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8A5B2C" w14:textId="77777777" w:rsidR="002E3B5B" w:rsidRPr="007B7398" w:rsidRDefault="002E3B5B" w:rsidP="00F256CA">
            <w:pPr>
              <w:widowControl/>
              <w:spacing w:line="240" w:lineRule="exact"/>
              <w:jc w:val="center"/>
              <w:textAlignment w:val="center"/>
              <w:rPr>
                <w:rFonts w:asciiTheme="minorEastAsia" w:hAnsiTheme="minorEastAsia"/>
                <w:b/>
                <w:i/>
                <w:iCs/>
                <w:color w:val="000000"/>
                <w:sz w:val="15"/>
                <w:szCs w:val="15"/>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D8920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812A7"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p>
        </w:tc>
        <w:tc>
          <w:tcPr>
            <w:tcW w:w="9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A07C43"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175</w:t>
            </w:r>
          </w:p>
        </w:tc>
        <w:tc>
          <w:tcPr>
            <w:tcW w:w="9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CC104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Fonts w:asciiTheme="minorEastAsia" w:hAnsiTheme="minorEastAsia" w:cs="Times New Roman"/>
                <w:b/>
                <w:color w:val="000000"/>
                <w:kern w:val="0"/>
                <w:sz w:val="15"/>
                <w:szCs w:val="15"/>
                <w:lang w:bidi="ar"/>
              </w:rPr>
              <w:t>MSI</w:t>
            </w:r>
          </w:p>
        </w:tc>
      </w:tr>
    </w:tbl>
    <w:p w14:paraId="73EC2869" w14:textId="6ADC8236" w:rsidR="00441DA0" w:rsidRDefault="00441DA0" w:rsidP="00AC35F4">
      <w:pPr>
        <w:widowControl/>
        <w:jc w:val="left"/>
        <w:rPr>
          <w:rFonts w:ascii="思源黑体 CN Normal" w:eastAsia="思源黑体 CN Normal" w:hAnsi="思源黑体 CN Normal"/>
          <w:color w:val="595959" w:themeColor="text1" w:themeTint="A6"/>
          <w:sz w:val="15"/>
          <w:szCs w:val="15"/>
        </w:rPr>
      </w:pPr>
    </w:p>
    <w:tbl>
      <w:tblPr>
        <w:tblW w:w="4993" w:type="pct"/>
        <w:jc w:val="center"/>
        <w:tblLook w:val="04A0" w:firstRow="1" w:lastRow="0" w:firstColumn="1" w:lastColumn="0" w:noHBand="0" w:noVBand="1"/>
      </w:tblPr>
      <w:tblGrid>
        <w:gridCol w:w="953"/>
        <w:gridCol w:w="3085"/>
        <w:gridCol w:w="1007"/>
        <w:gridCol w:w="3459"/>
      </w:tblGrid>
      <w:tr w:rsidR="002E3B5B" w:rsidRPr="007B7398" w14:paraId="35471D67" w14:textId="77777777" w:rsidTr="00F256CA">
        <w:trPr>
          <w:trHeight w:val="295"/>
          <w:tblHeader/>
          <w:jc w:val="center"/>
        </w:trPr>
        <w:tc>
          <w:tcPr>
            <w:tcW w:w="5000" w:type="pct"/>
            <w:gridSpan w:val="4"/>
            <w:tcBorders>
              <w:top w:val="single" w:sz="4" w:space="0" w:color="000000"/>
              <w:left w:val="single" w:sz="4" w:space="0" w:color="000000"/>
              <w:bottom w:val="single" w:sz="4" w:space="0" w:color="000000"/>
              <w:right w:val="single" w:sz="4" w:space="0" w:color="auto"/>
            </w:tcBorders>
            <w:shd w:val="clear" w:color="auto" w:fill="2F5496"/>
            <w:noWrap/>
            <w:vAlign w:val="center"/>
          </w:tcPr>
          <w:p w14:paraId="42398F9C" w14:textId="77777777" w:rsidR="002E3B5B" w:rsidRPr="007B7398" w:rsidRDefault="002E3B5B" w:rsidP="00F256CA">
            <w:pPr>
              <w:widowControl/>
              <w:spacing w:line="240" w:lineRule="exact"/>
              <w:jc w:val="center"/>
              <w:textAlignment w:val="center"/>
              <w:rPr>
                <w:rStyle w:val="font41"/>
                <w:rFonts w:asciiTheme="minorEastAsia" w:eastAsiaTheme="minorEastAsia" w:hAnsiTheme="minorEastAsia" w:hint="default"/>
                <w:bCs w:val="0"/>
                <w:sz w:val="18"/>
                <w:szCs w:val="18"/>
                <w:lang w:bidi="ar"/>
              </w:rPr>
            </w:pPr>
            <w:r w:rsidRPr="007B7398">
              <w:rPr>
                <w:rFonts w:asciiTheme="minorEastAsia" w:hAnsiTheme="minorEastAsia" w:cs="思源黑体 CN Normal" w:hint="eastAsia"/>
                <w:b/>
                <w:color w:val="FFFFFF" w:themeColor="background1"/>
                <w:sz w:val="18"/>
                <w:szCs w:val="18"/>
              </w:rPr>
              <w:t>R</w:t>
            </w:r>
            <w:r w:rsidRPr="007B7398">
              <w:rPr>
                <w:rFonts w:asciiTheme="minorEastAsia" w:hAnsiTheme="minorEastAsia" w:cs="思源黑体 CN Normal"/>
                <w:b/>
                <w:color w:val="FFFFFF" w:themeColor="background1"/>
                <w:sz w:val="18"/>
                <w:szCs w:val="18"/>
              </w:rPr>
              <w:t>NA水平检测基因列表及检测变异类型</w:t>
            </w:r>
          </w:p>
        </w:tc>
      </w:tr>
      <w:tr w:rsidR="002E3B5B" w:rsidRPr="007B7398" w14:paraId="59D51A65" w14:textId="77777777" w:rsidTr="00F256CA">
        <w:trPr>
          <w:trHeight w:val="295"/>
          <w:tblHeader/>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3FC812"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B113D"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c>
          <w:tcPr>
            <w:tcW w:w="592" w:type="pct"/>
            <w:tcBorders>
              <w:top w:val="single" w:sz="4" w:space="0" w:color="auto"/>
              <w:left w:val="single" w:sz="4" w:space="0" w:color="auto"/>
              <w:bottom w:val="single" w:sz="4" w:space="0" w:color="auto"/>
              <w:right w:val="single" w:sz="4" w:space="0" w:color="auto"/>
            </w:tcBorders>
            <w:shd w:val="clear" w:color="auto" w:fill="auto"/>
            <w:vAlign w:val="center"/>
          </w:tcPr>
          <w:p w14:paraId="5E011B9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81"/>
                <w:rFonts w:asciiTheme="minorEastAsia" w:eastAsiaTheme="minorEastAsia" w:hAnsiTheme="minorEastAsia" w:hint="default"/>
                <w:bCs w:val="0"/>
                <w:sz w:val="15"/>
                <w:szCs w:val="15"/>
                <w:lang w:bidi="ar"/>
              </w:rPr>
              <w:t>编号</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B8B4B50" w14:textId="77777777" w:rsidR="002E3B5B" w:rsidRPr="007B7398" w:rsidRDefault="002E3B5B" w:rsidP="00F256CA">
            <w:pPr>
              <w:widowControl/>
              <w:spacing w:line="240" w:lineRule="exact"/>
              <w:jc w:val="center"/>
              <w:textAlignment w:val="center"/>
              <w:rPr>
                <w:rFonts w:asciiTheme="minorEastAsia" w:hAnsiTheme="minorEastAsia"/>
                <w:b/>
                <w:color w:val="000000"/>
                <w:sz w:val="15"/>
                <w:szCs w:val="15"/>
              </w:rPr>
            </w:pPr>
            <w:r w:rsidRPr="007B7398">
              <w:rPr>
                <w:rStyle w:val="font41"/>
                <w:rFonts w:asciiTheme="minorEastAsia" w:eastAsiaTheme="minorEastAsia" w:hAnsiTheme="minorEastAsia" w:hint="default"/>
                <w:bCs w:val="0"/>
                <w:sz w:val="15"/>
                <w:szCs w:val="15"/>
                <w:lang w:bidi="ar"/>
              </w:rPr>
              <w:t>基因</w:t>
            </w:r>
          </w:p>
        </w:tc>
      </w:tr>
      <w:tr w:rsidR="002E3B5B" w:rsidRPr="007B7398" w14:paraId="0C51659E"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6288E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22AFB8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ALK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01572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C79EBA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NSD3</w:t>
            </w:r>
          </w:p>
        </w:tc>
      </w:tr>
      <w:tr w:rsidR="002E3B5B" w:rsidRPr="007B7398" w14:paraId="6EE034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9B427F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w:t>
            </w:r>
          </w:p>
        </w:tc>
        <w:tc>
          <w:tcPr>
            <w:tcW w:w="1814" w:type="pct"/>
            <w:tcBorders>
              <w:top w:val="nil"/>
              <w:left w:val="single" w:sz="4" w:space="0" w:color="000000"/>
              <w:bottom w:val="single" w:sz="4" w:space="0" w:color="000000"/>
              <w:right w:val="single" w:sz="4" w:space="0" w:color="000000"/>
            </w:tcBorders>
            <w:shd w:val="clear" w:color="auto" w:fill="auto"/>
            <w:noWrap/>
            <w:vAlign w:val="center"/>
          </w:tcPr>
          <w:p w14:paraId="7F6E89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AR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ACFB7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D3900CA"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NTRK1</w:t>
            </w:r>
          </w:p>
        </w:tc>
      </w:tr>
      <w:tr w:rsidR="002E3B5B" w:rsidRPr="007B7398" w14:paraId="57DCFF8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481AC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B3834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BRAF</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64CE8F8"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F923A8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NTRK2</w:t>
            </w:r>
          </w:p>
        </w:tc>
      </w:tr>
      <w:tr w:rsidR="002E3B5B" w:rsidRPr="007B7398" w14:paraId="586D2D7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442A80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357FF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B7B1BF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4CEDC361"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NTRK3</w:t>
            </w:r>
          </w:p>
        </w:tc>
      </w:tr>
      <w:tr w:rsidR="002E3B5B" w:rsidRPr="007B7398" w14:paraId="69E3EB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76F8A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22E6CF2"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BRD4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A165C0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6D44EE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NUTM1</w:t>
            </w:r>
          </w:p>
        </w:tc>
      </w:tr>
      <w:tr w:rsidR="002E3B5B" w:rsidRPr="007B7398" w14:paraId="28CE5CEF"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C02A7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29795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CLDN18</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209FE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bottom"/>
          </w:tcPr>
          <w:p w14:paraId="2AA220B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PAX8</w:t>
            </w:r>
          </w:p>
        </w:tc>
      </w:tr>
      <w:tr w:rsidR="002E3B5B" w:rsidRPr="007B7398" w14:paraId="67321FD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CFFCB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91FB62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DNAJB1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09CBC2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67EC16C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QKI</w:t>
            </w:r>
          </w:p>
        </w:tc>
      </w:tr>
      <w:tr w:rsidR="002E3B5B" w:rsidRPr="007B7398" w14:paraId="4FE9F94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FB5AC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DD5A96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EGFR</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D0C7F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C93DF4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RASGRF1</w:t>
            </w:r>
          </w:p>
        </w:tc>
      </w:tr>
      <w:tr w:rsidR="002E3B5B" w:rsidRPr="007B7398" w14:paraId="3CDCA1B8"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0C886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D8F9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ELK4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F81F1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8CE493E"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RET</w:t>
            </w:r>
          </w:p>
        </w:tc>
      </w:tr>
      <w:tr w:rsidR="002E3B5B" w:rsidRPr="007B7398" w14:paraId="11C2CD8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34F3A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73FF0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ERG</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E0C3DD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06AC0EDC"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ROS1</w:t>
            </w:r>
          </w:p>
        </w:tc>
      </w:tr>
      <w:tr w:rsidR="002E3B5B" w:rsidRPr="007B7398" w14:paraId="6D00A92A"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53E2C6"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11</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2FB64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B6F738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31</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DAF669F"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YAP1</w:t>
            </w:r>
          </w:p>
        </w:tc>
      </w:tr>
      <w:tr w:rsidR="002E3B5B" w:rsidRPr="007B7398" w14:paraId="5B3C2F55"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66B46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12</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824C9A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ETV4</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65A23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32</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B1978C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ZFTA</w:t>
            </w:r>
          </w:p>
        </w:tc>
      </w:tr>
      <w:tr w:rsidR="002E3B5B" w:rsidRPr="007B7398" w14:paraId="084563C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0A8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13</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6C8C5C"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ETV5</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C518CC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33</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F9167B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ZNF532</w:t>
            </w:r>
          </w:p>
        </w:tc>
      </w:tr>
      <w:tr w:rsidR="002E3B5B" w:rsidRPr="007B7398" w14:paraId="7D0BB86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12747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14</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B77B1"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FB6F15"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34</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36E151CB"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ZNF592</w:t>
            </w:r>
          </w:p>
        </w:tc>
      </w:tr>
      <w:tr w:rsidR="002E3B5B" w:rsidRPr="007B7398" w14:paraId="3F789451"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5AF2C1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15</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3AC6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FGFR2</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5CF585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35</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1E7D1418"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BZLF1</w:t>
            </w:r>
          </w:p>
        </w:tc>
      </w:tr>
      <w:tr w:rsidR="002E3B5B" w:rsidRPr="007B7398" w14:paraId="6BD56B04"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DEB8BA"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16</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16E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FGFR3</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ACA57BB"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36</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F946AE4"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EBER1</w:t>
            </w:r>
          </w:p>
        </w:tc>
      </w:tr>
      <w:tr w:rsidR="002E3B5B" w:rsidRPr="007B7398" w14:paraId="0A5595ED"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776F83"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17</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FDE68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hint="eastAsia"/>
                <w:b/>
                <w:color w:val="000000"/>
                <w:kern w:val="0"/>
                <w:sz w:val="15"/>
                <w:szCs w:val="15"/>
                <w:lang w:bidi="ar"/>
              </w:rPr>
              <w:t>LTK</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482BA12"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37</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2628E7E9"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EBER2</w:t>
            </w:r>
          </w:p>
        </w:tc>
      </w:tr>
      <w:tr w:rsidR="002E3B5B" w:rsidRPr="007B7398" w14:paraId="6566AE4C"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06569D9"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18</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9A634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MET</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6DEF717"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38</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2BA0535"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EBNA1</w:t>
            </w:r>
          </w:p>
        </w:tc>
      </w:tr>
      <w:tr w:rsidR="002E3B5B" w:rsidRPr="007B7398" w14:paraId="0E9F483B"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F39971E"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19</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6716E4"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MYB</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0E5FD1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39</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522C755D"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LMP1</w:t>
            </w:r>
          </w:p>
        </w:tc>
      </w:tr>
      <w:tr w:rsidR="002E3B5B" w:rsidRPr="007B7398" w14:paraId="2D992E20" w14:textId="77777777" w:rsidTr="00F256CA">
        <w:trPr>
          <w:trHeight w:val="295"/>
          <w:jc w:val="center"/>
        </w:trPr>
        <w:tc>
          <w:tcPr>
            <w:tcW w:w="5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A2B1F0"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20</w:t>
            </w:r>
          </w:p>
        </w:tc>
        <w:tc>
          <w:tcPr>
            <w:tcW w:w="181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107FF"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NRG1</w:t>
            </w:r>
          </w:p>
        </w:tc>
        <w:tc>
          <w:tcPr>
            <w:tcW w:w="59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9ECAA3D" w14:textId="77777777" w:rsidR="002E3B5B" w:rsidRPr="007B7398" w:rsidRDefault="002E3B5B" w:rsidP="00F256CA">
            <w:pPr>
              <w:widowControl/>
              <w:spacing w:line="240" w:lineRule="exact"/>
              <w:jc w:val="center"/>
              <w:textAlignment w:val="center"/>
              <w:rPr>
                <w:rFonts w:asciiTheme="minorEastAsia" w:hAnsiTheme="minorEastAsia" w:cs="Times New Roman"/>
                <w:b/>
                <w:color w:val="000000"/>
                <w:kern w:val="0"/>
                <w:sz w:val="15"/>
                <w:szCs w:val="15"/>
                <w:lang w:bidi="ar"/>
              </w:rPr>
            </w:pPr>
            <w:r w:rsidRPr="007B7398">
              <w:rPr>
                <w:rFonts w:asciiTheme="minorEastAsia" w:hAnsiTheme="minorEastAsia" w:cs="Times New Roman"/>
                <w:b/>
                <w:color w:val="000000"/>
                <w:kern w:val="0"/>
                <w:sz w:val="15"/>
                <w:szCs w:val="15"/>
                <w:lang w:bidi="ar"/>
              </w:rPr>
              <w:t>40</w:t>
            </w:r>
          </w:p>
        </w:tc>
        <w:tc>
          <w:tcPr>
            <w:tcW w:w="2032" w:type="pct"/>
            <w:tcBorders>
              <w:top w:val="single" w:sz="4" w:space="0" w:color="auto"/>
              <w:left w:val="single" w:sz="4" w:space="0" w:color="auto"/>
              <w:bottom w:val="single" w:sz="4" w:space="0" w:color="auto"/>
              <w:right w:val="single" w:sz="4" w:space="0" w:color="auto"/>
            </w:tcBorders>
            <w:shd w:val="clear" w:color="auto" w:fill="auto"/>
            <w:vAlign w:val="center"/>
          </w:tcPr>
          <w:p w14:paraId="774BAF83" w14:textId="77777777" w:rsidR="002E3B5B" w:rsidRPr="007B7398" w:rsidRDefault="002E3B5B" w:rsidP="00F256CA">
            <w:pPr>
              <w:widowControl/>
              <w:spacing w:line="240" w:lineRule="exact"/>
              <w:jc w:val="center"/>
              <w:textAlignment w:val="center"/>
              <w:rPr>
                <w:rFonts w:asciiTheme="minorEastAsia" w:hAnsiTheme="minorEastAsia" w:cs="Times New Roman"/>
                <w:b/>
                <w:i/>
                <w:iCs/>
                <w:color w:val="000000"/>
                <w:kern w:val="0"/>
                <w:sz w:val="15"/>
                <w:szCs w:val="15"/>
                <w:lang w:bidi="ar"/>
              </w:rPr>
            </w:pPr>
            <w:r w:rsidRPr="007B7398">
              <w:rPr>
                <w:rFonts w:asciiTheme="minorEastAsia" w:hAnsiTheme="minorEastAsia" w:cs="Times New Roman"/>
                <w:b/>
                <w:i/>
                <w:iCs/>
                <w:color w:val="000000"/>
                <w:kern w:val="0"/>
                <w:sz w:val="15"/>
                <w:szCs w:val="15"/>
                <w:lang w:bidi="ar"/>
              </w:rPr>
              <w:t>LMP2</w:t>
            </w:r>
          </w:p>
        </w:tc>
      </w:tr>
    </w:tbl>
    <w:p w14:paraId="28A737C4" w14:textId="77777777" w:rsidR="00C15D11" w:rsidRDefault="00C15D11" w:rsidP="00AC35F4">
      <w:pPr>
        <w:widowControl/>
        <w:jc w:val="left"/>
        <w:rPr>
          <w:rFonts w:ascii="思源黑体 CN Normal" w:eastAsia="思源黑体 CN Normal" w:hAnsi="思源黑体 CN Normal"/>
          <w:color w:val="595959" w:themeColor="text1" w:themeTint="A6"/>
          <w:sz w:val="15"/>
          <w:szCs w:val="15"/>
        </w:rPr>
      </w:pPr>
    </w:p>
    <w:sectPr w:rsidR="00C15D11">
      <w:pgSz w:w="11900" w:h="16840"/>
      <w:pgMar w:top="1440" w:right="1800" w:bottom="1440" w:left="1800" w:header="851" w:footer="992" w:gutter="0"/>
      <w:cols w:space="425"/>
      <w:docGrid w:type="lines" w:linePitch="42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4846D" w14:textId="77777777" w:rsidR="00A96101" w:rsidRDefault="00A96101">
      <w:r>
        <w:separator/>
      </w:r>
    </w:p>
  </w:endnote>
  <w:endnote w:type="continuationSeparator" w:id="0">
    <w:p w14:paraId="7F5C58B6" w14:textId="77777777" w:rsidR="00A96101" w:rsidRDefault="00A96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67237B" w14:textId="77777777" w:rsidR="00441DA0" w:rsidRDefault="00064E05">
    <w:pPr>
      <w:pStyle w:val="a7"/>
      <w:framePr w:wrap="auto" w:vAnchor="text" w:hAnchor="margin" w:xAlign="right" w:y="1"/>
      <w:rPr>
        <w:rStyle w:val="af0"/>
      </w:rPr>
    </w:pPr>
    <w:r>
      <w:rPr>
        <w:rStyle w:val="af0"/>
      </w:rPr>
      <w:fldChar w:fldCharType="begin"/>
    </w:r>
    <w:r>
      <w:rPr>
        <w:rStyle w:val="af0"/>
      </w:rPr>
      <w:instrText xml:space="preserve">PAGE  </w:instrText>
    </w:r>
    <w:r>
      <w:rPr>
        <w:rStyle w:val="af0"/>
      </w:rPr>
      <w:fldChar w:fldCharType="end"/>
    </w:r>
  </w:p>
  <w:p w14:paraId="7AC90A29" w14:textId="77777777" w:rsidR="00441DA0" w:rsidRDefault="00441DA0">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3D790" w14:textId="77777777" w:rsidR="00441DA0" w:rsidRDefault="00441DA0">
    <w:pPr>
      <w:pStyle w:val="a7"/>
      <w:framePr w:wrap="auto" w:vAnchor="text" w:hAnchor="page" w:x="9982" w:y="-1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0918238"/>
    </w:sdtPr>
    <w:sdtEndPr/>
    <w:sdtContent>
      <w:p w14:paraId="47345223" w14:textId="77777777" w:rsidR="00441DA0" w:rsidRDefault="00064E05">
        <w:pPr>
          <w:pStyle w:val="a7"/>
          <w:jc w:val="center"/>
        </w:pPr>
        <w:r>
          <w:fldChar w:fldCharType="begin"/>
        </w:r>
        <w:r>
          <w:instrText>PAGE   \* MERGEFORMAT</w:instrText>
        </w:r>
        <w:r>
          <w:fldChar w:fldCharType="separate"/>
        </w:r>
        <w:r>
          <w:rPr>
            <w:lang w:val="zh-CN"/>
          </w:rPr>
          <w:t>29</w:t>
        </w:r>
        <w:r>
          <w:fldChar w:fldCharType="end"/>
        </w:r>
      </w:p>
    </w:sdtContent>
  </w:sdt>
  <w:p w14:paraId="3D3FD25F" w14:textId="77777777" w:rsidR="00441DA0" w:rsidRDefault="00441DA0">
    <w:pPr>
      <w:pStyle w:val="a7"/>
      <w:ind w:right="360"/>
      <w:rPr>
        <w:b/>
        <w:color w:val="2F5496" w:themeColor="accent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F5095A" w14:textId="77777777" w:rsidR="00A96101" w:rsidRDefault="00A96101">
      <w:r>
        <w:separator/>
      </w:r>
    </w:p>
  </w:footnote>
  <w:footnote w:type="continuationSeparator" w:id="0">
    <w:p w14:paraId="7B012E21" w14:textId="77777777" w:rsidR="00A96101" w:rsidRDefault="00A96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5D3170" w14:textId="77777777" w:rsidR="00441DA0" w:rsidRDefault="00064E05">
    <w:pPr>
      <w:pStyle w:val="a9"/>
      <w:pBdr>
        <w:bottom w:val="none" w:sz="0" w:space="0" w:color="auto"/>
      </w:pBdr>
      <w:jc w:val="right"/>
    </w:pPr>
    <w:r>
      <w:rPr>
        <w:noProof/>
      </w:rPr>
      <w:drawing>
        <wp:anchor distT="0" distB="0" distL="114300" distR="114300" simplePos="0" relativeHeight="251661312" behindDoc="0" locked="0" layoutInCell="1" allowOverlap="1" wp14:anchorId="742735D8" wp14:editId="1F499DF3">
          <wp:simplePos x="0" y="0"/>
          <wp:positionH relativeFrom="column">
            <wp:posOffset>8114665</wp:posOffset>
          </wp:positionH>
          <wp:positionV relativeFrom="paragraph">
            <wp:posOffset>215900</wp:posOffset>
          </wp:positionV>
          <wp:extent cx="3651250" cy="597535"/>
          <wp:effectExtent l="0" t="0" r="6350" b="12065"/>
          <wp:wrapNone/>
          <wp:docPr id="3" name="图片 2"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PPT模板欧克-10"/>
                  <pic:cNvPicPr>
                    <a:picLocks noChangeAspect="1"/>
                  </pic:cNvPicPr>
                </pic:nvPicPr>
                <pic:blipFill>
                  <a:blip r:embed="rId1"/>
                  <a:stretch>
                    <a:fillRect/>
                  </a:stretch>
                </pic:blipFill>
                <pic:spPr>
                  <a:xfrm>
                    <a:off x="0" y="0"/>
                    <a:ext cx="3651250" cy="59753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334B7F" w14:textId="77777777" w:rsidR="00441DA0" w:rsidRDefault="00A96101">
    <w:pPr>
      <w:pStyle w:val="a9"/>
      <w:pBdr>
        <w:bottom w:val="none" w:sz="0" w:space="0" w:color="auto"/>
      </w:pBdr>
      <w:jc w:val="right"/>
    </w:pPr>
    <w:r>
      <w:pict w14:anchorId="5685636F">
        <v:group id="组 1" o:spid="_x0000_s2049" style="width:415pt;height:31.8pt;mso-position-horizontal-relative:char;mso-position-vertical-relative:line" coordsize="1219,93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PPT模板欧克-02" style="position:absolute;width:1219;height:93" o:gfxdata="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Z1Kqr4A&#10;AADaAAAADwAAAAAAAAABACAAAAAiAAAAZHJzL2Rvd25yZXYueG1sUEsBAhQAFAAAAAgAh07iQDMv&#10;BZ47AAAAOQAAABAAAAAAAAAAAQAgAAAADQEAAGRycy9zaGFwZXhtbC54bWxQSwUGAAAAAAYABgBb&#10;AQAAtwMAAAAA&#10;">
            <v:imagedata r:id="rId1" o:title="" croptop="1110f" cropbottom="55478f"/>
          </v:shape>
          <v:shape id="_x0000_s2050" type="#_x0000_t75" alt="PPT模板欧克-10" style="position:absolute;left:811;top:21;width:365;height:60" o:gfxdata="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t6iqr4A&#10;AADaAAAADwAAAAAAAAABACAAAAAiAAAAZHJzL2Rvd25yZXYueG1sUEsBAhQAFAAAAAgAh07iQDMv&#10;BZ47AAAAOQAAABAAAAAAAAAAAQAgAAAADQEAAGRycy9zaGFwZXhtbC54bWxQSwUGAAAAAAYABgBb&#10;AQAAtwMAAAAA&#10;">
            <v:imagedata r:id="rId2" o:title=""/>
          </v:shape>
          <w10:anchorlock/>
        </v:group>
      </w:pict>
    </w:r>
    <w:r w:rsidR="00064E05">
      <w:rPr>
        <w:noProof/>
      </w:rPr>
      <w:drawing>
        <wp:anchor distT="0" distB="0" distL="114300" distR="114300" simplePos="0" relativeHeight="251659776" behindDoc="0" locked="0" layoutInCell="1" allowOverlap="1" wp14:anchorId="5644854B" wp14:editId="1DBA84A3">
          <wp:simplePos x="0" y="0"/>
          <wp:positionH relativeFrom="column">
            <wp:posOffset>8114665</wp:posOffset>
          </wp:positionH>
          <wp:positionV relativeFrom="paragraph">
            <wp:posOffset>215900</wp:posOffset>
          </wp:positionV>
          <wp:extent cx="3651250" cy="597535"/>
          <wp:effectExtent l="0" t="0" r="6350" b="12065"/>
          <wp:wrapNone/>
          <wp:docPr id="1" name="图片 1" descr="PPT模板欧克-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descr="PPT模板欧克-10"/>
                  <pic:cNvPicPr>
                    <a:picLocks noChangeAspect="1"/>
                  </pic:cNvPicPr>
                </pic:nvPicPr>
                <pic:blipFill>
                  <a:blip r:embed="rId3"/>
                  <a:stretch>
                    <a:fillRect/>
                  </a:stretch>
                </pic:blipFill>
                <pic:spPr>
                  <a:xfrm>
                    <a:off x="0" y="0"/>
                    <a:ext cx="3651250" cy="59753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E62672"/>
    <w:multiLevelType w:val="multilevel"/>
    <w:tmpl w:val="21E62672"/>
    <w:lvl w:ilvl="0">
      <w:start w:val="1"/>
      <w:numFmt w:val="decimal"/>
      <w:lvlText w:val="%1."/>
      <w:lvlJc w:val="left"/>
      <w:pPr>
        <w:ind w:left="360" w:hanging="360"/>
      </w:pPr>
      <w:rPr>
        <w:rFonts w:hint="eastAsia"/>
        <w:sz w:val="28"/>
      </w:rPr>
    </w:lvl>
    <w:lvl w:ilvl="1">
      <w:start w:val="1"/>
      <w:numFmt w:val="lowerLetter"/>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lowerLetter"/>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lowerLetter"/>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5553930"/>
    <w:multiLevelType w:val="multilevel"/>
    <w:tmpl w:val="A5F2CB68"/>
    <w:lvl w:ilvl="0">
      <w:start w:val="1"/>
      <w:numFmt w:val="decimal"/>
      <w:lvlText w:val="%1."/>
      <w:lvlJc w:val="left"/>
      <w:pPr>
        <w:ind w:left="360" w:hanging="360"/>
      </w:pPr>
      <w:rPr>
        <w:rFonts w:hint="eastAsia"/>
      </w:rPr>
    </w:lvl>
    <w:lvl w:ilvl="1">
      <w:start w:val="1"/>
      <w:numFmt w:val="decimal"/>
      <w:isLgl/>
      <w:lvlText w:val="%1.%2"/>
      <w:lvlJc w:val="left"/>
      <w:pPr>
        <w:ind w:left="420" w:hanging="420"/>
      </w:pPr>
      <w:rPr>
        <w:rFonts w:hint="eastAsia"/>
      </w:rPr>
    </w:lvl>
    <w:lvl w:ilvl="2">
      <w:start w:val="1"/>
      <w:numFmt w:val="decimal"/>
      <w:isLgl/>
      <w:lvlText w:val="%1.%2.%3"/>
      <w:lvlJc w:val="left"/>
      <w:pPr>
        <w:ind w:left="720" w:hanging="720"/>
      </w:pPr>
      <w:rPr>
        <w:rFonts w:hint="eastAsia"/>
      </w:rPr>
    </w:lvl>
    <w:lvl w:ilvl="3">
      <w:start w:val="1"/>
      <w:numFmt w:val="decimal"/>
      <w:isLgl/>
      <w:lvlText w:val="%1.%2.%3.%4"/>
      <w:lvlJc w:val="left"/>
      <w:pPr>
        <w:ind w:left="1080" w:hanging="1080"/>
      </w:pPr>
      <w:rPr>
        <w:rFonts w:hint="eastAsia"/>
      </w:rPr>
    </w:lvl>
    <w:lvl w:ilvl="4">
      <w:start w:val="1"/>
      <w:numFmt w:val="decimal"/>
      <w:isLgl/>
      <w:lvlText w:val="%1.%2.%3.%4.%5"/>
      <w:lvlJc w:val="left"/>
      <w:pPr>
        <w:ind w:left="1080" w:hanging="1080"/>
      </w:pPr>
      <w:rPr>
        <w:rFonts w:hint="eastAsia"/>
      </w:rPr>
    </w:lvl>
    <w:lvl w:ilvl="5">
      <w:start w:val="1"/>
      <w:numFmt w:val="decimal"/>
      <w:isLgl/>
      <w:lvlText w:val="%1.%2.%3.%4.%5.%6"/>
      <w:lvlJc w:val="left"/>
      <w:pPr>
        <w:ind w:left="1440" w:hanging="1440"/>
      </w:pPr>
      <w:rPr>
        <w:rFonts w:hint="eastAsia"/>
      </w:rPr>
    </w:lvl>
    <w:lvl w:ilvl="6">
      <w:start w:val="1"/>
      <w:numFmt w:val="decimal"/>
      <w:isLgl/>
      <w:lvlText w:val="%1.%2.%3.%4.%5.%6.%7"/>
      <w:lvlJc w:val="left"/>
      <w:pPr>
        <w:ind w:left="1440" w:hanging="1440"/>
      </w:pPr>
      <w:rPr>
        <w:rFonts w:hint="eastAsia"/>
      </w:rPr>
    </w:lvl>
    <w:lvl w:ilvl="7">
      <w:start w:val="1"/>
      <w:numFmt w:val="decimal"/>
      <w:isLgl/>
      <w:lvlText w:val="%1.%2.%3.%4.%5.%6.%7.%8"/>
      <w:lvlJc w:val="left"/>
      <w:pPr>
        <w:ind w:left="1800" w:hanging="1800"/>
      </w:pPr>
      <w:rPr>
        <w:rFonts w:hint="eastAsia"/>
      </w:rPr>
    </w:lvl>
    <w:lvl w:ilvl="8">
      <w:start w:val="1"/>
      <w:numFmt w:val="decimal"/>
      <w:isLgl/>
      <w:lvlText w:val="%1.%2.%3.%4.%5.%6.%7.%8.%9"/>
      <w:lvlJc w:val="left"/>
      <w:pPr>
        <w:ind w:left="1800" w:hanging="1800"/>
      </w:pPr>
      <w:rPr>
        <w:rFonts w:hint="eastAsia"/>
      </w:rPr>
    </w:lvl>
  </w:abstractNum>
  <w:abstractNum w:abstractNumId="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48F813C4"/>
    <w:multiLevelType w:val="multilevel"/>
    <w:tmpl w:val="44247454"/>
    <w:lvl w:ilvl="0">
      <w:start w:val="1"/>
      <w:numFmt w:val="decimal"/>
      <w:lvlText w:val="%1."/>
      <w:lvlJc w:val="left"/>
      <w:pPr>
        <w:ind w:left="360" w:hanging="360"/>
      </w:pPr>
      <w:rPr>
        <w:rFonts w:ascii="思源黑体 CN Bold" w:eastAsia="思源黑体 CN Bold" w:hAnsi="思源黑体 CN Bold" w:cstheme="minorBidi"/>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F430153"/>
    <w:multiLevelType w:val="hybridMultilevel"/>
    <w:tmpl w:val="305E0718"/>
    <w:lvl w:ilvl="0" w:tplc="9F7CBEE6">
      <w:start w:val="1"/>
      <w:numFmt w:val="decimal"/>
      <w:pStyle w:val="2"/>
      <w:lvlText w:val="1.3.%1"/>
      <w:lvlJc w:val="left"/>
      <w:pPr>
        <w:ind w:left="420" w:hanging="420"/>
      </w:pPr>
      <w:rPr>
        <w:rFonts w:ascii="等线" w:eastAsia="等线" w:hAnsi="思源黑体 CN Bold" w:hint="eastAsia"/>
        <w:b/>
        <w:i w:val="0"/>
        <w:caps w:val="0"/>
        <w:color w:val="2F5496"/>
        <w:sz w:val="24"/>
        <w:szCs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31D400C"/>
    <w:multiLevelType w:val="multilevel"/>
    <w:tmpl w:val="531D400C"/>
    <w:lvl w:ilvl="0">
      <w:start w:val="5"/>
      <w:numFmt w:val="decimal"/>
      <w:lvlText w:val="%1."/>
      <w:lvlJc w:val="left"/>
      <w:pPr>
        <w:ind w:left="720" w:hanging="360"/>
      </w:pPr>
      <w:rPr>
        <w:rFonts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9"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63B3849E"/>
    <w:multiLevelType w:val="singleLevel"/>
    <w:tmpl w:val="63B3849E"/>
    <w:lvl w:ilvl="0">
      <w:start w:val="1"/>
      <w:numFmt w:val="decimal"/>
      <w:suff w:val="space"/>
      <w:lvlText w:val="%1."/>
      <w:lvlJc w:val="left"/>
    </w:lvl>
  </w:abstractNum>
  <w:abstractNum w:abstractNumId="11"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4472C4" w:themeColor="accen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B3273CC"/>
    <w:multiLevelType w:val="hybridMultilevel"/>
    <w:tmpl w:val="28E2F444"/>
    <w:lvl w:ilvl="0" w:tplc="688890E4">
      <w:start w:val="1"/>
      <w:numFmt w:val="decimal"/>
      <w:pStyle w:val="1"/>
      <w:lvlText w:val="2.%1"/>
      <w:lvlJc w:val="left"/>
      <w:pPr>
        <w:ind w:left="420" w:hanging="420"/>
      </w:pPr>
      <w:rPr>
        <w:rFonts w:ascii="Times New Roman" w:eastAsia="等线" w:hAnsi="Times New Roman" w:hint="default"/>
        <w:b/>
        <w:i w:val="0"/>
        <w:caps w:val="0"/>
        <w:color w:val="2F5496"/>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4"/>
  </w:num>
  <w:num w:numId="3">
    <w:abstractNumId w:val="10"/>
  </w:num>
  <w:num w:numId="4">
    <w:abstractNumId w:val="8"/>
  </w:num>
  <w:num w:numId="5">
    <w:abstractNumId w:val="11"/>
  </w:num>
  <w:num w:numId="6">
    <w:abstractNumId w:val="3"/>
  </w:num>
  <w:num w:numId="7">
    <w:abstractNumId w:val="5"/>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 w:numId="10">
    <w:abstractNumId w:val="2"/>
  </w:num>
  <w:num w:numId="11">
    <w:abstractNumId w:val="6"/>
  </w:num>
  <w:num w:numId="12">
    <w:abstractNumId w:val="9"/>
  </w:num>
  <w:num w:numId="13">
    <w:abstractNumId w:val="6"/>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360" w:hanging="360"/>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1080" w:hanging="1080"/>
        </w:pPr>
        <w:rPr>
          <w:rFonts w:hint="default"/>
        </w:rPr>
      </w:lvl>
    </w:lvlOverride>
    <w:lvlOverride w:ilvl="4">
      <w:lvl w:ilvl="4">
        <w:start w:val="1"/>
        <w:numFmt w:val="decimal"/>
        <w:lvlText w:val="%1.%2.%3.%4.%5"/>
        <w:lvlJc w:val="left"/>
        <w:pPr>
          <w:ind w:left="1080" w:hanging="1080"/>
        </w:pPr>
        <w:rPr>
          <w:rFonts w:hint="default"/>
        </w:rPr>
      </w:lvl>
    </w:lvlOverride>
    <w:lvlOverride w:ilvl="5">
      <w:lvl w:ilvl="5">
        <w:start w:val="1"/>
        <w:numFmt w:val="decimal"/>
        <w:lvlText w:val="%1.%2.%3.%4.%5.%6"/>
        <w:lvlJc w:val="left"/>
        <w:pPr>
          <w:ind w:left="1440" w:hanging="1440"/>
        </w:pPr>
        <w:rPr>
          <w:rFonts w:hint="default"/>
        </w:rPr>
      </w:lvl>
    </w:lvlOverride>
    <w:lvlOverride w:ilvl="6">
      <w:lvl w:ilvl="6">
        <w:start w:val="1"/>
        <w:numFmt w:val="decimal"/>
        <w:lvlText w:val="%1.%2.%3.%4.%5.%6.%7"/>
        <w:lvlJc w:val="left"/>
        <w:pPr>
          <w:ind w:left="1440" w:hanging="1440"/>
        </w:pPr>
        <w:rPr>
          <w:rFonts w:hint="default"/>
        </w:rPr>
      </w:lvl>
    </w:lvlOverride>
    <w:lvlOverride w:ilvl="7">
      <w:lvl w:ilvl="7">
        <w:start w:val="1"/>
        <w:numFmt w:val="decimal"/>
        <w:lvlText w:val="%1.%2.%3.%4.%5.%6.%7.%8"/>
        <w:lvlJc w:val="left"/>
        <w:pPr>
          <w:ind w:left="1800" w:hanging="1800"/>
        </w:pPr>
        <w:rPr>
          <w:rFonts w:hint="default"/>
        </w:rPr>
      </w:lvl>
    </w:lvlOverride>
    <w:lvlOverride w:ilvl="8">
      <w:lvl w:ilvl="8">
        <w:start w:val="1"/>
        <w:numFmt w:val="decimal"/>
        <w:lvlText w:val="%1.%2.%3.%4.%5.%6.%7.%8.%9"/>
        <w:lvlJc w:val="left"/>
        <w:pPr>
          <w:ind w:left="1800" w:hanging="1800"/>
        </w:pPr>
        <w:rPr>
          <w:rFonts w:hint="default"/>
        </w:rPr>
      </w:lvl>
    </w:lvlOverride>
  </w:num>
  <w:num w:numId="14">
    <w:abstractNumId w:val="7"/>
  </w:num>
  <w:num w:numId="15">
    <w:abstractNumId w:val="7"/>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200"/>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TgyY2Y5Y2UxZjkwY2NiYzg1MTM4ZmQzOTFhYWJhY2IifQ=="/>
    <w:docVar w:name="KSO_WPS_MARK_KEY" w:val="a4e0a5f3-9660-4162-bf55-a3667556e2b7"/>
  </w:docVars>
  <w:rsids>
    <w:rsidRoot w:val="00B02C9A"/>
    <w:rsid w:val="00003EBA"/>
    <w:rsid w:val="000051CC"/>
    <w:rsid w:val="000073D4"/>
    <w:rsid w:val="00007F8C"/>
    <w:rsid w:val="00031925"/>
    <w:rsid w:val="00036CD8"/>
    <w:rsid w:val="00037914"/>
    <w:rsid w:val="000402C2"/>
    <w:rsid w:val="00042AAC"/>
    <w:rsid w:val="0005505E"/>
    <w:rsid w:val="00055687"/>
    <w:rsid w:val="00057346"/>
    <w:rsid w:val="000638D3"/>
    <w:rsid w:val="00064E05"/>
    <w:rsid w:val="00066B55"/>
    <w:rsid w:val="0007118B"/>
    <w:rsid w:val="00080571"/>
    <w:rsid w:val="00084DCB"/>
    <w:rsid w:val="00090225"/>
    <w:rsid w:val="00094FFC"/>
    <w:rsid w:val="000955C6"/>
    <w:rsid w:val="000A1010"/>
    <w:rsid w:val="000A1AD3"/>
    <w:rsid w:val="000A230B"/>
    <w:rsid w:val="000A4FC9"/>
    <w:rsid w:val="000B5D56"/>
    <w:rsid w:val="000B7D4B"/>
    <w:rsid w:val="000C1249"/>
    <w:rsid w:val="000C2671"/>
    <w:rsid w:val="000C2C38"/>
    <w:rsid w:val="000C490D"/>
    <w:rsid w:val="000C732E"/>
    <w:rsid w:val="000D1E9D"/>
    <w:rsid w:val="000D2EC0"/>
    <w:rsid w:val="000D4868"/>
    <w:rsid w:val="000D4E8A"/>
    <w:rsid w:val="000D6A67"/>
    <w:rsid w:val="000E09C7"/>
    <w:rsid w:val="000E7081"/>
    <w:rsid w:val="00106C29"/>
    <w:rsid w:val="0011003C"/>
    <w:rsid w:val="00122538"/>
    <w:rsid w:val="00122688"/>
    <w:rsid w:val="00130810"/>
    <w:rsid w:val="00164B92"/>
    <w:rsid w:val="0016501C"/>
    <w:rsid w:val="00172F45"/>
    <w:rsid w:val="00173E2E"/>
    <w:rsid w:val="001750DF"/>
    <w:rsid w:val="00186E2D"/>
    <w:rsid w:val="00187D38"/>
    <w:rsid w:val="001B22A7"/>
    <w:rsid w:val="001B3C82"/>
    <w:rsid w:val="001E0509"/>
    <w:rsid w:val="001E3CF1"/>
    <w:rsid w:val="001F02A2"/>
    <w:rsid w:val="001F501A"/>
    <w:rsid w:val="001F62E5"/>
    <w:rsid w:val="001F656A"/>
    <w:rsid w:val="001F6752"/>
    <w:rsid w:val="00203A1E"/>
    <w:rsid w:val="002057B9"/>
    <w:rsid w:val="002068AA"/>
    <w:rsid w:val="00207E5A"/>
    <w:rsid w:val="002157E4"/>
    <w:rsid w:val="00243635"/>
    <w:rsid w:val="00245300"/>
    <w:rsid w:val="002479E2"/>
    <w:rsid w:val="00252AF5"/>
    <w:rsid w:val="00267B85"/>
    <w:rsid w:val="002739A2"/>
    <w:rsid w:val="0028024C"/>
    <w:rsid w:val="002802E1"/>
    <w:rsid w:val="00281E27"/>
    <w:rsid w:val="00285A47"/>
    <w:rsid w:val="00293203"/>
    <w:rsid w:val="00295522"/>
    <w:rsid w:val="002A599F"/>
    <w:rsid w:val="002D0F32"/>
    <w:rsid w:val="002D6867"/>
    <w:rsid w:val="002D6BF3"/>
    <w:rsid w:val="002E3B5B"/>
    <w:rsid w:val="002F6085"/>
    <w:rsid w:val="00302355"/>
    <w:rsid w:val="0030777F"/>
    <w:rsid w:val="00311FA6"/>
    <w:rsid w:val="003129D9"/>
    <w:rsid w:val="00320468"/>
    <w:rsid w:val="00335D25"/>
    <w:rsid w:val="00340F3E"/>
    <w:rsid w:val="00356FDD"/>
    <w:rsid w:val="0036464F"/>
    <w:rsid w:val="0036719A"/>
    <w:rsid w:val="00370AC7"/>
    <w:rsid w:val="00374BAD"/>
    <w:rsid w:val="00382605"/>
    <w:rsid w:val="00383F64"/>
    <w:rsid w:val="00386D6D"/>
    <w:rsid w:val="003A2BC9"/>
    <w:rsid w:val="003A4447"/>
    <w:rsid w:val="003B2C50"/>
    <w:rsid w:val="003B35CD"/>
    <w:rsid w:val="003C531E"/>
    <w:rsid w:val="003E22FF"/>
    <w:rsid w:val="003E4EC2"/>
    <w:rsid w:val="003F1723"/>
    <w:rsid w:val="003F17F9"/>
    <w:rsid w:val="003F2559"/>
    <w:rsid w:val="003F5E6A"/>
    <w:rsid w:val="0041350D"/>
    <w:rsid w:val="004157C6"/>
    <w:rsid w:val="004219FC"/>
    <w:rsid w:val="00422967"/>
    <w:rsid w:val="00431956"/>
    <w:rsid w:val="004404B3"/>
    <w:rsid w:val="00441DA0"/>
    <w:rsid w:val="00445135"/>
    <w:rsid w:val="00450A70"/>
    <w:rsid w:val="0045156D"/>
    <w:rsid w:val="004623C5"/>
    <w:rsid w:val="004708E2"/>
    <w:rsid w:val="00472E44"/>
    <w:rsid w:val="004740A1"/>
    <w:rsid w:val="0048190B"/>
    <w:rsid w:val="0048428D"/>
    <w:rsid w:val="00485967"/>
    <w:rsid w:val="00485C1D"/>
    <w:rsid w:val="00491E7C"/>
    <w:rsid w:val="004A495F"/>
    <w:rsid w:val="004B447E"/>
    <w:rsid w:val="004B4926"/>
    <w:rsid w:val="004C0B79"/>
    <w:rsid w:val="004C0C2C"/>
    <w:rsid w:val="004C685A"/>
    <w:rsid w:val="004D2BA8"/>
    <w:rsid w:val="004D4E5A"/>
    <w:rsid w:val="004E3168"/>
    <w:rsid w:val="004F085A"/>
    <w:rsid w:val="004F7709"/>
    <w:rsid w:val="0051287E"/>
    <w:rsid w:val="00514F75"/>
    <w:rsid w:val="005232F1"/>
    <w:rsid w:val="00535989"/>
    <w:rsid w:val="00547E8F"/>
    <w:rsid w:val="005513CB"/>
    <w:rsid w:val="00554647"/>
    <w:rsid w:val="00555FB2"/>
    <w:rsid w:val="005612A7"/>
    <w:rsid w:val="00562743"/>
    <w:rsid w:val="0056294A"/>
    <w:rsid w:val="00566886"/>
    <w:rsid w:val="00567C0C"/>
    <w:rsid w:val="0057134D"/>
    <w:rsid w:val="00574F0F"/>
    <w:rsid w:val="00583A31"/>
    <w:rsid w:val="00594421"/>
    <w:rsid w:val="005944AB"/>
    <w:rsid w:val="00595483"/>
    <w:rsid w:val="00597018"/>
    <w:rsid w:val="005A4D4F"/>
    <w:rsid w:val="005B21DD"/>
    <w:rsid w:val="005B65C6"/>
    <w:rsid w:val="005C2761"/>
    <w:rsid w:val="005C4702"/>
    <w:rsid w:val="005C7704"/>
    <w:rsid w:val="005D0142"/>
    <w:rsid w:val="005D20B0"/>
    <w:rsid w:val="005D667F"/>
    <w:rsid w:val="005E0245"/>
    <w:rsid w:val="005E0330"/>
    <w:rsid w:val="005E1E3A"/>
    <w:rsid w:val="005E6063"/>
    <w:rsid w:val="006074E0"/>
    <w:rsid w:val="00610DE0"/>
    <w:rsid w:val="0061549F"/>
    <w:rsid w:val="00617844"/>
    <w:rsid w:val="00624EA7"/>
    <w:rsid w:val="00627338"/>
    <w:rsid w:val="00630AA1"/>
    <w:rsid w:val="00647F96"/>
    <w:rsid w:val="00654ECB"/>
    <w:rsid w:val="006556BD"/>
    <w:rsid w:val="0065605F"/>
    <w:rsid w:val="00656B36"/>
    <w:rsid w:val="00660C78"/>
    <w:rsid w:val="00660EFA"/>
    <w:rsid w:val="00661671"/>
    <w:rsid w:val="006832F9"/>
    <w:rsid w:val="00684519"/>
    <w:rsid w:val="006905B3"/>
    <w:rsid w:val="0069764A"/>
    <w:rsid w:val="006A4840"/>
    <w:rsid w:val="006A4DE7"/>
    <w:rsid w:val="006A548B"/>
    <w:rsid w:val="006A7225"/>
    <w:rsid w:val="006B340D"/>
    <w:rsid w:val="006C0EF1"/>
    <w:rsid w:val="006C1A00"/>
    <w:rsid w:val="006C5FF0"/>
    <w:rsid w:val="006C654F"/>
    <w:rsid w:val="00703E90"/>
    <w:rsid w:val="007166C2"/>
    <w:rsid w:val="00720D6D"/>
    <w:rsid w:val="00721826"/>
    <w:rsid w:val="00725A95"/>
    <w:rsid w:val="0072632D"/>
    <w:rsid w:val="007301D9"/>
    <w:rsid w:val="0073758F"/>
    <w:rsid w:val="00737E34"/>
    <w:rsid w:val="00762253"/>
    <w:rsid w:val="00764E2E"/>
    <w:rsid w:val="007766E6"/>
    <w:rsid w:val="00776707"/>
    <w:rsid w:val="007940F1"/>
    <w:rsid w:val="0079708C"/>
    <w:rsid w:val="00797BED"/>
    <w:rsid w:val="007A395F"/>
    <w:rsid w:val="007B343D"/>
    <w:rsid w:val="007B6DFA"/>
    <w:rsid w:val="007C55EB"/>
    <w:rsid w:val="007D29A6"/>
    <w:rsid w:val="007D3FD9"/>
    <w:rsid w:val="007D4829"/>
    <w:rsid w:val="007D6DFA"/>
    <w:rsid w:val="007E64AD"/>
    <w:rsid w:val="007E7584"/>
    <w:rsid w:val="007F233F"/>
    <w:rsid w:val="007F5735"/>
    <w:rsid w:val="00807BC4"/>
    <w:rsid w:val="0081433D"/>
    <w:rsid w:val="008165F8"/>
    <w:rsid w:val="00820C46"/>
    <w:rsid w:val="00820CD8"/>
    <w:rsid w:val="00824D25"/>
    <w:rsid w:val="00832D9B"/>
    <w:rsid w:val="00836B38"/>
    <w:rsid w:val="00844D2D"/>
    <w:rsid w:val="00846591"/>
    <w:rsid w:val="00850CC6"/>
    <w:rsid w:val="00851A71"/>
    <w:rsid w:val="00852DFF"/>
    <w:rsid w:val="008607C9"/>
    <w:rsid w:val="008747C9"/>
    <w:rsid w:val="008902E3"/>
    <w:rsid w:val="008940BD"/>
    <w:rsid w:val="008A2569"/>
    <w:rsid w:val="008B1BFF"/>
    <w:rsid w:val="008B43CB"/>
    <w:rsid w:val="008B52BD"/>
    <w:rsid w:val="008C3FA0"/>
    <w:rsid w:val="008D405B"/>
    <w:rsid w:val="008D4115"/>
    <w:rsid w:val="008D4930"/>
    <w:rsid w:val="008D4B27"/>
    <w:rsid w:val="008E52AC"/>
    <w:rsid w:val="009046CB"/>
    <w:rsid w:val="00905F3C"/>
    <w:rsid w:val="0091013E"/>
    <w:rsid w:val="00912A09"/>
    <w:rsid w:val="00916142"/>
    <w:rsid w:val="0092464D"/>
    <w:rsid w:val="00925CAC"/>
    <w:rsid w:val="00925E3B"/>
    <w:rsid w:val="00936BE6"/>
    <w:rsid w:val="00940C64"/>
    <w:rsid w:val="0094449B"/>
    <w:rsid w:val="00944B69"/>
    <w:rsid w:val="009478D3"/>
    <w:rsid w:val="009534D7"/>
    <w:rsid w:val="009573C4"/>
    <w:rsid w:val="00964631"/>
    <w:rsid w:val="009814D7"/>
    <w:rsid w:val="00996199"/>
    <w:rsid w:val="00996588"/>
    <w:rsid w:val="009A7219"/>
    <w:rsid w:val="009B54DC"/>
    <w:rsid w:val="009B5AFF"/>
    <w:rsid w:val="009B623C"/>
    <w:rsid w:val="009B632C"/>
    <w:rsid w:val="009B64C4"/>
    <w:rsid w:val="009D4F12"/>
    <w:rsid w:val="009D5AE2"/>
    <w:rsid w:val="009E2287"/>
    <w:rsid w:val="009F3312"/>
    <w:rsid w:val="009F3DDA"/>
    <w:rsid w:val="00A00C41"/>
    <w:rsid w:val="00A04A71"/>
    <w:rsid w:val="00A0565E"/>
    <w:rsid w:val="00A06FA2"/>
    <w:rsid w:val="00A073D9"/>
    <w:rsid w:val="00A12045"/>
    <w:rsid w:val="00A263E1"/>
    <w:rsid w:val="00A26E3D"/>
    <w:rsid w:val="00A35F82"/>
    <w:rsid w:val="00A37E00"/>
    <w:rsid w:val="00A4208E"/>
    <w:rsid w:val="00A51980"/>
    <w:rsid w:val="00A54436"/>
    <w:rsid w:val="00A61687"/>
    <w:rsid w:val="00A627A3"/>
    <w:rsid w:val="00A674DD"/>
    <w:rsid w:val="00A67594"/>
    <w:rsid w:val="00A73A44"/>
    <w:rsid w:val="00A8013F"/>
    <w:rsid w:val="00A83809"/>
    <w:rsid w:val="00A85F14"/>
    <w:rsid w:val="00A9516D"/>
    <w:rsid w:val="00A96101"/>
    <w:rsid w:val="00AA1759"/>
    <w:rsid w:val="00AA3562"/>
    <w:rsid w:val="00AB3C61"/>
    <w:rsid w:val="00AC113F"/>
    <w:rsid w:val="00AC35F4"/>
    <w:rsid w:val="00AC3B69"/>
    <w:rsid w:val="00AC6D1C"/>
    <w:rsid w:val="00AD2DDD"/>
    <w:rsid w:val="00AD323B"/>
    <w:rsid w:val="00AD6810"/>
    <w:rsid w:val="00AD6C13"/>
    <w:rsid w:val="00AE636F"/>
    <w:rsid w:val="00AF1AF0"/>
    <w:rsid w:val="00AF7662"/>
    <w:rsid w:val="00B02C9A"/>
    <w:rsid w:val="00B107CB"/>
    <w:rsid w:val="00B10954"/>
    <w:rsid w:val="00B114F4"/>
    <w:rsid w:val="00B11DC9"/>
    <w:rsid w:val="00B15700"/>
    <w:rsid w:val="00B237D0"/>
    <w:rsid w:val="00B35354"/>
    <w:rsid w:val="00B404DB"/>
    <w:rsid w:val="00B503D9"/>
    <w:rsid w:val="00B521A6"/>
    <w:rsid w:val="00B5745B"/>
    <w:rsid w:val="00B57DC7"/>
    <w:rsid w:val="00B65952"/>
    <w:rsid w:val="00B65979"/>
    <w:rsid w:val="00B706C7"/>
    <w:rsid w:val="00B776DD"/>
    <w:rsid w:val="00B8573C"/>
    <w:rsid w:val="00B91B03"/>
    <w:rsid w:val="00B93114"/>
    <w:rsid w:val="00BC313C"/>
    <w:rsid w:val="00BD3527"/>
    <w:rsid w:val="00BD62CA"/>
    <w:rsid w:val="00BD77E4"/>
    <w:rsid w:val="00BE2538"/>
    <w:rsid w:val="00BE4119"/>
    <w:rsid w:val="00BE5D9D"/>
    <w:rsid w:val="00C05543"/>
    <w:rsid w:val="00C11248"/>
    <w:rsid w:val="00C13E2B"/>
    <w:rsid w:val="00C15CD6"/>
    <w:rsid w:val="00C15D11"/>
    <w:rsid w:val="00C15FB5"/>
    <w:rsid w:val="00C209DE"/>
    <w:rsid w:val="00C20BBE"/>
    <w:rsid w:val="00C21143"/>
    <w:rsid w:val="00C2154F"/>
    <w:rsid w:val="00C221C1"/>
    <w:rsid w:val="00C259E3"/>
    <w:rsid w:val="00C25CC9"/>
    <w:rsid w:val="00C3255D"/>
    <w:rsid w:val="00C3408C"/>
    <w:rsid w:val="00C45CC7"/>
    <w:rsid w:val="00C4780C"/>
    <w:rsid w:val="00C544F0"/>
    <w:rsid w:val="00C54964"/>
    <w:rsid w:val="00C579E6"/>
    <w:rsid w:val="00C660AD"/>
    <w:rsid w:val="00C70B34"/>
    <w:rsid w:val="00C74255"/>
    <w:rsid w:val="00C81ACB"/>
    <w:rsid w:val="00C875A0"/>
    <w:rsid w:val="00C965B4"/>
    <w:rsid w:val="00C9734C"/>
    <w:rsid w:val="00CA639A"/>
    <w:rsid w:val="00CA6451"/>
    <w:rsid w:val="00CB0536"/>
    <w:rsid w:val="00CB5453"/>
    <w:rsid w:val="00CC5EF9"/>
    <w:rsid w:val="00CD3D29"/>
    <w:rsid w:val="00CD4430"/>
    <w:rsid w:val="00CE0A3D"/>
    <w:rsid w:val="00CE3FD5"/>
    <w:rsid w:val="00CF083F"/>
    <w:rsid w:val="00CF3099"/>
    <w:rsid w:val="00CF49A8"/>
    <w:rsid w:val="00CF71FB"/>
    <w:rsid w:val="00D02408"/>
    <w:rsid w:val="00D06075"/>
    <w:rsid w:val="00D1214A"/>
    <w:rsid w:val="00D20664"/>
    <w:rsid w:val="00D22513"/>
    <w:rsid w:val="00D24603"/>
    <w:rsid w:val="00D40D5B"/>
    <w:rsid w:val="00D43C32"/>
    <w:rsid w:val="00D46198"/>
    <w:rsid w:val="00D57359"/>
    <w:rsid w:val="00D623DA"/>
    <w:rsid w:val="00D62653"/>
    <w:rsid w:val="00D63F0D"/>
    <w:rsid w:val="00D86F0A"/>
    <w:rsid w:val="00D91A71"/>
    <w:rsid w:val="00D94A14"/>
    <w:rsid w:val="00D95012"/>
    <w:rsid w:val="00DA7C35"/>
    <w:rsid w:val="00DB4B99"/>
    <w:rsid w:val="00DB5F61"/>
    <w:rsid w:val="00DC39FF"/>
    <w:rsid w:val="00DD5DEF"/>
    <w:rsid w:val="00DF07FF"/>
    <w:rsid w:val="00E006C4"/>
    <w:rsid w:val="00E1364C"/>
    <w:rsid w:val="00E207A1"/>
    <w:rsid w:val="00E260F4"/>
    <w:rsid w:val="00E27623"/>
    <w:rsid w:val="00E31488"/>
    <w:rsid w:val="00E32EBD"/>
    <w:rsid w:val="00E35BA5"/>
    <w:rsid w:val="00E5233B"/>
    <w:rsid w:val="00E52950"/>
    <w:rsid w:val="00E53E4D"/>
    <w:rsid w:val="00E5447B"/>
    <w:rsid w:val="00E55552"/>
    <w:rsid w:val="00E70D55"/>
    <w:rsid w:val="00E7346E"/>
    <w:rsid w:val="00E816F0"/>
    <w:rsid w:val="00E81720"/>
    <w:rsid w:val="00E97649"/>
    <w:rsid w:val="00EB09B5"/>
    <w:rsid w:val="00EB3A24"/>
    <w:rsid w:val="00EB4788"/>
    <w:rsid w:val="00EB517E"/>
    <w:rsid w:val="00EB56C1"/>
    <w:rsid w:val="00EC6B4D"/>
    <w:rsid w:val="00ED629A"/>
    <w:rsid w:val="00EE3F69"/>
    <w:rsid w:val="00EE499B"/>
    <w:rsid w:val="00EE616C"/>
    <w:rsid w:val="00EE6412"/>
    <w:rsid w:val="00EE6D38"/>
    <w:rsid w:val="00EF1DA2"/>
    <w:rsid w:val="00EF3E01"/>
    <w:rsid w:val="00F01448"/>
    <w:rsid w:val="00F0281E"/>
    <w:rsid w:val="00F04B03"/>
    <w:rsid w:val="00F10975"/>
    <w:rsid w:val="00F16499"/>
    <w:rsid w:val="00F2063C"/>
    <w:rsid w:val="00F27199"/>
    <w:rsid w:val="00F27386"/>
    <w:rsid w:val="00F31EBA"/>
    <w:rsid w:val="00F3376E"/>
    <w:rsid w:val="00F360F0"/>
    <w:rsid w:val="00F51D4D"/>
    <w:rsid w:val="00F56479"/>
    <w:rsid w:val="00F56B01"/>
    <w:rsid w:val="00F63D2A"/>
    <w:rsid w:val="00F652F3"/>
    <w:rsid w:val="00F6553A"/>
    <w:rsid w:val="00F65AAE"/>
    <w:rsid w:val="00F7455E"/>
    <w:rsid w:val="00F7655B"/>
    <w:rsid w:val="00F76C18"/>
    <w:rsid w:val="00F76F96"/>
    <w:rsid w:val="00F76FF6"/>
    <w:rsid w:val="00F8377A"/>
    <w:rsid w:val="00F96FE1"/>
    <w:rsid w:val="00F972EA"/>
    <w:rsid w:val="00FB1F7B"/>
    <w:rsid w:val="00FB7BA3"/>
    <w:rsid w:val="00FC013C"/>
    <w:rsid w:val="00FC33D8"/>
    <w:rsid w:val="00FC5794"/>
    <w:rsid w:val="00FD2243"/>
    <w:rsid w:val="00FD2901"/>
    <w:rsid w:val="00FD38C1"/>
    <w:rsid w:val="00FD3B48"/>
    <w:rsid w:val="00FD4588"/>
    <w:rsid w:val="00FF7470"/>
    <w:rsid w:val="1A2377A1"/>
    <w:rsid w:val="250F3781"/>
    <w:rsid w:val="27173D45"/>
    <w:rsid w:val="32837B92"/>
    <w:rsid w:val="37B118AF"/>
    <w:rsid w:val="5A771FA5"/>
    <w:rsid w:val="650B7445"/>
    <w:rsid w:val="66EF24F5"/>
    <w:rsid w:val="6F82005B"/>
    <w:rsid w:val="739A7710"/>
    <w:rsid w:val="74C22132"/>
    <w:rsid w:val="7E6B3CDD"/>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fillcolor="white">
      <v:fill color="white"/>
    </o:shapedefaults>
    <o:shapelayout v:ext="edit">
      <o:idmap v:ext="edit" data="1"/>
    </o:shapelayout>
  </w:shapeDefaults>
  <w:decimalSymbol w:val="."/>
  <w:listSeparator w:val=","/>
  <w14:docId w14:val="5C841830"/>
  <w15:docId w15:val="{E7E2CA4E-AD92-431E-A4CE-1054A3351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4"/>
      <w:szCs w:val="24"/>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rPr>
      <w:sz w:val="21"/>
      <w:szCs w:val="22"/>
    </w:rPr>
  </w:style>
  <w:style w:type="paragraph" w:styleId="TOC3">
    <w:name w:val="toc 3"/>
    <w:basedOn w:val="a"/>
    <w:next w:val="a"/>
    <w:uiPriority w:val="39"/>
    <w:unhideWhenUsed/>
    <w:qFormat/>
    <w:pPr>
      <w:ind w:left="480"/>
      <w:jc w:val="left"/>
    </w:pPr>
    <w:rPr>
      <w:rFonts w:eastAsiaTheme="minorHAnsi"/>
      <w:i/>
      <w:iCs/>
      <w:sz w:val="20"/>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spacing w:before="120" w:after="120"/>
      <w:jc w:val="left"/>
    </w:pPr>
    <w:rPr>
      <w:rFonts w:eastAsiaTheme="minorHAnsi"/>
      <w:b/>
      <w:bCs/>
      <w:caps/>
      <w:sz w:val="20"/>
      <w:szCs w:val="20"/>
    </w:rPr>
  </w:style>
  <w:style w:type="paragraph" w:styleId="TOC2">
    <w:name w:val="toc 2"/>
    <w:basedOn w:val="a"/>
    <w:next w:val="a"/>
    <w:uiPriority w:val="39"/>
    <w:unhideWhenUsed/>
    <w:qFormat/>
    <w:pPr>
      <w:ind w:left="240"/>
      <w:jc w:val="left"/>
    </w:pPr>
    <w:rPr>
      <w:rFonts w:eastAsiaTheme="minorHAnsi"/>
      <w:smallCaps/>
      <w:sz w:val="20"/>
      <w:szCs w:val="20"/>
    </w:r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page number"/>
    <w:basedOn w:val="a0"/>
    <w:uiPriority w:val="99"/>
    <w:semiHidden/>
    <w:unhideWhenUsed/>
    <w:qFormat/>
  </w:style>
  <w:style w:type="character" w:styleId="af1">
    <w:name w:val="FollowedHyperlink"/>
    <w:basedOn w:val="a0"/>
    <w:uiPriority w:val="99"/>
    <w:semiHidden/>
    <w:unhideWhenUsed/>
    <w:qFormat/>
    <w:rPr>
      <w:color w:val="954F72"/>
      <w:u w:val="single"/>
    </w:rPr>
  </w:style>
  <w:style w:type="character" w:styleId="af2">
    <w:name w:val="Hyperlink"/>
    <w:basedOn w:val="a0"/>
    <w:uiPriority w:val="99"/>
    <w:unhideWhenUsed/>
    <w:qFormat/>
    <w:rPr>
      <w:color w:val="0563C1" w:themeColor="hyperlink"/>
      <w:u w:val="single"/>
    </w:rPr>
  </w:style>
  <w:style w:type="character" w:styleId="af3">
    <w:name w:val="annotation reference"/>
    <w:basedOn w:val="a0"/>
    <w:uiPriority w:val="99"/>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11">
    <w:name w:val="标题 1 字符"/>
    <w:basedOn w:val="a0"/>
    <w:link w:val="10"/>
    <w:uiPriority w:val="9"/>
    <w:qFormat/>
    <w:rPr>
      <w:b/>
      <w:bCs/>
      <w:kern w:val="44"/>
      <w:sz w:val="44"/>
      <w:szCs w:val="44"/>
    </w:rPr>
  </w:style>
  <w:style w:type="table" w:customStyle="1" w:styleId="5">
    <w:name w:val="网格型5"/>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1">
    <w:name w:val="标题 2 字符"/>
    <w:basedOn w:val="a0"/>
    <w:link w:val="20"/>
    <w:uiPriority w:val="9"/>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character" w:customStyle="1" w:styleId="a6">
    <w:name w:val="批注框文本 字符"/>
    <w:basedOn w:val="a0"/>
    <w:link w:val="a5"/>
    <w:uiPriority w:val="99"/>
    <w:semiHidden/>
    <w:qFormat/>
    <w:rPr>
      <w:sz w:val="18"/>
      <w:szCs w:val="18"/>
    </w:rPr>
  </w:style>
  <w:style w:type="character" w:customStyle="1" w:styleId="a4">
    <w:name w:val="批注文字 字符"/>
    <w:basedOn w:val="a0"/>
    <w:link w:val="a3"/>
    <w:uiPriority w:val="99"/>
    <w:qFormat/>
    <w:rPr>
      <w:sz w:val="21"/>
      <w:szCs w:val="22"/>
    </w:rPr>
  </w:style>
  <w:style w:type="character" w:customStyle="1" w:styleId="ad">
    <w:name w:val="批注主题 字符"/>
    <w:basedOn w:val="a4"/>
    <w:link w:val="ac"/>
    <w:uiPriority w:val="99"/>
    <w:semiHidden/>
    <w:qFormat/>
    <w:rPr>
      <w:b/>
      <w:bCs/>
      <w:sz w:val="21"/>
      <w:szCs w:val="22"/>
    </w:rPr>
  </w:style>
  <w:style w:type="character" w:customStyle="1" w:styleId="12">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0">
    <w:name w:val="未处理的提及11"/>
    <w:basedOn w:val="a0"/>
    <w:uiPriority w:val="99"/>
    <w:semiHidden/>
    <w:unhideWhenUsed/>
    <w:qFormat/>
    <w:rPr>
      <w:color w:val="605E5C"/>
      <w:shd w:val="clear" w:color="auto" w:fill="E1DFDD"/>
    </w:rPr>
  </w:style>
  <w:style w:type="character" w:customStyle="1" w:styleId="af5">
    <w:name w:val="艾德一级标题 字符"/>
    <w:link w:val="af6"/>
    <w:qFormat/>
    <w:rPr>
      <w:rFonts w:ascii="微软雅黑" w:eastAsia="微软雅黑" w:hAnsi="微软雅黑"/>
      <w:b/>
      <w:smallCaps/>
      <w:color w:val="000000"/>
      <w:sz w:val="28"/>
      <w:szCs w:val="26"/>
    </w:rPr>
  </w:style>
  <w:style w:type="paragraph" w:customStyle="1" w:styleId="af6">
    <w:name w:val="艾德一级标题"/>
    <w:link w:val="af5"/>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0"/>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master--">
    <w:name w:val="master-浙一-化疗"/>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paragraph" w:styleId="af7">
    <w:name w:val="No Spacing"/>
    <w:uiPriority w:val="1"/>
    <w:qFormat/>
    <w:pPr>
      <w:widowControl w:val="0"/>
      <w:jc w:val="both"/>
    </w:pPr>
    <w:rPr>
      <w:kern w:val="2"/>
      <w:sz w:val="21"/>
      <w:szCs w:val="22"/>
    </w:rPr>
  </w:style>
  <w:style w:type="table" w:customStyle="1" w:styleId="2-11">
    <w:name w:val="网格表 2 - 着色 11"/>
    <w:basedOn w:val="a1"/>
    <w:uiPriority w:val="47"/>
    <w:qFormat/>
    <w:tblPr>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OC">
    <w:name w:val="TOC Heading"/>
    <w:basedOn w:val="10"/>
    <w:next w:val="a"/>
    <w:uiPriority w:val="39"/>
    <w:unhideWhenUsed/>
    <w:qFormat/>
    <w:rsid w:val="00FC5794"/>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table" w:customStyle="1" w:styleId="PTMv3">
    <w:name w:val="PTM临检通用v3"/>
    <w:basedOn w:val="a1"/>
    <w:uiPriority w:val="99"/>
    <w:qFormat/>
    <w:rsid w:val="00E5555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af8">
    <w:name w:val="吉大二院"/>
    <w:basedOn w:val="a1"/>
    <w:uiPriority w:val="99"/>
    <w:rsid w:val="00720D6D"/>
    <w:tblPr>
      <w:tblStyleRowBandSize w:val="1"/>
      <w:jc w:val="center"/>
      <w:tblBorders>
        <w:bottom w:val="single" w:sz="24" w:space="0" w:color="2F5496"/>
      </w:tblBorders>
    </w:tblPr>
    <w:trPr>
      <w:jc w:val="center"/>
    </w:trPr>
    <w:tcPr>
      <w:vAlign w:val="center"/>
    </w:tcPr>
    <w:tblStylePr w:type="firstRow">
      <w:rPr>
        <w:rFonts w:eastAsiaTheme="minorEastAsia"/>
        <w:b/>
        <w:color w:val="FFFFFF" w:themeColor="background1"/>
        <w:sz w:val="18"/>
      </w:rPr>
      <w:tblPr/>
      <w:tcPr>
        <w:tcBorders>
          <w:top w:val="nil"/>
          <w:left w:val="nil"/>
          <w:bottom w:val="nil"/>
          <w:right w:val="nil"/>
          <w:insideH w:val="nil"/>
          <w:insideV w:val="nil"/>
          <w:tl2br w:val="nil"/>
          <w:tr2bl w:val="nil"/>
        </w:tcBorders>
        <w:shd w:val="clear" w:color="auto" w:fill="2F5496"/>
      </w:tcPr>
    </w:tblStylePr>
    <w:tblStylePr w:type="band1Horz">
      <w:rPr>
        <w:rFonts w:eastAsia="等线"/>
        <w:sz w:val="18"/>
      </w:rPr>
    </w:tblStylePr>
    <w:tblStylePr w:type="band2Horz">
      <w:tblPr/>
      <w:tcPr>
        <w:tcBorders>
          <w:top w:val="nil"/>
          <w:left w:val="nil"/>
          <w:bottom w:val="nil"/>
          <w:right w:val="nil"/>
          <w:insideH w:val="nil"/>
          <w:insideV w:val="nil"/>
          <w:tl2br w:val="nil"/>
          <w:tr2bl w:val="nil"/>
        </w:tcBorders>
        <w:shd w:val="clear" w:color="auto" w:fill="D9E2F3"/>
      </w:tcPr>
    </w:tblStylePr>
  </w:style>
  <w:style w:type="paragraph" w:customStyle="1" w:styleId="2">
    <w:name w:val="样式2"/>
    <w:basedOn w:val="3"/>
    <w:link w:val="23"/>
    <w:qFormat/>
    <w:rsid w:val="00B57DC7"/>
    <w:pPr>
      <w:numPr>
        <w:numId w:val="14"/>
      </w:numPr>
      <w:spacing w:before="0" w:after="0" w:line="360" w:lineRule="auto"/>
    </w:pPr>
    <w:rPr>
      <w:color w:val="2F5496" w:themeColor="accent1" w:themeShade="BF"/>
      <w:sz w:val="24"/>
      <w:szCs w:val="21"/>
    </w:rPr>
  </w:style>
  <w:style w:type="character" w:customStyle="1" w:styleId="23">
    <w:name w:val="样式2 字符"/>
    <w:basedOn w:val="30"/>
    <w:link w:val="2"/>
    <w:qFormat/>
    <w:rsid w:val="00B57DC7"/>
    <w:rPr>
      <w:b/>
      <w:bCs/>
      <w:color w:val="2F5496" w:themeColor="accent1" w:themeShade="BF"/>
      <w:kern w:val="2"/>
      <w:sz w:val="24"/>
      <w:szCs w:val="21"/>
    </w:rPr>
  </w:style>
  <w:style w:type="paragraph" w:customStyle="1" w:styleId="1">
    <w:name w:val="样式1"/>
    <w:basedOn w:val="20"/>
    <w:link w:val="15"/>
    <w:qFormat/>
    <w:rsid w:val="00762253"/>
    <w:pPr>
      <w:numPr>
        <w:numId w:val="16"/>
      </w:numPr>
      <w:spacing w:before="0" w:after="0" w:line="360" w:lineRule="auto"/>
    </w:pPr>
    <w:rPr>
      <w:rFonts w:asciiTheme="minorEastAsia" w:eastAsia="等线" w:hAnsiTheme="minorEastAsia"/>
      <w:color w:val="2F5496" w:themeColor="accent1" w:themeShade="BF"/>
      <w:sz w:val="24"/>
    </w:rPr>
  </w:style>
  <w:style w:type="character" w:customStyle="1" w:styleId="15">
    <w:name w:val="样式1 字符"/>
    <w:basedOn w:val="a0"/>
    <w:link w:val="1"/>
    <w:qFormat/>
    <w:rsid w:val="00B57DC7"/>
    <w:rPr>
      <w:rFonts w:asciiTheme="minorEastAsia" w:eastAsia="等线" w:hAnsiTheme="minorEastAsia" w:cstheme="majorBidi"/>
      <w:b/>
      <w:bCs/>
      <w:color w:val="2F5496" w:themeColor="accent1" w:themeShade="BF"/>
      <w:kern w:val="2"/>
      <w:sz w:val="24"/>
      <w:szCs w:val="32"/>
    </w:rPr>
  </w:style>
  <w:style w:type="paragraph" w:styleId="TOC4">
    <w:name w:val="toc 4"/>
    <w:basedOn w:val="a"/>
    <w:next w:val="a"/>
    <w:autoRedefine/>
    <w:uiPriority w:val="39"/>
    <w:unhideWhenUsed/>
    <w:rsid w:val="00547E8F"/>
    <w:pPr>
      <w:ind w:left="720"/>
      <w:jc w:val="left"/>
    </w:pPr>
    <w:rPr>
      <w:rFonts w:eastAsiaTheme="minorHAnsi"/>
      <w:sz w:val="18"/>
      <w:szCs w:val="18"/>
    </w:rPr>
  </w:style>
  <w:style w:type="paragraph" w:styleId="TOC5">
    <w:name w:val="toc 5"/>
    <w:basedOn w:val="a"/>
    <w:next w:val="a"/>
    <w:autoRedefine/>
    <w:uiPriority w:val="39"/>
    <w:unhideWhenUsed/>
    <w:rsid w:val="00547E8F"/>
    <w:pPr>
      <w:ind w:left="960"/>
      <w:jc w:val="left"/>
    </w:pPr>
    <w:rPr>
      <w:rFonts w:eastAsiaTheme="minorHAnsi"/>
      <w:sz w:val="18"/>
      <w:szCs w:val="18"/>
    </w:rPr>
  </w:style>
  <w:style w:type="paragraph" w:styleId="TOC6">
    <w:name w:val="toc 6"/>
    <w:basedOn w:val="a"/>
    <w:next w:val="a"/>
    <w:autoRedefine/>
    <w:uiPriority w:val="39"/>
    <w:unhideWhenUsed/>
    <w:rsid w:val="00547E8F"/>
    <w:pPr>
      <w:ind w:left="1200"/>
      <w:jc w:val="left"/>
    </w:pPr>
    <w:rPr>
      <w:rFonts w:eastAsiaTheme="minorHAnsi"/>
      <w:sz w:val="18"/>
      <w:szCs w:val="18"/>
    </w:rPr>
  </w:style>
  <w:style w:type="paragraph" w:styleId="TOC7">
    <w:name w:val="toc 7"/>
    <w:basedOn w:val="a"/>
    <w:next w:val="a"/>
    <w:autoRedefine/>
    <w:uiPriority w:val="39"/>
    <w:unhideWhenUsed/>
    <w:rsid w:val="00547E8F"/>
    <w:pPr>
      <w:ind w:left="1440"/>
      <w:jc w:val="left"/>
    </w:pPr>
    <w:rPr>
      <w:rFonts w:eastAsiaTheme="minorHAnsi"/>
      <w:sz w:val="18"/>
      <w:szCs w:val="18"/>
    </w:rPr>
  </w:style>
  <w:style w:type="paragraph" w:styleId="TOC8">
    <w:name w:val="toc 8"/>
    <w:basedOn w:val="a"/>
    <w:next w:val="a"/>
    <w:autoRedefine/>
    <w:uiPriority w:val="39"/>
    <w:unhideWhenUsed/>
    <w:rsid w:val="00547E8F"/>
    <w:pPr>
      <w:ind w:left="1680"/>
      <w:jc w:val="left"/>
    </w:pPr>
    <w:rPr>
      <w:rFonts w:eastAsiaTheme="minorHAnsi"/>
      <w:sz w:val="18"/>
      <w:szCs w:val="18"/>
    </w:rPr>
  </w:style>
  <w:style w:type="paragraph" w:styleId="TOC9">
    <w:name w:val="toc 9"/>
    <w:basedOn w:val="a"/>
    <w:next w:val="a"/>
    <w:autoRedefine/>
    <w:uiPriority w:val="39"/>
    <w:unhideWhenUsed/>
    <w:rsid w:val="00547E8F"/>
    <w:pPr>
      <w:ind w:left="1920"/>
      <w:jc w:val="left"/>
    </w:pPr>
    <w:rPr>
      <w:rFonts w:eastAsiaTheme="minorHAnsi"/>
      <w:sz w:val="18"/>
      <w:szCs w:val="18"/>
    </w:rPr>
  </w:style>
  <w:style w:type="character" w:customStyle="1" w:styleId="font41">
    <w:name w:val="font41"/>
    <w:basedOn w:val="a0"/>
    <w:qFormat/>
    <w:rsid w:val="00C15D11"/>
    <w:rPr>
      <w:rFonts w:ascii="宋体" w:eastAsia="宋体" w:hAnsi="宋体" w:cs="宋体" w:hint="eastAsia"/>
      <w:b/>
      <w:bCs/>
      <w:color w:val="000000"/>
      <w:sz w:val="24"/>
      <w:szCs w:val="24"/>
      <w:u w:val="none"/>
    </w:rPr>
  </w:style>
  <w:style w:type="character" w:customStyle="1" w:styleId="font81">
    <w:name w:val="font81"/>
    <w:basedOn w:val="a0"/>
    <w:qFormat/>
    <w:rsid w:val="00C15D11"/>
    <w:rPr>
      <w:rFonts w:ascii="宋体" w:eastAsia="宋体" w:hAnsi="宋体" w:cs="宋体" w:hint="eastAsia"/>
      <w:b/>
      <w:bCs/>
      <w:color w:val="000000"/>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5.png"/><Relationship Id="rId1"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黑体"/>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宋体"/>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51"/>
    <customShpInfo spid="_x0000_s2050"/>
    <customShpInfo spid="_x0000_s2049"/>
    <customShpInfo spid="_x0000_s1026"/>
  </customShpExts>
</s:customData>
</file>

<file path=customXml/itemProps1.xml><?xml version="1.0" encoding="utf-8"?>
<ds:datastoreItem xmlns:ds="http://schemas.openxmlformats.org/officeDocument/2006/customXml" ds:itemID="{E5C4261A-440B-4A53-A219-D613905532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392</TotalTime>
  <Pages>41</Pages>
  <Words>5228</Words>
  <Characters>29802</Characters>
  <Application>Microsoft Office Word</Application>
  <DocSecurity>0</DocSecurity>
  <Lines>248</Lines>
  <Paragraphs>69</Paragraphs>
  <ScaleCrop>false</ScaleCrop>
  <Company/>
  <LinksUpToDate>false</LinksUpToDate>
  <CharactersWithSpaces>34961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用户</dc:creator>
  <cp:lastModifiedBy>刘炜芬</cp:lastModifiedBy>
  <cp:revision>172</cp:revision>
  <cp:lastPrinted>2023-02-20T04:31:00Z</cp:lastPrinted>
  <dcterms:created xsi:type="dcterms:W3CDTF">2023-01-29T06:01:00Z</dcterms:created>
  <dcterms:modified xsi:type="dcterms:W3CDTF">2025-09-09T03:42:00Z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2052-11.1.0.12970</vt:lpwstr>
  </property>
  <property fmtid="{D5CDD505-2E9C-101B-9397-08002B2CF9AE}" pid="3" name="ICV">
    <vt:lpwstr>ACB19DC423EE4A73AA34D4953D21187A</vt:lpwstr>
  </property>
</Properties>
</file>