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DE74" w14:textId="77777777" w:rsidR="004966C4" w:rsidRDefault="004966C4"/>
    <w:p w14:paraId="2680F337" w14:textId="77777777" w:rsidR="004966C4" w:rsidRDefault="000C48B8">
      <w:pPr>
        <w:jc w:val="center"/>
      </w:pPr>
      <w:r>
        <w:rPr>
          <w:noProof/>
        </w:rPr>
        <w:drawing>
          <wp:inline distT="0" distB="0" distL="0" distR="0" wp14:anchorId="1C23282D" wp14:editId="0BC91626">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3BFF4E30" w14:textId="77777777" w:rsidR="004966C4" w:rsidRDefault="004966C4"/>
    <w:p w14:paraId="4C674CAC" w14:textId="77777777" w:rsidR="004966C4" w:rsidRDefault="004966C4"/>
    <w:p w14:paraId="31F53608" w14:textId="77777777" w:rsidR="004966C4" w:rsidRDefault="004966C4"/>
    <w:p w14:paraId="272698B0" w14:textId="77777777" w:rsidR="004966C4" w:rsidRDefault="004966C4"/>
    <w:p w14:paraId="0EBC723B" w14:textId="77777777" w:rsidR="004966C4" w:rsidRDefault="004966C4"/>
    <w:p w14:paraId="6E76F030" w14:textId="77777777" w:rsidR="004966C4" w:rsidRDefault="000C48B8">
      <w:r>
        <w:rPr>
          <w:rFonts w:hint="eastAsia"/>
        </w:rPr>
        <w:t xml:space="preserve"> </w:t>
      </w:r>
    </w:p>
    <w:p w14:paraId="63E94876" w14:textId="77777777" w:rsidR="004966C4" w:rsidRDefault="000C48B8">
      <w:r>
        <w:rPr>
          <w:noProof/>
        </w:rPr>
        <mc:AlternateContent>
          <mc:Choice Requires="wps">
            <w:drawing>
              <wp:inline distT="0" distB="0" distL="0" distR="0" wp14:anchorId="3C637471" wp14:editId="4E76D53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46D62F14" w14:textId="77777777" w:rsidR="004966C4" w:rsidRDefault="000C48B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637471"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46D62F14" w14:textId="77777777" w:rsidR="004966C4" w:rsidRDefault="000C48B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078DCDC8" w14:textId="77777777" w:rsidR="004966C4" w:rsidRDefault="004966C4"/>
    <w:p w14:paraId="661C2F3F" w14:textId="77777777" w:rsidR="004966C4" w:rsidRDefault="004966C4"/>
    <w:p w14:paraId="624D6990" w14:textId="77777777" w:rsidR="004966C4" w:rsidRDefault="004966C4"/>
    <w:p w14:paraId="4ED7A5CF" w14:textId="77777777" w:rsidR="004966C4" w:rsidRDefault="000C48B8">
      <w:pPr>
        <w:sectPr w:rsidR="004966C4">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FDE615E" wp14:editId="514A2A70">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4200D0A3" w14:textId="77777777" w:rsidR="004966C4" w:rsidRDefault="004966C4">
      <w:pPr>
        <w:spacing w:line="360" w:lineRule="auto"/>
      </w:pPr>
    </w:p>
    <w:p w14:paraId="3450E045" w14:textId="77777777" w:rsidR="004966C4" w:rsidRDefault="000C48B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    介</w:t>
      </w:r>
    </w:p>
    <w:p w14:paraId="1DB895DA" w14:textId="77777777" w:rsidR="004966C4" w:rsidRDefault="004966C4">
      <w:pPr>
        <w:spacing w:line="276" w:lineRule="auto"/>
        <w:ind w:firstLineChars="200" w:firstLine="562"/>
        <w:rPr>
          <w:rFonts w:ascii="宋体" w:eastAsia="宋体" w:hAnsi="宋体"/>
          <w:b/>
          <w:bCs/>
          <w:color w:val="2F5496"/>
          <w:sz w:val="28"/>
          <w:szCs w:val="28"/>
        </w:rPr>
      </w:pPr>
      <w:bookmarkStart w:id="0" w:name="_Hlk125728393"/>
    </w:p>
    <w:p w14:paraId="4D599D6B"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01F8E7D1"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44E1FD84"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2CC77A76" w14:textId="77777777" w:rsidR="004966C4" w:rsidRDefault="000C48B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7BB1D29C"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6FE9B164" w14:textId="77777777" w:rsidR="004966C4" w:rsidRDefault="004966C4">
      <w:pPr>
        <w:spacing w:line="276" w:lineRule="auto"/>
      </w:pPr>
    </w:p>
    <w:p w14:paraId="734739F1" w14:textId="77777777" w:rsidR="004966C4" w:rsidRDefault="004966C4">
      <w:pPr>
        <w:spacing w:line="276" w:lineRule="auto"/>
      </w:pPr>
    </w:p>
    <w:p w14:paraId="0E86D30E" w14:textId="77777777" w:rsidR="004966C4" w:rsidRDefault="004966C4">
      <w:pPr>
        <w:spacing w:line="276" w:lineRule="auto"/>
      </w:pPr>
    </w:p>
    <w:p w14:paraId="655B8757" w14:textId="77777777" w:rsidR="004966C4" w:rsidRDefault="004966C4">
      <w:pPr>
        <w:spacing w:line="276" w:lineRule="auto"/>
      </w:pPr>
    </w:p>
    <w:p w14:paraId="03640AD9" w14:textId="77777777" w:rsidR="004966C4" w:rsidRDefault="004966C4">
      <w:pPr>
        <w:spacing w:line="360" w:lineRule="auto"/>
        <w:rPr>
          <w:b/>
          <w:color w:val="2F5496"/>
          <w:sz w:val="36"/>
          <w:szCs w:val="36"/>
        </w:rPr>
      </w:pPr>
    </w:p>
    <w:p w14:paraId="3000CC13" w14:textId="77777777" w:rsidR="004966C4" w:rsidRDefault="004966C4">
      <w:pPr>
        <w:spacing w:line="276" w:lineRule="auto"/>
      </w:pPr>
    </w:p>
    <w:tbl>
      <w:tblPr>
        <w:tblStyle w:val="ae"/>
        <w:tblW w:w="0" w:type="auto"/>
        <w:tblLook w:val="04A0" w:firstRow="1" w:lastRow="0" w:firstColumn="1" w:lastColumn="0" w:noHBand="0" w:noVBand="1"/>
      </w:tblPr>
      <w:tblGrid>
        <w:gridCol w:w="8290"/>
      </w:tblGrid>
      <w:tr w:rsidR="004966C4" w14:paraId="3B5AB0AD" w14:textId="77777777">
        <w:trPr>
          <w:trHeight w:val="737"/>
        </w:trPr>
        <w:tc>
          <w:tcPr>
            <w:tcW w:w="8516" w:type="dxa"/>
            <w:shd w:val="clear" w:color="auto" w:fill="2F5496"/>
          </w:tcPr>
          <w:p w14:paraId="29A1B2F2" w14:textId="77777777" w:rsidR="004966C4" w:rsidRDefault="000C48B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138B09F" w14:textId="2A322CE9" w:rsidR="004966C4" w:rsidRPr="00070D2E" w:rsidRDefault="000C48B8">
      <w:pPr>
        <w:pStyle w:val="TOC1"/>
        <w:rPr>
          <w:rFonts w:asciiTheme="minorHAnsi" w:eastAsiaTheme="minorEastAsia" w:hAnsiTheme="minorHAnsi" w:cstheme="minorBidi"/>
          <w:b w:val="0"/>
          <w:noProof/>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070D2E">
          <w:rPr>
            <w:rStyle w:val="af2"/>
            <w:rFonts w:ascii="宋体" w:hAnsi="宋体"/>
            <w:noProof/>
            <w:color w:val="2F5496"/>
          </w:rPr>
          <w:t>1. 检 测 概 述</w:t>
        </w:r>
        <w:r w:rsidRPr="00070D2E">
          <w:rPr>
            <w:noProof/>
          </w:rPr>
          <w:tab/>
        </w:r>
        <w:r w:rsidRPr="00070D2E">
          <w:rPr>
            <w:noProof/>
          </w:rPr>
          <w:fldChar w:fldCharType="begin"/>
        </w:r>
        <w:r w:rsidRPr="00070D2E">
          <w:rPr>
            <w:noProof/>
          </w:rPr>
          <w:instrText xml:space="preserve"> PAGEREF _Toc135297905 \h </w:instrText>
        </w:r>
        <w:r w:rsidRPr="00070D2E">
          <w:rPr>
            <w:noProof/>
          </w:rPr>
        </w:r>
        <w:r w:rsidRPr="00070D2E">
          <w:rPr>
            <w:noProof/>
          </w:rPr>
          <w:fldChar w:fldCharType="separate"/>
        </w:r>
        <w:r w:rsidR="00F67941" w:rsidRPr="00070D2E">
          <w:rPr>
            <w:noProof/>
          </w:rPr>
          <w:t>1</w:t>
        </w:r>
        <w:r w:rsidRPr="00070D2E">
          <w:rPr>
            <w:noProof/>
          </w:rPr>
          <w:fldChar w:fldCharType="end"/>
        </w:r>
      </w:hyperlink>
    </w:p>
    <w:p w14:paraId="16DC7A16" w14:textId="2A5E75B4" w:rsidR="004966C4" w:rsidRPr="00070D2E" w:rsidRDefault="00314810">
      <w:pPr>
        <w:pStyle w:val="TOC1"/>
        <w:rPr>
          <w:rFonts w:asciiTheme="minorHAnsi" w:eastAsiaTheme="minorEastAsia" w:hAnsiTheme="minorHAnsi" w:cstheme="minorBidi"/>
          <w:noProof/>
          <w:sz w:val="21"/>
        </w:rPr>
      </w:pPr>
      <w:hyperlink w:anchor="_Toc135297906" w:history="1">
        <w:r w:rsidR="000C48B8" w:rsidRPr="00070D2E">
          <w:rPr>
            <w:rStyle w:val="af2"/>
            <w:rFonts w:ascii="宋体" w:hAnsi="宋体"/>
            <w:noProof/>
            <w:color w:val="2F5496"/>
          </w:rPr>
          <w:t>2. 检测结果详细解读</w:t>
        </w:r>
        <w:r w:rsidR="000C48B8" w:rsidRPr="00070D2E">
          <w:rPr>
            <w:noProof/>
          </w:rPr>
          <w:tab/>
        </w:r>
        <w:r w:rsidR="000C48B8" w:rsidRPr="00070D2E">
          <w:rPr>
            <w:rFonts w:hint="eastAsia"/>
            <w:noProof/>
          </w:rPr>
          <w:t>3</w:t>
        </w:r>
      </w:hyperlink>
    </w:p>
    <w:p w14:paraId="23446BEB" w14:textId="04D64BB1" w:rsidR="004966C4" w:rsidRPr="00070D2E" w:rsidRDefault="00314810">
      <w:pPr>
        <w:pStyle w:val="TOC1"/>
        <w:rPr>
          <w:rFonts w:asciiTheme="minorHAnsi" w:eastAsiaTheme="minorEastAsia" w:hAnsiTheme="minorHAnsi" w:cstheme="minorBidi"/>
          <w:noProof/>
          <w:sz w:val="21"/>
        </w:rPr>
      </w:pPr>
      <w:hyperlink w:anchor="_Toc135297909" w:history="1">
        <w:r w:rsidR="000C48B8" w:rsidRPr="00070D2E">
          <w:rPr>
            <w:rFonts w:hint="eastAsia"/>
            <w:noProof/>
          </w:rPr>
          <w:t>3</w:t>
        </w:r>
        <w:r w:rsidR="000C48B8" w:rsidRPr="00070D2E">
          <w:rPr>
            <w:rStyle w:val="af2"/>
            <w:rFonts w:ascii="宋体" w:hAnsi="宋体"/>
            <w:noProof/>
            <w:color w:val="2F5496"/>
          </w:rPr>
          <w:t>. 检测质控信息</w:t>
        </w:r>
        <w:r w:rsidR="000C48B8" w:rsidRPr="00070D2E">
          <w:rPr>
            <w:noProof/>
          </w:rPr>
          <w:tab/>
        </w:r>
        <w:r w:rsidR="000C48B8" w:rsidRPr="00070D2E">
          <w:rPr>
            <w:rFonts w:hint="eastAsia"/>
            <w:noProof/>
          </w:rPr>
          <w:t>4</w:t>
        </w:r>
      </w:hyperlink>
    </w:p>
    <w:p w14:paraId="12ECEC9E" w14:textId="2C227BDA" w:rsidR="004966C4" w:rsidRPr="00070D2E" w:rsidRDefault="00314810">
      <w:pPr>
        <w:pStyle w:val="TOC1"/>
        <w:rPr>
          <w:rFonts w:asciiTheme="minorHAnsi" w:eastAsiaTheme="minorEastAsia" w:hAnsiTheme="minorHAnsi" w:cstheme="minorBidi"/>
          <w:noProof/>
          <w:sz w:val="21"/>
        </w:rPr>
      </w:pPr>
      <w:hyperlink w:anchor="_Toc135297910" w:history="1">
        <w:r w:rsidR="000C48B8" w:rsidRPr="00070D2E">
          <w:rPr>
            <w:rFonts w:hint="eastAsia"/>
            <w:noProof/>
          </w:rPr>
          <w:t>4</w:t>
        </w:r>
        <w:r w:rsidR="000C48B8" w:rsidRPr="00070D2E">
          <w:rPr>
            <w:rStyle w:val="af2"/>
            <w:rFonts w:ascii="宋体" w:hAnsi="宋体"/>
            <w:noProof/>
            <w:color w:val="2F5496"/>
          </w:rPr>
          <w:t>. 检测声明</w:t>
        </w:r>
        <w:r w:rsidR="000C48B8" w:rsidRPr="00070D2E">
          <w:rPr>
            <w:noProof/>
          </w:rPr>
          <w:tab/>
        </w:r>
        <w:r w:rsidR="000C48B8" w:rsidRPr="00070D2E">
          <w:rPr>
            <w:rFonts w:hint="eastAsia"/>
            <w:noProof/>
          </w:rPr>
          <w:t>5</w:t>
        </w:r>
      </w:hyperlink>
    </w:p>
    <w:p w14:paraId="263E1F80" w14:textId="41F616AA" w:rsidR="004966C4" w:rsidRPr="00F67941" w:rsidRDefault="00314810">
      <w:pPr>
        <w:pStyle w:val="TOC1"/>
        <w:rPr>
          <w:rFonts w:asciiTheme="minorHAnsi" w:eastAsiaTheme="minorEastAsia" w:hAnsiTheme="minorHAnsi" w:cstheme="minorBidi"/>
          <w:b w:val="0"/>
          <w:bCs/>
          <w:noProof/>
          <w:color w:val="0563C1"/>
          <w:sz w:val="21"/>
        </w:rPr>
      </w:pPr>
      <w:hyperlink w:anchor="_Toc135297911" w:history="1">
        <w:r w:rsidR="000C48B8" w:rsidRPr="00070D2E">
          <w:rPr>
            <w:rFonts w:hint="eastAsia"/>
            <w:noProof/>
          </w:rPr>
          <w:t>5</w:t>
        </w:r>
        <w:r w:rsidR="000C48B8" w:rsidRPr="00070D2E">
          <w:rPr>
            <w:rStyle w:val="af2"/>
            <w:rFonts w:ascii="宋体" w:hAnsi="宋体"/>
            <w:noProof/>
            <w:color w:val="2F5496"/>
          </w:rPr>
          <w:t>. 参考文献</w:t>
        </w:r>
        <w:r w:rsidR="000C48B8" w:rsidRPr="00070D2E">
          <w:rPr>
            <w:noProof/>
          </w:rPr>
          <w:tab/>
        </w:r>
        <w:r w:rsidR="000C48B8" w:rsidRPr="00070D2E">
          <w:rPr>
            <w:rFonts w:hint="eastAsia"/>
            <w:noProof/>
          </w:rPr>
          <w:t>7</w:t>
        </w:r>
      </w:hyperlink>
    </w:p>
    <w:p w14:paraId="384B2A85" w14:textId="77777777" w:rsidR="004966C4" w:rsidRDefault="000C48B8">
      <w:pPr>
        <w:spacing w:line="360" w:lineRule="auto"/>
        <w:rPr>
          <w:b/>
          <w:color w:val="2F5496"/>
          <w:sz w:val="28"/>
          <w:szCs w:val="28"/>
        </w:rPr>
        <w:sectPr w:rsidR="004966C4">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254AFBFB" wp14:editId="48B1983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36AB12EC" w14:textId="77777777" w:rsidR="004966C4" w:rsidRDefault="000C48B8">
      <w:pPr>
        <w:pStyle w:val="1"/>
        <w:spacing w:before="0" w:after="0" w:line="360" w:lineRule="auto"/>
        <w:jc w:val="center"/>
        <w:rPr>
          <w:rFonts w:ascii="宋体" w:eastAsia="宋体" w:hAnsi="宋体"/>
          <w:color w:val="2F5496"/>
          <w:sz w:val="32"/>
          <w:szCs w:val="32"/>
        </w:rPr>
      </w:pPr>
      <w:bookmarkStart w:id="1" w:name="_Toc135297905"/>
      <w:bookmarkStart w:id="2" w:name="_Toc135297522"/>
      <w:bookmarkStart w:id="3" w:name="_Toc13529753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5C01C312" w14:textId="77777777" w:rsidR="004966C4" w:rsidRDefault="000C48B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4966C4" w14:paraId="684462B0" w14:textId="77777777">
        <w:trPr>
          <w:jc w:val="center"/>
        </w:trPr>
        <w:tc>
          <w:tcPr>
            <w:tcW w:w="2622" w:type="dxa"/>
            <w:gridSpan w:val="2"/>
            <w:tcBorders>
              <w:top w:val="nil"/>
              <w:bottom w:val="single" w:sz="24" w:space="0" w:color="2F5496"/>
            </w:tcBorders>
            <w:shd w:val="clear" w:color="auto" w:fill="2F5496"/>
            <w:vAlign w:val="center"/>
          </w:tcPr>
          <w:p w14:paraId="4AA5737D" w14:textId="77777777" w:rsidR="004966C4" w:rsidRDefault="000C48B8">
            <w:pPr>
              <w:rPr>
                <w:b/>
                <w:u w:val="single"/>
              </w:rPr>
            </w:pPr>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484C561B" w14:textId="77777777" w:rsidR="004966C4" w:rsidRDefault="004966C4">
            <w:pPr>
              <w:jc w:val="center"/>
              <w:rPr>
                <w:b/>
              </w:rPr>
            </w:pPr>
          </w:p>
        </w:tc>
        <w:tc>
          <w:tcPr>
            <w:tcW w:w="1559" w:type="dxa"/>
            <w:tcBorders>
              <w:top w:val="nil"/>
              <w:bottom w:val="single" w:sz="24" w:space="0" w:color="2F5496"/>
            </w:tcBorders>
            <w:shd w:val="clear" w:color="auto" w:fill="auto"/>
            <w:vAlign w:val="center"/>
          </w:tcPr>
          <w:p w14:paraId="33901F87" w14:textId="77777777" w:rsidR="004966C4" w:rsidRDefault="004966C4">
            <w:pPr>
              <w:rPr>
                <w:b/>
                <w:u w:val="single"/>
              </w:rPr>
            </w:pPr>
          </w:p>
        </w:tc>
        <w:tc>
          <w:tcPr>
            <w:tcW w:w="1276" w:type="dxa"/>
            <w:tcBorders>
              <w:top w:val="nil"/>
              <w:bottom w:val="single" w:sz="24" w:space="0" w:color="2F5496"/>
            </w:tcBorders>
            <w:shd w:val="clear" w:color="auto" w:fill="auto"/>
            <w:vAlign w:val="center"/>
          </w:tcPr>
          <w:p w14:paraId="3B165017" w14:textId="77777777" w:rsidR="004966C4" w:rsidRDefault="004966C4">
            <w:pPr>
              <w:jc w:val="center"/>
              <w:rPr>
                <w:b/>
              </w:rPr>
            </w:pPr>
          </w:p>
        </w:tc>
        <w:tc>
          <w:tcPr>
            <w:tcW w:w="1936" w:type="dxa"/>
            <w:tcBorders>
              <w:top w:val="nil"/>
              <w:bottom w:val="single" w:sz="24" w:space="0" w:color="2F5496"/>
            </w:tcBorders>
            <w:shd w:val="clear" w:color="auto" w:fill="auto"/>
            <w:vAlign w:val="center"/>
          </w:tcPr>
          <w:p w14:paraId="620B5839" w14:textId="77777777" w:rsidR="004966C4" w:rsidRDefault="004966C4">
            <w:pPr>
              <w:rPr>
                <w:b/>
                <w:u w:val="single"/>
              </w:rPr>
            </w:pPr>
          </w:p>
        </w:tc>
      </w:tr>
      <w:tr w:rsidR="00EA3268" w14:paraId="3D205C96" w14:textId="77777777">
        <w:trPr>
          <w:jc w:val="center"/>
        </w:trPr>
        <w:tc>
          <w:tcPr>
            <w:tcW w:w="1292" w:type="dxa"/>
            <w:tcBorders>
              <w:top w:val="single" w:sz="24" w:space="0" w:color="2F5496"/>
              <w:bottom w:val="nil"/>
            </w:tcBorders>
            <w:shd w:val="clear" w:color="auto" w:fill="auto"/>
            <w:vAlign w:val="center"/>
          </w:tcPr>
          <w:p w14:paraId="228AEDEE" w14:textId="77777777" w:rsidR="00EA3268" w:rsidRDefault="00EA3268" w:rsidP="00EA3268">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46D67DD4" w14:textId="5C2020B8" w:rsidR="00EA3268" w:rsidRDefault="00EA3268" w:rsidP="00EA3268">
            <w:pPr>
              <w:jc w:val="center"/>
              <w:rPr>
                <w:b/>
                <w:color w:val="2F5496"/>
                <w:u w:val="single"/>
              </w:rPr>
            </w:pPr>
            <w:r>
              <w:rPr>
                <w:rFonts w:hint="eastAsia"/>
                <w:b/>
                <w:color w:val="2F5496"/>
                <w:u w:val="single"/>
              </w:rPr>
              <w:t>{{</w:t>
            </w:r>
            <w:r>
              <w:rPr>
                <w:b/>
                <w:color w:val="2F5496"/>
                <w:u w:val="single"/>
              </w:rPr>
              <w:t>sample.patient_name</w:t>
            </w:r>
            <w:r>
              <w:rPr>
                <w:rFonts w:hint="eastAsia"/>
                <w:b/>
                <w:color w:val="2F5496"/>
                <w:u w:val="single"/>
              </w:rPr>
              <w:t>}}</w:t>
            </w:r>
            <w:r>
              <w:rPr>
                <w:b/>
                <w:noProof/>
                <w:color w:val="2F5496"/>
                <w:u w:val="single"/>
              </w:rPr>
              <mc:AlternateContent>
                <mc:Choice Requires="wps">
                  <w:drawing>
                    <wp:anchor distT="0" distB="0" distL="114300" distR="114300" simplePos="0" relativeHeight="251700224" behindDoc="0" locked="0" layoutInCell="1" allowOverlap="1" wp14:anchorId="579428DB" wp14:editId="69F0369E">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E25E72" id="直接连接符 1097584990" o:spid="_x0000_s1026" style="position:absolute;left:0;text-align:left;z-index:25170022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DA61AF6" w14:textId="77777777" w:rsidR="00EA3268" w:rsidRDefault="00EA3268" w:rsidP="00EA3268">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8652D40" w14:textId="6D400FF5" w:rsidR="00EA3268" w:rsidRDefault="00EA3268" w:rsidP="00EA3268">
            <w:pPr>
              <w:jc w:val="center"/>
              <w:rPr>
                <w:b/>
                <w:color w:val="2F5496"/>
              </w:rPr>
            </w:pPr>
            <w:r>
              <w:rPr>
                <w:rFonts w:hint="eastAsia"/>
                <w:b/>
                <w:noProof/>
                <w:color w:val="2F5496"/>
                <w:u w:val="single"/>
              </w:rPr>
              <mc:AlternateContent>
                <mc:Choice Requires="wps">
                  <w:drawing>
                    <wp:anchor distT="0" distB="0" distL="114300" distR="114300" simplePos="0" relativeHeight="251702272" behindDoc="0" locked="0" layoutInCell="1" allowOverlap="1" wp14:anchorId="4DB10AF6" wp14:editId="1BFE5B0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1FF11" id="直接连接符 2088105101" o:spid="_x0000_s1026" style="position:absolute;left:0;text-align:lef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{sample.gender}}</w:t>
            </w:r>
          </w:p>
        </w:tc>
        <w:tc>
          <w:tcPr>
            <w:tcW w:w="1276" w:type="dxa"/>
            <w:tcBorders>
              <w:top w:val="single" w:sz="24" w:space="0" w:color="2F5496"/>
              <w:bottom w:val="nil"/>
            </w:tcBorders>
            <w:shd w:val="clear" w:color="auto" w:fill="auto"/>
            <w:vAlign w:val="center"/>
          </w:tcPr>
          <w:p w14:paraId="3C85E0F1" w14:textId="77777777" w:rsidR="00EA3268" w:rsidRDefault="00EA3268" w:rsidP="00EA3268">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77135E94" w14:textId="52BFA078" w:rsidR="00EA3268" w:rsidRDefault="00EA3268" w:rsidP="00EA3268">
            <w:pPr>
              <w:jc w:val="center"/>
              <w:rPr>
                <w:b/>
                <w:color w:val="2F5496"/>
              </w:rPr>
            </w:pPr>
            <w:r>
              <w:rPr>
                <w:rFonts w:hint="eastAsia"/>
                <w:b/>
                <w:noProof/>
                <w:color w:val="2F5496"/>
                <w:u w:val="single"/>
              </w:rPr>
              <mc:AlternateContent>
                <mc:Choice Requires="wps">
                  <w:drawing>
                    <wp:anchor distT="0" distB="0" distL="114300" distR="114300" simplePos="0" relativeHeight="251704320" behindDoc="0" locked="0" layoutInCell="1" allowOverlap="1" wp14:anchorId="1C7BFFA0" wp14:editId="5C0A6368">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51977" id="直接连接符 1021656340"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{%if sample.age%}{{sample.age}}</w:t>
            </w:r>
            <w:r w:rsidRPr="005F06F2">
              <w:rPr>
                <w:b/>
                <w:color w:val="2F5496"/>
              </w:rPr>
              <w:t>岁</w:t>
            </w:r>
            <w:r>
              <w:rPr>
                <w:rFonts w:hint="eastAsia"/>
                <w:b/>
                <w:color w:val="2F5496"/>
              </w:rPr>
              <w:t>{</w:t>
            </w:r>
            <w:r>
              <w:rPr>
                <w:b/>
                <w:color w:val="2F5496"/>
              </w:rPr>
              <w:t>%else%}{%endif%}</w:t>
            </w:r>
          </w:p>
        </w:tc>
      </w:tr>
      <w:tr w:rsidR="00EA3268" w14:paraId="39B4C737" w14:textId="77777777">
        <w:trPr>
          <w:jc w:val="center"/>
        </w:trPr>
        <w:tc>
          <w:tcPr>
            <w:tcW w:w="1292" w:type="dxa"/>
            <w:tcBorders>
              <w:top w:val="nil"/>
              <w:bottom w:val="nil"/>
            </w:tcBorders>
            <w:shd w:val="clear" w:color="auto" w:fill="D9E2F3"/>
            <w:vAlign w:val="center"/>
          </w:tcPr>
          <w:p w14:paraId="1D8CB40C" w14:textId="77777777" w:rsidR="00EA3268" w:rsidRDefault="00EA3268" w:rsidP="00EA326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39E3E3C3" w14:textId="364CFF42" w:rsidR="00EA3268" w:rsidRDefault="00EA3268" w:rsidP="00EA3268">
            <w:pPr>
              <w:jc w:val="center"/>
              <w:rPr>
                <w:b/>
                <w:color w:val="2F5496"/>
              </w:rPr>
            </w:pPr>
            <w:r>
              <w:rPr>
                <w:b/>
                <w:noProof/>
                <w:color w:val="2F5496"/>
              </w:rPr>
              <mc:AlternateContent>
                <mc:Choice Requires="wps">
                  <w:drawing>
                    <wp:anchor distT="0" distB="0" distL="114300" distR="114300" simplePos="0" relativeHeight="251701248" behindDoc="0" locked="0" layoutInCell="1" allowOverlap="1" wp14:anchorId="42E96550" wp14:editId="0EE07BD7">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73D626" id="直接连接符 1567507171"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r w:rsidRPr="00C84863">
              <w:rPr>
                <w:b/>
                <w:color w:val="2F5496"/>
              </w:rPr>
              <w:t>sample.hosp_depart</w:t>
            </w:r>
            <w:r>
              <w:rPr>
                <w:b/>
                <w:color w:val="2F5496"/>
              </w:rPr>
              <w:t>}}</w:t>
            </w:r>
          </w:p>
        </w:tc>
        <w:tc>
          <w:tcPr>
            <w:tcW w:w="1222" w:type="dxa"/>
            <w:tcBorders>
              <w:top w:val="nil"/>
              <w:bottom w:val="nil"/>
            </w:tcBorders>
            <w:shd w:val="clear" w:color="auto" w:fill="D9E2F3"/>
            <w:vAlign w:val="center"/>
          </w:tcPr>
          <w:p w14:paraId="76A57A8A" w14:textId="77777777" w:rsidR="00EA3268" w:rsidRDefault="00EA3268" w:rsidP="00EA326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455B0402" w14:textId="0689A5DE" w:rsidR="00EA3268" w:rsidRDefault="00EA3268" w:rsidP="00EA326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03296" behindDoc="0" locked="0" layoutInCell="1" allowOverlap="1" wp14:anchorId="69ACE680" wp14:editId="2913A6D3">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95064A" id="直接连接符 705782112"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{sample.</w:t>
            </w:r>
            <w:r w:rsidRPr="00E07618">
              <w:rPr>
                <w:rFonts w:hint="eastAsia"/>
                <w:b/>
                <w:color w:val="2F5496"/>
              </w:rPr>
              <w:t>submission_doctor</w:t>
            </w:r>
            <w:r>
              <w:rPr>
                <w:b/>
                <w:color w:val="2F5496"/>
              </w:rPr>
              <w:t>}}</w:t>
            </w:r>
          </w:p>
        </w:tc>
        <w:tc>
          <w:tcPr>
            <w:tcW w:w="1276" w:type="dxa"/>
            <w:tcBorders>
              <w:top w:val="nil"/>
              <w:bottom w:val="nil"/>
            </w:tcBorders>
            <w:shd w:val="clear" w:color="auto" w:fill="D9E2F3"/>
            <w:vAlign w:val="center"/>
          </w:tcPr>
          <w:p w14:paraId="4FB58E94" w14:textId="77777777" w:rsidR="00EA3268" w:rsidRDefault="00EA3268" w:rsidP="00EA326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032B930B" w14:textId="107931AD" w:rsidR="00EA3268" w:rsidRDefault="00EA3268" w:rsidP="00EA326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05344" behindDoc="0" locked="0" layoutInCell="1" allowOverlap="1" wp14:anchorId="1419C181" wp14:editId="59A04363">
                      <wp:simplePos x="0" y="0"/>
                      <wp:positionH relativeFrom="column">
                        <wp:posOffset>30480</wp:posOffset>
                      </wp:positionH>
                      <wp:positionV relativeFrom="paragraph">
                        <wp:posOffset>216535</wp:posOffset>
                      </wp:positionV>
                      <wp:extent cx="1031875"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10318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79653" id="直接连接符 2016842363"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7.05pt" to="83.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" strokecolor="#2f5496" strokeweight=".5pt">
                      <v:stroke joinstyle="miter"/>
                    </v:line>
                  </w:pict>
                </mc:Fallback>
              </mc:AlternateContent>
            </w:r>
            <w:r w:rsidRPr="00526562">
              <w:rPr>
                <w:rFonts w:hint="eastAsia"/>
                <w:b/>
                <w:color w:val="2F5496"/>
              </w:rPr>
              <w:t>{</w:t>
            </w:r>
            <w:r w:rsidRPr="00526562">
              <w:rPr>
                <w:b/>
                <w:color w:val="2F5496"/>
              </w:rPr>
              <w:t>{sample.</w:t>
            </w:r>
            <w:r w:rsidR="00C8776C" w:rsidRPr="00C8776C">
              <w:rPr>
                <w:b/>
                <w:color w:val="2F5496"/>
              </w:rPr>
              <w:t xml:space="preserve">submission_date </w:t>
            </w:r>
            <w:r w:rsidRPr="00526562">
              <w:rPr>
                <w:b/>
                <w:color w:val="2F5496"/>
              </w:rPr>
              <w:t>}}</w:t>
            </w:r>
          </w:p>
        </w:tc>
      </w:tr>
      <w:tr w:rsidR="00EA3268" w14:paraId="7AC0B4DA" w14:textId="77777777">
        <w:trPr>
          <w:jc w:val="center"/>
        </w:trPr>
        <w:tc>
          <w:tcPr>
            <w:tcW w:w="1292" w:type="dxa"/>
            <w:tcBorders>
              <w:top w:val="nil"/>
              <w:bottom w:val="single" w:sz="24" w:space="0" w:color="2F5496"/>
            </w:tcBorders>
            <w:shd w:val="clear" w:color="auto" w:fill="auto"/>
            <w:vAlign w:val="center"/>
          </w:tcPr>
          <w:p w14:paraId="674B67FD" w14:textId="77777777" w:rsidR="00EA3268" w:rsidRDefault="00EA3268" w:rsidP="00EA3268">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330" w:type="dxa"/>
            <w:tcBorders>
              <w:top w:val="nil"/>
              <w:bottom w:val="single" w:sz="24" w:space="0" w:color="2F5496"/>
            </w:tcBorders>
            <w:shd w:val="clear" w:color="auto" w:fill="auto"/>
            <w:vAlign w:val="center"/>
          </w:tcPr>
          <w:p w14:paraId="52E1520A" w14:textId="568533D9" w:rsidR="00EA3268" w:rsidRDefault="00EA3268" w:rsidP="00EA3268">
            <w:pPr>
              <w:jc w:val="center"/>
              <w:rPr>
                <w:b/>
                <w:color w:val="2F5496"/>
              </w:rPr>
            </w:pPr>
            <w:r>
              <w:rPr>
                <w:b/>
                <w:noProof/>
                <w:color w:val="2F5496"/>
              </w:rPr>
              <mc:AlternateContent>
                <mc:Choice Requires="wps">
                  <w:drawing>
                    <wp:anchor distT="0" distB="0" distL="114300" distR="114300" simplePos="0" relativeHeight="251707392" behindDoc="0" locked="0" layoutInCell="1" allowOverlap="1" wp14:anchorId="4F22EA77" wp14:editId="0989C0E2">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8D8D1" id="直接连接符 150421115" o:spid="_x0000_s1026"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rsidRPr="00E43DEC">
              <w:rPr>
                <w:rFonts w:hint="eastAsia"/>
                <w:b/>
                <w:color w:val="2F5496"/>
              </w:rPr>
              <w:t>hospitalization_no</w:t>
            </w:r>
            <w:r>
              <w:rPr>
                <w:b/>
                <w:color w:val="2F5496"/>
              </w:rPr>
              <w:t>}}</w:t>
            </w:r>
          </w:p>
        </w:tc>
        <w:tc>
          <w:tcPr>
            <w:tcW w:w="1222" w:type="dxa"/>
            <w:tcBorders>
              <w:top w:val="nil"/>
              <w:bottom w:val="single" w:sz="24" w:space="0" w:color="2F5496"/>
            </w:tcBorders>
            <w:shd w:val="clear" w:color="auto" w:fill="auto"/>
            <w:vAlign w:val="center"/>
          </w:tcPr>
          <w:p w14:paraId="29153083" w14:textId="77777777" w:rsidR="00EA3268" w:rsidRDefault="00EA3268" w:rsidP="00EA3268">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CF2D421" w14:textId="564FCE60" w:rsidR="00EA3268" w:rsidRDefault="00EA3268" w:rsidP="00EA3268">
            <w:r>
              <w:rPr>
                <w:b/>
                <w:noProof/>
                <w:color w:val="2F5496"/>
                <w:u w:val="single"/>
                <w:lang w:val="zh-CN"/>
              </w:rPr>
              <mc:AlternateContent>
                <mc:Choice Requires="wps">
                  <w:drawing>
                    <wp:anchor distT="0" distB="0" distL="114300" distR="114300" simplePos="0" relativeHeight="251708416" behindDoc="0" locked="0" layoutInCell="1" allowOverlap="1" wp14:anchorId="4EAD0D9E" wp14:editId="5FF050F2">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F2BA4" id="直接连接符 1559007295" o:spid="_x0000_s1026" style="position:absolute;left:0;text-align:lef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{sample.</w:t>
            </w:r>
            <w:r w:rsidRPr="00E43DEC">
              <w:rPr>
                <w:rFonts w:hint="eastAsia"/>
                <w:b/>
                <w:color w:val="2F5496"/>
              </w:rPr>
              <w:t>clinical_diagnosis</w:t>
            </w:r>
            <w:r>
              <w:rPr>
                <w:b/>
                <w:color w:val="2F5496"/>
              </w:rPr>
              <w:t>}}</w:t>
            </w:r>
          </w:p>
        </w:tc>
      </w:tr>
    </w:tbl>
    <w:p w14:paraId="4DE6F83F" w14:textId="77777777" w:rsidR="004966C4" w:rsidRDefault="004966C4">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966C4" w14:paraId="3AEB692F" w14:textId="77777777">
        <w:trPr>
          <w:jc w:val="center"/>
        </w:trPr>
        <w:tc>
          <w:tcPr>
            <w:tcW w:w="2568" w:type="dxa"/>
            <w:gridSpan w:val="2"/>
            <w:tcBorders>
              <w:top w:val="nil"/>
              <w:bottom w:val="single" w:sz="24" w:space="0" w:color="2F5496"/>
            </w:tcBorders>
            <w:shd w:val="clear" w:color="auto" w:fill="2F5496"/>
            <w:vAlign w:val="center"/>
          </w:tcPr>
          <w:p w14:paraId="30CE55D7" w14:textId="77777777" w:rsidR="004966C4" w:rsidRDefault="000C48B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6BFE17C" w14:textId="77777777" w:rsidR="004966C4" w:rsidRDefault="004966C4">
            <w:pPr>
              <w:jc w:val="center"/>
              <w:rPr>
                <w:b/>
              </w:rPr>
            </w:pPr>
          </w:p>
        </w:tc>
        <w:tc>
          <w:tcPr>
            <w:tcW w:w="1559" w:type="dxa"/>
            <w:tcBorders>
              <w:top w:val="nil"/>
              <w:bottom w:val="single" w:sz="24" w:space="0" w:color="2F5496"/>
            </w:tcBorders>
            <w:shd w:val="clear" w:color="auto" w:fill="auto"/>
            <w:vAlign w:val="center"/>
          </w:tcPr>
          <w:p w14:paraId="3A3A3DB8" w14:textId="77777777" w:rsidR="004966C4" w:rsidRDefault="004966C4">
            <w:pPr>
              <w:rPr>
                <w:b/>
                <w:u w:val="single"/>
              </w:rPr>
            </w:pPr>
          </w:p>
        </w:tc>
        <w:tc>
          <w:tcPr>
            <w:tcW w:w="1276" w:type="dxa"/>
            <w:tcBorders>
              <w:top w:val="nil"/>
              <w:bottom w:val="single" w:sz="24" w:space="0" w:color="2F5496"/>
            </w:tcBorders>
            <w:shd w:val="clear" w:color="auto" w:fill="auto"/>
            <w:vAlign w:val="center"/>
          </w:tcPr>
          <w:p w14:paraId="675E966E" w14:textId="77777777" w:rsidR="004966C4" w:rsidRDefault="004966C4">
            <w:pPr>
              <w:jc w:val="center"/>
              <w:rPr>
                <w:b/>
              </w:rPr>
            </w:pPr>
          </w:p>
        </w:tc>
        <w:tc>
          <w:tcPr>
            <w:tcW w:w="1936" w:type="dxa"/>
            <w:tcBorders>
              <w:top w:val="nil"/>
              <w:bottom w:val="single" w:sz="24" w:space="0" w:color="2F5496"/>
            </w:tcBorders>
            <w:shd w:val="clear" w:color="auto" w:fill="auto"/>
            <w:vAlign w:val="center"/>
          </w:tcPr>
          <w:p w14:paraId="32BDEAF4" w14:textId="77777777" w:rsidR="004966C4" w:rsidRDefault="004966C4">
            <w:pPr>
              <w:rPr>
                <w:b/>
                <w:u w:val="single"/>
              </w:rPr>
            </w:pPr>
          </w:p>
        </w:tc>
      </w:tr>
      <w:tr w:rsidR="00EA3268" w14:paraId="6629273F" w14:textId="77777777">
        <w:trPr>
          <w:jc w:val="center"/>
        </w:trPr>
        <w:tc>
          <w:tcPr>
            <w:tcW w:w="1292" w:type="dxa"/>
            <w:tcBorders>
              <w:top w:val="nil"/>
              <w:bottom w:val="nil"/>
            </w:tcBorders>
            <w:shd w:val="clear" w:color="auto" w:fill="D9E2F3"/>
            <w:vAlign w:val="center"/>
          </w:tcPr>
          <w:p w14:paraId="742F020B" w14:textId="77777777" w:rsidR="00EA3268" w:rsidRDefault="00EA3268" w:rsidP="00EA3268">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4A6E5542" w14:textId="23EE3BD8" w:rsidR="00EA3268" w:rsidRDefault="00EA3268" w:rsidP="00EA3268">
            <w:pPr>
              <w:jc w:val="center"/>
              <w:rPr>
                <w:b/>
                <w:color w:val="2F5496"/>
              </w:rPr>
            </w:pPr>
            <w:r>
              <w:rPr>
                <w:b/>
                <w:noProof/>
                <w:color w:val="2F5496"/>
                <w:u w:val="single"/>
                <w:lang w:val="zh-CN"/>
              </w:rPr>
              <mc:AlternateContent>
                <mc:Choice Requires="wps">
                  <w:drawing>
                    <wp:anchor distT="0" distB="0" distL="114300" distR="114300" simplePos="0" relativeHeight="251723776" behindDoc="0" locked="0" layoutInCell="1" allowOverlap="1" wp14:anchorId="057A9C26" wp14:editId="4BC506A4">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1FD46" id="直接连接符 18"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&#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4xvjO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b/>
                <w:color w:val="2F5496"/>
              </w:rPr>
              <w:t>{{</w:t>
            </w:r>
            <w:r w:rsidRPr="00C84863">
              <w:rPr>
                <w:b/>
                <w:color w:val="2F5496"/>
              </w:rPr>
              <w:t>sample.sample_type</w:t>
            </w:r>
            <w:r>
              <w:rPr>
                <w:b/>
                <w:color w:val="2F5496"/>
              </w:rPr>
              <w:t>}}</w:t>
            </w:r>
          </w:p>
        </w:tc>
        <w:tc>
          <w:tcPr>
            <w:tcW w:w="1276" w:type="dxa"/>
            <w:tcBorders>
              <w:top w:val="nil"/>
              <w:bottom w:val="nil"/>
            </w:tcBorders>
            <w:shd w:val="clear" w:color="auto" w:fill="D9E2F3"/>
            <w:vAlign w:val="center"/>
          </w:tcPr>
          <w:p w14:paraId="05C9A929" w14:textId="77777777" w:rsidR="00EA3268" w:rsidRDefault="00EA3268" w:rsidP="00EA3268">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246B37C1" w14:textId="00EC5CA7" w:rsidR="00EA3268" w:rsidRDefault="00EA3268" w:rsidP="00EA3268">
            <w:pPr>
              <w:jc w:val="center"/>
              <w:rPr>
                <w:b/>
                <w:color w:val="2F5496"/>
              </w:rPr>
            </w:pPr>
            <w:r w:rsidRPr="000935CA">
              <w:rPr>
                <w:b/>
                <w:noProof/>
                <w:color w:val="2F5496"/>
                <w:u w:val="single"/>
              </w:rPr>
              <mc:AlternateContent>
                <mc:Choice Requires="wps">
                  <w:drawing>
                    <wp:anchor distT="0" distB="0" distL="114300" distR="114300" simplePos="0" relativeHeight="251725824" behindDoc="0" locked="0" layoutInCell="1" allowOverlap="1" wp14:anchorId="06AB2C11" wp14:editId="6FC640E5">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23130C" id="直接连接符 21" o:spid="_x0000_s1026" style="position:absolute;left:0;text-align:left;z-index:251725824;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Pr>
                <w:b/>
                <w:color w:val="2F5496"/>
              </w:rPr>
              <w:t>{{</w:t>
            </w:r>
            <w:r w:rsidRPr="00C84863">
              <w:rPr>
                <w:b/>
                <w:color w:val="2F5496"/>
              </w:rPr>
              <w:t>sample.sample_amount</w:t>
            </w:r>
            <w:r>
              <w:rPr>
                <w:b/>
                <w:color w:val="2F5496"/>
              </w:rPr>
              <w:t>}}</w:t>
            </w:r>
          </w:p>
        </w:tc>
        <w:tc>
          <w:tcPr>
            <w:tcW w:w="1276" w:type="dxa"/>
            <w:tcBorders>
              <w:top w:val="nil"/>
              <w:bottom w:val="nil"/>
            </w:tcBorders>
            <w:shd w:val="clear" w:color="auto" w:fill="D9E2F3"/>
            <w:vAlign w:val="center"/>
          </w:tcPr>
          <w:p w14:paraId="4046A0E2" w14:textId="77777777" w:rsidR="00EA3268" w:rsidRDefault="00EA3268" w:rsidP="00EA3268">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7096D9A9" w14:textId="3B3453D8" w:rsidR="00EA3268" w:rsidRDefault="00EA3268" w:rsidP="00EA3268">
            <w:pPr>
              <w:jc w:val="center"/>
              <w:rPr>
                <w:b/>
                <w:color w:val="2F5496"/>
                <w:u w:val="single"/>
              </w:rPr>
            </w:pPr>
            <w:r>
              <w:rPr>
                <w:b/>
                <w:noProof/>
                <w:color w:val="2F5496"/>
                <w:u w:val="single"/>
              </w:rPr>
              <mc:AlternateContent>
                <mc:Choice Requires="wps">
                  <w:drawing>
                    <wp:anchor distT="0" distB="0" distL="114300" distR="114300" simplePos="0" relativeHeight="251726848" behindDoc="0" locked="0" layoutInCell="1" allowOverlap="1" wp14:anchorId="61815DE2" wp14:editId="3AFB8DD4">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952A3F" id="直接连接符 23" o:spid="_x0000_s1026" style="position:absolute;left:0;text-align:left;z-index:25172684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r w:rsidRPr="00C84863">
              <w:rPr>
                <w:b/>
                <w:color w:val="2F5496"/>
                <w:u w:val="single"/>
              </w:rPr>
              <w:t>sample.pathological_id</w:t>
            </w:r>
            <w:r>
              <w:rPr>
                <w:b/>
                <w:color w:val="2F5496"/>
                <w:u w:val="single"/>
              </w:rPr>
              <w:t>}}</w:t>
            </w:r>
          </w:p>
        </w:tc>
      </w:tr>
      <w:tr w:rsidR="00EA3268" w14:paraId="0BB7E994" w14:textId="77777777">
        <w:trPr>
          <w:jc w:val="center"/>
        </w:trPr>
        <w:tc>
          <w:tcPr>
            <w:tcW w:w="1292" w:type="dxa"/>
            <w:tcBorders>
              <w:top w:val="nil"/>
              <w:bottom w:val="single" w:sz="24" w:space="0" w:color="2F5496"/>
            </w:tcBorders>
            <w:shd w:val="clear" w:color="auto" w:fill="auto"/>
            <w:vAlign w:val="center"/>
          </w:tcPr>
          <w:p w14:paraId="53D389A8" w14:textId="77777777" w:rsidR="00EA3268" w:rsidRDefault="00EA3268" w:rsidP="00EA326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554CFD7" w14:textId="72FA89EE" w:rsidR="00EA3268" w:rsidRDefault="00EA3268" w:rsidP="00EA3268">
            <w:pPr>
              <w:jc w:val="center"/>
              <w:rPr>
                <w:b/>
                <w:color w:val="2F5496"/>
              </w:rPr>
            </w:pPr>
            <w:r>
              <w:rPr>
                <w:b/>
                <w:noProof/>
                <w:color w:val="2F5496"/>
                <w:u w:val="single"/>
              </w:rPr>
              <mc:AlternateContent>
                <mc:Choice Requires="wps">
                  <w:drawing>
                    <wp:anchor distT="0" distB="0" distL="114300" distR="114300" simplePos="0" relativeHeight="251728896" behindDoc="0" locked="0" layoutInCell="1" allowOverlap="1" wp14:anchorId="108A5537" wp14:editId="25F3EC3C">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C36617" id="直接连接符 19" o:spid="_x0000_s1026" style="position:absolute;left:0;text-align:left;z-index:251728896;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rsidRPr="00187F21">
              <w:rPr>
                <w:rFonts w:hint="eastAsia"/>
                <w:b/>
                <w:color w:val="2F5496"/>
              </w:rPr>
              <w:t>sample_position</w:t>
            </w:r>
            <w:r>
              <w:rPr>
                <w:b/>
                <w:color w:val="2F5496"/>
              </w:rPr>
              <w:t>}}</w:t>
            </w:r>
          </w:p>
        </w:tc>
        <w:tc>
          <w:tcPr>
            <w:tcW w:w="1276" w:type="dxa"/>
            <w:tcBorders>
              <w:top w:val="nil"/>
              <w:bottom w:val="single" w:sz="24" w:space="0" w:color="2F5496"/>
            </w:tcBorders>
            <w:shd w:val="clear" w:color="auto" w:fill="auto"/>
            <w:vAlign w:val="center"/>
          </w:tcPr>
          <w:p w14:paraId="51B654D4" w14:textId="77777777" w:rsidR="00EA3268" w:rsidRDefault="00EA3268" w:rsidP="00EA3268">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5AE12E3E" w14:textId="4937E830" w:rsidR="00EA3268" w:rsidRDefault="00EA3268" w:rsidP="00EA3268">
            <w:pPr>
              <w:jc w:val="left"/>
              <w:rPr>
                <w:b/>
                <w:color w:val="2F5496"/>
              </w:rPr>
            </w:pPr>
            <w:r>
              <w:rPr>
                <w:b/>
                <w:noProof/>
                <w:color w:val="2F5496"/>
                <w:u w:val="single"/>
                <w:lang w:val="zh-CN"/>
              </w:rPr>
              <mc:AlternateContent>
                <mc:Choice Requires="wps">
                  <w:drawing>
                    <wp:anchor distT="0" distB="0" distL="114300" distR="114300" simplePos="0" relativeHeight="251729920" behindDoc="0" locked="0" layoutInCell="1" allowOverlap="1" wp14:anchorId="00D34917" wp14:editId="44A7AE0E">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407AD" id="直接连接符 1138176133"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bDv6Df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{sample.pathol_diagn}}</w:t>
            </w:r>
          </w:p>
        </w:tc>
      </w:tr>
    </w:tbl>
    <w:p w14:paraId="29887935" w14:textId="77777777" w:rsidR="004966C4" w:rsidRDefault="004966C4">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966C4" w14:paraId="28A239A1" w14:textId="77777777">
        <w:trPr>
          <w:jc w:val="center"/>
        </w:trPr>
        <w:tc>
          <w:tcPr>
            <w:tcW w:w="2568" w:type="dxa"/>
            <w:gridSpan w:val="2"/>
            <w:tcBorders>
              <w:top w:val="nil"/>
              <w:bottom w:val="nil"/>
            </w:tcBorders>
            <w:shd w:val="clear" w:color="auto" w:fill="2F5496"/>
            <w:vAlign w:val="center"/>
          </w:tcPr>
          <w:p w14:paraId="739EA0B2" w14:textId="77777777" w:rsidR="004966C4" w:rsidRDefault="000C48B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787C094" w14:textId="77777777" w:rsidR="004966C4" w:rsidRDefault="004966C4">
            <w:pPr>
              <w:jc w:val="center"/>
              <w:rPr>
                <w:b/>
              </w:rPr>
            </w:pPr>
          </w:p>
        </w:tc>
        <w:tc>
          <w:tcPr>
            <w:tcW w:w="1559" w:type="dxa"/>
            <w:tcBorders>
              <w:top w:val="nil"/>
              <w:bottom w:val="nil"/>
            </w:tcBorders>
            <w:shd w:val="clear" w:color="auto" w:fill="auto"/>
            <w:vAlign w:val="center"/>
          </w:tcPr>
          <w:p w14:paraId="1DF3C79B" w14:textId="77777777" w:rsidR="004966C4" w:rsidRDefault="004966C4">
            <w:pPr>
              <w:rPr>
                <w:b/>
                <w:u w:val="single"/>
              </w:rPr>
            </w:pPr>
          </w:p>
        </w:tc>
        <w:tc>
          <w:tcPr>
            <w:tcW w:w="1276" w:type="dxa"/>
            <w:tcBorders>
              <w:top w:val="nil"/>
              <w:bottom w:val="nil"/>
            </w:tcBorders>
            <w:shd w:val="clear" w:color="auto" w:fill="auto"/>
            <w:vAlign w:val="center"/>
          </w:tcPr>
          <w:p w14:paraId="2C3D56FB" w14:textId="77777777" w:rsidR="004966C4" w:rsidRDefault="004966C4">
            <w:pPr>
              <w:jc w:val="center"/>
              <w:rPr>
                <w:b/>
              </w:rPr>
            </w:pPr>
          </w:p>
        </w:tc>
        <w:tc>
          <w:tcPr>
            <w:tcW w:w="1936" w:type="dxa"/>
            <w:tcBorders>
              <w:top w:val="nil"/>
              <w:bottom w:val="nil"/>
            </w:tcBorders>
            <w:shd w:val="clear" w:color="auto" w:fill="auto"/>
            <w:vAlign w:val="center"/>
          </w:tcPr>
          <w:p w14:paraId="483EB493" w14:textId="77777777" w:rsidR="004966C4" w:rsidRDefault="004966C4">
            <w:pPr>
              <w:rPr>
                <w:b/>
                <w:u w:val="single"/>
              </w:rPr>
            </w:pPr>
          </w:p>
        </w:tc>
      </w:tr>
      <w:tr w:rsidR="004966C4" w14:paraId="6A61F925" w14:textId="77777777">
        <w:trPr>
          <w:jc w:val="center"/>
        </w:trPr>
        <w:tc>
          <w:tcPr>
            <w:tcW w:w="1292" w:type="dxa"/>
            <w:tcBorders>
              <w:top w:val="nil"/>
              <w:bottom w:val="nil"/>
            </w:tcBorders>
            <w:shd w:val="clear" w:color="auto" w:fill="auto"/>
            <w:vAlign w:val="center"/>
          </w:tcPr>
          <w:p w14:paraId="7289A13D" w14:textId="77777777" w:rsidR="004966C4" w:rsidRDefault="000C48B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4FB9381"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0ADCC57F" wp14:editId="52914724">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62567688" w14:textId="77777777" w:rsidR="004966C4" w:rsidRDefault="000C48B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2A0E21DD"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2A631E26" wp14:editId="37886B20">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7B35E8AF" w14:textId="77777777" w:rsidR="004966C4" w:rsidRDefault="000C48B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5E2C73C3" w14:textId="77777777" w:rsidR="004966C4" w:rsidRDefault="000C48B8">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078283DE" wp14:editId="35099BF0">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4966C4" w14:paraId="20DB6E63" w14:textId="77777777">
        <w:trPr>
          <w:jc w:val="center"/>
        </w:trPr>
        <w:tc>
          <w:tcPr>
            <w:tcW w:w="1292" w:type="dxa"/>
            <w:tcBorders>
              <w:top w:val="nil"/>
              <w:bottom w:val="single" w:sz="24" w:space="0" w:color="2F5496"/>
            </w:tcBorders>
            <w:shd w:val="clear" w:color="auto" w:fill="D9E2F3"/>
            <w:vAlign w:val="center"/>
          </w:tcPr>
          <w:p w14:paraId="4BA00391" w14:textId="77777777" w:rsidR="004966C4" w:rsidRDefault="000C48B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4B5A692"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4CB01A2F" wp14:editId="1AE9484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57C40129" w14:textId="77777777" w:rsidR="004966C4" w:rsidRDefault="000C48B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156D5EBC"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028799E7" wp14:editId="2727E3E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1FD807CC" w14:textId="77777777" w:rsidR="004966C4" w:rsidRDefault="000C48B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3DAFEB1C" w14:textId="77777777" w:rsidR="004966C4" w:rsidRDefault="00314810">
            <w:pPr>
              <w:pStyle w:val="af4"/>
              <w:ind w:firstLineChars="0" w:firstLine="0"/>
              <w:jc w:val="center"/>
              <w:rPr>
                <w:b/>
                <w:color w:val="2F5496"/>
              </w:rPr>
            </w:pPr>
            <w:r>
              <w:pict w14:anchorId="405FA6A2">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0C48B8">
              <w:rPr>
                <w:rFonts w:hint="eastAsia"/>
                <w:b/>
                <w:color w:val="2F5496"/>
              </w:rPr>
              <w:t>-</w:t>
            </w:r>
          </w:p>
        </w:tc>
      </w:tr>
    </w:tbl>
    <w:p w14:paraId="1D267DF2" w14:textId="77777777" w:rsidR="004966C4" w:rsidRDefault="000C48B8">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4966C4" w14:paraId="0FAABCC1"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8BA664F"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51F3C3C8"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4966C4" w14:paraId="70374730" w14:textId="77777777">
        <w:trPr>
          <w:jc w:val="center"/>
        </w:trPr>
        <w:tc>
          <w:tcPr>
            <w:tcW w:w="1276" w:type="dxa"/>
            <w:tcBorders>
              <w:top w:val="nil"/>
              <w:bottom w:val="nil"/>
            </w:tcBorders>
            <w:vAlign w:val="center"/>
          </w:tcPr>
          <w:p w14:paraId="2417FD93"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4767B27D"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4966C4" w14:paraId="3004AD58" w14:textId="77777777">
        <w:trPr>
          <w:jc w:val="center"/>
        </w:trPr>
        <w:tc>
          <w:tcPr>
            <w:tcW w:w="1276" w:type="dxa"/>
            <w:tcBorders>
              <w:top w:val="nil"/>
              <w:bottom w:val="nil"/>
            </w:tcBorders>
            <w:shd w:val="clear" w:color="auto" w:fill="D9E2F3" w:themeFill="accent1" w:themeFillTint="33"/>
            <w:vAlign w:val="center"/>
          </w:tcPr>
          <w:p w14:paraId="13B2FE37"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54CF4E88" w14:textId="7648AD09" w:rsidR="004966C4" w:rsidRDefault="000C48B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Pr>
                <w:rFonts w:asciiTheme="minorEastAsia" w:eastAsiaTheme="minorEastAsia" w:hAnsiTheme="minorEastAsia"/>
                <w:i/>
                <w:iCs/>
                <w:sz w:val="21"/>
                <w:szCs w:val="21"/>
              </w:rPr>
              <w:t>BRCA1</w:t>
            </w:r>
            <w:r>
              <w:rPr>
                <w:rFonts w:asciiTheme="minorEastAsia" w:eastAsiaTheme="minorEastAsia" w:hAnsiTheme="minorEastAsia"/>
                <w:sz w:val="21"/>
                <w:szCs w:val="21"/>
              </w:rPr>
              <w:t>、</w:t>
            </w:r>
            <w:r>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w:t>
            </w:r>
            <w:r>
              <w:rPr>
                <w:rFonts w:asciiTheme="minorEastAsia" w:eastAsiaTheme="minorEastAsia" w:hAnsiTheme="minorEastAsia"/>
                <w:sz w:val="21"/>
                <w:szCs w:val="21"/>
              </w:rPr>
              <w:lastRenderedPageBreak/>
              <w:t>子和UTR区，</w:t>
            </w:r>
            <w:r>
              <w:rPr>
                <w:rFonts w:asciiTheme="minorEastAsia" w:eastAsiaTheme="minorEastAsia" w:hAnsiTheme="minorEastAsia"/>
                <w:i/>
                <w:iCs/>
                <w:sz w:val="21"/>
                <w:szCs w:val="21"/>
              </w:rPr>
              <w:t>CTNNB1</w:t>
            </w:r>
            <w:r>
              <w:rPr>
                <w:rFonts w:asciiTheme="minorEastAsia" w:eastAsiaTheme="minorEastAsia" w:hAnsiTheme="minorEastAsia"/>
                <w:sz w:val="21"/>
                <w:szCs w:val="21"/>
              </w:rPr>
              <w:t>基因Exon3区，</w:t>
            </w:r>
            <w:r>
              <w:rPr>
                <w:rFonts w:asciiTheme="minorEastAsia" w:eastAsiaTheme="minorEastAsia" w:hAnsiTheme="minorEastAsia"/>
                <w:i/>
                <w:iCs/>
                <w:sz w:val="21"/>
                <w:szCs w:val="21"/>
              </w:rPr>
              <w:t>EPCAM</w:t>
            </w:r>
            <w:r>
              <w:rPr>
                <w:rFonts w:asciiTheme="minorEastAsia" w:eastAsiaTheme="minorEastAsia" w:hAnsiTheme="minorEastAsia"/>
                <w:sz w:val="21"/>
                <w:szCs w:val="21"/>
              </w:rPr>
              <w:t>、</w:t>
            </w:r>
            <w:r>
              <w:rPr>
                <w:rFonts w:asciiTheme="minorEastAsia" w:eastAsiaTheme="minorEastAsia" w:hAnsiTheme="minorEastAsia"/>
                <w:i/>
                <w:iCs/>
                <w:sz w:val="21"/>
                <w:szCs w:val="21"/>
              </w:rPr>
              <w:t>MLH1</w:t>
            </w:r>
            <w:r>
              <w:rPr>
                <w:rFonts w:asciiTheme="minorEastAsia" w:eastAsiaTheme="minorEastAsia" w:hAnsiTheme="minorEastAsia"/>
                <w:sz w:val="21"/>
                <w:szCs w:val="21"/>
              </w:rPr>
              <w:t>、</w:t>
            </w:r>
            <w:r>
              <w:rPr>
                <w:rFonts w:asciiTheme="minorEastAsia" w:eastAsiaTheme="minorEastAsia" w:hAnsiTheme="minorEastAsia"/>
                <w:i/>
                <w:iCs/>
                <w:sz w:val="21"/>
                <w:szCs w:val="21"/>
              </w:rPr>
              <w:t>MSH2</w:t>
            </w:r>
            <w:r>
              <w:rPr>
                <w:rFonts w:asciiTheme="minorEastAsia" w:eastAsiaTheme="minorEastAsia" w:hAnsiTheme="minorEastAsia"/>
                <w:sz w:val="21"/>
                <w:szCs w:val="21"/>
              </w:rPr>
              <w:t>、</w:t>
            </w:r>
            <w:r>
              <w:rPr>
                <w:rFonts w:asciiTheme="minorEastAsia" w:eastAsiaTheme="minorEastAsia" w:hAnsiTheme="minorEastAsia"/>
                <w:i/>
                <w:iCs/>
                <w:sz w:val="21"/>
                <w:szCs w:val="21"/>
              </w:rPr>
              <w:t>MSH6</w:t>
            </w:r>
            <w:r>
              <w:rPr>
                <w:rFonts w:asciiTheme="minorEastAsia" w:eastAsiaTheme="minorEastAsia" w:hAnsiTheme="minorEastAsia"/>
                <w:sz w:val="21"/>
                <w:szCs w:val="21"/>
              </w:rPr>
              <w:t>、</w:t>
            </w:r>
            <w:r>
              <w:rPr>
                <w:rFonts w:asciiTheme="minorEastAsia" w:eastAsiaTheme="minorEastAsia" w:hAnsiTheme="minorEastAsia"/>
                <w:i/>
                <w:iCs/>
                <w:sz w:val="21"/>
                <w:szCs w:val="21"/>
              </w:rPr>
              <w:t>PMS2</w:t>
            </w:r>
            <w:r>
              <w:rPr>
                <w:rFonts w:asciiTheme="minorEastAsia" w:eastAsiaTheme="minorEastAsia" w:hAnsiTheme="minorEastAsia"/>
                <w:sz w:val="21"/>
                <w:szCs w:val="21"/>
              </w:rPr>
              <w:t>基因编码区和外显子-内含子连接区（±10 bp），</w:t>
            </w:r>
            <w:r>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Pr>
                <w:rFonts w:asciiTheme="minorEastAsia" w:eastAsiaTheme="minorEastAsia" w:hAnsiTheme="minorEastAsia" w:hint="eastAsia"/>
                <w:sz w:val="21"/>
                <w:szCs w:val="21"/>
              </w:rPr>
              <w:t>因基因组中同源序列的干扰和部分区域覆盖度不佳等原因，以下基因区域不在检测范围内：</w:t>
            </w:r>
            <w:r>
              <w:rPr>
                <w:rFonts w:asciiTheme="minorEastAsia" w:eastAsiaTheme="minorEastAsia" w:hAnsiTheme="minorEastAsia"/>
                <w:i/>
                <w:iCs/>
                <w:sz w:val="21"/>
                <w:szCs w:val="21"/>
              </w:rPr>
              <w:t>MSH2</w:t>
            </w:r>
            <w:r>
              <w:rPr>
                <w:rFonts w:asciiTheme="minorEastAsia" w:eastAsiaTheme="minorEastAsia" w:hAnsiTheme="minorEastAsia"/>
                <w:sz w:val="21"/>
                <w:szCs w:val="21"/>
              </w:rPr>
              <w:t xml:space="preserve"> chr2:47630413-47630462区段（50 bp）、</w:t>
            </w:r>
            <w:r>
              <w:rPr>
                <w:rFonts w:asciiTheme="minorEastAsia" w:eastAsiaTheme="minorEastAsia" w:hAnsiTheme="minorEastAsia"/>
                <w:i/>
                <w:iCs/>
                <w:sz w:val="21"/>
                <w:szCs w:val="21"/>
              </w:rPr>
              <w:t>MSH6</w:t>
            </w:r>
            <w:r>
              <w:rPr>
                <w:rFonts w:asciiTheme="minorEastAsia" w:eastAsiaTheme="minorEastAsia" w:hAnsiTheme="minorEastAsia"/>
                <w:sz w:val="21"/>
                <w:szCs w:val="21"/>
              </w:rPr>
              <w:t xml:space="preserve"> chr2:48010518-48010642区段（125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 6013019-6013183区段（165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chr7:6022522-6022632区段（111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chr7:6026379-6027261区段（883 bp）。可检测</w:t>
            </w:r>
            <w:r>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sidR="00E70752" w:rsidRPr="00E70752">
              <w:rPr>
                <w:rFonts w:asciiTheme="minorEastAsia" w:eastAsiaTheme="minorEastAsia" w:hAnsiTheme="minorEastAsia"/>
                <w:sz w:val="21"/>
                <w:szCs w:val="21"/>
              </w:rPr>
              <w:t>{%if [sample.json_batch_name, “v1.1.0”]|judge_version%}、BRCA1/2基因大片段重排（LGR deletion和LGR duplication）以及EPCAM、MLH1、MSH2、MSH6、PMS2基因大片段缺失（LGR deletion）；其中，LGR检测仅限外周血样本{%else%}以及BRCA1/2基因大片段重排（仅限外周血样本）{%endif%}。</w:t>
            </w:r>
          </w:p>
        </w:tc>
      </w:tr>
      <w:tr w:rsidR="004966C4" w14:paraId="5773C5DE" w14:textId="77777777">
        <w:trPr>
          <w:jc w:val="center"/>
        </w:trPr>
        <w:tc>
          <w:tcPr>
            <w:tcW w:w="1276" w:type="dxa"/>
            <w:tcBorders>
              <w:top w:val="nil"/>
              <w:bottom w:val="single" w:sz="24" w:space="0" w:color="2F5496" w:themeColor="accent1" w:themeShade="BF"/>
            </w:tcBorders>
            <w:vAlign w:val="center"/>
          </w:tcPr>
          <w:p w14:paraId="3E7ADF10"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0ACC3757" w14:textId="392F5AD6" w:rsidR="004966C4" w:rsidRDefault="003C1985">
            <w:pPr>
              <w:rPr>
                <w:rFonts w:asciiTheme="minorEastAsia" w:eastAsiaTheme="minorEastAsia" w:hAnsiTheme="minorEastAsia"/>
                <w:sz w:val="21"/>
                <w:szCs w:val="21"/>
              </w:rPr>
            </w:pPr>
            <w:r w:rsidRPr="003C1985">
              <w:rPr>
                <w:rFonts w:asciiTheme="minorEastAsia" w:eastAsiaTheme="minorEastAsia" w:hAnsiTheme="minorEastAsia" w:hint="eastAsia"/>
                <w:sz w:val="21"/>
                <w:szCs w:val="21"/>
              </w:rPr>
              <w:t>本产品可为受检者提供相关疾病临床治疗决策建议。</w:t>
            </w:r>
          </w:p>
        </w:tc>
      </w:tr>
    </w:tbl>
    <w:p w14:paraId="0F7AB782" w14:textId="77777777" w:rsidR="004966C4" w:rsidRDefault="004966C4">
      <w:pPr>
        <w:widowControl/>
        <w:jc w:val="left"/>
        <w:rPr>
          <w:b/>
          <w:color w:val="2F5496"/>
        </w:rPr>
      </w:pPr>
    </w:p>
    <w:p w14:paraId="71DEB23E" w14:textId="77777777" w:rsidR="004966C4" w:rsidRDefault="000C48B8">
      <w:pPr>
        <w:pStyle w:val="af4"/>
        <w:numPr>
          <w:ilvl w:val="1"/>
          <w:numId w:val="1"/>
        </w:numPr>
        <w:spacing w:line="360" w:lineRule="auto"/>
        <w:ind w:firstLineChars="0"/>
        <w:rPr>
          <w:b/>
          <w:color w:val="2F5496"/>
        </w:rPr>
      </w:pPr>
      <w:r>
        <w:rPr>
          <w:rFonts w:hint="eastAsia"/>
          <w:b/>
          <w:color w:val="2F5496"/>
        </w:rPr>
        <w:t>检测结果</w:t>
      </w:r>
    </w:p>
    <w:p w14:paraId="5D98D6BC" w14:textId="77777777" w:rsidR="004966C4" w:rsidRDefault="004966C4" w:rsidP="003F0F54">
      <w:pPr>
        <w:spacing w:line="240" w:lineRule="exact"/>
        <w:jc w:val="left"/>
        <w:rPr>
          <w:rFonts w:ascii="思源黑体 CN Normal" w:eastAsia="思源黑体 CN Normal" w:hAnsi="思源黑体 CN Normal"/>
          <w:color w:val="5B9BD5"/>
          <w:sz w:val="16"/>
          <w:szCs w:val="16"/>
        </w:rPr>
      </w:pPr>
    </w:p>
    <w:p w14:paraId="4B72E33B" w14:textId="27F6034B" w:rsidR="004966C4" w:rsidRDefault="000C48B8">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3C1985" w:rsidRPr="003C1985">
        <w:rPr>
          <w:rFonts w:ascii="思源黑体 CN Bold" w:eastAsia="思源黑体 CN Bold" w:hAnsi="思源黑体 CN Bold" w:cs="等线" w:hint="eastAsia"/>
          <w:color w:val="2F5496"/>
          <w:sz w:val="21"/>
          <w:szCs w:val="21"/>
        </w:rPr>
        <w:t>致病性、疑似致病性胚系变异</w:t>
      </w:r>
      <w:r>
        <w:rPr>
          <w:rFonts w:ascii="思源黑体 CN Bold" w:eastAsia="思源黑体 CN Bold" w:hAnsi="思源黑体 CN Bold" w:cs="等线" w:hint="eastAsia"/>
          <w:color w:val="2F5496"/>
          <w:sz w:val="21"/>
          <w:szCs w:val="21"/>
        </w:rPr>
        <w:t>检测结果</w:t>
      </w:r>
    </w:p>
    <w:p w14:paraId="11842EB8" w14:textId="1163DB09" w:rsidR="004966C4" w:rsidRDefault="004966C4">
      <w:pPr>
        <w:spacing w:line="240" w:lineRule="exact"/>
        <w:jc w:val="left"/>
      </w:pPr>
    </w:p>
    <w:tbl>
      <w:tblPr>
        <w:tblStyle w:val="HRD-21"/>
        <w:tblW w:w="0" w:type="auto"/>
        <w:tblLayout w:type="fixed"/>
        <w:tblLook w:val="04A0" w:firstRow="1" w:lastRow="0" w:firstColumn="1" w:lastColumn="0" w:noHBand="0" w:noVBand="1"/>
      </w:tblPr>
      <w:tblGrid>
        <w:gridCol w:w="1276"/>
        <w:gridCol w:w="992"/>
        <w:gridCol w:w="2977"/>
        <w:gridCol w:w="1418"/>
        <w:gridCol w:w="1559"/>
      </w:tblGrid>
      <w:tr w:rsidR="00A90A02" w14:paraId="30A17E33"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DCD893C" w14:textId="77777777" w:rsidR="00A90A02" w:rsidRDefault="00A90A02" w:rsidP="00E379D0">
            <w:pPr>
              <w:jc w:val="center"/>
              <w:rPr>
                <w:b/>
                <w:color w:val="FFFFFF" w:themeColor="background1"/>
                <w:sz w:val="18"/>
                <w:szCs w:val="18"/>
              </w:rPr>
            </w:pPr>
            <w:r>
              <w:rPr>
                <w:rFonts w:hint="eastAsia"/>
                <w:b/>
                <w:color w:val="FFFFFF" w:themeColor="background1"/>
                <w:sz w:val="18"/>
                <w:szCs w:val="18"/>
              </w:rPr>
              <w:t>检测内容</w:t>
            </w:r>
          </w:p>
        </w:tc>
        <w:tc>
          <w:tcPr>
            <w:tcW w:w="992" w:type="dxa"/>
          </w:tcPr>
          <w:p w14:paraId="71167B71" w14:textId="77777777" w:rsidR="00A90A02" w:rsidRDefault="00A90A02" w:rsidP="00E379D0">
            <w:pPr>
              <w:jc w:val="center"/>
              <w:rPr>
                <w:b/>
                <w:color w:val="FFFFFF" w:themeColor="background1"/>
                <w:sz w:val="18"/>
                <w:szCs w:val="18"/>
              </w:rPr>
            </w:pPr>
            <w:r>
              <w:rPr>
                <w:rFonts w:hint="eastAsia"/>
                <w:b/>
                <w:color w:val="FFFFFF" w:themeColor="background1"/>
                <w:sz w:val="18"/>
                <w:szCs w:val="18"/>
              </w:rPr>
              <w:t>基因</w:t>
            </w:r>
          </w:p>
        </w:tc>
        <w:tc>
          <w:tcPr>
            <w:tcW w:w="2977" w:type="dxa"/>
          </w:tcPr>
          <w:p w14:paraId="068A842F" w14:textId="77777777" w:rsidR="00A90A02" w:rsidRDefault="00A90A02" w:rsidP="00E379D0">
            <w:pPr>
              <w:jc w:val="center"/>
              <w:rPr>
                <w:b/>
                <w:color w:val="FFFFFF" w:themeColor="background1"/>
                <w:sz w:val="18"/>
                <w:szCs w:val="18"/>
              </w:rPr>
            </w:pPr>
            <w:r>
              <w:rPr>
                <w:rFonts w:hint="eastAsia"/>
                <w:b/>
                <w:color w:val="FFFFFF" w:themeColor="background1"/>
                <w:sz w:val="18"/>
                <w:szCs w:val="18"/>
              </w:rPr>
              <w:t>检测结果</w:t>
            </w:r>
          </w:p>
        </w:tc>
        <w:tc>
          <w:tcPr>
            <w:tcW w:w="1418" w:type="dxa"/>
          </w:tcPr>
          <w:p w14:paraId="0AFDA25E" w14:textId="77777777" w:rsidR="00A90A02" w:rsidRDefault="00A90A02" w:rsidP="00E379D0">
            <w:pPr>
              <w:spacing w:line="240" w:lineRule="atLeast"/>
              <w:jc w:val="center"/>
              <w:rPr>
                <w:b/>
                <w:color w:val="FFFFFF" w:themeColor="background1"/>
                <w:sz w:val="18"/>
                <w:szCs w:val="18"/>
              </w:rPr>
            </w:pPr>
            <w:r>
              <w:rPr>
                <w:rFonts w:hint="eastAsia"/>
                <w:b/>
                <w:color w:val="FFFFFF" w:themeColor="background1"/>
                <w:sz w:val="18"/>
                <w:szCs w:val="18"/>
              </w:rPr>
              <w:t>基因型</w:t>
            </w:r>
          </w:p>
        </w:tc>
        <w:tc>
          <w:tcPr>
            <w:tcW w:w="1559" w:type="dxa"/>
          </w:tcPr>
          <w:p w14:paraId="3F4AB8D4" w14:textId="77777777" w:rsidR="00A90A02" w:rsidRDefault="00A90A02" w:rsidP="00E379D0">
            <w:pPr>
              <w:spacing w:line="240" w:lineRule="atLeast"/>
              <w:jc w:val="center"/>
              <w:rPr>
                <w:b/>
                <w:color w:val="FFFFFF" w:themeColor="background1"/>
                <w:sz w:val="18"/>
                <w:szCs w:val="18"/>
              </w:rPr>
            </w:pPr>
            <w:r>
              <w:rPr>
                <w:rFonts w:hint="eastAsia"/>
                <w:b/>
                <w:color w:val="FFFFFF" w:themeColor="background1"/>
                <w:sz w:val="18"/>
                <w:szCs w:val="18"/>
              </w:rPr>
              <w:t>变异解读</w:t>
            </w:r>
          </w:p>
        </w:tc>
      </w:tr>
      <w:tr w:rsidR="00A90A02" w14:paraId="64B4171B" w14:textId="77777777" w:rsidTr="00E379D0">
        <w:trPr>
          <w:trHeight w:val="409"/>
        </w:trPr>
        <w:tc>
          <w:tcPr>
            <w:tcW w:w="8222" w:type="dxa"/>
            <w:gridSpan w:val="5"/>
          </w:tcPr>
          <w:p w14:paraId="3E73348F" w14:textId="61A761AA" w:rsidR="00A90A02" w:rsidRDefault="00A90A02" w:rsidP="00E379D0">
            <w:pPr>
              <w:jc w:val="center"/>
              <w:rPr>
                <w:rFonts w:eastAsiaTheme="minorHAnsi"/>
                <w:sz w:val="18"/>
                <w:szCs w:val="18"/>
              </w:rPr>
            </w:pPr>
            <w:r w:rsidRPr="006A290F">
              <w:rPr>
                <w:rFonts w:eastAsiaTheme="minorHAnsi"/>
                <w:sz w:val="18"/>
                <w:szCs w:val="18"/>
              </w:rPr>
              <w:t xml:space="preserve">{%tr if </w:t>
            </w:r>
            <w:r w:rsidR="00441143" w:rsidRPr="00441143">
              <w:rPr>
                <w:rFonts w:eastAsiaTheme="minorHAnsi"/>
                <w:sz w:val="18"/>
                <w:szCs w:val="18"/>
              </w:rPr>
              <w:t>var.var_germline.level_5 + var.germline_cnv.level_5 + var.var_germline.level_4 + var.germline_cnv.level_4</w:t>
            </w:r>
            <w:r w:rsidR="00441143">
              <w:rPr>
                <w:rFonts w:eastAsiaTheme="minorHAnsi"/>
                <w:sz w:val="18"/>
                <w:szCs w:val="18"/>
              </w:rPr>
              <w:t xml:space="preserve"> </w:t>
            </w:r>
            <w:r w:rsidRPr="006A290F">
              <w:rPr>
                <w:rFonts w:eastAsiaTheme="minorHAnsi"/>
                <w:sz w:val="18"/>
                <w:szCs w:val="18"/>
              </w:rPr>
              <w:t>%}</w:t>
            </w:r>
          </w:p>
        </w:tc>
      </w:tr>
      <w:tr w:rsidR="00A90A02" w14:paraId="256AE6A8" w14:textId="77777777" w:rsidTr="00971380">
        <w:trPr>
          <w:trHeight w:val="409"/>
        </w:trPr>
        <w:tc>
          <w:tcPr>
            <w:tcW w:w="8222" w:type="dxa"/>
            <w:gridSpan w:val="5"/>
            <w:vAlign w:val="top"/>
          </w:tcPr>
          <w:p w14:paraId="6BE759BF" w14:textId="5F3E91B4" w:rsidR="00A90A02" w:rsidRPr="006A290F" w:rsidRDefault="00A90A02" w:rsidP="00A90A02">
            <w:pPr>
              <w:jc w:val="center"/>
              <w:rPr>
                <w:rFonts w:eastAsiaTheme="minorHAnsi"/>
                <w:sz w:val="18"/>
                <w:szCs w:val="18"/>
              </w:rPr>
            </w:pPr>
            <w:r w:rsidRPr="00BA646B">
              <w:rPr>
                <w:rFonts w:eastAsiaTheme="minorHAnsi"/>
                <w:sz w:val="18"/>
                <w:szCs w:val="18"/>
              </w:rPr>
              <w:t xml:space="preserve">{%tr </w:t>
            </w:r>
            <w:r>
              <w:rPr>
                <w:rFonts w:eastAsiaTheme="minorHAnsi"/>
                <w:sz w:val="18"/>
                <w:szCs w:val="18"/>
              </w:rPr>
              <w:t>for a in</w:t>
            </w:r>
            <w:r w:rsidRPr="00BA646B">
              <w:rPr>
                <w:rFonts w:eastAsiaTheme="minorHAnsi"/>
                <w:sz w:val="18"/>
                <w:szCs w:val="18"/>
              </w:rPr>
              <w:t xml:space="preserve"> </w:t>
            </w:r>
            <w:r w:rsidR="00441143" w:rsidRPr="00441143">
              <w:rPr>
                <w:rFonts w:eastAsiaTheme="minorHAnsi"/>
                <w:sz w:val="18"/>
                <w:szCs w:val="18"/>
              </w:rPr>
              <w:t>var.var_germline.level_5 + var.germline_cnv.level_5 + var.var_germline.level_4 + var.germline_cnv.level_4</w:t>
            </w:r>
            <w:r w:rsidR="00441143">
              <w:rPr>
                <w:rFonts w:eastAsiaTheme="minorHAnsi"/>
                <w:sz w:val="18"/>
                <w:szCs w:val="18"/>
              </w:rPr>
              <w:t xml:space="preserve"> </w:t>
            </w:r>
            <w:r w:rsidRPr="00BA646B">
              <w:rPr>
                <w:rFonts w:eastAsiaTheme="minorHAnsi"/>
                <w:sz w:val="18"/>
                <w:szCs w:val="18"/>
              </w:rPr>
              <w:t>%}</w:t>
            </w:r>
          </w:p>
        </w:tc>
      </w:tr>
      <w:tr w:rsidR="00A90A02" w14:paraId="7CD0983C" w14:textId="77777777" w:rsidTr="00EA719F">
        <w:trPr>
          <w:trHeight w:val="409"/>
        </w:trPr>
        <w:tc>
          <w:tcPr>
            <w:tcW w:w="1276" w:type="dxa"/>
          </w:tcPr>
          <w:p w14:paraId="111F6EA9" w14:textId="77777777" w:rsidR="00A90A02" w:rsidRPr="001222E5" w:rsidRDefault="00A90A02" w:rsidP="00E379D0">
            <w:pPr>
              <w:jc w:val="center"/>
              <w:rPr>
                <w:b/>
                <w:bCs/>
                <w:sz w:val="18"/>
                <w:szCs w:val="18"/>
              </w:rPr>
            </w:pPr>
            <w:r w:rsidRPr="001222E5">
              <w:rPr>
                <w:rFonts w:hint="eastAsia"/>
                <w:b/>
                <w:bCs/>
                <w:sz w:val="18"/>
                <w:szCs w:val="18"/>
              </w:rPr>
              <w:t>{</w:t>
            </w:r>
            <w:r w:rsidRPr="001222E5">
              <w:rPr>
                <w:b/>
                <w:bCs/>
                <w:sz w:val="18"/>
                <w:szCs w:val="18"/>
              </w:rPr>
              <w:t>%</w:t>
            </w:r>
            <w:r w:rsidRPr="001222E5">
              <w:rPr>
                <w:rFonts w:hint="eastAsia"/>
                <w:b/>
                <w:bCs/>
                <w:sz w:val="18"/>
                <w:szCs w:val="18"/>
              </w:rPr>
              <w:t>vm</w:t>
            </w:r>
            <w:r w:rsidRPr="001222E5">
              <w:rPr>
                <w:b/>
                <w:bCs/>
                <w:sz w:val="18"/>
                <w:szCs w:val="18"/>
              </w:rPr>
              <w:t>%</w:t>
            </w:r>
            <w:r w:rsidRPr="001222E5">
              <w:rPr>
                <w:rFonts w:hint="eastAsia"/>
                <w:b/>
                <w:bCs/>
                <w:sz w:val="18"/>
                <w:szCs w:val="18"/>
              </w:rPr>
              <w:t>}胚系变异检测结果</w:t>
            </w:r>
          </w:p>
        </w:tc>
        <w:tc>
          <w:tcPr>
            <w:tcW w:w="992" w:type="dxa"/>
          </w:tcPr>
          <w:p w14:paraId="7DE502A3" w14:textId="77777777" w:rsidR="00A90A02" w:rsidRPr="001222E5" w:rsidRDefault="00A90A02" w:rsidP="00E379D0">
            <w:pPr>
              <w:jc w:val="center"/>
              <w:rPr>
                <w:i/>
                <w:iCs/>
                <w:sz w:val="18"/>
                <w:szCs w:val="18"/>
              </w:rPr>
            </w:pPr>
            <w:r w:rsidRPr="001222E5">
              <w:rPr>
                <w:i/>
                <w:iCs/>
                <w:sz w:val="18"/>
                <w:szCs w:val="18"/>
              </w:rPr>
              <w:t>{{a.gene_symbol}}</w:t>
            </w:r>
          </w:p>
        </w:tc>
        <w:tc>
          <w:tcPr>
            <w:tcW w:w="2977" w:type="dxa"/>
          </w:tcPr>
          <w:p w14:paraId="55A31EB9" w14:textId="77777777" w:rsidR="00A90A02" w:rsidRPr="001222E5" w:rsidRDefault="00A90A02" w:rsidP="00E379D0">
            <w:pPr>
              <w:jc w:val="center"/>
              <w:rPr>
                <w:sz w:val="18"/>
                <w:szCs w:val="18"/>
              </w:rPr>
            </w:pPr>
            <w:r w:rsidRPr="001222E5">
              <w:rPr>
                <w:sz w:val="18"/>
                <w:szCs w:val="18"/>
              </w:rPr>
              <w:t>{%p if a.type == “Loss”%}</w:t>
            </w:r>
          </w:p>
          <w:p w14:paraId="6DDE949E" w14:textId="77777777" w:rsidR="00A90A02" w:rsidRPr="001222E5" w:rsidRDefault="00A90A02" w:rsidP="00E379D0">
            <w:pPr>
              <w:jc w:val="center"/>
              <w:rPr>
                <w:sz w:val="18"/>
                <w:szCs w:val="18"/>
              </w:rPr>
            </w:pPr>
            <w:r w:rsidRPr="001222E5">
              <w:rPr>
                <w:sz w:val="18"/>
                <w:szCs w:val="18"/>
              </w:rPr>
              <w:t>{{a.value}} del</w:t>
            </w:r>
          </w:p>
          <w:p w14:paraId="0EF86371"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elif a.type == “</w:t>
            </w:r>
            <w:r w:rsidRPr="001222E5">
              <w:rPr>
                <w:rFonts w:hint="eastAsia"/>
                <w:sz w:val="18"/>
                <w:szCs w:val="18"/>
              </w:rPr>
              <w:t>Gain</w:t>
            </w:r>
            <w:r w:rsidRPr="001222E5">
              <w:rPr>
                <w:sz w:val="18"/>
                <w:szCs w:val="18"/>
              </w:rPr>
              <w:t>”%}</w:t>
            </w:r>
          </w:p>
          <w:p w14:paraId="6A0BAB35"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a.value</w:t>
            </w:r>
            <w:r w:rsidRPr="001222E5">
              <w:rPr>
                <w:rFonts w:hint="eastAsia"/>
                <w:sz w:val="18"/>
                <w:szCs w:val="18"/>
              </w:rPr>
              <w:t>}}</w:t>
            </w:r>
            <w:r w:rsidRPr="001222E5">
              <w:rPr>
                <w:sz w:val="18"/>
                <w:szCs w:val="18"/>
              </w:rPr>
              <w:t xml:space="preserve"> dup</w:t>
            </w:r>
          </w:p>
          <w:p w14:paraId="5CB40331"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else%}</w:t>
            </w:r>
          </w:p>
          <w:p w14:paraId="00EB6112" w14:textId="77777777" w:rsidR="00A90A02" w:rsidRPr="001222E5" w:rsidRDefault="00A90A02" w:rsidP="00E379D0">
            <w:pPr>
              <w:jc w:val="center"/>
              <w:rPr>
                <w:sz w:val="18"/>
                <w:szCs w:val="18"/>
              </w:rPr>
            </w:pPr>
            <w:r w:rsidRPr="001222E5">
              <w:rPr>
                <w:sz w:val="18"/>
                <w:szCs w:val="18"/>
              </w:rPr>
              <w:t>{{a.gene_region}} {{a.hgvs_c}}{%if a.hgvs_p!=”p.?”%} {{a.hgvs_p}}{%endif%}</w:t>
            </w:r>
          </w:p>
          <w:p w14:paraId="60F7A317" w14:textId="77777777" w:rsidR="00A90A02" w:rsidRPr="001222E5" w:rsidRDefault="00A90A02" w:rsidP="00E379D0">
            <w:pPr>
              <w:jc w:val="center"/>
              <w:rPr>
                <w:sz w:val="18"/>
                <w:szCs w:val="18"/>
              </w:rPr>
            </w:pPr>
            <w:r w:rsidRPr="001222E5">
              <w:rPr>
                <w:sz w:val="18"/>
                <w:szCs w:val="18"/>
              </w:rPr>
              <w:t>{{a.transcript_primary }}</w:t>
            </w:r>
          </w:p>
          <w:p w14:paraId="17388200" w14:textId="77777777" w:rsidR="00A90A02" w:rsidRPr="001222E5" w:rsidRDefault="00A90A02" w:rsidP="00E379D0">
            <w:pPr>
              <w:jc w:val="center"/>
              <w:rPr>
                <w:sz w:val="18"/>
                <w:szCs w:val="18"/>
              </w:rPr>
            </w:pPr>
            <w:r w:rsidRPr="001222E5">
              <w:rPr>
                <w:rFonts w:hint="eastAsia"/>
                <w:sz w:val="18"/>
                <w:szCs w:val="18"/>
              </w:rPr>
              <w:lastRenderedPageBreak/>
              <w:t>{</w:t>
            </w:r>
            <w:r w:rsidRPr="001222E5">
              <w:rPr>
                <w:sz w:val="18"/>
                <w:szCs w:val="18"/>
              </w:rPr>
              <w:t>%p endif%}</w:t>
            </w:r>
          </w:p>
        </w:tc>
        <w:tc>
          <w:tcPr>
            <w:tcW w:w="1418" w:type="dxa"/>
          </w:tcPr>
          <w:p w14:paraId="6DDFF45E" w14:textId="77777777" w:rsidR="00A90A02" w:rsidRPr="001222E5" w:rsidRDefault="00A90A02" w:rsidP="00E379D0">
            <w:pPr>
              <w:jc w:val="center"/>
              <w:rPr>
                <w:sz w:val="18"/>
                <w:szCs w:val="18"/>
              </w:rPr>
            </w:pPr>
            <w:r w:rsidRPr="001222E5">
              <w:rPr>
                <w:rFonts w:hint="eastAsia"/>
                <w:sz w:val="18"/>
                <w:szCs w:val="18"/>
              </w:rPr>
              <w:lastRenderedPageBreak/>
              <w:t>{</w:t>
            </w:r>
            <w:r w:rsidRPr="001222E5">
              <w:rPr>
                <w:sz w:val="18"/>
                <w:szCs w:val="18"/>
              </w:rPr>
              <w:t>%p if a.type in [“Loss”, “Gain”]%}</w:t>
            </w:r>
          </w:p>
          <w:p w14:paraId="76878214" w14:textId="29EE9CBA" w:rsidR="00A90A02" w:rsidRPr="001222E5" w:rsidRDefault="00A90A02" w:rsidP="00A90A02">
            <w:pPr>
              <w:jc w:val="center"/>
              <w:rPr>
                <w:sz w:val="18"/>
                <w:szCs w:val="18"/>
              </w:rPr>
            </w:pPr>
            <w:r w:rsidRPr="001222E5">
              <w:rPr>
                <w:sz w:val="18"/>
                <w:szCs w:val="18"/>
              </w:rPr>
              <w:t>{%p if a.cnv_type == “HeteDel”%}</w:t>
            </w:r>
          </w:p>
          <w:p w14:paraId="47963067" w14:textId="77777777" w:rsidR="00A90A02" w:rsidRPr="001222E5" w:rsidRDefault="00A90A02" w:rsidP="00A90A02">
            <w:pPr>
              <w:jc w:val="center"/>
              <w:rPr>
                <w:sz w:val="18"/>
                <w:szCs w:val="18"/>
              </w:rPr>
            </w:pPr>
            <w:r w:rsidRPr="001222E5">
              <w:rPr>
                <w:rFonts w:hint="eastAsia"/>
                <w:sz w:val="18"/>
                <w:szCs w:val="18"/>
              </w:rPr>
              <w:t>杂合</w:t>
            </w:r>
          </w:p>
          <w:p w14:paraId="67CBB210" w14:textId="77777777" w:rsidR="00A90A02" w:rsidRPr="001222E5" w:rsidRDefault="00A90A02" w:rsidP="00A90A02">
            <w:pPr>
              <w:jc w:val="center"/>
              <w:rPr>
                <w:sz w:val="18"/>
                <w:szCs w:val="18"/>
              </w:rPr>
            </w:pPr>
            <w:r w:rsidRPr="001222E5">
              <w:rPr>
                <w:sz w:val="18"/>
                <w:szCs w:val="18"/>
              </w:rPr>
              <w:t xml:space="preserve">{%p elif a.cnv_type == </w:t>
            </w:r>
            <w:r w:rsidRPr="001222E5">
              <w:rPr>
                <w:sz w:val="18"/>
                <w:szCs w:val="18"/>
              </w:rPr>
              <w:lastRenderedPageBreak/>
              <w:t>“HomoDel”%}</w:t>
            </w:r>
          </w:p>
          <w:p w14:paraId="0C7AF711" w14:textId="1785D817" w:rsidR="00A90A02" w:rsidRPr="001222E5" w:rsidRDefault="00A90A02" w:rsidP="00A90A02">
            <w:pPr>
              <w:jc w:val="center"/>
              <w:rPr>
                <w:sz w:val="18"/>
                <w:szCs w:val="18"/>
              </w:rPr>
            </w:pPr>
            <w:r w:rsidRPr="001222E5">
              <w:rPr>
                <w:rFonts w:hint="eastAsia"/>
                <w:sz w:val="18"/>
                <w:szCs w:val="18"/>
              </w:rPr>
              <w:t>纯合</w:t>
            </w:r>
          </w:p>
          <w:p w14:paraId="04BFB0DE" w14:textId="290DF0D3" w:rsidR="00A90A02" w:rsidRPr="001222E5" w:rsidRDefault="00A90A02" w:rsidP="00A90A02">
            <w:pPr>
              <w:jc w:val="center"/>
              <w:rPr>
                <w:sz w:val="18"/>
                <w:szCs w:val="18"/>
              </w:rPr>
            </w:pPr>
            <w:r w:rsidRPr="001222E5">
              <w:rPr>
                <w:rFonts w:hint="eastAsia"/>
                <w:sz w:val="18"/>
                <w:szCs w:val="18"/>
              </w:rPr>
              <w:t>{</w:t>
            </w:r>
            <w:r w:rsidRPr="001222E5">
              <w:rPr>
                <w:sz w:val="18"/>
                <w:szCs w:val="18"/>
              </w:rPr>
              <w:t>%p else%}</w:t>
            </w:r>
          </w:p>
          <w:p w14:paraId="16DC934A" w14:textId="4E9C4CAD" w:rsidR="00A90A02" w:rsidRPr="001222E5" w:rsidRDefault="00A90A02" w:rsidP="00A90A02">
            <w:pPr>
              <w:jc w:val="center"/>
              <w:rPr>
                <w:sz w:val="18"/>
                <w:szCs w:val="18"/>
              </w:rPr>
            </w:pPr>
            <w:r w:rsidRPr="001222E5">
              <w:rPr>
                <w:sz w:val="18"/>
                <w:szCs w:val="18"/>
              </w:rPr>
              <w:t>/</w:t>
            </w:r>
          </w:p>
          <w:p w14:paraId="521F5828" w14:textId="77777777" w:rsidR="00A90A02" w:rsidRPr="001222E5" w:rsidRDefault="00A90A02" w:rsidP="00A90A02">
            <w:pPr>
              <w:jc w:val="center"/>
              <w:rPr>
                <w:sz w:val="18"/>
                <w:szCs w:val="18"/>
              </w:rPr>
            </w:pPr>
            <w:r w:rsidRPr="001222E5">
              <w:rPr>
                <w:sz w:val="18"/>
                <w:szCs w:val="18"/>
              </w:rPr>
              <w:t>{%p endif%}</w:t>
            </w:r>
          </w:p>
          <w:p w14:paraId="1E4D21C2" w14:textId="12AB566D" w:rsidR="00A90A02" w:rsidRPr="001222E5" w:rsidRDefault="00A90A02" w:rsidP="00A90A02">
            <w:pPr>
              <w:jc w:val="center"/>
              <w:rPr>
                <w:sz w:val="18"/>
                <w:szCs w:val="18"/>
              </w:rPr>
            </w:pPr>
            <w:r w:rsidRPr="001222E5">
              <w:rPr>
                <w:rFonts w:hint="eastAsia"/>
                <w:sz w:val="18"/>
                <w:szCs w:val="18"/>
              </w:rPr>
              <w:t>{</w:t>
            </w:r>
            <w:r w:rsidRPr="001222E5">
              <w:rPr>
                <w:sz w:val="18"/>
                <w:szCs w:val="18"/>
              </w:rPr>
              <w:t>%p else%}</w:t>
            </w:r>
          </w:p>
          <w:p w14:paraId="1014C162" w14:textId="77777777" w:rsidR="00A90A02" w:rsidRPr="001222E5" w:rsidRDefault="00A90A02" w:rsidP="00E379D0">
            <w:pPr>
              <w:jc w:val="center"/>
              <w:rPr>
                <w:sz w:val="18"/>
                <w:szCs w:val="18"/>
              </w:rPr>
            </w:pPr>
            <w:r w:rsidRPr="001222E5">
              <w:rPr>
                <w:sz w:val="18"/>
                <w:szCs w:val="18"/>
              </w:rPr>
              <w:t>{%if a.freq &gt;=0.85%}纯合{%else%}杂合{%endif%}</w:t>
            </w:r>
          </w:p>
          <w:p w14:paraId="074B7F08"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endif%}</w:t>
            </w:r>
          </w:p>
        </w:tc>
        <w:tc>
          <w:tcPr>
            <w:tcW w:w="1559" w:type="dxa"/>
          </w:tcPr>
          <w:p w14:paraId="765512BF" w14:textId="77777777" w:rsidR="00A90A02" w:rsidRPr="001222E5" w:rsidRDefault="00A90A02" w:rsidP="00E379D0">
            <w:pPr>
              <w:jc w:val="center"/>
              <w:rPr>
                <w:sz w:val="18"/>
                <w:szCs w:val="18"/>
              </w:rPr>
            </w:pPr>
            <w:r w:rsidRPr="001222E5">
              <w:rPr>
                <w:sz w:val="18"/>
                <w:szCs w:val="18"/>
              </w:rPr>
              <w:lastRenderedPageBreak/>
              <w:t>{%p if a.clinic_num_g == 5%}</w:t>
            </w:r>
          </w:p>
          <w:p w14:paraId="38BD161C" w14:textId="77777777" w:rsidR="00A90A02" w:rsidRPr="001222E5" w:rsidRDefault="00A90A02" w:rsidP="00E379D0">
            <w:pPr>
              <w:jc w:val="center"/>
              <w:rPr>
                <w:sz w:val="18"/>
                <w:szCs w:val="18"/>
              </w:rPr>
            </w:pPr>
            <w:r w:rsidRPr="001222E5">
              <w:rPr>
                <w:rFonts w:hint="eastAsia"/>
                <w:sz w:val="18"/>
                <w:szCs w:val="18"/>
              </w:rPr>
              <w:t>致病性</w:t>
            </w:r>
          </w:p>
          <w:p w14:paraId="4905F93A" w14:textId="77777777" w:rsidR="00A90A02" w:rsidRPr="001222E5" w:rsidRDefault="00A90A02" w:rsidP="00E379D0">
            <w:pPr>
              <w:jc w:val="center"/>
              <w:rPr>
                <w:sz w:val="18"/>
                <w:szCs w:val="18"/>
              </w:rPr>
            </w:pPr>
            <w:r w:rsidRPr="001222E5">
              <w:rPr>
                <w:sz w:val="18"/>
                <w:szCs w:val="18"/>
              </w:rPr>
              <w:t>{%p elif a.clinic_num_g == 4%}</w:t>
            </w:r>
          </w:p>
          <w:p w14:paraId="053703BC" w14:textId="77777777" w:rsidR="00A90A02" w:rsidRPr="001222E5" w:rsidRDefault="00A90A02" w:rsidP="00E379D0">
            <w:pPr>
              <w:jc w:val="center"/>
              <w:rPr>
                <w:sz w:val="18"/>
                <w:szCs w:val="18"/>
              </w:rPr>
            </w:pPr>
            <w:r w:rsidRPr="001222E5">
              <w:rPr>
                <w:rFonts w:hint="eastAsia"/>
                <w:sz w:val="18"/>
                <w:szCs w:val="18"/>
              </w:rPr>
              <w:t>疑似致病性</w:t>
            </w:r>
          </w:p>
          <w:p w14:paraId="2A96F8B9" w14:textId="77777777" w:rsidR="00A90A02" w:rsidRPr="001222E5" w:rsidRDefault="00A90A02" w:rsidP="00E379D0">
            <w:pPr>
              <w:jc w:val="center"/>
              <w:rPr>
                <w:sz w:val="18"/>
                <w:szCs w:val="18"/>
              </w:rPr>
            </w:pPr>
            <w:r w:rsidRPr="001222E5">
              <w:rPr>
                <w:sz w:val="18"/>
                <w:szCs w:val="18"/>
              </w:rPr>
              <w:t>{%p endif%}</w:t>
            </w:r>
          </w:p>
        </w:tc>
      </w:tr>
      <w:tr w:rsidR="00A90A02" w14:paraId="1EDCE2D1" w14:textId="77777777" w:rsidTr="00E379D0">
        <w:trPr>
          <w:trHeight w:val="409"/>
        </w:trPr>
        <w:tc>
          <w:tcPr>
            <w:tcW w:w="8222" w:type="dxa"/>
            <w:gridSpan w:val="5"/>
          </w:tcPr>
          <w:p w14:paraId="696D3D7D" w14:textId="77777777" w:rsidR="00A90A02" w:rsidRPr="006A290F" w:rsidRDefault="00A90A02" w:rsidP="00E379D0">
            <w:pPr>
              <w:jc w:val="center"/>
              <w:rPr>
                <w:rFonts w:eastAsiaTheme="minorHAnsi"/>
                <w:sz w:val="18"/>
                <w:szCs w:val="18"/>
              </w:rPr>
            </w:pPr>
            <w:r w:rsidRPr="0089167D">
              <w:rPr>
                <w:rFonts w:eastAsiaTheme="minorHAnsi"/>
                <w:sz w:val="18"/>
                <w:szCs w:val="18"/>
              </w:rPr>
              <w:t>{%tr endfor%}</w:t>
            </w:r>
          </w:p>
        </w:tc>
      </w:tr>
      <w:tr w:rsidR="00A90A02" w14:paraId="719507C4" w14:textId="77777777" w:rsidTr="00E379D0">
        <w:trPr>
          <w:trHeight w:val="409"/>
        </w:trPr>
        <w:tc>
          <w:tcPr>
            <w:tcW w:w="8222" w:type="dxa"/>
            <w:gridSpan w:val="5"/>
          </w:tcPr>
          <w:p w14:paraId="1AF62FD0" w14:textId="77777777" w:rsidR="00A90A02" w:rsidRPr="0089167D" w:rsidRDefault="00A90A02" w:rsidP="00E379D0">
            <w:pPr>
              <w:jc w:val="center"/>
              <w:rPr>
                <w:rFonts w:eastAsiaTheme="minorHAnsi"/>
                <w:sz w:val="18"/>
                <w:szCs w:val="18"/>
              </w:rPr>
            </w:pPr>
            <w:r w:rsidRPr="0089167D">
              <w:rPr>
                <w:rFonts w:eastAsiaTheme="minorHAnsi"/>
                <w:sz w:val="18"/>
                <w:szCs w:val="18"/>
              </w:rPr>
              <w:t>{%tr else%}</w:t>
            </w:r>
          </w:p>
        </w:tc>
      </w:tr>
      <w:tr w:rsidR="00A90A02" w14:paraId="1DDEA0AD" w14:textId="77777777" w:rsidTr="00EA719F">
        <w:trPr>
          <w:trHeight w:val="409"/>
        </w:trPr>
        <w:tc>
          <w:tcPr>
            <w:tcW w:w="1276" w:type="dxa"/>
          </w:tcPr>
          <w:p w14:paraId="7D57D5CC" w14:textId="77777777" w:rsidR="00A90A02" w:rsidRPr="001222E5" w:rsidRDefault="00A90A02" w:rsidP="00E379D0">
            <w:pPr>
              <w:jc w:val="center"/>
              <w:rPr>
                <w:b/>
                <w:bCs/>
                <w:sz w:val="18"/>
                <w:szCs w:val="18"/>
              </w:rPr>
            </w:pPr>
            <w:r w:rsidRPr="001222E5">
              <w:rPr>
                <w:rFonts w:hint="eastAsia"/>
                <w:b/>
                <w:bCs/>
                <w:sz w:val="18"/>
                <w:szCs w:val="18"/>
              </w:rPr>
              <w:t>胚系变异检测结果</w:t>
            </w:r>
          </w:p>
        </w:tc>
        <w:tc>
          <w:tcPr>
            <w:tcW w:w="6946" w:type="dxa"/>
            <w:gridSpan w:val="4"/>
          </w:tcPr>
          <w:p w14:paraId="2DB1ED05" w14:textId="77777777" w:rsidR="00A90A02" w:rsidRPr="001222E5" w:rsidRDefault="00A90A02" w:rsidP="00E379D0">
            <w:pPr>
              <w:jc w:val="center"/>
              <w:rPr>
                <w:sz w:val="18"/>
                <w:szCs w:val="18"/>
              </w:rPr>
            </w:pPr>
            <w:r w:rsidRPr="001222E5">
              <w:rPr>
                <w:rFonts w:hint="eastAsia"/>
                <w:color w:val="000000" w:themeColor="text1"/>
                <w:sz w:val="18"/>
                <w:szCs w:val="18"/>
              </w:rPr>
              <w:t>未检测到致病性、疑似致病性的胚系变异</w:t>
            </w:r>
          </w:p>
        </w:tc>
      </w:tr>
      <w:tr w:rsidR="00A90A02" w14:paraId="64E99505" w14:textId="77777777" w:rsidTr="00E379D0">
        <w:trPr>
          <w:trHeight w:val="409"/>
        </w:trPr>
        <w:tc>
          <w:tcPr>
            <w:tcW w:w="8222" w:type="dxa"/>
            <w:gridSpan w:val="5"/>
          </w:tcPr>
          <w:p w14:paraId="00C6C7BF" w14:textId="77777777" w:rsidR="00A90A02" w:rsidRDefault="00A90A02" w:rsidP="00E379D0">
            <w:pPr>
              <w:jc w:val="center"/>
              <w:rPr>
                <w:rFonts w:ascii="思源黑体 CN Normal" w:eastAsia="思源黑体 CN Normal" w:hAnsi="思源黑体 CN Normal"/>
                <w:color w:val="000000" w:themeColor="text1"/>
                <w:sz w:val="17"/>
                <w:szCs w:val="17"/>
              </w:rPr>
            </w:pPr>
            <w:r w:rsidRPr="0089167D">
              <w:rPr>
                <w:rFonts w:ascii="思源黑体 CN Normal" w:eastAsia="思源黑体 CN Normal" w:hAnsi="思源黑体 CN Normal"/>
                <w:color w:val="000000" w:themeColor="text1"/>
                <w:sz w:val="17"/>
                <w:szCs w:val="17"/>
              </w:rPr>
              <w:t>{%tr endif%}</w:t>
            </w:r>
          </w:p>
        </w:tc>
      </w:tr>
    </w:tbl>
    <w:p w14:paraId="1A85345D" w14:textId="77777777" w:rsidR="00A90A02" w:rsidRDefault="00A90A02">
      <w:pPr>
        <w:widowControl/>
        <w:jc w:val="left"/>
        <w:rPr>
          <w:rFonts w:ascii="思源黑体 CN Normal" w:eastAsia="思源黑体 CN Normal" w:hAnsi="思源黑体 CN Normal"/>
          <w:color w:val="5B9BD5"/>
          <w:sz w:val="16"/>
          <w:szCs w:val="16"/>
        </w:rPr>
      </w:pPr>
    </w:p>
    <w:p w14:paraId="7DCA8507" w14:textId="77777777" w:rsidR="004966C4" w:rsidRDefault="000C48B8">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5D5E53EE" w14:textId="12A350F1" w:rsidR="004966C4" w:rsidRDefault="004966C4">
      <w:pPr>
        <w:spacing w:line="240" w:lineRule="exact"/>
        <w:rPr>
          <w:b/>
          <w:color w:val="2F5496" w:themeColor="accent1" w:themeShade="BF"/>
          <w:sz w:val="18"/>
          <w:szCs w:val="18"/>
        </w:rPr>
      </w:pPr>
      <w:bookmarkStart w:id="4" w:name="_Hlk145598508"/>
    </w:p>
    <w:tbl>
      <w:tblPr>
        <w:tblStyle w:val="HRD-21"/>
        <w:tblW w:w="0" w:type="auto"/>
        <w:tblLayout w:type="fixed"/>
        <w:tblLook w:val="04A0" w:firstRow="1" w:lastRow="0" w:firstColumn="1" w:lastColumn="0" w:noHBand="0" w:noVBand="1"/>
      </w:tblPr>
      <w:tblGrid>
        <w:gridCol w:w="1560"/>
        <w:gridCol w:w="4819"/>
        <w:gridCol w:w="1921"/>
      </w:tblGrid>
      <w:tr w:rsidR="002E236D" w14:paraId="2192B774"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560" w:type="dxa"/>
          </w:tcPr>
          <w:p w14:paraId="7440C286" w14:textId="77777777" w:rsidR="002E236D" w:rsidRDefault="002E236D" w:rsidP="00E379D0">
            <w:pPr>
              <w:jc w:val="center"/>
              <w:rPr>
                <w:b/>
                <w:color w:val="FFFFFF"/>
                <w:sz w:val="18"/>
                <w:szCs w:val="18"/>
              </w:rPr>
            </w:pPr>
            <w:r>
              <w:rPr>
                <w:rFonts w:hint="eastAsia"/>
                <w:b/>
                <w:color w:val="FFFFFF"/>
                <w:sz w:val="18"/>
                <w:szCs w:val="18"/>
              </w:rPr>
              <w:t>基因</w:t>
            </w:r>
          </w:p>
        </w:tc>
        <w:tc>
          <w:tcPr>
            <w:tcW w:w="4819" w:type="dxa"/>
          </w:tcPr>
          <w:p w14:paraId="73738896" w14:textId="77777777" w:rsidR="002E236D" w:rsidRDefault="002E236D" w:rsidP="00E379D0">
            <w:pPr>
              <w:jc w:val="center"/>
              <w:rPr>
                <w:b/>
                <w:color w:val="FFFFFF"/>
                <w:sz w:val="18"/>
                <w:szCs w:val="18"/>
              </w:rPr>
            </w:pPr>
            <w:r>
              <w:rPr>
                <w:rFonts w:hint="eastAsia"/>
                <w:b/>
                <w:color w:val="FFFFFF"/>
                <w:sz w:val="18"/>
                <w:szCs w:val="18"/>
              </w:rPr>
              <w:t>检测结果</w:t>
            </w:r>
          </w:p>
        </w:tc>
        <w:tc>
          <w:tcPr>
            <w:tcW w:w="1921" w:type="dxa"/>
          </w:tcPr>
          <w:p w14:paraId="324BD0B6" w14:textId="77777777" w:rsidR="002E236D" w:rsidRDefault="002E236D" w:rsidP="00E379D0">
            <w:pPr>
              <w:jc w:val="center"/>
              <w:rPr>
                <w:b/>
                <w:color w:val="FFFFFF"/>
                <w:sz w:val="18"/>
                <w:szCs w:val="18"/>
              </w:rPr>
            </w:pPr>
            <w:r>
              <w:rPr>
                <w:rFonts w:hint="eastAsia"/>
                <w:b/>
                <w:color w:val="FFFFFF"/>
                <w:sz w:val="18"/>
                <w:szCs w:val="18"/>
              </w:rPr>
              <w:t>基因型</w:t>
            </w:r>
          </w:p>
        </w:tc>
      </w:tr>
      <w:tr w:rsidR="002E236D" w14:paraId="2234F24E" w14:textId="77777777" w:rsidTr="00EA719F">
        <w:trPr>
          <w:trHeight w:val="409"/>
        </w:trPr>
        <w:tc>
          <w:tcPr>
            <w:tcW w:w="8300" w:type="dxa"/>
            <w:gridSpan w:val="3"/>
          </w:tcPr>
          <w:p w14:paraId="14948EBF" w14:textId="7FB7D104" w:rsidR="002E236D" w:rsidRDefault="002E236D" w:rsidP="00E379D0">
            <w:pPr>
              <w:jc w:val="center"/>
              <w:rPr>
                <w:color w:val="000000"/>
                <w:sz w:val="18"/>
                <w:szCs w:val="18"/>
              </w:rPr>
            </w:pPr>
            <w:r w:rsidRPr="006A290F">
              <w:rPr>
                <w:rFonts w:eastAsiaTheme="minorHAnsi"/>
                <w:sz w:val="18"/>
                <w:szCs w:val="18"/>
              </w:rPr>
              <w:t xml:space="preserve">{%tr if </w:t>
            </w:r>
            <w:r w:rsidR="00441143" w:rsidRPr="00441143">
              <w:rPr>
                <w:rFonts w:eastAsiaTheme="minorHAnsi"/>
                <w:sz w:val="18"/>
                <w:szCs w:val="18"/>
              </w:rPr>
              <w:t>var.var_germline.level_3 + var.germline_cnv.level_3</w:t>
            </w:r>
            <w:r w:rsidR="00441143">
              <w:rPr>
                <w:rFonts w:eastAsiaTheme="minorHAnsi"/>
                <w:sz w:val="18"/>
                <w:szCs w:val="18"/>
              </w:rPr>
              <w:t xml:space="preserve"> </w:t>
            </w:r>
            <w:r w:rsidRPr="006A290F">
              <w:rPr>
                <w:rFonts w:eastAsiaTheme="minorHAnsi"/>
                <w:sz w:val="18"/>
                <w:szCs w:val="18"/>
              </w:rPr>
              <w:t>%}</w:t>
            </w:r>
          </w:p>
        </w:tc>
      </w:tr>
      <w:tr w:rsidR="002E236D" w14:paraId="15D5A99F" w14:textId="77777777" w:rsidTr="00EA719F">
        <w:trPr>
          <w:trHeight w:val="409"/>
        </w:trPr>
        <w:tc>
          <w:tcPr>
            <w:tcW w:w="8300" w:type="dxa"/>
            <w:gridSpan w:val="3"/>
          </w:tcPr>
          <w:p w14:paraId="644067A9" w14:textId="085E4CFA" w:rsidR="002E236D" w:rsidRPr="006A290F" w:rsidRDefault="002518B6" w:rsidP="00E379D0">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w:t>
            </w:r>
            <w:r w:rsidR="00441143" w:rsidRPr="00441143">
              <w:rPr>
                <w:rFonts w:eastAsiaTheme="minorHAnsi"/>
                <w:sz w:val="18"/>
                <w:szCs w:val="18"/>
              </w:rPr>
              <w:t>var.var_germline.level_3 + var.germline_cnv.level_3</w:t>
            </w:r>
            <w:r w:rsidR="00441143">
              <w:rPr>
                <w:rFonts w:eastAsiaTheme="minorHAnsi"/>
                <w:sz w:val="18"/>
                <w:szCs w:val="18"/>
              </w:rPr>
              <w:t xml:space="preserve"> </w:t>
            </w:r>
            <w:r w:rsidRPr="006A290F">
              <w:rPr>
                <w:rFonts w:eastAsiaTheme="minorHAnsi"/>
                <w:sz w:val="18"/>
                <w:szCs w:val="18"/>
              </w:rPr>
              <w:t>%}</w:t>
            </w:r>
          </w:p>
        </w:tc>
      </w:tr>
      <w:tr w:rsidR="002518B6" w14:paraId="415A96D9" w14:textId="77777777" w:rsidTr="00EA719F">
        <w:trPr>
          <w:trHeight w:val="409"/>
        </w:trPr>
        <w:tc>
          <w:tcPr>
            <w:tcW w:w="1560" w:type="dxa"/>
          </w:tcPr>
          <w:p w14:paraId="40D8E977" w14:textId="77777777" w:rsidR="002518B6" w:rsidRPr="00A4635F" w:rsidRDefault="002518B6" w:rsidP="002518B6">
            <w:pPr>
              <w:jc w:val="center"/>
              <w:rPr>
                <w:i/>
                <w:iCs/>
                <w:color w:val="000000"/>
                <w:sz w:val="18"/>
                <w:szCs w:val="18"/>
              </w:rPr>
            </w:pPr>
            <w:r w:rsidRPr="00A4635F">
              <w:rPr>
                <w:i/>
                <w:iCs/>
                <w:color w:val="000000"/>
                <w:sz w:val="18"/>
                <w:szCs w:val="18"/>
              </w:rPr>
              <w:t>{{a.gene_symbol}}</w:t>
            </w:r>
          </w:p>
        </w:tc>
        <w:tc>
          <w:tcPr>
            <w:tcW w:w="4819" w:type="dxa"/>
          </w:tcPr>
          <w:p w14:paraId="228C89EC" w14:textId="77777777" w:rsidR="002518B6" w:rsidRDefault="002518B6" w:rsidP="002518B6">
            <w:pPr>
              <w:jc w:val="center"/>
              <w:rPr>
                <w:rFonts w:eastAsiaTheme="minorHAnsi"/>
                <w:sz w:val="18"/>
                <w:szCs w:val="18"/>
              </w:rPr>
            </w:pPr>
            <w:r>
              <w:rPr>
                <w:rFonts w:eastAsiaTheme="minorHAnsi"/>
                <w:sz w:val="18"/>
                <w:szCs w:val="18"/>
              </w:rPr>
              <w:t>{%p if a.type == “Loss”%}</w:t>
            </w:r>
          </w:p>
          <w:p w14:paraId="0493F024" w14:textId="77777777" w:rsidR="002518B6" w:rsidRDefault="002518B6" w:rsidP="002518B6">
            <w:pPr>
              <w:jc w:val="center"/>
              <w:rPr>
                <w:rFonts w:eastAsiaTheme="minorHAnsi"/>
                <w:sz w:val="18"/>
                <w:szCs w:val="18"/>
              </w:rPr>
            </w:pPr>
            <w:r>
              <w:rPr>
                <w:rFonts w:eastAsiaTheme="minorHAnsi"/>
                <w:sz w:val="18"/>
                <w:szCs w:val="18"/>
              </w:rPr>
              <w:t>{{a.value}} del</w:t>
            </w:r>
          </w:p>
          <w:p w14:paraId="3A703A8B" w14:textId="77777777" w:rsidR="002518B6"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%p elif a.type == “</w:t>
            </w:r>
            <w:r>
              <w:rPr>
                <w:rFonts w:eastAsiaTheme="minorHAnsi" w:hint="eastAsia"/>
                <w:sz w:val="18"/>
                <w:szCs w:val="18"/>
              </w:rPr>
              <w:t>Gain</w:t>
            </w:r>
            <w:r>
              <w:rPr>
                <w:rFonts w:eastAsiaTheme="minorHAnsi"/>
                <w:sz w:val="18"/>
                <w:szCs w:val="18"/>
              </w:rPr>
              <w:t>”%}</w:t>
            </w:r>
          </w:p>
          <w:p w14:paraId="7E82B970" w14:textId="77777777" w:rsidR="002518B6"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a.value</w:t>
            </w:r>
            <w:r>
              <w:rPr>
                <w:rFonts w:eastAsiaTheme="minorHAnsi" w:hint="eastAsia"/>
                <w:sz w:val="18"/>
                <w:szCs w:val="18"/>
              </w:rPr>
              <w:t>}}</w:t>
            </w:r>
            <w:r>
              <w:rPr>
                <w:rFonts w:eastAsiaTheme="minorHAnsi"/>
                <w:sz w:val="18"/>
                <w:szCs w:val="18"/>
              </w:rPr>
              <w:t xml:space="preserve"> dup</w:t>
            </w:r>
          </w:p>
          <w:p w14:paraId="781100CF" w14:textId="77777777" w:rsidR="002518B6" w:rsidRPr="00F66124"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3F59009B" w14:textId="77777777" w:rsidR="002518B6" w:rsidRPr="006A290F" w:rsidRDefault="002518B6" w:rsidP="002518B6">
            <w:pPr>
              <w:jc w:val="center"/>
              <w:rPr>
                <w:rFonts w:eastAsiaTheme="minorHAnsi"/>
                <w:sz w:val="18"/>
                <w:szCs w:val="18"/>
              </w:rPr>
            </w:pPr>
            <w:r w:rsidRPr="006A290F">
              <w:rPr>
                <w:rFonts w:eastAsiaTheme="minorHAnsi"/>
                <w:sz w:val="18"/>
                <w:szCs w:val="18"/>
              </w:rPr>
              <w:t>{{a.gene_region}} {{a.hgvs_c}}{%if a.hgvs_p!=”p.?”%} {{a.hgvs_p}}{%endif%}</w:t>
            </w:r>
          </w:p>
          <w:p w14:paraId="54791A71" w14:textId="77777777" w:rsidR="002518B6" w:rsidRDefault="002518B6" w:rsidP="002518B6">
            <w:pPr>
              <w:jc w:val="center"/>
              <w:rPr>
                <w:rFonts w:eastAsiaTheme="minorHAnsi"/>
                <w:sz w:val="18"/>
                <w:szCs w:val="18"/>
              </w:rPr>
            </w:pPr>
            <w:r w:rsidRPr="006A290F">
              <w:rPr>
                <w:rFonts w:eastAsiaTheme="minorHAnsi"/>
                <w:sz w:val="18"/>
                <w:szCs w:val="18"/>
              </w:rPr>
              <w:t>{{a.transcript_primary }}</w:t>
            </w:r>
          </w:p>
          <w:p w14:paraId="68E4C3D0" w14:textId="44F83C9D" w:rsidR="002518B6" w:rsidRDefault="002518B6" w:rsidP="002518B6">
            <w:pPr>
              <w:jc w:val="center"/>
              <w:rPr>
                <w:color w:val="000000"/>
                <w:sz w:val="18"/>
                <w:szCs w:val="18"/>
              </w:rPr>
            </w:pPr>
            <w:r>
              <w:rPr>
                <w:rFonts w:eastAsiaTheme="minorHAnsi" w:hint="eastAsia"/>
                <w:sz w:val="18"/>
                <w:szCs w:val="18"/>
              </w:rPr>
              <w:t>{</w:t>
            </w:r>
            <w:r>
              <w:rPr>
                <w:rFonts w:eastAsiaTheme="minorHAnsi"/>
                <w:sz w:val="18"/>
                <w:szCs w:val="18"/>
              </w:rPr>
              <w:t>%p endif%}</w:t>
            </w:r>
          </w:p>
        </w:tc>
        <w:tc>
          <w:tcPr>
            <w:tcW w:w="1921" w:type="dxa"/>
          </w:tcPr>
          <w:p w14:paraId="7BA9C0ED" w14:textId="77777777" w:rsidR="002518B6" w:rsidRPr="002518B6" w:rsidRDefault="002518B6" w:rsidP="002518B6">
            <w:pPr>
              <w:jc w:val="center"/>
              <w:rPr>
                <w:color w:val="000000"/>
                <w:sz w:val="18"/>
                <w:szCs w:val="18"/>
              </w:rPr>
            </w:pPr>
            <w:r w:rsidRPr="002518B6">
              <w:rPr>
                <w:color w:val="000000"/>
                <w:sz w:val="18"/>
                <w:szCs w:val="18"/>
              </w:rPr>
              <w:t>{%p if a.type in [“Loss”, “Gain”]%}</w:t>
            </w:r>
          </w:p>
          <w:p w14:paraId="3A5B2B93" w14:textId="7BE295D5" w:rsidR="002518B6" w:rsidRPr="002518B6" w:rsidRDefault="002518B6" w:rsidP="002518B6">
            <w:pPr>
              <w:jc w:val="center"/>
              <w:rPr>
                <w:color w:val="000000"/>
                <w:sz w:val="18"/>
                <w:szCs w:val="18"/>
              </w:rPr>
            </w:pPr>
            <w:r w:rsidRPr="002518B6">
              <w:rPr>
                <w:color w:val="000000"/>
                <w:sz w:val="18"/>
                <w:szCs w:val="18"/>
              </w:rPr>
              <w:t>{%p if a.cnv_type == “HeteDel”%}</w:t>
            </w:r>
          </w:p>
          <w:p w14:paraId="56A37A65" w14:textId="77777777" w:rsidR="002518B6" w:rsidRPr="002518B6" w:rsidRDefault="002518B6" w:rsidP="002518B6">
            <w:pPr>
              <w:jc w:val="center"/>
              <w:rPr>
                <w:color w:val="000000"/>
                <w:sz w:val="18"/>
                <w:szCs w:val="18"/>
              </w:rPr>
            </w:pPr>
            <w:r w:rsidRPr="002518B6">
              <w:rPr>
                <w:rFonts w:hint="eastAsia"/>
                <w:color w:val="000000"/>
                <w:sz w:val="18"/>
                <w:szCs w:val="18"/>
              </w:rPr>
              <w:t>杂合</w:t>
            </w:r>
          </w:p>
          <w:p w14:paraId="589B6648" w14:textId="77777777" w:rsidR="002518B6" w:rsidRPr="002518B6" w:rsidRDefault="002518B6" w:rsidP="002518B6">
            <w:pPr>
              <w:jc w:val="center"/>
              <w:rPr>
                <w:color w:val="000000"/>
                <w:sz w:val="18"/>
                <w:szCs w:val="18"/>
              </w:rPr>
            </w:pPr>
            <w:r w:rsidRPr="002518B6">
              <w:rPr>
                <w:color w:val="000000"/>
                <w:sz w:val="18"/>
                <w:szCs w:val="18"/>
              </w:rPr>
              <w:t>{%p elif a.cnv_type == “HomoDel”%}</w:t>
            </w:r>
          </w:p>
          <w:p w14:paraId="5CAFC015" w14:textId="77777777" w:rsidR="002518B6" w:rsidRPr="002518B6" w:rsidRDefault="002518B6" w:rsidP="002518B6">
            <w:pPr>
              <w:jc w:val="center"/>
              <w:rPr>
                <w:color w:val="000000"/>
                <w:sz w:val="18"/>
                <w:szCs w:val="18"/>
              </w:rPr>
            </w:pPr>
            <w:r w:rsidRPr="002518B6">
              <w:rPr>
                <w:rFonts w:hint="eastAsia"/>
                <w:color w:val="000000"/>
                <w:sz w:val="18"/>
                <w:szCs w:val="18"/>
              </w:rPr>
              <w:t>纯合</w:t>
            </w:r>
          </w:p>
          <w:p w14:paraId="5D68BCFE" w14:textId="77777777" w:rsidR="002518B6" w:rsidRPr="002518B6" w:rsidRDefault="002518B6" w:rsidP="002518B6">
            <w:pPr>
              <w:jc w:val="center"/>
              <w:rPr>
                <w:color w:val="000000"/>
                <w:sz w:val="18"/>
                <w:szCs w:val="18"/>
              </w:rPr>
            </w:pPr>
            <w:r w:rsidRPr="002518B6">
              <w:rPr>
                <w:color w:val="000000"/>
                <w:sz w:val="18"/>
                <w:szCs w:val="18"/>
              </w:rPr>
              <w:t>{%p else%}</w:t>
            </w:r>
          </w:p>
          <w:p w14:paraId="16275489" w14:textId="77777777" w:rsidR="002518B6" w:rsidRPr="002518B6" w:rsidRDefault="002518B6" w:rsidP="002518B6">
            <w:pPr>
              <w:jc w:val="center"/>
              <w:rPr>
                <w:color w:val="000000"/>
                <w:sz w:val="18"/>
                <w:szCs w:val="18"/>
              </w:rPr>
            </w:pPr>
            <w:r w:rsidRPr="002518B6">
              <w:rPr>
                <w:color w:val="000000"/>
                <w:sz w:val="18"/>
                <w:szCs w:val="18"/>
              </w:rPr>
              <w:t>/</w:t>
            </w:r>
          </w:p>
          <w:p w14:paraId="7DE2D3B2" w14:textId="77777777" w:rsidR="002518B6" w:rsidRPr="002518B6" w:rsidRDefault="002518B6" w:rsidP="002518B6">
            <w:pPr>
              <w:jc w:val="center"/>
              <w:rPr>
                <w:color w:val="000000"/>
                <w:sz w:val="18"/>
                <w:szCs w:val="18"/>
              </w:rPr>
            </w:pPr>
            <w:r w:rsidRPr="002518B6">
              <w:rPr>
                <w:color w:val="000000"/>
                <w:sz w:val="18"/>
                <w:szCs w:val="18"/>
              </w:rPr>
              <w:t>{%p endif%}</w:t>
            </w:r>
          </w:p>
          <w:p w14:paraId="01E06242" w14:textId="77777777" w:rsidR="002518B6" w:rsidRPr="002518B6" w:rsidRDefault="002518B6" w:rsidP="002518B6">
            <w:pPr>
              <w:jc w:val="center"/>
              <w:rPr>
                <w:color w:val="000000"/>
                <w:sz w:val="18"/>
                <w:szCs w:val="18"/>
              </w:rPr>
            </w:pPr>
            <w:r w:rsidRPr="002518B6">
              <w:rPr>
                <w:color w:val="000000"/>
                <w:sz w:val="18"/>
                <w:szCs w:val="18"/>
              </w:rPr>
              <w:lastRenderedPageBreak/>
              <w:t>{%p else%}</w:t>
            </w:r>
          </w:p>
          <w:p w14:paraId="18262491" w14:textId="77777777" w:rsidR="002518B6" w:rsidRPr="002518B6" w:rsidRDefault="002518B6" w:rsidP="002518B6">
            <w:pPr>
              <w:jc w:val="center"/>
              <w:rPr>
                <w:color w:val="000000"/>
                <w:sz w:val="18"/>
                <w:szCs w:val="18"/>
              </w:rPr>
            </w:pPr>
            <w:r w:rsidRPr="002518B6">
              <w:rPr>
                <w:color w:val="000000"/>
                <w:sz w:val="18"/>
                <w:szCs w:val="18"/>
              </w:rPr>
              <w:t>{%if a.freq &gt;=0.85%}纯合{%else%}杂合{%endif%}</w:t>
            </w:r>
          </w:p>
          <w:p w14:paraId="2B38E94A" w14:textId="0A559710" w:rsidR="002518B6" w:rsidRDefault="002518B6" w:rsidP="002518B6">
            <w:pPr>
              <w:jc w:val="center"/>
              <w:rPr>
                <w:color w:val="000000"/>
                <w:sz w:val="18"/>
                <w:szCs w:val="18"/>
              </w:rPr>
            </w:pPr>
            <w:r w:rsidRPr="002518B6">
              <w:rPr>
                <w:color w:val="000000"/>
                <w:sz w:val="18"/>
                <w:szCs w:val="18"/>
              </w:rPr>
              <w:t>{%p endif%}</w:t>
            </w:r>
          </w:p>
        </w:tc>
      </w:tr>
      <w:tr w:rsidR="002518B6" w14:paraId="4EA4E47D" w14:textId="77777777" w:rsidTr="00EA719F">
        <w:trPr>
          <w:trHeight w:val="409"/>
        </w:trPr>
        <w:tc>
          <w:tcPr>
            <w:tcW w:w="8300" w:type="dxa"/>
            <w:gridSpan w:val="3"/>
          </w:tcPr>
          <w:p w14:paraId="4B59C9F0" w14:textId="77777777" w:rsidR="002518B6" w:rsidRDefault="002518B6" w:rsidP="002518B6">
            <w:pPr>
              <w:jc w:val="center"/>
              <w:rPr>
                <w:color w:val="000000"/>
                <w:sz w:val="18"/>
                <w:szCs w:val="18"/>
              </w:rPr>
            </w:pPr>
            <w:r>
              <w:rPr>
                <w:rFonts w:hint="eastAsia"/>
                <w:color w:val="000000"/>
                <w:sz w:val="18"/>
                <w:szCs w:val="18"/>
              </w:rPr>
              <w:lastRenderedPageBreak/>
              <w:t>{</w:t>
            </w:r>
            <w:r>
              <w:rPr>
                <w:color w:val="000000"/>
                <w:sz w:val="18"/>
                <w:szCs w:val="18"/>
              </w:rPr>
              <w:t>%tr endfor%}</w:t>
            </w:r>
          </w:p>
        </w:tc>
      </w:tr>
      <w:tr w:rsidR="002518B6" w14:paraId="3C929845" w14:textId="77777777" w:rsidTr="00EA719F">
        <w:trPr>
          <w:trHeight w:val="409"/>
        </w:trPr>
        <w:tc>
          <w:tcPr>
            <w:tcW w:w="8300" w:type="dxa"/>
            <w:gridSpan w:val="3"/>
          </w:tcPr>
          <w:p w14:paraId="26DE6342" w14:textId="77777777" w:rsidR="002518B6" w:rsidRDefault="002518B6" w:rsidP="002518B6">
            <w:pPr>
              <w:jc w:val="center"/>
              <w:rPr>
                <w:color w:val="000000"/>
                <w:sz w:val="18"/>
                <w:szCs w:val="18"/>
              </w:rPr>
            </w:pPr>
            <w:r>
              <w:rPr>
                <w:rFonts w:hint="eastAsia"/>
                <w:color w:val="000000"/>
                <w:sz w:val="18"/>
                <w:szCs w:val="18"/>
              </w:rPr>
              <w:t>{</w:t>
            </w:r>
            <w:r>
              <w:rPr>
                <w:color w:val="000000"/>
                <w:sz w:val="18"/>
                <w:szCs w:val="18"/>
              </w:rPr>
              <w:t>%tr else%}</w:t>
            </w:r>
          </w:p>
        </w:tc>
      </w:tr>
      <w:tr w:rsidR="002518B6" w14:paraId="12A639A2" w14:textId="77777777" w:rsidTr="00EA719F">
        <w:trPr>
          <w:trHeight w:val="409"/>
        </w:trPr>
        <w:tc>
          <w:tcPr>
            <w:tcW w:w="8300" w:type="dxa"/>
            <w:gridSpan w:val="3"/>
          </w:tcPr>
          <w:p w14:paraId="5EE858DF" w14:textId="77777777" w:rsidR="002518B6" w:rsidRDefault="002518B6" w:rsidP="002518B6">
            <w:pPr>
              <w:jc w:val="center"/>
              <w:rPr>
                <w:color w:val="000000"/>
                <w:sz w:val="18"/>
                <w:szCs w:val="18"/>
              </w:rPr>
            </w:pPr>
            <w:r>
              <w:rPr>
                <w:rFonts w:hint="eastAsia"/>
                <w:color w:val="000000"/>
                <w:sz w:val="18"/>
                <w:szCs w:val="18"/>
              </w:rPr>
              <w:t>未检测到临床意义不明的变异</w:t>
            </w:r>
          </w:p>
        </w:tc>
      </w:tr>
      <w:tr w:rsidR="002518B6" w14:paraId="58197CBD" w14:textId="77777777" w:rsidTr="00EA719F">
        <w:trPr>
          <w:trHeight w:val="409"/>
        </w:trPr>
        <w:tc>
          <w:tcPr>
            <w:tcW w:w="8300" w:type="dxa"/>
            <w:gridSpan w:val="3"/>
          </w:tcPr>
          <w:p w14:paraId="0DFDAE6E" w14:textId="77777777" w:rsidR="002518B6" w:rsidRDefault="002518B6" w:rsidP="002518B6">
            <w:pPr>
              <w:jc w:val="center"/>
              <w:rPr>
                <w:color w:val="000000"/>
                <w:sz w:val="18"/>
                <w:szCs w:val="18"/>
              </w:rPr>
            </w:pPr>
            <w:r w:rsidRPr="0089167D">
              <w:rPr>
                <w:rFonts w:ascii="思源黑体 CN Normal" w:eastAsia="思源黑体 CN Normal" w:hAnsi="思源黑体 CN Normal"/>
                <w:color w:val="000000" w:themeColor="text1"/>
                <w:sz w:val="17"/>
                <w:szCs w:val="17"/>
              </w:rPr>
              <w:t>{%tr endif%}</w:t>
            </w:r>
          </w:p>
        </w:tc>
      </w:tr>
    </w:tbl>
    <w:p w14:paraId="2F193205" w14:textId="77777777" w:rsidR="004966C4" w:rsidRDefault="004966C4">
      <w:pPr>
        <w:spacing w:line="240" w:lineRule="exact"/>
        <w:rPr>
          <w:b/>
          <w:color w:val="2F5496" w:themeColor="accent1" w:themeShade="BF"/>
          <w:sz w:val="18"/>
          <w:szCs w:val="18"/>
        </w:rPr>
      </w:pPr>
    </w:p>
    <w:p w14:paraId="74A0B3EB" w14:textId="77777777" w:rsidR="004966C4" w:rsidRDefault="000C48B8">
      <w:pPr>
        <w:spacing w:line="240" w:lineRule="exact"/>
        <w:rPr>
          <w:b/>
          <w:color w:val="2F5496" w:themeColor="accent1" w:themeShade="BF"/>
          <w:sz w:val="18"/>
          <w:szCs w:val="18"/>
        </w:rPr>
      </w:pPr>
      <w:r>
        <w:rPr>
          <w:rFonts w:hint="eastAsia"/>
          <w:b/>
          <w:color w:val="2F5496" w:themeColor="accent1" w:themeShade="BF"/>
          <w:sz w:val="18"/>
          <w:szCs w:val="18"/>
        </w:rPr>
        <w:t>注：</w:t>
      </w:r>
    </w:p>
    <w:p w14:paraId="542330DC" w14:textId="2E04BDB2" w:rsidR="004966C4" w:rsidRDefault="000C48B8">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p>
    <w:p w14:paraId="651656BD" w14:textId="59FC8169" w:rsidR="004966C4" w:rsidRDefault="003C1985">
      <w:pPr>
        <w:numPr>
          <w:ilvl w:val="0"/>
          <w:numId w:val="3"/>
        </w:numPr>
        <w:spacing w:line="240" w:lineRule="exact"/>
        <w:rPr>
          <w:b/>
          <w:color w:val="2F5496" w:themeColor="accent1" w:themeShade="BF"/>
          <w:sz w:val="18"/>
          <w:szCs w:val="18"/>
        </w:rPr>
      </w:pPr>
      <w:r w:rsidRPr="003C1985">
        <w:rPr>
          <w:b/>
          <w:color w:val="2F5496" w:themeColor="accent1" w:themeShade="BF"/>
          <w:sz w:val="18"/>
          <w:szCs w:val="18"/>
        </w:rPr>
        <w:t>本报告中胚系变异解读遵循</w:t>
      </w:r>
      <w:r w:rsidR="00E70752" w:rsidRPr="00E70752">
        <w:rPr>
          <w:b/>
          <w:color w:val="2F5496" w:themeColor="accent1" w:themeShade="BF"/>
          <w:sz w:val="18"/>
          <w:szCs w:val="18"/>
        </w:rPr>
        <w:t>{{sample.association.ACMG}}、{{sample.association.AMP}}、{{sample.association.CAP}}发布的{{sample.guideline.germline_var}}及ClinGen专家组发布的特殊基因变异解读指南</w:t>
      </w:r>
      <w:r w:rsidRPr="003C1985">
        <w:rPr>
          <w:b/>
          <w:color w:val="2F5496" w:themeColor="accent1" w:themeShade="BF"/>
          <w:sz w:val="18"/>
          <w:szCs w:val="18"/>
        </w:rPr>
        <w:t>，遗传变异分为5个等级：致病性、疑似致病性、意义不明确、疑似良性、良性。报告中仅列出解读为致病性、疑似致病</w:t>
      </w:r>
      <w:r w:rsidRPr="003C1985">
        <w:rPr>
          <w:rFonts w:hint="eastAsia"/>
          <w:b/>
          <w:color w:val="2F5496" w:themeColor="accent1" w:themeShade="BF"/>
          <w:sz w:val="18"/>
          <w:szCs w:val="18"/>
        </w:rPr>
        <w:t>性、意义不明确的胚系变异</w:t>
      </w:r>
      <w:r w:rsidR="000C48B8">
        <w:rPr>
          <w:b/>
          <w:color w:val="2F5496" w:themeColor="accent1" w:themeShade="BF"/>
          <w:sz w:val="18"/>
          <w:szCs w:val="18"/>
        </w:rPr>
        <w:t>。</w:t>
      </w:r>
    </w:p>
    <w:p w14:paraId="250A834D" w14:textId="46FD7BE6" w:rsidR="004966C4" w:rsidRDefault="003C1985">
      <w:pPr>
        <w:numPr>
          <w:ilvl w:val="0"/>
          <w:numId w:val="3"/>
        </w:numPr>
        <w:spacing w:line="240" w:lineRule="exact"/>
        <w:rPr>
          <w:b/>
          <w:color w:val="2F5496" w:themeColor="accent1" w:themeShade="BF"/>
          <w:sz w:val="18"/>
          <w:szCs w:val="18"/>
        </w:rPr>
      </w:pPr>
      <w:r w:rsidRPr="003C1985">
        <w:rPr>
          <w:b/>
          <w:color w:val="2F5496" w:themeColor="accent1" w:themeShade="BF"/>
          <w:sz w:val="18"/>
          <w:szCs w:val="18"/>
        </w:rPr>
        <w:t>胚系变异在基因型处填写杂合或纯合，分别表示丰度在50％或100％左右；胚系大片段重排变异在基因型处填写“/”，表示无法区分杂合或纯合</w:t>
      </w:r>
      <w:r w:rsidR="000C48B8">
        <w:rPr>
          <w:b/>
          <w:color w:val="2F5496" w:themeColor="accent1" w:themeShade="BF"/>
          <w:sz w:val="18"/>
          <w:szCs w:val="18"/>
        </w:rPr>
        <w:t>。</w:t>
      </w:r>
    </w:p>
    <w:p w14:paraId="262D952F" w14:textId="4C10CC5B" w:rsidR="004966C4" w:rsidRDefault="003C1985">
      <w:pPr>
        <w:pStyle w:val="af4"/>
        <w:numPr>
          <w:ilvl w:val="0"/>
          <w:numId w:val="3"/>
        </w:numPr>
        <w:spacing w:line="240" w:lineRule="exact"/>
        <w:ind w:left="442" w:firstLineChars="0" w:hanging="442"/>
        <w:rPr>
          <w:b/>
          <w:color w:val="2F5496" w:themeColor="accent1" w:themeShade="BF"/>
          <w:sz w:val="18"/>
          <w:szCs w:val="18"/>
        </w:rPr>
      </w:pPr>
      <w:r w:rsidRPr="003C1985">
        <w:rPr>
          <w:b/>
          <w:color w:val="2F5496" w:themeColor="accent1" w:themeShade="BF"/>
          <w:sz w:val="18"/>
          <w:szCs w:val="18"/>
        </w:rPr>
        <w:t>“检测结果小结” 仅列出解读为致病性、疑似致病性、意义不明确的胚系变异</w:t>
      </w:r>
      <w:r w:rsidR="000C48B8">
        <w:rPr>
          <w:b/>
          <w:color w:val="2F5496" w:themeColor="accent1" w:themeShade="BF"/>
          <w:sz w:val="18"/>
          <w:szCs w:val="18"/>
        </w:rPr>
        <w:t>。</w:t>
      </w:r>
    </w:p>
    <w:p w14:paraId="3DC10337" w14:textId="4FE7F604" w:rsidR="004966C4" w:rsidRDefault="003C1985">
      <w:pPr>
        <w:pStyle w:val="af4"/>
        <w:numPr>
          <w:ilvl w:val="0"/>
          <w:numId w:val="3"/>
        </w:numPr>
        <w:spacing w:line="240" w:lineRule="exact"/>
        <w:ind w:left="442" w:firstLineChars="0" w:hanging="442"/>
        <w:rPr>
          <w:b/>
          <w:color w:val="2F5496" w:themeColor="accent1" w:themeShade="BF"/>
          <w:sz w:val="18"/>
          <w:szCs w:val="18"/>
        </w:rPr>
      </w:pPr>
      <w:r w:rsidRPr="003C1985">
        <w:rPr>
          <w:b/>
          <w:color w:val="2F5496" w:themeColor="accent1" w:themeShade="BF"/>
          <w:sz w:val="18"/>
          <w:szCs w:val="18"/>
        </w:rPr>
        <w:t>基于报告出具时已发表的文献、指南、公共数据库及临床研究结果对变异进行解读，随着研究的发展，变异解读结果可能发生变更</w:t>
      </w:r>
      <w:r w:rsidR="000C48B8">
        <w:rPr>
          <w:b/>
          <w:color w:val="2F5496" w:themeColor="accent1" w:themeShade="BF"/>
          <w:sz w:val="18"/>
          <w:szCs w:val="18"/>
        </w:rPr>
        <w:t>。</w:t>
      </w:r>
    </w:p>
    <w:bookmarkEnd w:id="4"/>
    <w:p w14:paraId="4D6F0F89" w14:textId="77777777" w:rsidR="00CA1518" w:rsidRDefault="00CA1518">
      <w:pPr>
        <w:numPr>
          <w:ilvl w:val="0"/>
          <w:numId w:val="3"/>
        </w:numPr>
        <w:spacing w:line="240" w:lineRule="exact"/>
        <w:rPr>
          <w:b/>
          <w:color w:val="2F5496" w:themeColor="accent1" w:themeShade="BF"/>
          <w:sz w:val="18"/>
          <w:szCs w:val="18"/>
        </w:rPr>
        <w:sectPr w:rsidR="00CA1518">
          <w:footerReference w:type="default" r:id="rId15"/>
          <w:pgSz w:w="11900" w:h="16840"/>
          <w:pgMar w:top="1440" w:right="1800" w:bottom="1440" w:left="1800" w:header="851" w:footer="992" w:gutter="0"/>
          <w:pgNumType w:start="1"/>
          <w:cols w:space="720"/>
          <w:docGrid w:type="lines" w:linePitch="423"/>
        </w:sectPr>
      </w:pPr>
    </w:p>
    <w:p w14:paraId="38B3E1DF" w14:textId="77777777" w:rsidR="004966C4" w:rsidRDefault="000C48B8">
      <w:pPr>
        <w:pStyle w:val="1"/>
        <w:spacing w:before="0" w:after="0" w:line="360" w:lineRule="auto"/>
        <w:ind w:left="440"/>
        <w:jc w:val="center"/>
        <w:rPr>
          <w:rFonts w:ascii="宋体" w:eastAsia="宋体" w:hAnsi="宋体"/>
          <w:color w:val="2F5496"/>
          <w:sz w:val="32"/>
          <w:szCs w:val="32"/>
        </w:rPr>
      </w:pPr>
      <w:bookmarkStart w:id="5" w:name="_Toc135297533"/>
      <w:bookmarkStart w:id="6" w:name="_Toc135297906"/>
      <w:bookmarkStart w:id="7"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5"/>
      <w:bookmarkEnd w:id="6"/>
      <w:bookmarkEnd w:id="7"/>
    </w:p>
    <w:p w14:paraId="20C3EB46" w14:textId="542E25AC" w:rsidR="004966C4" w:rsidRDefault="000C48B8" w:rsidP="00FA519D">
      <w:pPr>
        <w:pStyle w:val="2"/>
        <w:spacing w:before="0" w:after="0" w:line="240" w:lineRule="auto"/>
        <w:rPr>
          <w:rFonts w:ascii="等线" w:eastAsia="等线" w:hAnsi="等线" w:cs="等线"/>
          <w:bCs w:val="0"/>
          <w:color w:val="2F5496"/>
          <w:sz w:val="24"/>
          <w:szCs w:val="24"/>
        </w:rPr>
      </w:pPr>
      <w:r>
        <w:rPr>
          <w:rFonts w:ascii="等线" w:eastAsia="等线" w:hAnsi="等线" w:cs="等线" w:hint="eastAsia"/>
          <w:bCs w:val="0"/>
          <w:color w:val="2F5496"/>
          <w:sz w:val="24"/>
          <w:szCs w:val="24"/>
        </w:rPr>
        <w:t>2.1致病性、疑似致病性胚系变异详细解读</w:t>
      </w:r>
    </w:p>
    <w:p w14:paraId="286F78E8" w14:textId="367C2F64" w:rsidR="00287794" w:rsidRPr="00BD25C8" w:rsidRDefault="00287794" w:rsidP="00287794">
      <w:pPr>
        <w:spacing w:line="240" w:lineRule="exact"/>
        <w:jc w:val="left"/>
        <w:rPr>
          <w:b/>
          <w:color w:val="2F5496"/>
          <w:sz w:val="18"/>
          <w:szCs w:val="18"/>
        </w:rPr>
      </w:pPr>
      <w:r w:rsidRPr="00BD25C8">
        <w:rPr>
          <w:b/>
          <w:color w:val="2F5496"/>
          <w:sz w:val="18"/>
          <w:szCs w:val="18"/>
        </w:rPr>
        <w:t xml:space="preserve">{%p if </w:t>
      </w:r>
      <w:r w:rsidR="00441143" w:rsidRPr="00441143">
        <w:rPr>
          <w:b/>
          <w:color w:val="2F5496"/>
          <w:sz w:val="18"/>
          <w:szCs w:val="18"/>
        </w:rPr>
        <w:t>var.var_germline.level_5 + var.germline_cnv.level_5 + var.var_germline.level_4 + var.germline_cnv.level_4</w:t>
      </w:r>
      <w:r w:rsidR="00441143">
        <w:rPr>
          <w:b/>
          <w:color w:val="2F5496"/>
          <w:sz w:val="18"/>
          <w:szCs w:val="18"/>
        </w:rPr>
        <w:t xml:space="preserve"> </w:t>
      </w:r>
      <w:r w:rsidRPr="00BD25C8">
        <w:rPr>
          <w:b/>
          <w:color w:val="2F5496"/>
          <w:sz w:val="18"/>
          <w:szCs w:val="18"/>
        </w:rPr>
        <w:t>%}</w:t>
      </w:r>
    </w:p>
    <w:p w14:paraId="577E2BB4" w14:textId="48201452" w:rsidR="00287794" w:rsidRPr="00BD25C8" w:rsidRDefault="00287794" w:rsidP="00287794">
      <w:pPr>
        <w:spacing w:line="240" w:lineRule="exact"/>
        <w:jc w:val="left"/>
        <w:rPr>
          <w:b/>
          <w:color w:val="2F5496"/>
          <w:sz w:val="18"/>
          <w:szCs w:val="18"/>
        </w:rPr>
      </w:pPr>
      <w:r w:rsidRPr="00BD25C8">
        <w:rPr>
          <w:b/>
          <w:color w:val="2F5496"/>
          <w:sz w:val="18"/>
          <w:szCs w:val="18"/>
        </w:rPr>
        <w:t xml:space="preserve">{%p for a in </w:t>
      </w:r>
      <w:r w:rsidR="00441143" w:rsidRPr="00441143">
        <w:rPr>
          <w:b/>
          <w:color w:val="2F5496"/>
          <w:sz w:val="18"/>
          <w:szCs w:val="18"/>
        </w:rPr>
        <w:t>var.var_germline.level_5 + var.germline_cnv.level_5 + var.var_germline.level_4 + var.germline_cnv.level_4</w:t>
      </w:r>
      <w:r w:rsidR="00441143">
        <w:rPr>
          <w:b/>
          <w:color w:val="2F5496"/>
          <w:sz w:val="18"/>
          <w:szCs w:val="18"/>
        </w:rPr>
        <w:t xml:space="preserve"> </w:t>
      </w:r>
      <w:r w:rsidRPr="00BD25C8">
        <w:rPr>
          <w:b/>
          <w:color w:val="2F5496"/>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287794" w14:paraId="37B199EA"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E5F86EA"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if a.type == “Loss”%}</w:t>
            </w:r>
          </w:p>
          <w:p w14:paraId="51C76F69"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{{a.gene_symbol}}</w:t>
            </w:r>
            <w:r w:rsidRPr="00BD25C8">
              <w:rPr>
                <w:rFonts w:asciiTheme="minorHAnsi" w:eastAsiaTheme="minorHAnsi" w:hAnsiTheme="minorHAnsi"/>
                <w:b/>
                <w:bCs/>
                <w:color w:val="FFFFFF" w:themeColor="background1"/>
                <w:sz w:val="18"/>
                <w:szCs w:val="18"/>
              </w:rPr>
              <w:t xml:space="preserve"> {{a.value}} del</w:t>
            </w:r>
          </w:p>
          <w:p w14:paraId="6B09F605"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%p elif a.type == “Gain”%}</w:t>
            </w:r>
          </w:p>
          <w:p w14:paraId="783006B7" w14:textId="77777777" w:rsidR="00287794" w:rsidRPr="00A53716"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{{a.gene_symbol}}</w:t>
            </w:r>
            <w:r>
              <w:rPr>
                <w:rFonts w:asciiTheme="minorHAnsi" w:eastAsiaTheme="minorHAnsi" w:hAnsiTheme="minorHAnsi"/>
                <w:b/>
                <w:bCs/>
                <w:color w:val="FFFFFF" w:themeColor="background1"/>
                <w:sz w:val="18"/>
                <w:szCs w:val="18"/>
              </w:rPr>
              <w:t xml:space="preserve"> {{a.value}} dup</w:t>
            </w:r>
          </w:p>
          <w:p w14:paraId="657E7FB5"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40F62BE1"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{{a.gene_symbol}}</w:t>
            </w:r>
            <w:r w:rsidRPr="00BD25C8">
              <w:rPr>
                <w:rFonts w:asciiTheme="minorHAnsi" w:eastAsiaTheme="minorHAnsi" w:hAnsiTheme="minorHAnsi"/>
                <w:b/>
                <w:bCs/>
                <w:color w:val="FFFFFF" w:themeColor="background1"/>
                <w:sz w:val="18"/>
                <w:szCs w:val="18"/>
              </w:rPr>
              <w:t xml:space="preserve"> {{a.gene_region}} {{a.hgvs_c}}{%if a.hgvs_p!=”p.?”%} {{a.hgvs_p}}{%endif%}</w:t>
            </w:r>
          </w:p>
          <w:p w14:paraId="3EFE2A82"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287794" w14:paraId="77015EA2" w14:textId="77777777" w:rsidTr="00F94A29">
        <w:trPr>
          <w:trHeight w:val="567"/>
        </w:trPr>
        <w:tc>
          <w:tcPr>
            <w:tcW w:w="1369" w:type="dxa"/>
            <w:tcBorders>
              <w:top w:val="single" w:sz="24" w:space="0" w:color="2F5496" w:themeColor="accent1" w:themeShade="BF"/>
              <w:left w:val="nil"/>
              <w:bottom w:val="nil"/>
              <w:right w:val="nil"/>
            </w:tcBorders>
            <w:shd w:val="clear" w:color="auto" w:fill="auto"/>
            <w:vAlign w:val="center"/>
          </w:tcPr>
          <w:p w14:paraId="336A73EF"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5EE6E12"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{{a.gene_function|e}}</w:t>
            </w:r>
          </w:p>
        </w:tc>
      </w:tr>
      <w:tr w:rsidR="00287794" w14:paraId="33D4FEA6" w14:textId="77777777" w:rsidTr="00F94A29">
        <w:trPr>
          <w:trHeight w:val="567"/>
        </w:trPr>
        <w:tc>
          <w:tcPr>
            <w:tcW w:w="1369" w:type="dxa"/>
            <w:tcBorders>
              <w:top w:val="nil"/>
              <w:left w:val="nil"/>
              <w:bottom w:val="nil"/>
              <w:right w:val="nil"/>
            </w:tcBorders>
            <w:shd w:val="clear" w:color="auto" w:fill="D9E2F3" w:themeFill="accent1" w:themeFillTint="33"/>
            <w:vAlign w:val="center"/>
          </w:tcPr>
          <w:p w14:paraId="0A98729A"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15713A44"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{{a.variant_desc_cn|e}}{{a.variant_interpret_cn|e}}因此，该变异为{%if a.clinic_num_g==5%}致病性变异{%elif a.clinic_num_g==4%}疑似致病性变异{%endif%}。</w:t>
            </w:r>
          </w:p>
        </w:tc>
      </w:tr>
      <w:tr w:rsidR="00287794" w14:paraId="184BC589" w14:textId="77777777" w:rsidTr="00F94A29">
        <w:trPr>
          <w:trHeight w:val="567"/>
        </w:trPr>
        <w:tc>
          <w:tcPr>
            <w:tcW w:w="1369" w:type="dxa"/>
            <w:tcBorders>
              <w:top w:val="nil"/>
              <w:left w:val="nil"/>
              <w:bottom w:val="single" w:sz="24" w:space="0" w:color="2F5496"/>
              <w:right w:val="nil"/>
            </w:tcBorders>
            <w:shd w:val="clear" w:color="auto" w:fill="auto"/>
            <w:vAlign w:val="center"/>
          </w:tcPr>
          <w:p w14:paraId="0D39E5C6" w14:textId="77777777" w:rsidR="00287794" w:rsidRDefault="00287794"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01308AA4"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if a.evi_sum.evi_split and a.evi_sum.evi_split.Predisposing%}</w:t>
            </w:r>
          </w:p>
          <w:p w14:paraId="3E436169"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for b in a.evi_sum.evi_split.Predisposing%}</w:t>
            </w:r>
          </w:p>
          <w:p w14:paraId="39FCDCF3"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{{b.evi_interpretation|e}}</w:t>
            </w:r>
          </w:p>
          <w:p w14:paraId="34B5397C"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endfor%}</w:t>
            </w:r>
          </w:p>
          <w:p w14:paraId="276B1068"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endif%}</w:t>
            </w:r>
          </w:p>
          <w:p w14:paraId="51612EC3"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tc>
      </w:tr>
    </w:tbl>
    <w:p w14:paraId="2DE5D251" w14:textId="77777777" w:rsidR="00287794" w:rsidRPr="00BD25C8" w:rsidRDefault="00287794" w:rsidP="00287794">
      <w:pPr>
        <w:spacing w:line="240" w:lineRule="exact"/>
        <w:jc w:val="left"/>
        <w:rPr>
          <w:b/>
          <w:color w:val="2F5496"/>
          <w:sz w:val="18"/>
          <w:szCs w:val="18"/>
        </w:rPr>
      </w:pPr>
    </w:p>
    <w:p w14:paraId="64C23415" w14:textId="77777777" w:rsidR="00287794" w:rsidRPr="00BD25C8" w:rsidRDefault="00287794" w:rsidP="00287794">
      <w:pPr>
        <w:spacing w:line="240" w:lineRule="exact"/>
        <w:jc w:val="left"/>
        <w:rPr>
          <w:b/>
          <w:color w:val="2F5496"/>
          <w:sz w:val="18"/>
          <w:szCs w:val="18"/>
        </w:rPr>
      </w:pPr>
      <w:r w:rsidRPr="00BD25C8">
        <w:rPr>
          <w:b/>
          <w:color w:val="2F5496"/>
          <w:sz w:val="18"/>
          <w:szCs w:val="18"/>
        </w:rPr>
        <w:t>{%p endfor%}</w:t>
      </w:r>
    </w:p>
    <w:p w14:paraId="0954EE7C" w14:textId="77777777" w:rsidR="00287794" w:rsidRDefault="00287794" w:rsidP="00287794">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287794" w14:paraId="36618C05"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A4DD142"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287794" w14:paraId="7E471657" w14:textId="77777777" w:rsidTr="00A4635F">
        <w:trPr>
          <w:trHeight w:val="567"/>
        </w:trPr>
        <w:tc>
          <w:tcPr>
            <w:tcW w:w="1369" w:type="dxa"/>
            <w:tcBorders>
              <w:top w:val="single" w:sz="24" w:space="0" w:color="2F5496" w:themeColor="accent1" w:themeShade="BF"/>
              <w:left w:val="nil"/>
              <w:bottom w:val="nil"/>
              <w:right w:val="nil"/>
            </w:tcBorders>
            <w:shd w:val="clear" w:color="auto" w:fill="auto"/>
            <w:vAlign w:val="center"/>
          </w:tcPr>
          <w:p w14:paraId="57457AC0"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F82F6E9" w14:textId="77777777" w:rsidR="00287794" w:rsidRDefault="00287794"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287794" w14:paraId="066B072D" w14:textId="77777777" w:rsidTr="00A4635F">
        <w:trPr>
          <w:trHeight w:val="567"/>
        </w:trPr>
        <w:tc>
          <w:tcPr>
            <w:tcW w:w="1369" w:type="dxa"/>
            <w:tcBorders>
              <w:top w:val="nil"/>
              <w:left w:val="nil"/>
              <w:bottom w:val="nil"/>
              <w:right w:val="nil"/>
            </w:tcBorders>
            <w:shd w:val="clear" w:color="auto" w:fill="D9E2F3" w:themeFill="accent1" w:themeFillTint="33"/>
            <w:vAlign w:val="center"/>
          </w:tcPr>
          <w:p w14:paraId="083115AC"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5E1929F2" w14:textId="3F7D3622" w:rsidR="00287794"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未检测到致病性、疑似致病性的胚系变异</w:t>
            </w:r>
          </w:p>
        </w:tc>
      </w:tr>
      <w:tr w:rsidR="00287794" w14:paraId="24148D56" w14:textId="77777777" w:rsidTr="00A4635F">
        <w:trPr>
          <w:trHeight w:val="567"/>
        </w:trPr>
        <w:tc>
          <w:tcPr>
            <w:tcW w:w="1369" w:type="dxa"/>
            <w:tcBorders>
              <w:top w:val="nil"/>
              <w:left w:val="nil"/>
              <w:bottom w:val="single" w:sz="24" w:space="0" w:color="2F5496"/>
              <w:right w:val="nil"/>
            </w:tcBorders>
            <w:shd w:val="clear" w:color="auto" w:fill="auto"/>
            <w:vAlign w:val="center"/>
          </w:tcPr>
          <w:p w14:paraId="52FF1027" w14:textId="77777777" w:rsidR="00287794" w:rsidRDefault="00287794"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1E1B9AF6" w14:textId="77777777" w:rsidR="00287794" w:rsidRDefault="00287794" w:rsidP="00E379D0">
            <w:pPr>
              <w:pStyle w:val="af4"/>
              <w:ind w:firstLineChars="0" w:firstLine="0"/>
              <w:rPr>
                <w:rFonts w:asciiTheme="minorHAnsi" w:eastAsiaTheme="minorHAnsi" w:hAnsiTheme="minorHAnsi"/>
                <w:sz w:val="18"/>
                <w:szCs w:val="18"/>
              </w:rPr>
            </w:pPr>
            <w:r>
              <w:rPr>
                <w:rFonts w:ascii="思源黑体 CN Normal" w:eastAsia="思源黑体 CN Normal" w:hAnsi="思源黑体 CN Normal" w:hint="eastAsia"/>
                <w:sz w:val="17"/>
                <w:szCs w:val="17"/>
              </w:rPr>
              <w:t>-</w:t>
            </w:r>
          </w:p>
        </w:tc>
      </w:tr>
    </w:tbl>
    <w:p w14:paraId="437ED809" w14:textId="77777777" w:rsidR="00287794" w:rsidRPr="00BD25C8" w:rsidRDefault="00287794" w:rsidP="00287794">
      <w:pPr>
        <w:spacing w:line="240" w:lineRule="exact"/>
        <w:jc w:val="left"/>
        <w:rPr>
          <w:b/>
          <w:color w:val="2F5496"/>
          <w:sz w:val="18"/>
          <w:szCs w:val="18"/>
        </w:rPr>
      </w:pPr>
    </w:p>
    <w:p w14:paraId="7432A928" w14:textId="77777777" w:rsidR="00287794" w:rsidRDefault="00287794" w:rsidP="00287794">
      <w:pPr>
        <w:spacing w:line="240" w:lineRule="exact"/>
        <w:jc w:val="left"/>
        <w:rPr>
          <w:b/>
          <w:color w:val="2F5496"/>
          <w:sz w:val="18"/>
          <w:szCs w:val="18"/>
        </w:rPr>
      </w:pPr>
      <w:r w:rsidRPr="00BD25C8">
        <w:rPr>
          <w:b/>
          <w:color w:val="2F5496"/>
          <w:sz w:val="18"/>
          <w:szCs w:val="18"/>
        </w:rPr>
        <w:t>{%p endif%}</w:t>
      </w:r>
    </w:p>
    <w:p w14:paraId="15D9487A" w14:textId="77777777" w:rsidR="005F6C90" w:rsidRPr="00904056" w:rsidRDefault="005F6C90" w:rsidP="005F6C90">
      <w:pPr>
        <w:spacing w:line="240" w:lineRule="exact"/>
        <w:rPr>
          <w:b/>
          <w:color w:val="2F5496" w:themeColor="accent1" w:themeShade="BF"/>
          <w:sz w:val="18"/>
          <w:szCs w:val="18"/>
        </w:rPr>
      </w:pPr>
      <w:r w:rsidRPr="00904056">
        <w:rPr>
          <w:rFonts w:hint="eastAsia"/>
          <w:b/>
          <w:color w:val="2F5496" w:themeColor="accent1" w:themeShade="BF"/>
          <w:sz w:val="18"/>
          <w:szCs w:val="18"/>
        </w:rPr>
        <w:t>注：</w:t>
      </w:r>
    </w:p>
    <w:p w14:paraId="17259933" w14:textId="213650EA" w:rsidR="004966C4" w:rsidRDefault="005F6C90" w:rsidP="005F6C90">
      <w:pPr>
        <w:spacing w:line="240" w:lineRule="exact"/>
        <w:ind w:firstLineChars="200" w:firstLine="360"/>
        <w:rPr>
          <w:b/>
          <w:color w:val="2F5496" w:themeColor="accent1" w:themeShade="BF"/>
          <w:sz w:val="18"/>
          <w:szCs w:val="18"/>
        </w:rPr>
      </w:pPr>
      <w:r w:rsidRPr="005F6C90">
        <w:rPr>
          <w:rFonts w:hint="eastAsia"/>
          <w:b/>
          <w:color w:val="2F5496" w:themeColor="accent1" w:themeShade="BF"/>
          <w:sz w:val="18"/>
          <w:szCs w:val="18"/>
        </w:rPr>
        <w:t>本部分仅对解读为致病性、疑似致病性胚系变异进行详细解读</w:t>
      </w:r>
      <w:r w:rsidRPr="00904056">
        <w:rPr>
          <w:rFonts w:hint="eastAsia"/>
          <w:b/>
          <w:color w:val="2F5496" w:themeColor="accent1" w:themeShade="BF"/>
          <w:sz w:val="18"/>
          <w:szCs w:val="18"/>
        </w:rPr>
        <w:t>。</w:t>
      </w:r>
    </w:p>
    <w:p w14:paraId="457234D3" w14:textId="77777777" w:rsidR="005F6C90" w:rsidRPr="00904056" w:rsidRDefault="005F6C90" w:rsidP="003F0F54">
      <w:pPr>
        <w:spacing w:line="240" w:lineRule="exact"/>
        <w:ind w:firstLineChars="200" w:firstLine="360"/>
        <w:rPr>
          <w:b/>
          <w:color w:val="2F5496"/>
          <w:sz w:val="18"/>
          <w:szCs w:val="18"/>
        </w:rPr>
      </w:pPr>
    </w:p>
    <w:p w14:paraId="1872F8EB" w14:textId="01E5B887" w:rsidR="004966C4" w:rsidRPr="002A6223" w:rsidRDefault="000C48B8" w:rsidP="002A6223">
      <w:pPr>
        <w:pStyle w:val="2"/>
        <w:spacing w:before="0" w:after="0" w:line="240" w:lineRule="auto"/>
        <w:rPr>
          <w:rFonts w:ascii="等线" w:eastAsia="等线" w:hAnsi="等线" w:cs="等线"/>
          <w:bCs w:val="0"/>
          <w:color w:val="2F5496"/>
          <w:sz w:val="24"/>
          <w:szCs w:val="24"/>
        </w:rPr>
      </w:pPr>
      <w:r w:rsidRPr="002A6223">
        <w:rPr>
          <w:rFonts w:ascii="等线" w:eastAsia="等线" w:hAnsi="等线" w:cs="等线" w:hint="eastAsia"/>
          <w:bCs w:val="0"/>
          <w:color w:val="2F5496"/>
          <w:sz w:val="24"/>
          <w:szCs w:val="24"/>
        </w:rPr>
        <w:t>2</w:t>
      </w:r>
      <w:r w:rsidRPr="002A6223">
        <w:rPr>
          <w:rFonts w:ascii="等线" w:eastAsia="等线" w:hAnsi="等线" w:cs="等线"/>
          <w:bCs w:val="0"/>
          <w:color w:val="2F5496"/>
          <w:sz w:val="24"/>
          <w:szCs w:val="24"/>
        </w:rPr>
        <w:t>.</w:t>
      </w:r>
      <w:r w:rsidRPr="002A6223">
        <w:rPr>
          <w:rFonts w:ascii="等线" w:eastAsia="等线" w:hAnsi="等线" w:cs="等线" w:hint="eastAsia"/>
          <w:bCs w:val="0"/>
          <w:color w:val="2F5496"/>
          <w:sz w:val="24"/>
          <w:szCs w:val="24"/>
        </w:rPr>
        <w:t>2意义不明确胚系变异详细解读</w:t>
      </w:r>
    </w:p>
    <w:p w14:paraId="16BFA69D" w14:textId="75A0446F" w:rsidR="008515A1" w:rsidRDefault="008515A1" w:rsidP="008515A1">
      <w:pPr>
        <w:spacing w:line="240" w:lineRule="exact"/>
        <w:jc w:val="left"/>
        <w:rPr>
          <w:b/>
          <w:color w:val="2F5496"/>
          <w:sz w:val="18"/>
          <w:szCs w:val="18"/>
        </w:rPr>
      </w:pPr>
      <w:r w:rsidRPr="00BD25C8">
        <w:rPr>
          <w:b/>
          <w:color w:val="2F5496"/>
          <w:sz w:val="18"/>
          <w:szCs w:val="18"/>
        </w:rPr>
        <w:t xml:space="preserve">{%p if </w:t>
      </w:r>
      <w:r w:rsidR="00441143" w:rsidRPr="00441143">
        <w:rPr>
          <w:b/>
          <w:color w:val="2F5496"/>
          <w:sz w:val="18"/>
          <w:szCs w:val="18"/>
        </w:rPr>
        <w:t>var.var_germline.level_3 + var.germline_cnv.level_3</w:t>
      </w:r>
      <w:r w:rsidR="00441143">
        <w:rPr>
          <w:b/>
          <w:color w:val="2F5496"/>
          <w:sz w:val="18"/>
          <w:szCs w:val="18"/>
        </w:rPr>
        <w:t xml:space="preserve"> </w:t>
      </w:r>
      <w:r w:rsidRPr="00BD25C8">
        <w:rPr>
          <w:b/>
          <w:color w:val="2F5496"/>
          <w:sz w:val="18"/>
          <w:szCs w:val="18"/>
        </w:rPr>
        <w:t>%}</w:t>
      </w:r>
    </w:p>
    <w:p w14:paraId="51679420" w14:textId="719F7C15" w:rsidR="008515A1" w:rsidRPr="00BD25C8" w:rsidRDefault="008515A1" w:rsidP="008515A1">
      <w:pPr>
        <w:spacing w:line="240" w:lineRule="exact"/>
        <w:jc w:val="left"/>
        <w:rPr>
          <w:b/>
          <w:color w:val="2F5496"/>
          <w:sz w:val="18"/>
          <w:szCs w:val="18"/>
        </w:rPr>
      </w:pPr>
      <w:r w:rsidRPr="00BD25C8">
        <w:rPr>
          <w:b/>
          <w:color w:val="2F5496"/>
          <w:sz w:val="18"/>
          <w:szCs w:val="18"/>
        </w:rPr>
        <w:t xml:space="preserve">{%p </w:t>
      </w:r>
      <w:r>
        <w:rPr>
          <w:b/>
          <w:color w:val="2F5496"/>
          <w:sz w:val="18"/>
          <w:szCs w:val="18"/>
        </w:rPr>
        <w:t>for a in</w:t>
      </w:r>
      <w:r w:rsidRPr="00BD25C8">
        <w:rPr>
          <w:b/>
          <w:color w:val="2F5496"/>
          <w:sz w:val="18"/>
          <w:szCs w:val="18"/>
        </w:rPr>
        <w:t xml:space="preserve"> </w:t>
      </w:r>
      <w:r w:rsidR="00441143" w:rsidRPr="00441143">
        <w:rPr>
          <w:b/>
          <w:color w:val="2F5496"/>
          <w:sz w:val="18"/>
          <w:szCs w:val="18"/>
        </w:rPr>
        <w:t>var.var_germline.level_3 + var.germline_cnv.level_3</w:t>
      </w:r>
      <w:r w:rsidR="00441143">
        <w:rPr>
          <w:b/>
          <w:color w:val="2F5496"/>
          <w:sz w:val="18"/>
          <w:szCs w:val="18"/>
        </w:rPr>
        <w:t xml:space="preserve"> </w:t>
      </w:r>
      <w:r w:rsidRPr="00BD25C8">
        <w:rPr>
          <w:b/>
          <w:color w:val="2F5496"/>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30978" w14:paraId="14B8E9E2"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009FB38"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lastRenderedPageBreak/>
              <w:t>{%p if a.type == “Loss”%}</w:t>
            </w:r>
          </w:p>
          <w:p w14:paraId="49F79186" w14:textId="77777777"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{{a.gene_symbol}}</w:t>
            </w:r>
            <w:r w:rsidRPr="00BD25C8">
              <w:rPr>
                <w:rFonts w:asciiTheme="minorHAnsi" w:eastAsiaTheme="minorHAnsi" w:hAnsiTheme="minorHAnsi"/>
                <w:b/>
                <w:bCs/>
                <w:color w:val="FFFFFF" w:themeColor="background1"/>
                <w:sz w:val="18"/>
                <w:szCs w:val="18"/>
              </w:rPr>
              <w:t xml:space="preserve"> {{a.value}} del</w:t>
            </w:r>
          </w:p>
          <w:p w14:paraId="39969706" w14:textId="77777777"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%p elif a.type == “Gain”%}</w:t>
            </w:r>
          </w:p>
          <w:p w14:paraId="612C96BF" w14:textId="77777777" w:rsidR="00F30978" w:rsidRPr="00A53716"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{{a.gene_symbol}}</w:t>
            </w:r>
            <w:r>
              <w:rPr>
                <w:rFonts w:asciiTheme="minorHAnsi" w:eastAsiaTheme="minorHAnsi" w:hAnsiTheme="minorHAnsi"/>
                <w:b/>
                <w:bCs/>
                <w:color w:val="FFFFFF" w:themeColor="background1"/>
                <w:sz w:val="18"/>
                <w:szCs w:val="18"/>
              </w:rPr>
              <w:t xml:space="preserve"> {{a.value}} dup</w:t>
            </w:r>
          </w:p>
          <w:p w14:paraId="06A007DD"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445A6108"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{{a.gene_symbol}}</w:t>
            </w:r>
            <w:r w:rsidRPr="00BD25C8">
              <w:rPr>
                <w:rFonts w:asciiTheme="minorHAnsi" w:eastAsiaTheme="minorHAnsi" w:hAnsiTheme="minorHAnsi"/>
                <w:b/>
                <w:bCs/>
                <w:color w:val="FFFFFF" w:themeColor="background1"/>
                <w:sz w:val="18"/>
                <w:szCs w:val="18"/>
              </w:rPr>
              <w:t xml:space="preserve"> {{a.gene_region}} {{a.hgvs_c}}{%if a.hgvs_p!=”p.?”%} {{a.hgvs_p}}{%endif%}</w:t>
            </w:r>
          </w:p>
          <w:p w14:paraId="06195405" w14:textId="5A494F24"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8515A1" w14:paraId="477193C5" w14:textId="77777777" w:rsidTr="00281849">
        <w:trPr>
          <w:trHeight w:val="567"/>
        </w:trPr>
        <w:tc>
          <w:tcPr>
            <w:tcW w:w="1369" w:type="dxa"/>
            <w:tcBorders>
              <w:top w:val="single" w:sz="24" w:space="0" w:color="2F5496" w:themeColor="accent1" w:themeShade="BF"/>
              <w:left w:val="nil"/>
              <w:bottom w:val="nil"/>
              <w:right w:val="nil"/>
            </w:tcBorders>
            <w:shd w:val="clear" w:color="auto" w:fill="auto"/>
            <w:vAlign w:val="center"/>
          </w:tcPr>
          <w:p w14:paraId="14F14112"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65A0B56" w14:textId="77777777" w:rsidR="008515A1" w:rsidRDefault="008515A1"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{{a.gene_function|e}}</w:t>
            </w:r>
          </w:p>
        </w:tc>
      </w:tr>
      <w:tr w:rsidR="008515A1" w14:paraId="2944C300" w14:textId="77777777" w:rsidTr="00281849">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6B3EC8E0"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62AD312F" w14:textId="77777777" w:rsidR="008515A1" w:rsidRDefault="008515A1"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{{a.variant_desc_cn|e}}{{a.variant_interpret_cn|e}}因此，该变异为</w:t>
            </w:r>
            <w:r>
              <w:rPr>
                <w:rFonts w:asciiTheme="minorHAnsi" w:eastAsiaTheme="minorHAnsi" w:hAnsiTheme="minorHAnsi" w:hint="eastAsia"/>
                <w:sz w:val="18"/>
                <w:szCs w:val="18"/>
              </w:rPr>
              <w:t>意义不明确变异</w:t>
            </w:r>
            <w:r w:rsidRPr="00BD25C8">
              <w:rPr>
                <w:rFonts w:asciiTheme="minorHAnsi" w:eastAsiaTheme="minorHAnsi" w:hAnsiTheme="minorHAnsi"/>
                <w:sz w:val="18"/>
                <w:szCs w:val="18"/>
              </w:rPr>
              <w:t>。</w:t>
            </w:r>
          </w:p>
        </w:tc>
      </w:tr>
    </w:tbl>
    <w:p w14:paraId="4DF99231" w14:textId="77777777" w:rsidR="008515A1" w:rsidRPr="00BD25C8" w:rsidRDefault="008515A1" w:rsidP="008515A1">
      <w:pPr>
        <w:spacing w:line="240" w:lineRule="exact"/>
        <w:jc w:val="left"/>
        <w:rPr>
          <w:b/>
          <w:color w:val="2F5496"/>
          <w:sz w:val="18"/>
          <w:szCs w:val="18"/>
        </w:rPr>
      </w:pPr>
    </w:p>
    <w:p w14:paraId="7A6A4EAB" w14:textId="77777777" w:rsidR="008515A1" w:rsidRPr="00BD25C8" w:rsidRDefault="008515A1" w:rsidP="008515A1">
      <w:pPr>
        <w:spacing w:line="240" w:lineRule="exact"/>
        <w:jc w:val="left"/>
        <w:rPr>
          <w:b/>
          <w:color w:val="2F5496"/>
          <w:sz w:val="18"/>
          <w:szCs w:val="18"/>
        </w:rPr>
      </w:pPr>
      <w:r w:rsidRPr="00BD25C8">
        <w:rPr>
          <w:b/>
          <w:color w:val="2F5496"/>
          <w:sz w:val="18"/>
          <w:szCs w:val="18"/>
        </w:rPr>
        <w:t>{%p endfor%}</w:t>
      </w:r>
    </w:p>
    <w:p w14:paraId="5B58F366" w14:textId="77777777" w:rsidR="008515A1" w:rsidRDefault="008515A1" w:rsidP="008515A1">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8515A1" w14:paraId="56BC194E"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E7E84DD" w14:textId="77777777" w:rsidR="008515A1" w:rsidRDefault="008515A1"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8515A1" w14:paraId="17FF9647" w14:textId="77777777" w:rsidTr="00281849">
        <w:trPr>
          <w:trHeight w:val="567"/>
        </w:trPr>
        <w:tc>
          <w:tcPr>
            <w:tcW w:w="1369" w:type="dxa"/>
            <w:tcBorders>
              <w:top w:val="single" w:sz="24" w:space="0" w:color="2F5496" w:themeColor="accent1" w:themeShade="BF"/>
              <w:left w:val="nil"/>
              <w:bottom w:val="nil"/>
              <w:right w:val="nil"/>
            </w:tcBorders>
            <w:shd w:val="clear" w:color="auto" w:fill="auto"/>
            <w:vAlign w:val="center"/>
          </w:tcPr>
          <w:p w14:paraId="0923AB78"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875BDD0" w14:textId="77777777" w:rsidR="008515A1" w:rsidRDefault="008515A1"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8515A1" w14:paraId="7B543A51" w14:textId="77777777" w:rsidTr="00281849">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4334E0BC"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5E9E55F3" w14:textId="2A86C315" w:rsidR="008515A1"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w:t>
            </w:r>
            <w:r>
              <w:rPr>
                <w:rFonts w:asciiTheme="minorHAnsi" w:eastAsiaTheme="minorHAnsi" w:hAnsiTheme="minorHAnsi" w:hint="eastAsia"/>
                <w:sz w:val="18"/>
                <w:szCs w:val="18"/>
              </w:rPr>
              <w:t>意义不明确</w:t>
            </w:r>
            <w:r w:rsidRPr="001D5811">
              <w:rPr>
                <w:rFonts w:asciiTheme="minorHAnsi" w:eastAsiaTheme="minorHAnsi" w:hAnsiTheme="minorHAnsi" w:hint="eastAsia"/>
                <w:sz w:val="18"/>
                <w:szCs w:val="18"/>
              </w:rPr>
              <w:t>的胚系变异</w:t>
            </w:r>
          </w:p>
        </w:tc>
      </w:tr>
    </w:tbl>
    <w:p w14:paraId="694E3CF8" w14:textId="77777777" w:rsidR="008515A1" w:rsidRPr="00BD25C8" w:rsidRDefault="008515A1" w:rsidP="008515A1">
      <w:pPr>
        <w:spacing w:line="240" w:lineRule="exact"/>
        <w:jc w:val="left"/>
        <w:rPr>
          <w:b/>
          <w:color w:val="2F5496"/>
          <w:sz w:val="18"/>
          <w:szCs w:val="18"/>
        </w:rPr>
      </w:pPr>
    </w:p>
    <w:p w14:paraId="7985E68F" w14:textId="77777777" w:rsidR="008515A1" w:rsidRDefault="008515A1" w:rsidP="008515A1">
      <w:pPr>
        <w:spacing w:line="240" w:lineRule="exact"/>
        <w:jc w:val="left"/>
        <w:rPr>
          <w:b/>
          <w:color w:val="2F5496"/>
          <w:sz w:val="18"/>
          <w:szCs w:val="18"/>
        </w:rPr>
      </w:pPr>
      <w:r w:rsidRPr="00BD25C8">
        <w:rPr>
          <w:b/>
          <w:color w:val="2F5496"/>
          <w:sz w:val="18"/>
          <w:szCs w:val="18"/>
        </w:rPr>
        <w:t>{%p endif%}</w:t>
      </w:r>
    </w:p>
    <w:p w14:paraId="4FD31965" w14:textId="77777777" w:rsidR="00904056" w:rsidRPr="00904056" w:rsidRDefault="00904056" w:rsidP="00904056">
      <w:pPr>
        <w:spacing w:line="240" w:lineRule="exact"/>
        <w:rPr>
          <w:b/>
          <w:color w:val="2F5496" w:themeColor="accent1" w:themeShade="BF"/>
          <w:sz w:val="18"/>
          <w:szCs w:val="18"/>
        </w:rPr>
      </w:pPr>
      <w:r w:rsidRPr="00904056">
        <w:rPr>
          <w:rFonts w:hint="eastAsia"/>
          <w:b/>
          <w:color w:val="2F5496" w:themeColor="accent1" w:themeShade="BF"/>
          <w:sz w:val="18"/>
          <w:szCs w:val="18"/>
        </w:rPr>
        <w:t>注：</w:t>
      </w:r>
    </w:p>
    <w:p w14:paraId="3F3038D0" w14:textId="1246E3DC" w:rsidR="004966C4" w:rsidRDefault="00904056" w:rsidP="003F0F54">
      <w:pPr>
        <w:pStyle w:val="af4"/>
        <w:spacing w:line="240" w:lineRule="exact"/>
        <w:ind w:left="420" w:firstLineChars="0" w:firstLine="0"/>
        <w:rPr>
          <w:b/>
          <w:color w:val="2F5496" w:themeColor="accent1" w:themeShade="BF"/>
          <w:sz w:val="18"/>
          <w:szCs w:val="18"/>
        </w:rPr>
        <w:sectPr w:rsidR="004966C4">
          <w:pgSz w:w="11900" w:h="16840"/>
          <w:pgMar w:top="1440" w:right="1800" w:bottom="1440" w:left="1800" w:header="851" w:footer="992" w:gutter="0"/>
          <w:cols w:space="720"/>
          <w:docGrid w:type="lines" w:linePitch="423"/>
        </w:sectPr>
      </w:pPr>
      <w:r w:rsidRPr="00904056">
        <w:rPr>
          <w:rFonts w:hint="eastAsia"/>
          <w:b/>
          <w:color w:val="2F5496" w:themeColor="accent1" w:themeShade="BF"/>
          <w:sz w:val="18"/>
          <w:szCs w:val="18"/>
        </w:rPr>
        <w:t>本部分仅对解读为意义不明确的胚系变异进行详细解读。</w:t>
      </w:r>
      <w:r w:rsidR="000C48B8">
        <w:rPr>
          <w:rFonts w:hint="eastAsia"/>
          <w:b/>
          <w:color w:val="2F5496" w:themeColor="accent1" w:themeShade="BF"/>
          <w:sz w:val="18"/>
          <w:szCs w:val="18"/>
        </w:rPr>
        <w:t xml:space="preserve">  </w:t>
      </w:r>
    </w:p>
    <w:p w14:paraId="3800541C" w14:textId="77777777" w:rsidR="004966C4" w:rsidRDefault="000C48B8">
      <w:pPr>
        <w:pStyle w:val="1"/>
        <w:spacing w:before="0" w:after="0" w:line="360" w:lineRule="auto"/>
        <w:ind w:firstLineChars="900" w:firstLine="2891"/>
        <w:rPr>
          <w:rFonts w:ascii="宋体" w:eastAsia="宋体" w:hAnsi="宋体"/>
          <w:color w:val="2F5496"/>
          <w:sz w:val="32"/>
          <w:szCs w:val="32"/>
        </w:rPr>
      </w:pPr>
      <w:bookmarkStart w:id="8" w:name="_Toc135297536"/>
      <w:bookmarkStart w:id="9" w:name="_Toc135297526"/>
      <w:bookmarkStart w:id="10" w:name="_Toc135297909"/>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8"/>
      <w:bookmarkEnd w:id="9"/>
      <w:bookmarkEnd w:id="10"/>
    </w:p>
    <w:tbl>
      <w:tblPr>
        <w:tblStyle w:val="HRD-2"/>
        <w:tblW w:w="0" w:type="auto"/>
        <w:tblLayout w:type="fixed"/>
        <w:tblLook w:val="04A0" w:firstRow="1" w:lastRow="0" w:firstColumn="1" w:lastColumn="0" w:noHBand="0" w:noVBand="1"/>
      </w:tblPr>
      <w:tblGrid>
        <w:gridCol w:w="2104"/>
        <w:gridCol w:w="2432"/>
        <w:gridCol w:w="1747"/>
        <w:gridCol w:w="2017"/>
      </w:tblGrid>
      <w:tr w:rsidR="004966C4" w14:paraId="50AF8EE7" w14:textId="77777777" w:rsidTr="004966C4">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7FA79A1F" w14:textId="77777777" w:rsidR="004966C4" w:rsidRDefault="000C48B8">
            <w:pPr>
              <w:jc w:val="center"/>
              <w:rPr>
                <w:rFonts w:eastAsiaTheme="minorHAnsi"/>
                <w:b/>
                <w:color w:val="FFFFFF" w:themeColor="background1"/>
                <w:sz w:val="18"/>
                <w:szCs w:val="18"/>
              </w:rPr>
            </w:pPr>
            <w:bookmarkStart w:id="11" w:name="_Hlk145599594"/>
            <w:r>
              <w:rPr>
                <w:rFonts w:eastAsiaTheme="minorHAnsi" w:hint="eastAsia"/>
                <w:b/>
                <w:color w:val="FFFFFF" w:themeColor="background1"/>
                <w:sz w:val="18"/>
                <w:szCs w:val="18"/>
              </w:rPr>
              <w:t>质控参数</w:t>
            </w:r>
          </w:p>
        </w:tc>
        <w:tc>
          <w:tcPr>
            <w:tcW w:w="1747" w:type="dxa"/>
            <w:tcBorders>
              <w:bottom w:val="nil"/>
            </w:tcBorders>
          </w:tcPr>
          <w:p w14:paraId="5BD0A34D" w14:textId="77777777" w:rsidR="004966C4" w:rsidRDefault="000C48B8">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E15AD8B" w14:textId="77777777" w:rsidR="004966C4" w:rsidRDefault="000C48B8">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4966C4" w14:paraId="369B80E6" w14:textId="77777777" w:rsidTr="004966C4">
        <w:trPr>
          <w:trHeight w:val="409"/>
        </w:trPr>
        <w:tc>
          <w:tcPr>
            <w:tcW w:w="2104" w:type="dxa"/>
            <w:tcBorders>
              <w:bottom w:val="single" w:sz="4" w:space="0" w:color="2F5496" w:themeColor="accent1" w:themeShade="BF"/>
              <w:right w:val="single" w:sz="8" w:space="0" w:color="2F5496" w:themeColor="accent1" w:themeShade="BF"/>
            </w:tcBorders>
          </w:tcPr>
          <w:p w14:paraId="7A0A12D9" w14:textId="77777777" w:rsidR="004966C4" w:rsidRDefault="000C48B8">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F82145A"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6C53B4E8" w14:textId="77777777" w:rsidR="004966C4" w:rsidRDefault="000C48B8">
            <w:pPr>
              <w:jc w:val="center"/>
              <w:rPr>
                <w:rFonts w:eastAsiaTheme="minorHAnsi"/>
                <w:b/>
                <w:color w:val="2F5496" w:themeColor="accent1" w:themeShade="BF"/>
                <w:sz w:val="18"/>
                <w:szCs w:val="18"/>
              </w:rPr>
            </w:pPr>
            <w:r>
              <w:rPr>
                <w:rFonts w:eastAsiaTheme="minorHAnsi" w:cs="思源黑体 CN Light"/>
                <w:color w:val="000000"/>
                <w:kern w:val="0"/>
                <w:sz w:val="18"/>
                <w:szCs w:val="18"/>
                <w:lang w:bidi="ar"/>
              </w:rPr>
              <w:t>/</w:t>
            </w:r>
          </w:p>
        </w:tc>
        <w:tc>
          <w:tcPr>
            <w:tcW w:w="2017" w:type="dxa"/>
            <w:tcBorders>
              <w:bottom w:val="single" w:sz="4" w:space="0" w:color="2F5496" w:themeColor="accent1" w:themeShade="BF"/>
              <w:right w:val="nil"/>
            </w:tcBorders>
          </w:tcPr>
          <w:p w14:paraId="62501DFE" w14:textId="77777777" w:rsidR="004966C4" w:rsidRDefault="000C48B8">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t>/</w:t>
            </w:r>
          </w:p>
        </w:tc>
      </w:tr>
      <w:tr w:rsidR="004966C4" w14:paraId="3804E9B7" w14:textId="77777777" w:rsidTr="004966C4">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06ACD96A" w14:textId="77777777" w:rsidR="004966C4" w:rsidRDefault="000C48B8">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301D7387"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74E5C879" w14:textId="07DE7B62" w:rsidR="004966C4" w:rsidRDefault="00BD25C8">
            <w:pPr>
              <w:jc w:val="center"/>
              <w:rPr>
                <w:rFonts w:eastAsiaTheme="minorHAnsi"/>
                <w:kern w:val="0"/>
                <w:sz w:val="18"/>
                <w:szCs w:val="18"/>
              </w:rPr>
            </w:pPr>
            <w:r w:rsidRPr="00BD25C8">
              <w:rPr>
                <w:rFonts w:eastAsiaTheme="minorHAnsi"/>
                <w:kern w:val="0"/>
                <w:sz w:val="18"/>
                <w:szCs w:val="18"/>
              </w:rPr>
              <w:t>{%if lib_quality_control and lib_quality_control.lib_dna_qc and lib_quality_control.lib_dna_qc.dna_qty%}{{lib_quality_control.lib_dna_qc.dna_qty|replace(“.00”,””)}}</w:t>
            </w:r>
            <w:r w:rsidR="007842EE">
              <w:rPr>
                <w:rFonts w:eastAsiaTheme="minorHAnsi"/>
                <w:kern w:val="0"/>
                <w:sz w:val="18"/>
                <w:szCs w:val="18"/>
              </w:rPr>
              <w:t xml:space="preserve"> </w:t>
            </w:r>
            <w:r w:rsidR="007842EE">
              <w:rPr>
                <w:rFonts w:eastAsiaTheme="minorHAnsi" w:hint="eastAsia"/>
                <w:kern w:val="0"/>
                <w:sz w:val="18"/>
                <w:szCs w:val="18"/>
              </w:rPr>
              <w:t>ng</w:t>
            </w:r>
            <w:r w:rsidRPr="00BD25C8">
              <w:rPr>
                <w:rFonts w:eastAsiaTheme="minorHAnsi"/>
                <w:kern w:val="0"/>
                <w:sz w:val="18"/>
                <w:szCs w:val="18"/>
              </w:rPr>
              <w:t>{%else%}{%endif%}</w:t>
            </w:r>
          </w:p>
        </w:tc>
        <w:tc>
          <w:tcPr>
            <w:tcW w:w="2017" w:type="dxa"/>
            <w:tcBorders>
              <w:top w:val="single" w:sz="4" w:space="0" w:color="2F5496" w:themeColor="accent1" w:themeShade="BF"/>
              <w:left w:val="nil"/>
              <w:bottom w:val="nil"/>
              <w:right w:val="nil"/>
            </w:tcBorders>
            <w:shd w:val="clear" w:color="auto" w:fill="D9E2F3"/>
          </w:tcPr>
          <w:p w14:paraId="2E48C045"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≥20 ng</w:t>
            </w:r>
          </w:p>
        </w:tc>
      </w:tr>
      <w:tr w:rsidR="004966C4" w14:paraId="5A3044D7" w14:textId="77777777" w:rsidTr="004966C4">
        <w:tc>
          <w:tcPr>
            <w:tcW w:w="2104" w:type="dxa"/>
            <w:vMerge/>
            <w:tcBorders>
              <w:top w:val="nil"/>
              <w:bottom w:val="single" w:sz="8" w:space="0" w:color="2F5496" w:themeColor="accent1" w:themeShade="BF"/>
              <w:right w:val="single" w:sz="4" w:space="0" w:color="2F5496" w:themeColor="accent1" w:themeShade="BF"/>
            </w:tcBorders>
          </w:tcPr>
          <w:p w14:paraId="2F86D25F" w14:textId="77777777" w:rsidR="004966C4" w:rsidRDefault="004966C4">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62414586"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7D151CAA" w14:textId="0E7346CD" w:rsidR="004966C4" w:rsidRDefault="00BD25C8">
            <w:pPr>
              <w:jc w:val="center"/>
              <w:rPr>
                <w:rFonts w:eastAsiaTheme="minorHAnsi"/>
                <w:kern w:val="0"/>
                <w:sz w:val="18"/>
                <w:szCs w:val="18"/>
              </w:rPr>
            </w:pPr>
            <w:r w:rsidRPr="00BD25C8">
              <w:rPr>
                <w:rFonts w:eastAsiaTheme="minorHAnsi"/>
                <w:kern w:val="0"/>
                <w:sz w:val="18"/>
                <w:szCs w:val="18"/>
              </w:rPr>
              <w:t>{%if lib_quality_control and lib_quality_control.lib_dna_qc and lib_quality_control.lib_dna_qc.library_qty%}{{lib_quality_control.lib_dna_qc.library_qty|replace(“.00”,””)}}</w:t>
            </w:r>
            <w:r w:rsidR="007842EE">
              <w:rPr>
                <w:rFonts w:eastAsiaTheme="minorHAnsi"/>
                <w:kern w:val="0"/>
                <w:sz w:val="18"/>
                <w:szCs w:val="18"/>
              </w:rPr>
              <w:t xml:space="preserve"> </w:t>
            </w:r>
            <w:r w:rsidR="007842EE">
              <w:rPr>
                <w:rFonts w:eastAsiaTheme="minorHAnsi" w:hint="eastAsia"/>
                <w:kern w:val="0"/>
                <w:sz w:val="18"/>
                <w:szCs w:val="18"/>
              </w:rPr>
              <w:t>ng</w:t>
            </w:r>
            <w:r w:rsidRPr="00BD25C8">
              <w:rPr>
                <w:rFonts w:eastAsiaTheme="minorHAnsi"/>
                <w:kern w:val="0"/>
                <w:sz w:val="18"/>
                <w:szCs w:val="18"/>
              </w:rPr>
              <w:t>{%else%}{%endif%}</w:t>
            </w:r>
          </w:p>
        </w:tc>
        <w:tc>
          <w:tcPr>
            <w:tcW w:w="2017" w:type="dxa"/>
            <w:tcBorders>
              <w:top w:val="nil"/>
              <w:bottom w:val="single" w:sz="8" w:space="0" w:color="2F5496" w:themeColor="accent1" w:themeShade="BF"/>
              <w:right w:val="nil"/>
            </w:tcBorders>
          </w:tcPr>
          <w:p w14:paraId="2DF990AF"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≥150 ng</w:t>
            </w:r>
          </w:p>
        </w:tc>
      </w:tr>
      <w:tr w:rsidR="004966C4" w14:paraId="7E3B344E" w14:textId="77777777" w:rsidTr="004966C4">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08CDDFF3" w14:textId="77777777" w:rsidR="004966C4" w:rsidRDefault="000C48B8">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5D1519B5"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0D8829F2" w14:textId="058DF5A5" w:rsidR="004966C4" w:rsidRDefault="00BD25C8" w:rsidP="001E3FBA">
            <w:pPr>
              <w:jc w:val="center"/>
              <w:rPr>
                <w:rFonts w:eastAsiaTheme="minorHAnsi"/>
                <w:kern w:val="0"/>
                <w:sz w:val="18"/>
                <w:szCs w:val="18"/>
              </w:rPr>
            </w:pPr>
            <w:r w:rsidRPr="001E3FBA">
              <w:rPr>
                <w:rFonts w:eastAsiaTheme="minorHAnsi"/>
                <w:kern w:val="0"/>
                <w:sz w:val="18"/>
                <w:szCs w:val="18"/>
              </w:rPr>
              <w:t>{{qc.dna_data_qc.cleandata_q30}}</w:t>
            </w:r>
          </w:p>
        </w:tc>
        <w:tc>
          <w:tcPr>
            <w:tcW w:w="2017" w:type="dxa"/>
            <w:tcBorders>
              <w:top w:val="single" w:sz="8" w:space="0" w:color="2F5496" w:themeColor="accent1" w:themeShade="BF"/>
              <w:bottom w:val="nil"/>
              <w:right w:val="nil"/>
            </w:tcBorders>
            <w:shd w:val="clear" w:color="auto" w:fill="D9E2F3"/>
          </w:tcPr>
          <w:p w14:paraId="3BBDDFB0"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4966C4" w14:paraId="1F402503" w14:textId="77777777" w:rsidTr="004966C4">
        <w:tc>
          <w:tcPr>
            <w:tcW w:w="2104" w:type="dxa"/>
            <w:vMerge/>
            <w:tcBorders>
              <w:top w:val="nil"/>
              <w:right w:val="single" w:sz="8" w:space="0" w:color="2F5496" w:themeColor="accent1" w:themeShade="BF"/>
            </w:tcBorders>
          </w:tcPr>
          <w:p w14:paraId="40529E94" w14:textId="77777777" w:rsidR="004966C4" w:rsidRDefault="004966C4">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3C9A728D"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0C295C73" w14:textId="2CDF5701" w:rsidR="004966C4" w:rsidRDefault="00BD25C8" w:rsidP="001E3FBA">
            <w:pPr>
              <w:jc w:val="center"/>
              <w:rPr>
                <w:rFonts w:eastAsiaTheme="minorHAnsi"/>
                <w:kern w:val="0"/>
                <w:sz w:val="18"/>
                <w:szCs w:val="18"/>
              </w:rPr>
            </w:pPr>
            <w:r w:rsidRPr="001E3FBA">
              <w:rPr>
                <w:rFonts w:eastAsiaTheme="minorHAnsi"/>
                <w:kern w:val="0"/>
                <w:sz w:val="18"/>
                <w:szCs w:val="18"/>
              </w:rPr>
              <w:t>{{qc.dna_data_qc.mapping_ratio}}</w:t>
            </w:r>
          </w:p>
        </w:tc>
        <w:tc>
          <w:tcPr>
            <w:tcW w:w="2017" w:type="dxa"/>
            <w:tcBorders>
              <w:top w:val="nil"/>
              <w:right w:val="nil"/>
            </w:tcBorders>
          </w:tcPr>
          <w:p w14:paraId="29CC575C"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7F7AB98F" w14:textId="77777777" w:rsidTr="004966C4">
        <w:tc>
          <w:tcPr>
            <w:tcW w:w="2104" w:type="dxa"/>
            <w:vMerge/>
            <w:tcBorders>
              <w:right w:val="single" w:sz="8" w:space="0" w:color="2F5496" w:themeColor="accent1" w:themeShade="BF"/>
            </w:tcBorders>
            <w:shd w:val="clear" w:color="auto" w:fill="D9E2F3"/>
          </w:tcPr>
          <w:p w14:paraId="7AD8AD97"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65888153"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40D63694" w14:textId="69B436A1" w:rsidR="004966C4" w:rsidRDefault="00BD25C8" w:rsidP="001E3FBA">
            <w:pPr>
              <w:jc w:val="center"/>
              <w:rPr>
                <w:rFonts w:eastAsiaTheme="minorHAnsi"/>
                <w:kern w:val="0"/>
                <w:sz w:val="18"/>
                <w:szCs w:val="18"/>
              </w:rPr>
            </w:pPr>
            <w:r w:rsidRPr="001E3FBA">
              <w:rPr>
                <w:rFonts w:eastAsiaTheme="minorHAnsi"/>
                <w:kern w:val="0"/>
                <w:sz w:val="18"/>
                <w:szCs w:val="18"/>
              </w:rPr>
              <w:t>{{qc.dna_data_qc.cover_ratio}}</w:t>
            </w:r>
          </w:p>
        </w:tc>
        <w:tc>
          <w:tcPr>
            <w:tcW w:w="2017" w:type="dxa"/>
            <w:tcBorders>
              <w:right w:val="nil"/>
            </w:tcBorders>
            <w:shd w:val="clear" w:color="auto" w:fill="D9E2F3"/>
          </w:tcPr>
          <w:p w14:paraId="74F8950B"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753369D1" w14:textId="77777777" w:rsidTr="004966C4">
        <w:tc>
          <w:tcPr>
            <w:tcW w:w="2104" w:type="dxa"/>
            <w:vMerge/>
            <w:tcBorders>
              <w:right w:val="single" w:sz="8" w:space="0" w:color="2F5496" w:themeColor="accent1" w:themeShade="BF"/>
            </w:tcBorders>
          </w:tcPr>
          <w:p w14:paraId="222D98D0"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A4C32C3"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均一性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68443C74" w14:textId="61201B1B" w:rsidR="004966C4" w:rsidRDefault="00BD25C8" w:rsidP="001E3FBA">
            <w:pPr>
              <w:jc w:val="center"/>
              <w:rPr>
                <w:rFonts w:eastAsiaTheme="minorHAnsi"/>
                <w:kern w:val="0"/>
                <w:sz w:val="18"/>
                <w:szCs w:val="18"/>
              </w:rPr>
            </w:pPr>
            <w:r w:rsidRPr="001E3FBA">
              <w:rPr>
                <w:rFonts w:eastAsiaTheme="minorHAnsi"/>
                <w:kern w:val="0"/>
                <w:sz w:val="18"/>
                <w:szCs w:val="18"/>
              </w:rPr>
              <w:t>{{qc.dna_data_qc.uni20}}</w:t>
            </w:r>
          </w:p>
        </w:tc>
        <w:tc>
          <w:tcPr>
            <w:tcW w:w="2017" w:type="dxa"/>
            <w:tcBorders>
              <w:right w:val="nil"/>
            </w:tcBorders>
          </w:tcPr>
          <w:p w14:paraId="1CD01146"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4D60231D" w14:textId="77777777" w:rsidTr="004966C4">
        <w:tc>
          <w:tcPr>
            <w:tcW w:w="2104" w:type="dxa"/>
            <w:vMerge/>
            <w:tcBorders>
              <w:right w:val="single" w:sz="8" w:space="0" w:color="2F5496" w:themeColor="accent1" w:themeShade="BF"/>
            </w:tcBorders>
            <w:shd w:val="clear" w:color="auto" w:fill="D9E2F3"/>
          </w:tcPr>
          <w:p w14:paraId="506F6A64"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5D5154B8"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142C013F" w14:textId="15CBBE48" w:rsidR="004966C4" w:rsidRDefault="00BD25C8" w:rsidP="001E3FBA">
            <w:pPr>
              <w:jc w:val="center"/>
              <w:rPr>
                <w:rFonts w:eastAsiaTheme="minorHAnsi"/>
                <w:kern w:val="0"/>
                <w:sz w:val="18"/>
                <w:szCs w:val="18"/>
              </w:rPr>
            </w:pPr>
            <w:r w:rsidRPr="001E3FBA">
              <w:rPr>
                <w:rFonts w:eastAsiaTheme="minorHAnsi"/>
                <w:kern w:val="0"/>
                <w:sz w:val="18"/>
                <w:szCs w:val="18"/>
              </w:rPr>
              <w:t>{{qc.dna_data_qc.depth_mean|replace(“.00”,””)}}</w:t>
            </w:r>
            <w:r w:rsidR="005F6C90" w:rsidRPr="001E3FBA">
              <w:rPr>
                <w:rFonts w:eastAsiaTheme="minorHAnsi" w:hint="eastAsia"/>
                <w:kern w:val="0"/>
                <w:sz w:val="18"/>
                <w:szCs w:val="18"/>
              </w:rPr>
              <w:t>×</w:t>
            </w:r>
          </w:p>
        </w:tc>
        <w:tc>
          <w:tcPr>
            <w:tcW w:w="2017" w:type="dxa"/>
            <w:tcBorders>
              <w:right w:val="nil"/>
            </w:tcBorders>
            <w:shd w:val="clear" w:color="auto" w:fill="D9E2F3"/>
          </w:tcPr>
          <w:p w14:paraId="77387EA9"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25A7B74A" w14:textId="77777777" w:rsidTr="004966C4">
        <w:tc>
          <w:tcPr>
            <w:tcW w:w="2104" w:type="dxa"/>
            <w:vMerge/>
            <w:tcBorders>
              <w:bottom w:val="single" w:sz="8" w:space="0" w:color="2F5496" w:themeColor="accent1" w:themeShade="BF"/>
              <w:right w:val="single" w:sz="8" w:space="0" w:color="2F5496" w:themeColor="accent1" w:themeShade="BF"/>
            </w:tcBorders>
          </w:tcPr>
          <w:p w14:paraId="7C2FE3FA"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449E2DB"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3190E146" w14:textId="73C3BD76" w:rsidR="004966C4" w:rsidRDefault="00BD25C8" w:rsidP="001E3FBA">
            <w:pPr>
              <w:jc w:val="center"/>
              <w:rPr>
                <w:rFonts w:eastAsiaTheme="minorHAnsi"/>
                <w:kern w:val="0"/>
                <w:sz w:val="18"/>
                <w:szCs w:val="18"/>
              </w:rPr>
            </w:pPr>
            <w:r w:rsidRPr="001E3FBA">
              <w:rPr>
                <w:rFonts w:eastAsiaTheme="minorHAnsi"/>
                <w:kern w:val="0"/>
                <w:sz w:val="18"/>
                <w:szCs w:val="18"/>
              </w:rPr>
              <w:t>{{qc.dna_data_qc.depth_ssbc|replace(“.00”,””)}}</w:t>
            </w:r>
            <w:r w:rsidR="005F6C90" w:rsidRPr="001E3FBA">
              <w:rPr>
                <w:rFonts w:eastAsiaTheme="minorHAnsi" w:hint="eastAsia"/>
                <w:kern w:val="0"/>
                <w:sz w:val="18"/>
                <w:szCs w:val="18"/>
              </w:rPr>
              <w:t>×</w:t>
            </w:r>
          </w:p>
        </w:tc>
        <w:tc>
          <w:tcPr>
            <w:tcW w:w="2017" w:type="dxa"/>
            <w:tcBorders>
              <w:bottom w:val="single" w:sz="8" w:space="0" w:color="2F5496" w:themeColor="accent1" w:themeShade="BF"/>
              <w:right w:val="nil"/>
            </w:tcBorders>
          </w:tcPr>
          <w:p w14:paraId="1E1EFB9F" w14:textId="1582B51E"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≥100</w:t>
            </w:r>
            <w:r w:rsidR="001119D9" w:rsidRPr="001E3FBA">
              <w:rPr>
                <w:rFonts w:eastAsiaTheme="minorHAnsi" w:hint="eastAsia"/>
                <w:kern w:val="0"/>
                <w:sz w:val="18"/>
                <w:szCs w:val="18"/>
              </w:rPr>
              <w:t>×</w:t>
            </w:r>
          </w:p>
        </w:tc>
      </w:tr>
      <w:tr w:rsidR="004966C4" w14:paraId="5746D5A1" w14:textId="77777777" w:rsidTr="004966C4">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E2F5206" w14:textId="77777777" w:rsidR="004966C4" w:rsidRDefault="000C48B8">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FC534F"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if qc.dna_data_qc.cleandata_q30_num&gt;=0.75 and qc.dna_data_qc.depth_ssbc_num&gt;=100%}</w:t>
            </w:r>
          </w:p>
          <w:p w14:paraId="6814D058"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if lib_quality_control and lib_quality_control.lib_dna_qc and lib_quality_control.lib_dna_qc.dna_qty and lib_quality_control.lib_dna_qc.library_qty%}</w:t>
            </w:r>
          </w:p>
          <w:p w14:paraId="0189A739"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{%if lib_quality_control.lib_dna_qc.dna_qty|float &gt;= 20 and lib_quality_control.lib_dna_qc.library_qty|float &gt;=150%}合格{%else%}风险{%endif%}</w:t>
            </w:r>
          </w:p>
          <w:p w14:paraId="18E0F4B9"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else%}</w:t>
            </w:r>
          </w:p>
          <w:p w14:paraId="09192DD6" w14:textId="77777777" w:rsidR="00BD25C8" w:rsidRPr="00BD25C8" w:rsidRDefault="00BD25C8" w:rsidP="00205DAB">
            <w:pPr>
              <w:jc w:val="center"/>
              <w:rPr>
                <w:rFonts w:eastAsiaTheme="minorHAnsi"/>
                <w:kern w:val="0"/>
                <w:sz w:val="18"/>
                <w:szCs w:val="18"/>
              </w:rPr>
            </w:pPr>
            <w:r w:rsidRPr="00BD25C8">
              <w:rPr>
                <w:rFonts w:eastAsiaTheme="minorHAnsi" w:hint="eastAsia"/>
                <w:kern w:val="0"/>
                <w:sz w:val="18"/>
                <w:szCs w:val="18"/>
              </w:rPr>
              <w:t>合格（质控项有缺失，请补齐数据后自行评估）</w:t>
            </w:r>
          </w:p>
          <w:p w14:paraId="26001471"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endif%}</w:t>
            </w:r>
          </w:p>
          <w:p w14:paraId="6C1CFCE4"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else%}</w:t>
            </w:r>
          </w:p>
          <w:p w14:paraId="2F1EA41D" w14:textId="77777777" w:rsidR="00BD25C8" w:rsidRPr="00BD25C8" w:rsidRDefault="00BD25C8" w:rsidP="00205DAB">
            <w:pPr>
              <w:jc w:val="center"/>
              <w:rPr>
                <w:rFonts w:eastAsiaTheme="minorHAnsi"/>
                <w:kern w:val="0"/>
                <w:sz w:val="18"/>
                <w:szCs w:val="18"/>
              </w:rPr>
            </w:pPr>
            <w:r w:rsidRPr="00BD25C8">
              <w:rPr>
                <w:rFonts w:eastAsiaTheme="minorHAnsi" w:hint="eastAsia"/>
                <w:kern w:val="0"/>
                <w:sz w:val="18"/>
                <w:szCs w:val="18"/>
              </w:rPr>
              <w:t>风险</w:t>
            </w:r>
          </w:p>
          <w:p w14:paraId="686A763C" w14:textId="458AB058" w:rsidR="004966C4" w:rsidRDefault="00BD25C8" w:rsidP="00205DAB">
            <w:pPr>
              <w:jc w:val="center"/>
              <w:rPr>
                <w:rFonts w:eastAsiaTheme="minorHAnsi"/>
                <w:kern w:val="0"/>
                <w:sz w:val="18"/>
                <w:szCs w:val="18"/>
              </w:rPr>
            </w:pPr>
            <w:r w:rsidRPr="00BD25C8">
              <w:rPr>
                <w:rFonts w:eastAsiaTheme="minorHAnsi"/>
                <w:kern w:val="0"/>
                <w:sz w:val="18"/>
                <w:szCs w:val="18"/>
              </w:rPr>
              <w:t>{%p endif%}</w:t>
            </w:r>
          </w:p>
        </w:tc>
      </w:tr>
    </w:tbl>
    <w:p w14:paraId="537E68AA" w14:textId="77777777" w:rsidR="004966C4" w:rsidRDefault="004966C4">
      <w:pPr>
        <w:spacing w:line="240" w:lineRule="exact"/>
        <w:rPr>
          <w:b/>
          <w:color w:val="2F5496" w:themeColor="accent1" w:themeShade="BF"/>
          <w:sz w:val="18"/>
          <w:szCs w:val="18"/>
        </w:rPr>
      </w:pPr>
      <w:bookmarkStart w:id="12" w:name="_Hlk145599816"/>
      <w:bookmarkStart w:id="13" w:name="_Hlk145599737"/>
      <w:bookmarkEnd w:id="11"/>
    </w:p>
    <w:p w14:paraId="3382202B" w14:textId="77777777" w:rsidR="004966C4" w:rsidRDefault="000C48B8">
      <w:pPr>
        <w:spacing w:line="240" w:lineRule="exact"/>
        <w:rPr>
          <w:b/>
          <w:color w:val="2F5496" w:themeColor="accent1" w:themeShade="BF"/>
          <w:sz w:val="18"/>
          <w:szCs w:val="18"/>
        </w:rPr>
      </w:pPr>
      <w:r>
        <w:rPr>
          <w:rFonts w:hint="eastAsia"/>
          <w:b/>
          <w:color w:val="2F5496" w:themeColor="accent1" w:themeShade="BF"/>
          <w:sz w:val="18"/>
          <w:szCs w:val="18"/>
        </w:rPr>
        <w:t>注：</w:t>
      </w:r>
    </w:p>
    <w:p w14:paraId="2218E65E" w14:textId="77777777" w:rsidR="004966C4" w:rsidRDefault="000C48B8">
      <w:pPr>
        <w:pStyle w:val="af4"/>
        <w:numPr>
          <w:ilvl w:val="0"/>
          <w:numId w:val="5"/>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仅送检样本类型包含石蜡玻片时可进行此项评估；全血及对照样本不做此项评估</w:t>
      </w:r>
      <w:r>
        <w:rPr>
          <w:rFonts w:hint="eastAsia"/>
          <w:b/>
          <w:color w:val="2F5496" w:themeColor="accent1" w:themeShade="BF"/>
          <w:sz w:val="18"/>
          <w:szCs w:val="18"/>
        </w:rPr>
        <w:t>；</w:t>
      </w:r>
    </w:p>
    <w:p w14:paraId="304A6856" w14:textId="77777777" w:rsidR="004966C4" w:rsidRDefault="000C48B8">
      <w:pPr>
        <w:pStyle w:val="af4"/>
        <w:numPr>
          <w:ilvl w:val="0"/>
          <w:numId w:val="5"/>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319169F5"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329AB71E"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746FCEF0"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0062D39D"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覆盖度：检测到的区域占目标区域的比例；</w:t>
      </w:r>
    </w:p>
    <w:p w14:paraId="6A5CDC6A"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lastRenderedPageBreak/>
        <w:t>均一性：测序深度超过20％的平均深度的位点的比例；</w:t>
      </w:r>
    </w:p>
    <w:p w14:paraId="0780B910"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7048418C"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4966C4" w14:paraId="6EB3E3D1" w14:textId="77777777">
        <w:trPr>
          <w:trHeight w:val="618"/>
        </w:trPr>
        <w:tc>
          <w:tcPr>
            <w:tcW w:w="2256" w:type="dxa"/>
            <w:shd w:val="clear" w:color="auto" w:fill="D9E2F3"/>
            <w:vAlign w:val="center"/>
          </w:tcPr>
          <w:bookmarkEnd w:id="12"/>
          <w:p w14:paraId="1F07948B" w14:textId="77777777" w:rsidR="004966C4" w:rsidRDefault="000C48B8">
            <w:pPr>
              <w:jc w:val="center"/>
              <w:rPr>
                <w:b/>
                <w:color w:val="2F5496"/>
              </w:rPr>
            </w:pPr>
            <w:r>
              <w:rPr>
                <w:rFonts w:hint="eastAsia"/>
                <w:b/>
                <w:color w:val="2F5496"/>
              </w:rPr>
              <w:t>检测人：高星宇</w:t>
            </w:r>
          </w:p>
        </w:tc>
        <w:tc>
          <w:tcPr>
            <w:tcW w:w="492" w:type="dxa"/>
            <w:shd w:val="clear" w:color="auto" w:fill="D9E2F3"/>
            <w:vAlign w:val="center"/>
          </w:tcPr>
          <w:p w14:paraId="00DA5591" w14:textId="77777777" w:rsidR="004966C4" w:rsidRDefault="004966C4">
            <w:pPr>
              <w:jc w:val="center"/>
              <w:rPr>
                <w:b/>
                <w:color w:val="2F5496"/>
              </w:rPr>
            </w:pPr>
          </w:p>
        </w:tc>
        <w:tc>
          <w:tcPr>
            <w:tcW w:w="2048" w:type="dxa"/>
            <w:shd w:val="clear" w:color="auto" w:fill="D9E2F3"/>
            <w:vAlign w:val="center"/>
          </w:tcPr>
          <w:p w14:paraId="53115093" w14:textId="77777777" w:rsidR="004966C4" w:rsidRDefault="000C48B8">
            <w:pPr>
              <w:jc w:val="center"/>
              <w:rPr>
                <w:b/>
                <w:color w:val="2F5496"/>
              </w:rPr>
            </w:pPr>
            <w:r>
              <w:rPr>
                <w:rFonts w:hint="eastAsia"/>
                <w:b/>
                <w:color w:val="2F5496"/>
              </w:rPr>
              <w:t>复核人：贾梦</w:t>
            </w:r>
          </w:p>
        </w:tc>
        <w:tc>
          <w:tcPr>
            <w:tcW w:w="703" w:type="dxa"/>
            <w:shd w:val="clear" w:color="auto" w:fill="D9E2F3"/>
            <w:vAlign w:val="center"/>
          </w:tcPr>
          <w:p w14:paraId="5A4CFA62" w14:textId="77777777" w:rsidR="004966C4" w:rsidRDefault="004966C4">
            <w:pPr>
              <w:jc w:val="center"/>
              <w:rPr>
                <w:b/>
                <w:color w:val="2F5496"/>
              </w:rPr>
            </w:pPr>
          </w:p>
        </w:tc>
        <w:tc>
          <w:tcPr>
            <w:tcW w:w="2540" w:type="dxa"/>
            <w:shd w:val="clear" w:color="auto" w:fill="D9E2F3"/>
            <w:vAlign w:val="center"/>
          </w:tcPr>
          <w:p w14:paraId="562E64E1" w14:textId="77777777" w:rsidR="004966C4" w:rsidRDefault="000C48B8">
            <w:pPr>
              <w:jc w:val="center"/>
              <w:rPr>
                <w:b/>
                <w:color w:val="2F5496"/>
              </w:rPr>
            </w:pPr>
            <w:r>
              <w:rPr>
                <w:rFonts w:hint="eastAsia"/>
                <w:b/>
                <w:color w:val="2F5496"/>
              </w:rPr>
              <w:t>报告人：孙平丽</w:t>
            </w:r>
          </w:p>
        </w:tc>
        <w:tc>
          <w:tcPr>
            <w:tcW w:w="277" w:type="dxa"/>
            <w:shd w:val="clear" w:color="auto" w:fill="D9E2F3"/>
            <w:vAlign w:val="center"/>
          </w:tcPr>
          <w:p w14:paraId="4CE0FF6D" w14:textId="77777777" w:rsidR="004966C4" w:rsidRDefault="004966C4">
            <w:pPr>
              <w:jc w:val="center"/>
              <w:rPr>
                <w:b/>
                <w:color w:val="2F5496"/>
              </w:rPr>
            </w:pPr>
          </w:p>
        </w:tc>
      </w:tr>
    </w:tbl>
    <w:p w14:paraId="0637C65C" w14:textId="2109A16B"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总体质量评估：依据DNA质量、测序质量（Q30、平均有效深度（样本））对样本进行综合评估，判断质控是否合格。</w:t>
      </w:r>
      <w:bookmarkStart w:id="14" w:name="_Hlk92455027"/>
      <w:bookmarkEnd w:id="13"/>
      <w:bookmarkEnd w:id="14"/>
      <w:r>
        <w:rPr>
          <w:b/>
          <w:color w:val="2F5496" w:themeColor="accent1" w:themeShade="BF"/>
          <w:sz w:val="18"/>
          <w:szCs w:val="18"/>
        </w:rPr>
        <w:br w:type="page"/>
      </w:r>
    </w:p>
    <w:p w14:paraId="24C16D99" w14:textId="77777777" w:rsidR="004966C4" w:rsidRDefault="000C48B8">
      <w:pPr>
        <w:pStyle w:val="1"/>
        <w:spacing w:before="0" w:after="0" w:line="360" w:lineRule="auto"/>
        <w:jc w:val="center"/>
        <w:rPr>
          <w:rFonts w:ascii="宋体" w:eastAsia="宋体" w:hAnsi="宋体"/>
          <w:color w:val="2F5496"/>
          <w:sz w:val="32"/>
          <w:szCs w:val="32"/>
        </w:rPr>
      </w:pPr>
      <w:bookmarkStart w:id="15" w:name="_Toc135297537"/>
      <w:bookmarkStart w:id="16" w:name="_Toc135297910"/>
      <w:bookmarkStart w:id="17" w:name="_Toc135297527"/>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5"/>
      <w:bookmarkEnd w:id="16"/>
      <w:bookmarkEnd w:id="17"/>
    </w:p>
    <w:p w14:paraId="2B964693" w14:textId="77777777" w:rsidR="004966C4" w:rsidRDefault="000C48B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p>
    <w:p w14:paraId="3F1E2D86" w14:textId="3D3F9251"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本报告主要检测“检测内容”所列基因的单核苷酸变异（SNV）、小片段插入/缺失（InDel）</w:t>
      </w:r>
      <w:r w:rsidR="00E70752" w:rsidRPr="00E70752">
        <w:rPr>
          <w:rFonts w:asciiTheme="minorHAnsi" w:eastAsiaTheme="minorHAnsi" w:hAnsiTheme="minorHAnsi"/>
          <w:sz w:val="18"/>
          <w:szCs w:val="18"/>
        </w:rPr>
        <w:t>{%if [sample.json_batch_name, “v1.1.0”]|judge_version%}、BRCA1/2基因大片段重排（LGR deletion和LGR duplication）以及EPCAM、MLH1、MSH2、MSH6、PMS2基因大片段缺失（LGR deletion）；其中，LGR检测仅限外周血样本{%else%}以及BRCA1/2基因大片段重排（仅限外周血样本）{%endif%}</w:t>
      </w:r>
      <w:r w:rsidR="00E70752">
        <w:rPr>
          <w:rFonts w:asciiTheme="minorHAnsi" w:eastAsiaTheme="minorHAnsi" w:hAnsiTheme="minorHAnsi" w:hint="eastAsia"/>
          <w:sz w:val="18"/>
          <w:szCs w:val="18"/>
        </w:rPr>
        <w:t>。</w:t>
      </w:r>
    </w:p>
    <w:p w14:paraId="03C54965"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本报告仅针对本次送检样本，基于目前研究水平对“检测内容”所列基因及区域的突变信息进行检测，其他基因区域可能存在的突变信息不在本次检测范围之内。</w:t>
      </w:r>
    </w:p>
    <w:p w14:paraId="429D67C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A23C9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09FA5E45"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64FF3D8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本报告仅对本次送检样本负责，印章复印无效。</w:t>
      </w:r>
    </w:p>
    <w:p w14:paraId="2EE75FCC" w14:textId="77777777" w:rsidR="004966C4" w:rsidRDefault="000C48B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7D52D818" w14:textId="77777777" w:rsidR="004966C4" w:rsidRDefault="000C48B8">
      <w:pPr>
        <w:spacing w:line="380" w:lineRule="exact"/>
        <w:ind w:firstLineChars="200" w:firstLine="360"/>
        <w:rPr>
          <w:rFonts w:asciiTheme="minorHAnsi" w:eastAsiaTheme="minorHAnsi" w:hAnsiTheme="minorHAnsi"/>
          <w:sz w:val="18"/>
          <w:szCs w:val="18"/>
        </w:rPr>
      </w:pPr>
      <w:bookmarkStart w:id="18"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6FD664A5" w14:textId="3F40E11E" w:rsidR="00E70752" w:rsidRPr="00E70752" w:rsidRDefault="00E70752" w:rsidP="00E70752">
      <w:pPr>
        <w:spacing w:line="380" w:lineRule="exact"/>
        <w:ind w:firstLineChars="200" w:firstLine="360"/>
        <w:rPr>
          <w:rFonts w:asciiTheme="minorHAnsi" w:eastAsiaTheme="minorHAnsi" w:hAnsiTheme="minorHAnsi"/>
          <w:sz w:val="18"/>
          <w:szCs w:val="18"/>
        </w:rPr>
      </w:pPr>
      <w:r w:rsidRPr="00E70752">
        <w:rPr>
          <w:rFonts w:asciiTheme="minorHAnsi" w:eastAsiaTheme="minorHAnsi" w:hAnsiTheme="minorHAnsi" w:hint="eastAsia"/>
          <w:sz w:val="18"/>
          <w:szCs w:val="18"/>
        </w:rPr>
        <w:t>本报告中胚系变异和部分遗传疾病相关基因变异解读遵循</w:t>
      </w:r>
      <w:r w:rsidRPr="00E70752">
        <w:rPr>
          <w:rFonts w:asciiTheme="minorHAnsi" w:eastAsiaTheme="minorHAnsi" w:hAnsiTheme="minorHAnsi"/>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41B713C7" w14:textId="37090D1F" w:rsidR="00E70752" w:rsidRPr="00E70752" w:rsidRDefault="00E70752" w:rsidP="00E70752">
      <w:pPr>
        <w:spacing w:line="380" w:lineRule="exact"/>
        <w:ind w:firstLineChars="200" w:firstLine="360"/>
        <w:rPr>
          <w:rFonts w:asciiTheme="minorHAnsi" w:eastAsiaTheme="minorHAnsi" w:hAnsiTheme="minorHAnsi"/>
          <w:sz w:val="18"/>
          <w:szCs w:val="18"/>
        </w:rPr>
      </w:pPr>
      <w:r w:rsidRPr="00E70752">
        <w:rPr>
          <w:rFonts w:asciiTheme="minorHAnsi" w:eastAsiaTheme="minorHAnsi" w:hAnsiTheme="minorHAnsi" w:hint="eastAsia"/>
          <w:sz w:val="18"/>
          <w:szCs w:val="18"/>
        </w:rPr>
        <w:t>来源于肿瘤组织或来源不明确的变异解读遵循</w:t>
      </w:r>
      <w:r w:rsidRPr="00E70752">
        <w:rPr>
          <w:rFonts w:asciiTheme="minorHAnsi" w:eastAsiaTheme="minorHAnsi" w:hAnsiTheme="minorHAnsi"/>
          <w:sz w:val="18"/>
          <w:szCs w:val="18"/>
        </w:rPr>
        <w:t>{{sample.association.ClinGen}}、{{sample.association.CGC}}和{{sample.association.VICC}}发布的{{sample.guideline.somatic_var}}，变异分为5个等级：致癌性、疑似致癌性、意义不明确、疑似良性、良性。</w:t>
      </w:r>
    </w:p>
    <w:p w14:paraId="6E38F964" w14:textId="389810D2" w:rsidR="004966C4" w:rsidRDefault="00E70752" w:rsidP="00E70752">
      <w:pPr>
        <w:spacing w:line="380" w:lineRule="exact"/>
        <w:ind w:firstLineChars="200" w:firstLine="360"/>
        <w:rPr>
          <w:rFonts w:asciiTheme="minorHAnsi" w:eastAsiaTheme="minorHAnsi" w:hAnsiTheme="minorHAnsi"/>
          <w:sz w:val="18"/>
          <w:szCs w:val="18"/>
        </w:rPr>
      </w:pPr>
      <w:r w:rsidRPr="00E70752">
        <w:rPr>
          <w:rFonts w:asciiTheme="minorHAnsi" w:eastAsiaTheme="minorHAnsi" w:hAnsiTheme="minorHAnsi" w:hint="eastAsia"/>
          <w:sz w:val="18"/>
          <w:szCs w:val="18"/>
        </w:rPr>
        <w:t>本报告中所有变异的临床意义解读遵循</w:t>
      </w:r>
      <w:r w:rsidRPr="00E70752">
        <w:rPr>
          <w:rFonts w:asciiTheme="minorHAnsi" w:eastAsiaTheme="minorHAnsi" w:hAnsiTheme="minorHAnsi"/>
          <w:sz w:val="18"/>
          <w:szCs w:val="18"/>
        </w:rPr>
        <w:t>{{sample.association.AMP}}、{{sample.association.ASCO}}和{{sample.association.CAP}}共同制定的{{sample.guideline.tumor_var}}与中国专家共识</w:t>
      </w:r>
      <w:r w:rsidR="009A075C" w:rsidRPr="009A075C">
        <w:rPr>
          <w:rFonts w:asciiTheme="minorHAnsi" w:eastAsiaTheme="minorHAnsi" w:hAnsiTheme="minorHAnsi"/>
          <w:sz w:val="18"/>
          <w:szCs w:val="18"/>
        </w:rPr>
        <w:t>{{sample.guideline.ngs_clinic_report_inter}}</w:t>
      </w:r>
      <w:r w:rsidRPr="00E70752">
        <w:rPr>
          <w:rFonts w:asciiTheme="minorHAnsi" w:eastAsiaTheme="minorHAnsi" w:hAnsiTheme="minorHAnsi"/>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E70752">
        <w:rPr>
          <w:rFonts w:asciiTheme="minorHAnsi" w:eastAsiaTheme="minorHAnsi" w:hAnsiTheme="minorHAnsi" w:hint="eastAsia"/>
          <w:sz w:val="18"/>
          <w:szCs w:val="18"/>
        </w:rPr>
        <w:t>床意义，具有</w:t>
      </w:r>
      <w:r w:rsidRPr="00E70752">
        <w:rPr>
          <w:rFonts w:asciiTheme="minorHAnsi" w:eastAsiaTheme="minorHAnsi" w:hAnsiTheme="minorHAnsi"/>
          <w:sz w:val="18"/>
          <w:szCs w:val="18"/>
        </w:rPr>
        <w:t>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4966C4" w14:paraId="1684A39A"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AC46818"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7BDA1072"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7B5DA4D"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4966C4" w14:paraId="24300860"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79850683"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7F57B8EF"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35EB803"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3C6296D"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FDA、NMPA获批用于患者肿瘤治疗有响应或耐药的生物标志物</w:t>
            </w:r>
          </w:p>
        </w:tc>
      </w:tr>
      <w:tr w:rsidR="004966C4" w14:paraId="1EA69BB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1BE132E"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3F2B06A"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66B12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4966C4" w14:paraId="1A09996A"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B10CC1"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B432E51"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B54A9FA"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4966C4" w14:paraId="691B728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D4F36D2"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2F702C9"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32B37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4966C4" w14:paraId="3D5F31E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D06B6BB"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59D1B84"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359342"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4966C4" w14:paraId="2270431F"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80B40F8"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32C824D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3A0F2B"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564ADE7"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FDA、NMPA获批用于其他肿瘤治疗有响应或耐药的生物标志物</w:t>
            </w:r>
          </w:p>
        </w:tc>
      </w:tr>
      <w:tr w:rsidR="004966C4" w14:paraId="616B2E12"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7CBCBB0"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051E71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1B5A7D"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4966C4" w14:paraId="27798DF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7D35F60"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2FEC2DD"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2865BB8"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4966C4" w14:paraId="4545078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D481AC3"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237A978"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C6D3989"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4966C4" w14:paraId="070B6EE5"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43F6A58"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FDF555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D993E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临床前硏究表明具有潜在治疗意义的生物标志物</w:t>
            </w:r>
          </w:p>
        </w:tc>
      </w:tr>
      <w:tr w:rsidR="004966C4" w14:paraId="68DD2F3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CA9EB3B"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B21E6E"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54666A9"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4966C4" w14:paraId="288A0A8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86A532A"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72052C79"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B882354"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0C033A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4966C4" w14:paraId="288414E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C27864"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99179A3"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CF40582"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4966C4" w14:paraId="58BBD52B"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E22E976"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4C634442"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73E8380"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4479213"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4966C4" w14:paraId="521C1A1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EDAC89"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100DC6A"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47D69" w14:textId="77777777" w:rsidR="004966C4" w:rsidRDefault="000C48B8">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18"/>
    <w:p w14:paraId="1B226C68"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2A58928" w14:textId="25D16533"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本产品采用二代测序技术（NGS）进行检测。本产品可检测目标基因的单核苷酸变异（SNV）、小片段插入/缺失（InDel）</w:t>
      </w:r>
      <w:r w:rsidR="00E70752" w:rsidRPr="00E70752">
        <w:rPr>
          <w:rFonts w:asciiTheme="minorHAnsi" w:eastAsiaTheme="minorHAnsi" w:hAnsiTheme="minorHAnsi"/>
          <w:sz w:val="18"/>
          <w:szCs w:val="18"/>
        </w:rPr>
        <w:t>{%if [sample.json_batch_name, “v1.1.0”]|judge_version%}、BRCA1/2基因大片段重排（LGR deletion和LGR duplication）以及EPCAM、MLH1、MSH2、MSH6、PMS2基因大片段缺失（LGR deletion）；其中，LGR检测仅限外周血样本{%else%}以及BRCA1/2基因大片段重排（仅限外周血样本）{%endif%}。</w:t>
      </w:r>
      <w:r>
        <w:rPr>
          <w:rFonts w:asciiTheme="minorHAnsi" w:eastAsiaTheme="minorHAnsi" w:hAnsiTheme="minorHAnsi" w:hint="eastAsia"/>
          <w:sz w:val="18"/>
          <w:szCs w:val="18"/>
        </w:rPr>
        <w:t>产品的检测性能与样品质量密切相关，样品质控结果为风险时，存在检测灵敏度降低以及检测结果准确性降低的风险。</w:t>
      </w:r>
    </w:p>
    <w:p w14:paraId="738B7FEC"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 当插入/缺失区域发生在探针的结合位点时，可能导致假阴性结果。</w:t>
      </w:r>
    </w:p>
    <w:p w14:paraId="49B76A02"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 大片段重排结果阴性不能完全排除大片段扩增、缺失的存在，扩增、缺失的外显子区域过小可能造成阴性结果。</w:t>
      </w:r>
    </w:p>
    <w:p w14:paraId="1C6AB083"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 少数难扩增区域因扩增子扩增深度低，可能导致假阴性结果。基因组串联重复区域和基因组上序列唯一性较差的区域存在漏检的可能。测序质量低的相关位点存在漏检的可能。</w:t>
      </w:r>
    </w:p>
    <w:p w14:paraId="440246A4" w14:textId="77777777" w:rsidR="004966C4" w:rsidRDefault="000C48B8">
      <w:pPr>
        <w:spacing w:line="360" w:lineRule="exact"/>
        <w:ind w:firstLineChars="200" w:firstLine="360"/>
        <w:rPr>
          <w:rFonts w:asciiTheme="minorHAnsi" w:eastAsiaTheme="minorHAnsi" w:hAnsiTheme="minorHAnsi"/>
          <w:sz w:val="18"/>
          <w:szCs w:val="18"/>
        </w:rPr>
      </w:pPr>
      <w:bookmarkStart w:id="19" w:name="_Hlk165966866"/>
      <w:r>
        <w:rPr>
          <w:rFonts w:asciiTheme="minorHAnsi" w:eastAsiaTheme="minorHAnsi" w:hAnsiTheme="minorHAnsi" w:hint="eastAsia"/>
          <w:sz w:val="18"/>
          <w:szCs w:val="18"/>
        </w:rPr>
        <w:t>4. 基于报告出具时已发表的文献、指南、公共数据库及临床研究结果对变异进行解读，随着研究的发展，变异解读结果可能发生变更。</w:t>
      </w:r>
    </w:p>
    <w:bookmarkEnd w:id="19"/>
    <w:p w14:paraId="265CCC22"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511003ED"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737130"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lastRenderedPageBreak/>
        <w:t>4</w:t>
      </w:r>
      <w:r>
        <w:rPr>
          <w:rFonts w:ascii="思源黑体 CN Bold" w:eastAsia="思源黑体 CN Bold" w:hAnsi="思源黑体 CN Bold"/>
          <w:color w:val="2F5496"/>
          <w:sz w:val="24"/>
          <w:szCs w:val="24"/>
        </w:rPr>
        <w:t xml:space="preserve">.5 </w:t>
      </w:r>
      <w:r>
        <w:rPr>
          <w:rFonts w:ascii="思源黑体 CN Bold" w:eastAsia="思源黑体 CN Bold" w:hAnsi="思源黑体 CN Bold" w:hint="eastAsia"/>
          <w:color w:val="2F5496"/>
          <w:sz w:val="24"/>
          <w:szCs w:val="24"/>
        </w:rPr>
        <w:t>数据安全与隐私保护</w:t>
      </w:r>
    </w:p>
    <w:p w14:paraId="5DCA3353" w14:textId="77777777" w:rsidR="004966C4" w:rsidRDefault="000C48B8">
      <w:pPr>
        <w:spacing w:line="360" w:lineRule="exact"/>
        <w:ind w:firstLineChars="200" w:firstLine="360"/>
        <w:rPr>
          <w:rFonts w:asciiTheme="minorHAnsi" w:eastAsiaTheme="minorHAnsi" w:hAnsiTheme="minorHAnsi"/>
          <w:sz w:val="18"/>
          <w:szCs w:val="18"/>
        </w:rPr>
      </w:pPr>
      <w:bookmarkStart w:id="20" w:name="_Hlk145600288"/>
      <w:r>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Theme="minorHAnsi" w:eastAsiaTheme="minorHAnsi" w:hAnsiTheme="minorHAnsi"/>
          <w:sz w:val="18"/>
          <w:szCs w:val="18"/>
        </w:rPr>
        <w:br w:type="page"/>
      </w:r>
    </w:p>
    <w:p w14:paraId="311FDEC8" w14:textId="77777777" w:rsidR="004966C4" w:rsidRDefault="000C48B8">
      <w:pPr>
        <w:pStyle w:val="1"/>
        <w:spacing w:before="0" w:after="0" w:line="360" w:lineRule="auto"/>
        <w:ind w:left="3213" w:hangingChars="1000" w:hanging="3213"/>
        <w:jc w:val="center"/>
        <w:rPr>
          <w:rFonts w:ascii="宋体" w:eastAsia="宋体" w:hAnsi="宋体"/>
          <w:color w:val="2F5496"/>
          <w:sz w:val="32"/>
          <w:szCs w:val="32"/>
        </w:rPr>
      </w:pPr>
      <w:bookmarkStart w:id="21" w:name="_Toc135297528"/>
      <w:bookmarkStart w:id="22" w:name="_Toc135297911"/>
      <w:bookmarkStart w:id="23" w:name="_Toc135297538"/>
      <w:bookmarkEnd w:id="20"/>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21"/>
      <w:bookmarkEnd w:id="22"/>
      <w:bookmarkEnd w:id="23"/>
    </w:p>
    <w:p w14:paraId="2EB25A27"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(version 1.2022)[EB/OL]. http://www.nccn.org</w:t>
      </w:r>
    </w:p>
    <w:p w14:paraId="0B394630"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子宫内膜癌分子检测中国专家共识（2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2F4665DF"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4A9F403D" w14:textId="19DBAB3F"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{%p for a in (refer.dynamic.g_var45_gene_snvindel + refer.dynamic.g_var45_inter_snvindel + refer.dynamic.g_var45_risk_snvindel + refer.dynamic.g_var3_gene_snvindel + refer.dynamic.g_var3_inter_snvindel +</w:t>
      </w:r>
      <w:r w:rsidR="00E35BE1">
        <w:rPr>
          <w:rFonts w:asciiTheme="minorHAnsi" w:eastAsiaTheme="minorHAnsi" w:hAnsiTheme="minorHAnsi"/>
          <w:sz w:val="18"/>
          <w:szCs w:val="18"/>
        </w:rPr>
        <w:t xml:space="preserve"> </w:t>
      </w:r>
      <w:r w:rsidR="00E35BE1" w:rsidRPr="00E35BE1">
        <w:rPr>
          <w:rFonts w:asciiTheme="minorHAnsi" w:eastAsiaTheme="minorHAnsi" w:hAnsiTheme="minorHAnsi"/>
          <w:sz w:val="18"/>
          <w:szCs w:val="18"/>
        </w:rPr>
        <w:t>refer.dynamic.germline_allcnv_var45_gene + refer.dynamic.germline_allcnv_var45_inter + refer.dynamic.germline_allcnv_var45_risk + refer.dynamic.germline_allcnv_var3_gene + refer.dynamic.germline_allcnv_var3_inte</w:t>
      </w:r>
      <w:r w:rsidR="00C91705">
        <w:rPr>
          <w:rFonts w:asciiTheme="minorHAnsi" w:eastAsiaTheme="minorHAnsi" w:hAnsiTheme="minorHAnsi"/>
          <w:sz w:val="18"/>
          <w:szCs w:val="18"/>
        </w:rPr>
        <w:t>r</w:t>
      </w:r>
      <w:r w:rsidRPr="007C54C4">
        <w:rPr>
          <w:rFonts w:asciiTheme="minorHAnsi" w:eastAsiaTheme="minorHAnsi" w:hAnsiTheme="minorHAnsi"/>
          <w:sz w:val="18"/>
          <w:szCs w:val="18"/>
        </w:rPr>
        <w:t>)|unique%}</w:t>
      </w:r>
    </w:p>
    <w:p w14:paraId="5A7053F4"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{{a}}</w:t>
      </w:r>
    </w:p>
    <w:p w14:paraId="1876AEF8" w14:textId="3E65F68A" w:rsidR="004966C4" w:rsidRPr="00441143" w:rsidRDefault="007C54C4" w:rsidP="00441143">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{%p endfor%}</w:t>
      </w:r>
    </w:p>
    <w:sectPr w:rsidR="004966C4" w:rsidRPr="00441143">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FC816" w14:textId="77777777" w:rsidR="00314810" w:rsidRDefault="00314810">
      <w:r>
        <w:separator/>
      </w:r>
    </w:p>
  </w:endnote>
  <w:endnote w:type="continuationSeparator" w:id="0">
    <w:p w14:paraId="70BFEB72" w14:textId="77777777" w:rsidR="00314810" w:rsidRDefault="00314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黑体"/>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6E254" w14:textId="77777777" w:rsidR="004966C4" w:rsidRDefault="000C48B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75A6D3" w14:textId="77777777" w:rsidR="004966C4" w:rsidRDefault="004966C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06BA5" w14:textId="77777777" w:rsidR="004966C4" w:rsidRDefault="004966C4">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9923" w14:textId="77777777" w:rsidR="004966C4" w:rsidRDefault="000C48B8">
    <w:pPr>
      <w:pStyle w:val="a7"/>
      <w:jc w:val="center"/>
    </w:pPr>
    <w:r>
      <w:fldChar w:fldCharType="begin"/>
    </w:r>
    <w:r>
      <w:instrText>PAGE   \* MERGEFORMAT</w:instrText>
    </w:r>
    <w:r>
      <w:fldChar w:fldCharType="separate"/>
    </w:r>
    <w:r>
      <w:rPr>
        <w:lang w:val="zh-CN"/>
      </w:rPr>
      <w:t>29</w:t>
    </w:r>
    <w:r>
      <w:fldChar w:fldCharType="end"/>
    </w:r>
  </w:p>
  <w:p w14:paraId="3F61B98B" w14:textId="77777777" w:rsidR="004966C4" w:rsidRDefault="004966C4">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A4821" w14:textId="77777777" w:rsidR="00314810" w:rsidRDefault="00314810">
      <w:r>
        <w:separator/>
      </w:r>
    </w:p>
  </w:footnote>
  <w:footnote w:type="continuationSeparator" w:id="0">
    <w:p w14:paraId="55172D85" w14:textId="77777777" w:rsidR="00314810" w:rsidRDefault="00314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F5EC" w14:textId="77777777" w:rsidR="004966C4" w:rsidRDefault="000C48B8">
    <w:pPr>
      <w:pStyle w:val="a9"/>
      <w:pBdr>
        <w:bottom w:val="none" w:sz="0" w:space="0" w:color="auto"/>
      </w:pBdr>
      <w:jc w:val="right"/>
    </w:pPr>
    <w:r>
      <w:rPr>
        <w:noProof/>
      </w:rPr>
      <w:drawing>
        <wp:anchor distT="0" distB="0" distL="114300" distR="114300" simplePos="0" relativeHeight="251660288" behindDoc="0" locked="0" layoutInCell="1" allowOverlap="1" wp14:anchorId="2668AFD1" wp14:editId="192DBCA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A028" w14:textId="77777777" w:rsidR="004966C4" w:rsidRDefault="000C48B8">
    <w:pPr>
      <w:pStyle w:val="a9"/>
      <w:pBdr>
        <w:bottom w:val="none" w:sz="0" w:space="0" w:color="auto"/>
      </w:pBdr>
      <w:jc w:val="right"/>
    </w:pPr>
    <w:r>
      <w:rPr>
        <w:noProof/>
      </w:rPr>
      <mc:AlternateContent>
        <mc:Choice Requires="wpg">
          <w:drawing>
            <wp:inline distT="0" distB="0" distL="0" distR="0" wp14:anchorId="0AABBA80" wp14:editId="791E73D3">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204E4FC1" wp14:editId="77565A61">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2"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A5A3D91"/>
    <w:multiLevelType w:val="multilevel"/>
    <w:tmpl w:val="3A5A3D9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4775D"/>
    <w:rsid w:val="00050467"/>
    <w:rsid w:val="00050612"/>
    <w:rsid w:val="0005505E"/>
    <w:rsid w:val="00055522"/>
    <w:rsid w:val="00055687"/>
    <w:rsid w:val="00057346"/>
    <w:rsid w:val="00070D2E"/>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48B8"/>
    <w:rsid w:val="000C732E"/>
    <w:rsid w:val="000D1E9D"/>
    <w:rsid w:val="000D2EC0"/>
    <w:rsid w:val="000D3794"/>
    <w:rsid w:val="000D4868"/>
    <w:rsid w:val="000D6A67"/>
    <w:rsid w:val="000E09C7"/>
    <w:rsid w:val="000E7081"/>
    <w:rsid w:val="000E76EF"/>
    <w:rsid w:val="00106C29"/>
    <w:rsid w:val="0011003C"/>
    <w:rsid w:val="001119D9"/>
    <w:rsid w:val="00111A72"/>
    <w:rsid w:val="00114800"/>
    <w:rsid w:val="00120529"/>
    <w:rsid w:val="001215DE"/>
    <w:rsid w:val="001222E5"/>
    <w:rsid w:val="00122538"/>
    <w:rsid w:val="00122688"/>
    <w:rsid w:val="00130810"/>
    <w:rsid w:val="00142DC0"/>
    <w:rsid w:val="00144A18"/>
    <w:rsid w:val="00145874"/>
    <w:rsid w:val="001476B7"/>
    <w:rsid w:val="001624FD"/>
    <w:rsid w:val="0016501C"/>
    <w:rsid w:val="001672AF"/>
    <w:rsid w:val="0017362B"/>
    <w:rsid w:val="00173E2E"/>
    <w:rsid w:val="0018666C"/>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D5811"/>
    <w:rsid w:val="001E0509"/>
    <w:rsid w:val="001E3FBA"/>
    <w:rsid w:val="001F02A2"/>
    <w:rsid w:val="001F501A"/>
    <w:rsid w:val="001F6752"/>
    <w:rsid w:val="00203A1E"/>
    <w:rsid w:val="002057B9"/>
    <w:rsid w:val="00205DAB"/>
    <w:rsid w:val="002068AA"/>
    <w:rsid w:val="00207AFD"/>
    <w:rsid w:val="00207E5A"/>
    <w:rsid w:val="00211422"/>
    <w:rsid w:val="00225200"/>
    <w:rsid w:val="002264B7"/>
    <w:rsid w:val="00227FF1"/>
    <w:rsid w:val="002410DC"/>
    <w:rsid w:val="00243635"/>
    <w:rsid w:val="002437A0"/>
    <w:rsid w:val="00245300"/>
    <w:rsid w:val="002456FC"/>
    <w:rsid w:val="002479E2"/>
    <w:rsid w:val="002518B6"/>
    <w:rsid w:val="00254797"/>
    <w:rsid w:val="00256162"/>
    <w:rsid w:val="00256607"/>
    <w:rsid w:val="00256A71"/>
    <w:rsid w:val="0025700C"/>
    <w:rsid w:val="00267B85"/>
    <w:rsid w:val="002739A2"/>
    <w:rsid w:val="0028024C"/>
    <w:rsid w:val="00281849"/>
    <w:rsid w:val="00281E27"/>
    <w:rsid w:val="00285A47"/>
    <w:rsid w:val="00287794"/>
    <w:rsid w:val="00293203"/>
    <w:rsid w:val="00295522"/>
    <w:rsid w:val="002A1EE5"/>
    <w:rsid w:val="002A6223"/>
    <w:rsid w:val="002B45ED"/>
    <w:rsid w:val="002C0E3B"/>
    <w:rsid w:val="002C38F0"/>
    <w:rsid w:val="002C6CBA"/>
    <w:rsid w:val="002C7F77"/>
    <w:rsid w:val="002D0F32"/>
    <w:rsid w:val="002D6867"/>
    <w:rsid w:val="002D6BF3"/>
    <w:rsid w:val="002E236D"/>
    <w:rsid w:val="002F6085"/>
    <w:rsid w:val="00302355"/>
    <w:rsid w:val="00302675"/>
    <w:rsid w:val="0030777F"/>
    <w:rsid w:val="00311FA6"/>
    <w:rsid w:val="003129D9"/>
    <w:rsid w:val="00314810"/>
    <w:rsid w:val="00320468"/>
    <w:rsid w:val="00335D25"/>
    <w:rsid w:val="00340F3E"/>
    <w:rsid w:val="00356FDD"/>
    <w:rsid w:val="00363137"/>
    <w:rsid w:val="003634C2"/>
    <w:rsid w:val="0036464F"/>
    <w:rsid w:val="00370AC7"/>
    <w:rsid w:val="00371225"/>
    <w:rsid w:val="00382605"/>
    <w:rsid w:val="00383F64"/>
    <w:rsid w:val="00394AEF"/>
    <w:rsid w:val="003A0970"/>
    <w:rsid w:val="003A2BC9"/>
    <w:rsid w:val="003A4447"/>
    <w:rsid w:val="003B35CD"/>
    <w:rsid w:val="003B449D"/>
    <w:rsid w:val="003B44EE"/>
    <w:rsid w:val="003B5FD0"/>
    <w:rsid w:val="003C1985"/>
    <w:rsid w:val="003C531E"/>
    <w:rsid w:val="003E22FF"/>
    <w:rsid w:val="003F0F54"/>
    <w:rsid w:val="003F1723"/>
    <w:rsid w:val="003F17F9"/>
    <w:rsid w:val="003F2A01"/>
    <w:rsid w:val="00410BA1"/>
    <w:rsid w:val="0041350D"/>
    <w:rsid w:val="004147DD"/>
    <w:rsid w:val="004157C6"/>
    <w:rsid w:val="004165A9"/>
    <w:rsid w:val="004219FC"/>
    <w:rsid w:val="00422967"/>
    <w:rsid w:val="00431016"/>
    <w:rsid w:val="004404B3"/>
    <w:rsid w:val="00440708"/>
    <w:rsid w:val="00441143"/>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966C4"/>
    <w:rsid w:val="004A495F"/>
    <w:rsid w:val="004A6D97"/>
    <w:rsid w:val="004B447E"/>
    <w:rsid w:val="004C0B79"/>
    <w:rsid w:val="004C0C2C"/>
    <w:rsid w:val="004C685A"/>
    <w:rsid w:val="004D2225"/>
    <w:rsid w:val="004D2BA8"/>
    <w:rsid w:val="004D4E5A"/>
    <w:rsid w:val="004E1B09"/>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5F6C90"/>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746DE"/>
    <w:rsid w:val="00681D8E"/>
    <w:rsid w:val="006832F9"/>
    <w:rsid w:val="00684519"/>
    <w:rsid w:val="006905B3"/>
    <w:rsid w:val="0069764A"/>
    <w:rsid w:val="006A290F"/>
    <w:rsid w:val="006A33E5"/>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4173"/>
    <w:rsid w:val="007245E5"/>
    <w:rsid w:val="00725A95"/>
    <w:rsid w:val="0072632D"/>
    <w:rsid w:val="00726DE0"/>
    <w:rsid w:val="007301D9"/>
    <w:rsid w:val="0073758F"/>
    <w:rsid w:val="00737E34"/>
    <w:rsid w:val="007400F0"/>
    <w:rsid w:val="00764E2E"/>
    <w:rsid w:val="0076621D"/>
    <w:rsid w:val="00766EBA"/>
    <w:rsid w:val="007766E6"/>
    <w:rsid w:val="00776707"/>
    <w:rsid w:val="00777E5A"/>
    <w:rsid w:val="007833F7"/>
    <w:rsid w:val="007842EE"/>
    <w:rsid w:val="007922DC"/>
    <w:rsid w:val="007940F1"/>
    <w:rsid w:val="0079708C"/>
    <w:rsid w:val="00797BED"/>
    <w:rsid w:val="007A3566"/>
    <w:rsid w:val="007A395F"/>
    <w:rsid w:val="007A42F6"/>
    <w:rsid w:val="007B20CA"/>
    <w:rsid w:val="007B343D"/>
    <w:rsid w:val="007B4769"/>
    <w:rsid w:val="007B6DFA"/>
    <w:rsid w:val="007B7FBB"/>
    <w:rsid w:val="007C54C4"/>
    <w:rsid w:val="007D29A6"/>
    <w:rsid w:val="007D3FD9"/>
    <w:rsid w:val="007D6DFA"/>
    <w:rsid w:val="007F233F"/>
    <w:rsid w:val="007F5735"/>
    <w:rsid w:val="007F6E5E"/>
    <w:rsid w:val="007F7FB3"/>
    <w:rsid w:val="008039B3"/>
    <w:rsid w:val="00807BC4"/>
    <w:rsid w:val="00820C46"/>
    <w:rsid w:val="00820CD8"/>
    <w:rsid w:val="00822E89"/>
    <w:rsid w:val="0082342F"/>
    <w:rsid w:val="00824D25"/>
    <w:rsid w:val="00832D9B"/>
    <w:rsid w:val="00834418"/>
    <w:rsid w:val="00841434"/>
    <w:rsid w:val="00844D2D"/>
    <w:rsid w:val="00845E01"/>
    <w:rsid w:val="00846591"/>
    <w:rsid w:val="00850CC6"/>
    <w:rsid w:val="008515A1"/>
    <w:rsid w:val="00851A71"/>
    <w:rsid w:val="0085379E"/>
    <w:rsid w:val="008563C4"/>
    <w:rsid w:val="008607C9"/>
    <w:rsid w:val="008632D0"/>
    <w:rsid w:val="00863C6F"/>
    <w:rsid w:val="00864EFA"/>
    <w:rsid w:val="008747C9"/>
    <w:rsid w:val="00881F0F"/>
    <w:rsid w:val="00885E61"/>
    <w:rsid w:val="008902E3"/>
    <w:rsid w:val="0089167D"/>
    <w:rsid w:val="008940BD"/>
    <w:rsid w:val="008A1AB5"/>
    <w:rsid w:val="008A2569"/>
    <w:rsid w:val="008A66C9"/>
    <w:rsid w:val="008B1BFF"/>
    <w:rsid w:val="008B52BD"/>
    <w:rsid w:val="008C394A"/>
    <w:rsid w:val="008C3FA0"/>
    <w:rsid w:val="008D405B"/>
    <w:rsid w:val="008D4930"/>
    <w:rsid w:val="008D4B27"/>
    <w:rsid w:val="008D660B"/>
    <w:rsid w:val="008E0438"/>
    <w:rsid w:val="008E3FE9"/>
    <w:rsid w:val="008E52AC"/>
    <w:rsid w:val="008F3D5E"/>
    <w:rsid w:val="009003F9"/>
    <w:rsid w:val="00903D69"/>
    <w:rsid w:val="00904056"/>
    <w:rsid w:val="009046CB"/>
    <w:rsid w:val="00905F3C"/>
    <w:rsid w:val="0091013E"/>
    <w:rsid w:val="00912A09"/>
    <w:rsid w:val="00916142"/>
    <w:rsid w:val="00922027"/>
    <w:rsid w:val="0092464D"/>
    <w:rsid w:val="00925CAC"/>
    <w:rsid w:val="00925E3B"/>
    <w:rsid w:val="00927EC2"/>
    <w:rsid w:val="00936BE6"/>
    <w:rsid w:val="0093723C"/>
    <w:rsid w:val="00940C64"/>
    <w:rsid w:val="00942850"/>
    <w:rsid w:val="0094449B"/>
    <w:rsid w:val="00944B69"/>
    <w:rsid w:val="00946521"/>
    <w:rsid w:val="009471DD"/>
    <w:rsid w:val="009534D7"/>
    <w:rsid w:val="009573C4"/>
    <w:rsid w:val="00964631"/>
    <w:rsid w:val="009674E1"/>
    <w:rsid w:val="00971861"/>
    <w:rsid w:val="00975729"/>
    <w:rsid w:val="009814D7"/>
    <w:rsid w:val="009936FE"/>
    <w:rsid w:val="009939F2"/>
    <w:rsid w:val="00994816"/>
    <w:rsid w:val="009960DB"/>
    <w:rsid w:val="00996199"/>
    <w:rsid w:val="009966FF"/>
    <w:rsid w:val="009A075C"/>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5534"/>
    <w:rsid w:val="00A263E1"/>
    <w:rsid w:val="00A30767"/>
    <w:rsid w:val="00A31006"/>
    <w:rsid w:val="00A35F82"/>
    <w:rsid w:val="00A37E00"/>
    <w:rsid w:val="00A4208E"/>
    <w:rsid w:val="00A44BBA"/>
    <w:rsid w:val="00A45705"/>
    <w:rsid w:val="00A4635F"/>
    <w:rsid w:val="00A46DDA"/>
    <w:rsid w:val="00A51980"/>
    <w:rsid w:val="00A53716"/>
    <w:rsid w:val="00A54436"/>
    <w:rsid w:val="00A56D31"/>
    <w:rsid w:val="00A61687"/>
    <w:rsid w:val="00A6589F"/>
    <w:rsid w:val="00A658BB"/>
    <w:rsid w:val="00A674DD"/>
    <w:rsid w:val="00A67594"/>
    <w:rsid w:val="00A72943"/>
    <w:rsid w:val="00A73A44"/>
    <w:rsid w:val="00A77338"/>
    <w:rsid w:val="00A8013F"/>
    <w:rsid w:val="00A83809"/>
    <w:rsid w:val="00A85F14"/>
    <w:rsid w:val="00A90A02"/>
    <w:rsid w:val="00A93BAD"/>
    <w:rsid w:val="00AA1759"/>
    <w:rsid w:val="00AA3562"/>
    <w:rsid w:val="00AA47C1"/>
    <w:rsid w:val="00AA73C1"/>
    <w:rsid w:val="00AB5662"/>
    <w:rsid w:val="00AC113F"/>
    <w:rsid w:val="00AC25F7"/>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42665"/>
    <w:rsid w:val="00B501BC"/>
    <w:rsid w:val="00B503D9"/>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6721"/>
    <w:rsid w:val="00BC7F0C"/>
    <w:rsid w:val="00BD25C8"/>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16C40"/>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8776C"/>
    <w:rsid w:val="00C91705"/>
    <w:rsid w:val="00C962AF"/>
    <w:rsid w:val="00C965B4"/>
    <w:rsid w:val="00C9734C"/>
    <w:rsid w:val="00CA1518"/>
    <w:rsid w:val="00CA2A5D"/>
    <w:rsid w:val="00CA639A"/>
    <w:rsid w:val="00CA6451"/>
    <w:rsid w:val="00CB0536"/>
    <w:rsid w:val="00CB1BBD"/>
    <w:rsid w:val="00CD1D06"/>
    <w:rsid w:val="00CD378E"/>
    <w:rsid w:val="00CD3D29"/>
    <w:rsid w:val="00CD5EB5"/>
    <w:rsid w:val="00CE10D6"/>
    <w:rsid w:val="00CF083F"/>
    <w:rsid w:val="00CF49A8"/>
    <w:rsid w:val="00CF71FB"/>
    <w:rsid w:val="00D06075"/>
    <w:rsid w:val="00D1214A"/>
    <w:rsid w:val="00D1552C"/>
    <w:rsid w:val="00D22513"/>
    <w:rsid w:val="00D24603"/>
    <w:rsid w:val="00D24C1B"/>
    <w:rsid w:val="00D2677B"/>
    <w:rsid w:val="00D40D5B"/>
    <w:rsid w:val="00D43C32"/>
    <w:rsid w:val="00D4608C"/>
    <w:rsid w:val="00D46198"/>
    <w:rsid w:val="00D57359"/>
    <w:rsid w:val="00D62653"/>
    <w:rsid w:val="00D63F0D"/>
    <w:rsid w:val="00D801E3"/>
    <w:rsid w:val="00D80C53"/>
    <w:rsid w:val="00D8250C"/>
    <w:rsid w:val="00D83211"/>
    <w:rsid w:val="00D85720"/>
    <w:rsid w:val="00D86F0A"/>
    <w:rsid w:val="00D91A71"/>
    <w:rsid w:val="00D92953"/>
    <w:rsid w:val="00D94A14"/>
    <w:rsid w:val="00DA221F"/>
    <w:rsid w:val="00DA7C35"/>
    <w:rsid w:val="00DA7FA3"/>
    <w:rsid w:val="00DB39BF"/>
    <w:rsid w:val="00DB46B5"/>
    <w:rsid w:val="00DB4B99"/>
    <w:rsid w:val="00DB79B1"/>
    <w:rsid w:val="00DC093E"/>
    <w:rsid w:val="00DC39FF"/>
    <w:rsid w:val="00DC7DDD"/>
    <w:rsid w:val="00DD5DEF"/>
    <w:rsid w:val="00DD7539"/>
    <w:rsid w:val="00DE1F36"/>
    <w:rsid w:val="00DE25C2"/>
    <w:rsid w:val="00DE50A4"/>
    <w:rsid w:val="00DF07FF"/>
    <w:rsid w:val="00DF7547"/>
    <w:rsid w:val="00E006C4"/>
    <w:rsid w:val="00E07618"/>
    <w:rsid w:val="00E12DF8"/>
    <w:rsid w:val="00E1364C"/>
    <w:rsid w:val="00E14AC3"/>
    <w:rsid w:val="00E15EF7"/>
    <w:rsid w:val="00E207A1"/>
    <w:rsid w:val="00E260F4"/>
    <w:rsid w:val="00E31488"/>
    <w:rsid w:val="00E32EBD"/>
    <w:rsid w:val="00E35BA5"/>
    <w:rsid w:val="00E35BE1"/>
    <w:rsid w:val="00E43DEC"/>
    <w:rsid w:val="00E5233B"/>
    <w:rsid w:val="00E52B42"/>
    <w:rsid w:val="00E53E4D"/>
    <w:rsid w:val="00E5447B"/>
    <w:rsid w:val="00E674B3"/>
    <w:rsid w:val="00E70752"/>
    <w:rsid w:val="00E70D55"/>
    <w:rsid w:val="00E7435B"/>
    <w:rsid w:val="00E816F0"/>
    <w:rsid w:val="00E81720"/>
    <w:rsid w:val="00E87C1F"/>
    <w:rsid w:val="00E93A2E"/>
    <w:rsid w:val="00E96281"/>
    <w:rsid w:val="00E9721C"/>
    <w:rsid w:val="00EA3268"/>
    <w:rsid w:val="00EA3F9E"/>
    <w:rsid w:val="00EA719F"/>
    <w:rsid w:val="00EB09B5"/>
    <w:rsid w:val="00EB3A24"/>
    <w:rsid w:val="00EB4621"/>
    <w:rsid w:val="00EB4788"/>
    <w:rsid w:val="00EB517E"/>
    <w:rsid w:val="00EB56C1"/>
    <w:rsid w:val="00EC6B4D"/>
    <w:rsid w:val="00ED629A"/>
    <w:rsid w:val="00EE07B2"/>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0978"/>
    <w:rsid w:val="00F31EBA"/>
    <w:rsid w:val="00F3376E"/>
    <w:rsid w:val="00F34ADC"/>
    <w:rsid w:val="00F360F0"/>
    <w:rsid w:val="00F50C2C"/>
    <w:rsid w:val="00F51D4D"/>
    <w:rsid w:val="00F56479"/>
    <w:rsid w:val="00F56889"/>
    <w:rsid w:val="00F56B01"/>
    <w:rsid w:val="00F6020B"/>
    <w:rsid w:val="00F652F3"/>
    <w:rsid w:val="00F6550F"/>
    <w:rsid w:val="00F6553A"/>
    <w:rsid w:val="00F65AAE"/>
    <w:rsid w:val="00F66124"/>
    <w:rsid w:val="00F6734E"/>
    <w:rsid w:val="00F67941"/>
    <w:rsid w:val="00F7655B"/>
    <w:rsid w:val="00F8377A"/>
    <w:rsid w:val="00F8660C"/>
    <w:rsid w:val="00F93907"/>
    <w:rsid w:val="00F94A29"/>
    <w:rsid w:val="00F96FE1"/>
    <w:rsid w:val="00F972EA"/>
    <w:rsid w:val="00FA519D"/>
    <w:rsid w:val="00FB1F7B"/>
    <w:rsid w:val="00FB33D8"/>
    <w:rsid w:val="00FB7BA3"/>
    <w:rsid w:val="00FC2F7C"/>
    <w:rsid w:val="00FC33D8"/>
    <w:rsid w:val="00FD06FB"/>
    <w:rsid w:val="00FD2243"/>
    <w:rsid w:val="00FD2901"/>
    <w:rsid w:val="00FD38C1"/>
    <w:rsid w:val="00FD4015"/>
    <w:rsid w:val="00FD4588"/>
    <w:rsid w:val="00FE14A5"/>
    <w:rsid w:val="00FE25AA"/>
    <w:rsid w:val="00FE27BB"/>
    <w:rsid w:val="00FF0F90"/>
    <w:rsid w:val="00FF7470"/>
    <w:rsid w:val="071C5C17"/>
    <w:rsid w:val="10E112E0"/>
    <w:rsid w:val="1A2377A1"/>
    <w:rsid w:val="1E012619"/>
    <w:rsid w:val="250F3781"/>
    <w:rsid w:val="27173D45"/>
    <w:rsid w:val="2A326E89"/>
    <w:rsid w:val="3251196A"/>
    <w:rsid w:val="32837B92"/>
    <w:rsid w:val="3684764D"/>
    <w:rsid w:val="37B118AF"/>
    <w:rsid w:val="3D68007E"/>
    <w:rsid w:val="50423C52"/>
    <w:rsid w:val="54843081"/>
    <w:rsid w:val="5A771FA5"/>
    <w:rsid w:val="5EC61E13"/>
    <w:rsid w:val="64B95461"/>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6B31D7A"/>
  <w15:docId w15:val="{44866A66-5526-48A4-A05C-3902E036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customStyle="1" w:styleId="31">
    <w:name w:val="修订3"/>
    <w:hidden/>
    <w:uiPriority w:val="99"/>
    <w:semiHidden/>
    <w:rPr>
      <w:kern w:val="2"/>
      <w:sz w:val="24"/>
      <w:szCs w:val="24"/>
    </w:rPr>
  </w:style>
  <w:style w:type="table" w:customStyle="1" w:styleId="HRD-21">
    <w:name w:val="吉林二院HRD-21"/>
    <w:basedOn w:val="a1"/>
    <w:uiPriority w:val="99"/>
    <w:pPr>
      <w:jc w:val="center"/>
    </w:pPr>
    <w:rPr>
      <w:rFonts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pPr>
      <w:jc w:val="center"/>
    </w:pPr>
    <w:rPr>
      <w:rFonts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4189</TotalTime>
  <Pages>16</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cshbiocc@163.com</cp:lastModifiedBy>
  <cp:revision>134</cp:revision>
  <cp:lastPrinted>2023-02-20T04:31:00Z</cp:lastPrinted>
  <dcterms:created xsi:type="dcterms:W3CDTF">2024-07-22T06:24:00Z</dcterms:created>
  <dcterms:modified xsi:type="dcterms:W3CDTF">2026-05-13T07:32:00Z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206EF8C38E4B4F70BBD779D71D22DDE7_13</vt:lpwstr>
  </property>
</Properties>
</file>