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4925" w14:textId="77777777" w:rsidR="00610940" w:rsidRDefault="00610940" w:rsidP="00610940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69B3D9A5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CFEC790" wp14:editId="153AB46F">
            <wp:simplePos x="0" y="0"/>
            <wp:positionH relativeFrom="page">
              <wp:posOffset>-304800</wp:posOffset>
            </wp:positionH>
            <wp:positionV relativeFrom="paragraph">
              <wp:posOffset>-835660</wp:posOffset>
            </wp:positionV>
            <wp:extent cx="7868285" cy="10674985"/>
            <wp:effectExtent l="0" t="0" r="0" b="0"/>
            <wp:wrapNone/>
            <wp:docPr id="1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093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B17A8A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{%p</w:t>
      </w:r>
      <w:r>
        <w:t xml:space="preserve"> else</w:t>
      </w:r>
      <w:r>
        <w:rPr>
          <w:rFonts w:hint="eastAsia"/>
        </w:rPr>
        <w:t>%}</w:t>
      </w:r>
      <w:r>
        <w:br w:type="page"/>
      </w:r>
    </w:p>
    <w:p w14:paraId="3AB6D3AE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0828C6FE" wp14:editId="1F66A863">
            <wp:simplePos x="0" y="0"/>
            <wp:positionH relativeFrom="column">
              <wp:posOffset>-744220</wp:posOffset>
            </wp:positionH>
            <wp:positionV relativeFrom="paragraph">
              <wp:posOffset>-845185</wp:posOffset>
            </wp:positionV>
            <wp:extent cx="7865745" cy="1074991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6000" cy="10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2E381FF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59EEEBA4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5F8CB11" w14:textId="77777777" w:rsidR="00520DC0" w:rsidRDefault="00520DC0" w:rsidP="00520DC0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DF4F046" w14:textId="77777777" w:rsidR="00FE4F7E" w:rsidRPr="00520DC0" w:rsidRDefault="00FE4F7E">
      <w:pPr>
        <w:sectPr w:rsidR="00FE4F7E" w:rsidRPr="00520DC0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8B27B0F" w14:textId="77777777" w:rsidR="00FE4F7E" w:rsidRDefault="00FE4F7E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263A2" w:rsidRPr="00307517" w14:paraId="26ACF6C2" w14:textId="77777777" w:rsidTr="00C93BB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F500DF" w14:textId="77777777" w:rsidR="00D263A2" w:rsidRPr="00707C9B" w:rsidRDefault="00D263A2" w:rsidP="00C93B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0A09DD" wp14:editId="5E292FC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AD146B" w14:textId="77777777" w:rsidR="00D263A2" w:rsidRPr="00FE2D72" w:rsidRDefault="00D263A2" w:rsidP="00D263A2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A0A09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15AD146B" w14:textId="77777777" w:rsidR="00D263A2" w:rsidRPr="00FE2D72" w:rsidRDefault="00D263A2" w:rsidP="00D263A2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6D1B1D50" wp14:editId="44408A7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44DC91EA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2F4719" w14:textId="05D53246" w:rsidR="00D263A2" w:rsidRPr="00FE2D72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DC76CFD" w14:textId="77777777" w:rsidR="00D263A2" w:rsidRPr="00FE2D72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263A2" w14:paraId="2F8CCF55" w14:textId="77777777" w:rsidTr="00C93BB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48349F1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B877BE" w14:textId="77777777" w:rsidR="00D263A2" w:rsidRPr="00D70AB9" w:rsidRDefault="00D263A2" w:rsidP="00C93BB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ED6A204" w14:textId="77777777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B12662C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3D7BFD25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43FEBAFC" w14:textId="341E6F6E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4105D1CF" w14:textId="4F67B34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5855842E" w14:textId="35FECE95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73850F75" w14:textId="7777777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5BE65D0E" w14:textId="181EE006" w:rsidR="00CE73D4" w:rsidRP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263A2" w14:paraId="72AFFAD4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47FAC346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A2234A2" w14:textId="77777777" w:rsidR="00D263A2" w:rsidRPr="00D70AB9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D4A33C0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:rsidRPr="00EF14DA" w14:paraId="25AC1544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4368C0D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BA7C470" w14:textId="1102351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E27BDE1" w14:textId="77777777" w:rsidR="00D263A2" w:rsidRPr="00CA1540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263A2" w:rsidRPr="00EF14DA" w14:paraId="467CB8B0" w14:textId="77777777" w:rsidTr="00C93BB7">
        <w:trPr>
          <w:trHeight w:val="573"/>
        </w:trPr>
        <w:tc>
          <w:tcPr>
            <w:tcW w:w="2395" w:type="dxa"/>
            <w:vMerge/>
          </w:tcPr>
          <w:p w14:paraId="55B891D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4BFD187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F4CB50E" w14:textId="06D0AAA5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73B536F0" w14:textId="45C9F615" w:rsidR="00DC2D79" w:rsidRDefault="00DC2D79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6FF24FAE" w14:textId="5023160B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6DD5FB83" w14:textId="636806E5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451EB7C4" w14:textId="77777777" w:rsidR="00D263A2" w:rsidRPr="00B007E6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263A2" w14:paraId="0267E1B6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9C613A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ECADBA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8D1C463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14:paraId="5E6815D7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4AAB20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93EAAE" w14:textId="11304832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A9EEFF4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263A2" w14:paraId="66ADF2EA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5A1ACDC4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54D14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DEDCBB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263A2" w14:paraId="2E455BBB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A4CF25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AE78D" w14:textId="2456B368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891D92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263A2" w14:paraId="0B8CBDFD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5DCDA3E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AD570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8F0DE4B" w14:textId="77777777" w:rsidR="00D263A2" w:rsidRPr="00CA1540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14:paraId="3B98A016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161451D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A537D5" w14:textId="24C35A26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5BDF77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263A2" w14:paraId="7C1904D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69424D3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9A6140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91954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EF14DA" w14:paraId="5B09560C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DB4E1F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50E716" w14:textId="7789A81E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BDF914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263A2" w14:paraId="48D31CDB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1036E5C6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519A77C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43B0F9E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DA12E1" w14:paraId="0BA5D1FA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06CC15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D02942" w14:textId="61DC9CB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5CB847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263A2" w14:paraId="17BC335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73752A40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2CF8F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4199F5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586DFECB" w14:textId="77777777" w:rsidR="00FE4F7E" w:rsidRPr="00D263A2" w:rsidRDefault="00FE4F7E"/>
    <w:p w14:paraId="713309B2" w14:textId="44AA683E" w:rsidR="00F55547" w:rsidRDefault="00F55547">
      <w:pPr>
        <w:sectPr w:rsidR="00F55547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43C4D37F" w:rsidR="00F86C53" w:rsidRPr="00510E5E" w:rsidRDefault="00C526CE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Society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HGVS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）的变异命名指南（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http://varnomen.hgvs.org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）、美国临床肿瘤学会（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ASCO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）和美国病理学家学会（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CAP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）共同参与制定的《肿瘤变异解读及报告指南（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2017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B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C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D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重要性分为四个等级：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类变异（具有强临床意义，具有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B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级证据）、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类变异（具有潜在临床意义，具有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C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D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级证据）、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III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类变异（临床意义不明）和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IV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强临床意义、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敏感，证据等级）”处填写“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MSI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状态”无丰度信息，“丰度”处填写“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III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209AE" w14:textId="7A5A501D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HE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总量：送检样本提取的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：碱基质量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99.9%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reads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0F9C9E7" w14:textId="708FD1B7" w:rsidR="00624AB9" w:rsidRPr="00624AB9" w:rsidRDefault="00E80664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3F6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</w:t>
      </w:r>
      <w:r w:rsidR="008E5C47"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</w:p>
    <w:p w14:paraId="18FC8B49" w14:textId="359F9ED8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3C4D1" w14:textId="052C3526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E6A1EBB" w14:textId="0BB23FE9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12A7EC1" w14:textId="77777777" w:rsidR="00FF3581" w:rsidRPr="00FF358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00E727F" w14:textId="77777777" w:rsidR="00B35D7E" w:rsidRPr="00D43009" w:rsidRDefault="00B35D7E" w:rsidP="00B35D7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B35D7E" w:rsidRPr="00D43009" w:rsidSect="00A71456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18543" w14:textId="77777777" w:rsidR="005647A7" w:rsidRDefault="005647A7">
      <w:r>
        <w:separator/>
      </w:r>
    </w:p>
  </w:endnote>
  <w:endnote w:type="continuationSeparator" w:id="0">
    <w:p w14:paraId="1BE8811A" w14:textId="77777777" w:rsidR="005647A7" w:rsidRDefault="00564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99DC" w14:textId="77777777" w:rsidR="00FE4F7E" w:rsidRDefault="00FE4F7E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2AA3C0CB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hint="eastAsia"/>
              </w:rPr>
              <w:t>{%</w:t>
            </w:r>
            <w:r w:rsidR="00745EE5">
              <w:rPr>
                <w:rFonts w:hint="eastAsia"/>
              </w:rPr>
              <w:t>p</w:t>
            </w:r>
            <w:r w:rsidR="00745EE5">
              <w:t xml:space="preserve"> </w:t>
            </w:r>
            <w:r>
              <w:t xml:space="preserve">if </w:t>
            </w:r>
            <w:proofErr w:type="spellStart"/>
            <w:proofErr w:type="gramStart"/>
            <w:r>
              <w:t>sample.locate</w:t>
            </w:r>
            <w:proofErr w:type="spellEnd"/>
            <w:proofErr w:type="gramEnd"/>
            <w:r>
              <w:t>==”XM”</w:t>
            </w:r>
            <w:r>
              <w:rPr>
                <w:rFonts w:hint="eastAsia"/>
              </w:rPr>
              <w:t>%}</w:t>
            </w:r>
          </w:p>
          <w:p w14:paraId="7A281FCD" w14:textId="4D680565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厦门艾德医学检验实验室</w:t>
            </w:r>
          </w:p>
          <w:p w14:paraId="7872AD3D" w14:textId="17129213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地址：厦门市湖里区火炬东路11号创业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园诚业楼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6楼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t>service-lab-xm@amoydx.com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ab/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463AEE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463AEE">
              <w:rPr>
                <w:rFonts w:ascii="思源黑体 CN Light" w:eastAsia="思源黑体 CN Light" w:hAnsi="思源黑体 CN Light"/>
                <w:b/>
                <w:bCs/>
                <w:noProof/>
              </w:rPr>
              <w:t>8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7091E2AD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%</w:t>
            </w:r>
            <w:r w:rsidR="00745EE5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p</w:t>
            </w:r>
            <w:r w:rsidR="00745EE5"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else%}</w:t>
            </w:r>
          </w:p>
          <w:p w14:paraId="7058E259" w14:textId="606DD504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上海厦维医学检验实验室有限公司</w:t>
            </w:r>
          </w:p>
          <w:p w14:paraId="7AD5A2B3" w14:textId="631EBC6B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地址：上海市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闵行区新骏环路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1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38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号3</w:t>
            </w:r>
            <w:r w:rsidR="00DF2143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幢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02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室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rPr>
                <w:rFonts w:ascii="思源黑体 CN Normal" w:eastAsia="思源黑体 CN Normal" w:hAnsi="思源黑体 CN Normal"/>
                <w:sz w:val="15"/>
                <w:szCs w:val="15"/>
              </w:rPr>
              <w:t>service-lab-sh@amoydx.com</w:t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         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463AEE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463AEE">
              <w:rPr>
                <w:rFonts w:ascii="思源黑体 CN Light" w:eastAsia="思源黑体 CN Light" w:hAnsi="思源黑体 CN Light"/>
                <w:b/>
                <w:bCs/>
                <w:noProof/>
              </w:rPr>
              <w:t>8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0A274C78" w14:textId="2842FE22" w:rsidR="00FE4F7E" w:rsidRP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t>{%</w:t>
            </w:r>
            <w:r w:rsidR="00745EE5">
              <w:rPr>
                <w:rFonts w:ascii="思源黑体 CN Light" w:eastAsia="思源黑体 CN Light" w:hAnsi="思源黑体 CN Light" w:hint="eastAsia"/>
                <w:b/>
                <w:bCs/>
              </w:rPr>
              <w:t>p</w:t>
            </w:r>
            <w:r w:rsidR="00745EE5">
              <w:rPr>
                <w:rFonts w:ascii="思源黑体 CN Light" w:eastAsia="思源黑体 CN Light" w:hAnsi="思源黑体 CN Light"/>
                <w:b/>
                <w:bCs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t>endif%}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4758D" w14:textId="77777777" w:rsidR="005647A7" w:rsidRDefault="005647A7">
      <w:r>
        <w:separator/>
      </w:r>
    </w:p>
  </w:footnote>
  <w:footnote w:type="continuationSeparator" w:id="0">
    <w:p w14:paraId="6998581E" w14:textId="77777777" w:rsidR="005647A7" w:rsidRDefault="00564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20CF2" w14:textId="77777777" w:rsidR="00FE4F7E" w:rsidRDefault="00FE4F7E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6514" w14:textId="5E313E3D" w:rsidR="00FE4F7E" w:rsidRDefault="005647A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783D98D9" wp14:editId="6E1DB23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>
      <w:rPr>
        <w:rFonts w:ascii="思源黑体 CN Normal" w:eastAsia="思源黑体 CN Normal" w:hAnsi="思源黑体 CN Normal" w:hint="eastAsia"/>
        <w:sz w:val="16"/>
        <w:szCs w:val="16"/>
      </w:rPr>
      <w:t>V</w:t>
    </w:r>
    <w:r w:rsidR="006D6DE1">
      <w:rPr>
        <w:rFonts w:ascii="思源黑体 CN Normal" w:eastAsia="思源黑体 CN Normal" w:hAnsi="思源黑体 CN Normal"/>
        <w:sz w:val="16"/>
        <w:szCs w:val="16"/>
      </w:rPr>
      <w:t>3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6D6DE1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 w:rsidR="00463AEE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463AEE"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463AEE"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463AEE"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463AEE" w:rsidRPr="00463AEE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报告日期：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46798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46798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257</cp:revision>
  <dcterms:created xsi:type="dcterms:W3CDTF">2022-08-03T08:53:00Z</dcterms:created>
  <dcterms:modified xsi:type="dcterms:W3CDTF">2025-07-29T05:46:00Z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