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Detection_Summary_Table_remove" w:displacedByCustomXml="next"/>
    <w:sdt>
      <w:sdtPr>
        <w:rPr>
          <w:rFonts w:asciiTheme="minorHAnsi" w:eastAsiaTheme="minorEastAsia" w:hAnsiTheme="minorHAnsi"/>
          <w:b w:val="0"/>
          <w:szCs w:val="24"/>
          <w:lang w:val="zh-CN"/>
        </w:rPr>
        <w:id w:val="-743027772"/>
        <w:docPartObj>
          <w:docPartGallery w:val="Table of Contents"/>
          <w:docPartUnique/>
        </w:docPartObj>
      </w:sdtPr>
      <w:sdtEndPr>
        <w:rPr>
          <w:bCs/>
        </w:rPr>
      </w:sdtEndPr>
      <w:sdtContent>
        <w:p w14:paraId="2FFB714C" w14:textId="11AB7412" w:rsidR="00E8760F" w:rsidRPr="00DA4193" w:rsidRDefault="00E8760F" w:rsidP="002F13B0">
          <w:pPr>
            <w:pStyle w:val="TOC"/>
            <w:spacing w:beforeLines="100" w:before="326"/>
            <w:jc w:val="center"/>
            <w:rPr>
              <w:rFonts w:ascii="思源黑体 CN Bold" w:eastAsia="思源黑体 CN Bold" w:hAnsi="思源黑体 CN Bold"/>
              <w:sz w:val="40"/>
              <w:szCs w:val="40"/>
            </w:rPr>
          </w:pPr>
          <w:r w:rsidRPr="00DA4193">
            <w:rPr>
              <w:rFonts w:ascii="思源黑体 CN Bold" w:eastAsia="思源黑体 CN Bold" w:hAnsi="思源黑体 CN Bold"/>
              <w:sz w:val="40"/>
              <w:szCs w:val="40"/>
              <w:lang w:val="zh-CN"/>
            </w:rPr>
            <w:t>目录</w:t>
          </w:r>
        </w:p>
        <w:p w14:paraId="0C58F1CD" w14:textId="2C81BF0A" w:rsidR="008557FB" w:rsidRPr="008557FB" w:rsidRDefault="00E8760F" w:rsidP="008557FB">
          <w:pPr>
            <w:pStyle w:val="TOC1"/>
            <w:rPr>
              <w:rFonts w:ascii="思源黑体 CN Bold" w:eastAsia="思源黑体 CN Bold" w:hAnsi="思源黑体 CN Bold"/>
              <w:noProof/>
              <w:kern w:val="2"/>
              <w:sz w:val="28"/>
              <w:szCs w:val="28"/>
              <w:lang w:eastAsia="zh-CN"/>
            </w:rPr>
          </w:pPr>
          <w:r w:rsidRPr="008557FB">
            <w:rPr>
              <w:rStyle w:val="aff0"/>
              <w:rFonts w:ascii="思源黑体 CN Bold" w:eastAsia="思源黑体 CN Bold" w:hAnsi="思源黑体 CN Bold"/>
              <w:noProof/>
              <w:sz w:val="28"/>
              <w:szCs w:val="28"/>
            </w:rPr>
            <w:fldChar w:fldCharType="begin"/>
          </w:r>
          <w:r w:rsidRPr="008557FB">
            <w:rPr>
              <w:rStyle w:val="aff0"/>
              <w:rFonts w:ascii="思源黑体 CN Bold" w:eastAsia="思源黑体 CN Bold" w:hAnsi="思源黑体 CN Bold"/>
              <w:noProof/>
              <w:sz w:val="28"/>
              <w:szCs w:val="28"/>
            </w:rPr>
            <w:instrText xml:space="preserve"> TOC \o "1-3" \h \z \u </w:instrText>
          </w:r>
          <w:r w:rsidRPr="008557FB">
            <w:rPr>
              <w:rStyle w:val="aff0"/>
              <w:rFonts w:ascii="思源黑体 CN Bold" w:eastAsia="思源黑体 CN Bold" w:hAnsi="思源黑体 CN Bold"/>
              <w:noProof/>
              <w:sz w:val="28"/>
              <w:szCs w:val="28"/>
            </w:rPr>
            <w:fldChar w:fldCharType="separate"/>
          </w:r>
          <w:hyperlink w:anchor="_Toc86743003" w:history="1">
            <w:r w:rsidR="008557FB" w:rsidRPr="008557FB">
              <w:rPr>
                <w:rStyle w:val="aff0"/>
                <w:rFonts w:ascii="思源黑体 CN Bold" w:eastAsia="思源黑体 CN Bold" w:hAnsi="思源黑体 CN Bold"/>
                <w:bCs/>
                <w:noProof/>
                <w:sz w:val="28"/>
                <w:szCs w:val="28"/>
              </w:rPr>
              <w:t>1.</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检测者基本信息</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_Toc86743003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w:t>
            </w:r>
            <w:r w:rsidR="008557FB" w:rsidRPr="008557FB">
              <w:rPr>
                <w:rFonts w:ascii="思源黑体 CN Bold" w:eastAsia="思源黑体 CN Bold" w:hAnsi="思源黑体 CN Bold"/>
                <w:noProof/>
                <w:webHidden/>
                <w:sz w:val="28"/>
                <w:szCs w:val="28"/>
              </w:rPr>
              <w:fldChar w:fldCharType="end"/>
            </w:r>
          </w:hyperlink>
        </w:p>
        <w:p w14:paraId="4B40FD38" w14:textId="58310CA9" w:rsidR="008557FB" w:rsidRPr="008557FB" w:rsidRDefault="00000000" w:rsidP="008557FB">
          <w:pPr>
            <w:pStyle w:val="TOC1"/>
            <w:rPr>
              <w:rFonts w:ascii="思源黑体 CN Bold" w:eastAsia="思源黑体 CN Bold" w:hAnsi="思源黑体 CN Bold"/>
              <w:noProof/>
              <w:kern w:val="2"/>
              <w:sz w:val="28"/>
              <w:szCs w:val="28"/>
              <w:lang w:eastAsia="zh-CN"/>
            </w:rPr>
          </w:pPr>
          <w:hyperlink w:anchor="_Toc86743004" w:history="1">
            <w:r w:rsidR="008557FB" w:rsidRPr="008557FB">
              <w:rPr>
                <w:rStyle w:val="aff0"/>
                <w:rFonts w:ascii="思源黑体 CN Bold" w:eastAsia="思源黑体 CN Bold" w:hAnsi="思源黑体 CN Bold"/>
                <w:bCs/>
                <w:noProof/>
                <w:sz w:val="28"/>
                <w:szCs w:val="28"/>
              </w:rPr>
              <w:t>2.</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检测结果</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_Toc86743004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2</w:t>
            </w:r>
            <w:r w:rsidR="008557FB" w:rsidRPr="008557FB">
              <w:rPr>
                <w:rFonts w:ascii="思源黑体 CN Bold" w:eastAsia="思源黑体 CN Bold" w:hAnsi="思源黑体 CN Bold"/>
                <w:noProof/>
                <w:webHidden/>
                <w:sz w:val="28"/>
                <w:szCs w:val="28"/>
              </w:rPr>
              <w:fldChar w:fldCharType="end"/>
            </w:r>
          </w:hyperlink>
        </w:p>
        <w:p w14:paraId="173F2C95" w14:textId="18048B16" w:rsidR="008557FB" w:rsidRPr="008557FB" w:rsidRDefault="00000000" w:rsidP="008557FB">
          <w:pPr>
            <w:pStyle w:val="TOC2"/>
            <w:rPr>
              <w:rFonts w:ascii="思源黑体 CN Bold" w:eastAsia="思源黑体 CN Bold" w:hAnsi="思源黑体 CN Bold"/>
              <w:noProof/>
              <w:kern w:val="2"/>
              <w:sz w:val="28"/>
              <w:szCs w:val="28"/>
              <w:lang w:eastAsia="zh-CN"/>
            </w:rPr>
          </w:pPr>
          <w:hyperlink w:anchor="_Toc86743005" w:history="1">
            <w:r w:rsidR="008557FB" w:rsidRPr="008557FB">
              <w:rPr>
                <w:rStyle w:val="aff0"/>
                <w:rFonts w:ascii="思源黑体 CN Bold" w:eastAsia="思源黑体 CN Bold" w:hAnsi="思源黑体 CN Bold"/>
                <w:noProof/>
                <w:sz w:val="28"/>
                <w:szCs w:val="28"/>
              </w:rPr>
              <w:t>2.1具有临床意义的变异结果</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_Toc86743005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2</w:t>
            </w:r>
            <w:r w:rsidR="008557FB" w:rsidRPr="008557FB">
              <w:rPr>
                <w:rFonts w:ascii="思源黑体 CN Bold" w:eastAsia="思源黑体 CN Bold" w:hAnsi="思源黑体 CN Bold"/>
                <w:noProof/>
                <w:webHidden/>
                <w:sz w:val="28"/>
                <w:szCs w:val="28"/>
              </w:rPr>
              <w:fldChar w:fldCharType="end"/>
            </w:r>
          </w:hyperlink>
        </w:p>
        <w:p w14:paraId="6D9DFE6F" w14:textId="27D9A567" w:rsidR="008557FB" w:rsidRPr="008557FB" w:rsidRDefault="00000000" w:rsidP="008557FB">
          <w:pPr>
            <w:pStyle w:val="TOC2"/>
            <w:rPr>
              <w:rFonts w:ascii="思源黑体 CN Bold" w:eastAsia="思源黑体 CN Bold" w:hAnsi="思源黑体 CN Bold"/>
              <w:noProof/>
              <w:kern w:val="2"/>
              <w:sz w:val="28"/>
              <w:szCs w:val="28"/>
              <w:lang w:eastAsia="zh-CN"/>
            </w:rPr>
          </w:pPr>
          <w:hyperlink w:anchor="_Toc86743006" w:history="1">
            <w:r w:rsidR="008557FB" w:rsidRPr="008557FB">
              <w:rPr>
                <w:rStyle w:val="aff0"/>
                <w:rFonts w:ascii="思源黑体 CN Bold" w:eastAsia="思源黑体 CN Bold" w:hAnsi="思源黑体 CN Bold"/>
                <w:noProof/>
                <w:sz w:val="28"/>
                <w:szCs w:val="28"/>
              </w:rPr>
              <w:t>2.2临床意义不明的变异</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_Toc86743006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4</w:t>
            </w:r>
            <w:r w:rsidR="008557FB" w:rsidRPr="008557FB">
              <w:rPr>
                <w:rFonts w:ascii="思源黑体 CN Bold" w:eastAsia="思源黑体 CN Bold" w:hAnsi="思源黑体 CN Bold"/>
                <w:noProof/>
                <w:webHidden/>
                <w:sz w:val="28"/>
                <w:szCs w:val="28"/>
              </w:rPr>
              <w:fldChar w:fldCharType="end"/>
            </w:r>
          </w:hyperlink>
        </w:p>
        <w:p w14:paraId="6136CBE7" w14:textId="64ADDE62" w:rsidR="008557FB" w:rsidRPr="008557FB" w:rsidRDefault="00000000" w:rsidP="008557FB">
          <w:pPr>
            <w:pStyle w:val="TOC1"/>
            <w:rPr>
              <w:rFonts w:ascii="思源黑体 CN Bold" w:eastAsia="思源黑体 CN Bold" w:hAnsi="思源黑体 CN Bold"/>
              <w:noProof/>
              <w:kern w:val="2"/>
              <w:sz w:val="28"/>
              <w:szCs w:val="28"/>
              <w:lang w:eastAsia="zh-CN"/>
            </w:rPr>
          </w:pPr>
          <w:hyperlink w:anchor="_Toc86743007" w:history="1">
            <w:r w:rsidR="008557FB" w:rsidRPr="008557FB">
              <w:rPr>
                <w:rStyle w:val="aff0"/>
                <w:rFonts w:ascii="思源黑体 CN Bold" w:eastAsia="思源黑体 CN Bold" w:hAnsi="思源黑体 CN Bold"/>
                <w:bCs/>
                <w:noProof/>
                <w:sz w:val="28"/>
                <w:szCs w:val="28"/>
              </w:rPr>
              <w:t>3.具有临床意义的变异结果详细解读</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_Toc86743007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6</w:t>
            </w:r>
            <w:r w:rsidR="008557FB" w:rsidRPr="008557FB">
              <w:rPr>
                <w:rFonts w:ascii="思源黑体 CN Bold" w:eastAsia="思源黑体 CN Bold" w:hAnsi="思源黑体 CN Bold"/>
                <w:noProof/>
                <w:webHidden/>
                <w:sz w:val="28"/>
                <w:szCs w:val="28"/>
              </w:rPr>
              <w:fldChar w:fldCharType="end"/>
            </w:r>
          </w:hyperlink>
        </w:p>
        <w:p w14:paraId="0E394632" w14:textId="13847D12" w:rsidR="008557FB" w:rsidRPr="008557FB" w:rsidRDefault="00000000" w:rsidP="008557FB">
          <w:pPr>
            <w:pStyle w:val="TOC1"/>
            <w:rPr>
              <w:rFonts w:ascii="思源黑体 CN Bold" w:eastAsia="思源黑体 CN Bold" w:hAnsi="思源黑体 CN Bold"/>
              <w:noProof/>
              <w:kern w:val="2"/>
              <w:sz w:val="28"/>
              <w:szCs w:val="28"/>
              <w:lang w:eastAsia="zh-CN"/>
            </w:rPr>
          </w:pPr>
          <w:hyperlink w:anchor="_Toc86743008" w:history="1">
            <w:r w:rsidR="008557FB" w:rsidRPr="008557FB">
              <w:rPr>
                <w:rStyle w:val="aff0"/>
                <w:rFonts w:ascii="思源黑体 CN Bold" w:eastAsia="思源黑体 CN Bold" w:hAnsi="思源黑体 CN Bold"/>
                <w:bCs/>
                <w:noProof/>
                <w:sz w:val="28"/>
                <w:szCs w:val="28"/>
              </w:rPr>
              <w:t>4.</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数据质控</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_Toc86743008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10</w:t>
            </w:r>
            <w:r w:rsidR="008557FB" w:rsidRPr="008557FB">
              <w:rPr>
                <w:rFonts w:ascii="思源黑体 CN Bold" w:eastAsia="思源黑体 CN Bold" w:hAnsi="思源黑体 CN Bold"/>
                <w:noProof/>
                <w:webHidden/>
                <w:sz w:val="28"/>
                <w:szCs w:val="28"/>
              </w:rPr>
              <w:fldChar w:fldCharType="end"/>
            </w:r>
          </w:hyperlink>
        </w:p>
        <w:p w14:paraId="4646A782" w14:textId="491A3F52" w:rsidR="008557FB" w:rsidRPr="008557FB" w:rsidRDefault="00000000" w:rsidP="008557FB">
          <w:pPr>
            <w:pStyle w:val="TOC1"/>
            <w:rPr>
              <w:rFonts w:ascii="思源黑体 CN Bold" w:eastAsia="思源黑体 CN Bold" w:hAnsi="思源黑体 CN Bold"/>
              <w:noProof/>
              <w:kern w:val="2"/>
              <w:sz w:val="28"/>
              <w:szCs w:val="28"/>
              <w:lang w:eastAsia="zh-CN"/>
            </w:rPr>
          </w:pPr>
          <w:hyperlink w:anchor="_Toc86743009" w:history="1">
            <w:r w:rsidR="008557FB" w:rsidRPr="008557FB">
              <w:rPr>
                <w:rStyle w:val="aff0"/>
                <w:rFonts w:ascii="思源黑体 CN Bold" w:eastAsia="思源黑体 CN Bold" w:hAnsi="思源黑体 CN Bold"/>
                <w:bCs/>
                <w:noProof/>
                <w:sz w:val="28"/>
                <w:szCs w:val="28"/>
              </w:rPr>
              <w:t>5.</w:t>
            </w:r>
            <w:r w:rsidR="008557FB" w:rsidRPr="008557FB">
              <w:rPr>
                <w:rFonts w:ascii="思源黑体 CN Bold" w:eastAsia="思源黑体 CN Bold" w:hAnsi="思源黑体 CN Bold"/>
                <w:noProof/>
                <w:kern w:val="2"/>
                <w:sz w:val="28"/>
                <w:szCs w:val="28"/>
                <w:lang w:eastAsia="zh-CN"/>
              </w:rPr>
              <w:tab/>
            </w:r>
            <w:r w:rsidR="008557FB" w:rsidRPr="008557FB">
              <w:rPr>
                <w:rStyle w:val="aff0"/>
                <w:rFonts w:ascii="思源黑体 CN Bold" w:eastAsia="思源黑体 CN Bold" w:hAnsi="思源黑体 CN Bold"/>
                <w:bCs/>
                <w:noProof/>
                <w:sz w:val="28"/>
                <w:szCs w:val="28"/>
              </w:rPr>
              <w:t>检测说明</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_Toc86743009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11</w:t>
            </w:r>
            <w:r w:rsidR="008557FB" w:rsidRPr="008557FB">
              <w:rPr>
                <w:rFonts w:ascii="思源黑体 CN Bold" w:eastAsia="思源黑体 CN Bold" w:hAnsi="思源黑体 CN Bold"/>
                <w:noProof/>
                <w:webHidden/>
                <w:sz w:val="28"/>
                <w:szCs w:val="28"/>
              </w:rPr>
              <w:fldChar w:fldCharType="end"/>
            </w:r>
          </w:hyperlink>
        </w:p>
        <w:p w14:paraId="1F94FAAC" w14:textId="089FF6BA" w:rsidR="008557FB" w:rsidRPr="008557FB" w:rsidRDefault="00000000" w:rsidP="008557FB">
          <w:pPr>
            <w:pStyle w:val="TOC2"/>
            <w:rPr>
              <w:rFonts w:ascii="思源黑体 CN Bold" w:eastAsia="思源黑体 CN Bold" w:hAnsi="思源黑体 CN Bold"/>
              <w:noProof/>
              <w:kern w:val="2"/>
              <w:sz w:val="28"/>
              <w:szCs w:val="28"/>
              <w:lang w:eastAsia="zh-CN"/>
            </w:rPr>
          </w:pPr>
          <w:hyperlink w:anchor="_Toc86743010" w:history="1">
            <w:r w:rsidR="008557FB" w:rsidRPr="008557FB">
              <w:rPr>
                <w:rStyle w:val="aff0"/>
                <w:rFonts w:ascii="思源黑体 CN Bold" w:eastAsia="思源黑体 CN Bold" w:hAnsi="思源黑体 CN Bold"/>
                <w:noProof/>
                <w:sz w:val="28"/>
                <w:szCs w:val="28"/>
              </w:rPr>
              <w:t>5.1关于本检测</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_Toc86743010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11</w:t>
            </w:r>
            <w:r w:rsidR="008557FB" w:rsidRPr="008557FB">
              <w:rPr>
                <w:rFonts w:ascii="思源黑体 CN Bold" w:eastAsia="思源黑体 CN Bold" w:hAnsi="思源黑体 CN Bold"/>
                <w:noProof/>
                <w:webHidden/>
                <w:sz w:val="28"/>
                <w:szCs w:val="28"/>
              </w:rPr>
              <w:fldChar w:fldCharType="end"/>
            </w:r>
          </w:hyperlink>
        </w:p>
        <w:p w14:paraId="31616729" w14:textId="00A7B253" w:rsidR="008557FB" w:rsidRPr="008557FB" w:rsidRDefault="00000000" w:rsidP="008557FB">
          <w:pPr>
            <w:pStyle w:val="TOC2"/>
            <w:rPr>
              <w:rFonts w:ascii="思源黑体 CN Bold" w:eastAsia="思源黑体 CN Bold" w:hAnsi="思源黑体 CN Bold"/>
              <w:noProof/>
              <w:kern w:val="2"/>
              <w:sz w:val="28"/>
              <w:szCs w:val="28"/>
              <w:lang w:eastAsia="zh-CN"/>
            </w:rPr>
          </w:pPr>
          <w:hyperlink w:anchor="_Toc86743011" w:history="1">
            <w:r w:rsidR="008557FB" w:rsidRPr="008557FB">
              <w:rPr>
                <w:rStyle w:val="aff0"/>
                <w:rFonts w:ascii="思源黑体 CN Bold" w:eastAsia="思源黑体 CN Bold" w:hAnsi="思源黑体 CN Bold"/>
                <w:noProof/>
                <w:sz w:val="28"/>
                <w:szCs w:val="28"/>
              </w:rPr>
              <w:t>5.2检测方法与局限性说明</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_Toc86743011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11</w:t>
            </w:r>
            <w:r w:rsidR="008557FB" w:rsidRPr="008557FB">
              <w:rPr>
                <w:rFonts w:ascii="思源黑体 CN Bold" w:eastAsia="思源黑体 CN Bold" w:hAnsi="思源黑体 CN Bold"/>
                <w:noProof/>
                <w:webHidden/>
                <w:sz w:val="28"/>
                <w:szCs w:val="28"/>
              </w:rPr>
              <w:fldChar w:fldCharType="end"/>
            </w:r>
          </w:hyperlink>
        </w:p>
        <w:p w14:paraId="00BF5F19" w14:textId="340E7EDC" w:rsidR="008557FB" w:rsidRPr="008557FB" w:rsidRDefault="00000000" w:rsidP="008557FB">
          <w:pPr>
            <w:pStyle w:val="TOC1"/>
            <w:rPr>
              <w:rFonts w:ascii="思源黑体 CN Bold" w:eastAsia="思源黑体 CN Bold" w:hAnsi="思源黑体 CN Bold"/>
              <w:noProof/>
              <w:kern w:val="2"/>
              <w:sz w:val="28"/>
              <w:szCs w:val="28"/>
              <w:lang w:eastAsia="zh-CN"/>
            </w:rPr>
          </w:pPr>
          <w:hyperlink w:anchor="_Toc86743012" w:history="1">
            <w:r w:rsidR="008557FB" w:rsidRPr="008557FB">
              <w:rPr>
                <w:rStyle w:val="aff0"/>
                <w:rFonts w:ascii="思源黑体 CN Bold" w:eastAsia="思源黑体 CN Bold" w:hAnsi="思源黑体 CN Bold"/>
                <w:noProof/>
                <w:sz w:val="28"/>
                <w:szCs w:val="28"/>
              </w:rPr>
              <w:t>6.附录</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_Toc86743012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12</w:t>
            </w:r>
            <w:r w:rsidR="008557FB" w:rsidRPr="008557FB">
              <w:rPr>
                <w:rFonts w:ascii="思源黑体 CN Bold" w:eastAsia="思源黑体 CN Bold" w:hAnsi="思源黑体 CN Bold"/>
                <w:noProof/>
                <w:webHidden/>
                <w:sz w:val="28"/>
                <w:szCs w:val="28"/>
              </w:rPr>
              <w:fldChar w:fldCharType="end"/>
            </w:r>
          </w:hyperlink>
        </w:p>
        <w:p w14:paraId="48AFF555" w14:textId="7D703B2B" w:rsidR="008557FB" w:rsidRPr="008557FB" w:rsidRDefault="00000000" w:rsidP="008557FB">
          <w:pPr>
            <w:pStyle w:val="TOC1"/>
            <w:ind w:leftChars="150" w:left="360" w:firstLine="0"/>
            <w:rPr>
              <w:rFonts w:ascii="思源黑体 CN Bold" w:eastAsia="思源黑体 CN Bold" w:hAnsi="思源黑体 CN Bold"/>
              <w:noProof/>
              <w:kern w:val="2"/>
              <w:sz w:val="28"/>
              <w:szCs w:val="28"/>
              <w:lang w:eastAsia="zh-CN"/>
            </w:rPr>
          </w:pPr>
          <w:hyperlink w:anchor="_Toc86743013" w:history="1">
            <w:r w:rsidR="008557FB" w:rsidRPr="008557FB">
              <w:rPr>
                <w:rStyle w:val="aff0"/>
                <w:rFonts w:ascii="思源黑体 CN Bold" w:eastAsia="思源黑体 CN Bold" w:hAnsi="思源黑体 CN Bold"/>
                <w:noProof/>
                <w:sz w:val="28"/>
                <w:szCs w:val="28"/>
              </w:rPr>
              <w:t>6.1 变异命名与解读</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_Toc86743013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12</w:t>
            </w:r>
            <w:r w:rsidR="008557FB" w:rsidRPr="008557FB">
              <w:rPr>
                <w:rFonts w:ascii="思源黑体 CN Bold" w:eastAsia="思源黑体 CN Bold" w:hAnsi="思源黑体 CN Bold"/>
                <w:noProof/>
                <w:webHidden/>
                <w:sz w:val="28"/>
                <w:szCs w:val="28"/>
              </w:rPr>
              <w:fldChar w:fldCharType="end"/>
            </w:r>
          </w:hyperlink>
        </w:p>
        <w:p w14:paraId="2163A103" w14:textId="1181C063" w:rsidR="008557FB" w:rsidRPr="008557FB" w:rsidRDefault="00000000" w:rsidP="008557FB">
          <w:pPr>
            <w:pStyle w:val="TOC1"/>
            <w:ind w:leftChars="150" w:left="360" w:firstLine="0"/>
            <w:rPr>
              <w:rFonts w:ascii="思源黑体 CN Bold" w:eastAsia="思源黑体 CN Bold" w:hAnsi="思源黑体 CN Bold"/>
              <w:noProof/>
              <w:kern w:val="2"/>
              <w:sz w:val="28"/>
              <w:szCs w:val="28"/>
              <w:lang w:eastAsia="zh-CN"/>
            </w:rPr>
          </w:pPr>
          <w:hyperlink w:anchor="_Toc86743014" w:history="1">
            <w:r w:rsidR="008557FB" w:rsidRPr="008557FB">
              <w:rPr>
                <w:rStyle w:val="aff0"/>
                <w:rFonts w:ascii="思源黑体 CN Bold" w:eastAsia="思源黑体 CN Bold" w:hAnsi="思源黑体 CN Bold"/>
                <w:noProof/>
                <w:sz w:val="28"/>
                <w:szCs w:val="28"/>
              </w:rPr>
              <w:t>6.2 检测基因列表及突变类型</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_Toc86743014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13</w:t>
            </w:r>
            <w:r w:rsidR="008557FB" w:rsidRPr="008557FB">
              <w:rPr>
                <w:rFonts w:ascii="思源黑体 CN Bold" w:eastAsia="思源黑体 CN Bold" w:hAnsi="思源黑体 CN Bold"/>
                <w:noProof/>
                <w:webHidden/>
                <w:sz w:val="28"/>
                <w:szCs w:val="28"/>
              </w:rPr>
              <w:fldChar w:fldCharType="end"/>
            </w:r>
          </w:hyperlink>
        </w:p>
        <w:p w14:paraId="0624BAF2" w14:textId="4643E969" w:rsidR="008557FB" w:rsidRPr="008557FB" w:rsidRDefault="00000000" w:rsidP="008557FB">
          <w:pPr>
            <w:pStyle w:val="TOC1"/>
            <w:ind w:leftChars="100" w:left="240" w:firstLineChars="50" w:firstLine="100"/>
            <w:rPr>
              <w:rFonts w:ascii="思源黑体 CN Bold" w:eastAsia="思源黑体 CN Bold" w:hAnsi="思源黑体 CN Bold"/>
              <w:noProof/>
              <w:kern w:val="2"/>
              <w:sz w:val="28"/>
              <w:szCs w:val="28"/>
              <w:lang w:eastAsia="zh-CN"/>
            </w:rPr>
          </w:pPr>
          <w:hyperlink w:anchor="_Toc86743015" w:history="1">
            <w:r w:rsidR="008557FB" w:rsidRPr="008557FB">
              <w:rPr>
                <w:rStyle w:val="aff0"/>
                <w:rFonts w:ascii="思源黑体 CN Bold" w:eastAsia="思源黑体 CN Bold" w:hAnsi="思源黑体 CN Bold"/>
                <w:noProof/>
                <w:sz w:val="28"/>
                <w:szCs w:val="28"/>
              </w:rPr>
              <w:t>6.3 参考文献</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_Toc86743015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14</w:t>
            </w:r>
            <w:r w:rsidR="008557FB" w:rsidRPr="008557FB">
              <w:rPr>
                <w:rFonts w:ascii="思源黑体 CN Bold" w:eastAsia="思源黑体 CN Bold" w:hAnsi="思源黑体 CN Bold"/>
                <w:noProof/>
                <w:webHidden/>
                <w:sz w:val="28"/>
                <w:szCs w:val="28"/>
              </w:rPr>
              <w:fldChar w:fldCharType="end"/>
            </w:r>
          </w:hyperlink>
        </w:p>
        <w:p w14:paraId="4A249AFF" w14:textId="544028BF" w:rsidR="008557FB" w:rsidRPr="008557FB" w:rsidRDefault="00000000" w:rsidP="008557FB">
          <w:pPr>
            <w:pStyle w:val="TOC1"/>
            <w:ind w:leftChars="100" w:left="240" w:firstLineChars="50" w:firstLine="100"/>
            <w:rPr>
              <w:rFonts w:ascii="思源黑体 CN Bold" w:eastAsia="思源黑体 CN Bold" w:hAnsi="思源黑体 CN Bold"/>
              <w:noProof/>
              <w:kern w:val="2"/>
              <w:sz w:val="28"/>
              <w:szCs w:val="28"/>
              <w:lang w:eastAsia="zh-CN"/>
            </w:rPr>
          </w:pPr>
          <w:hyperlink w:anchor="_Toc86743016" w:history="1">
            <w:r w:rsidR="008557FB" w:rsidRPr="008557FB">
              <w:rPr>
                <w:rStyle w:val="aff0"/>
                <w:rFonts w:ascii="思源黑体 CN Bold" w:eastAsia="思源黑体 CN Bold" w:hAnsi="思源黑体 CN Bold"/>
                <w:noProof/>
                <w:sz w:val="28"/>
                <w:szCs w:val="28"/>
              </w:rPr>
              <w:t>6.4 核心基因及相关检测意义</w:t>
            </w:r>
            <w:r w:rsidR="008557FB" w:rsidRPr="008557FB">
              <w:rPr>
                <w:rFonts w:ascii="思源黑体 CN Bold" w:eastAsia="思源黑体 CN Bold" w:hAnsi="思源黑体 CN Bold"/>
                <w:noProof/>
                <w:webHidden/>
                <w:sz w:val="28"/>
                <w:szCs w:val="28"/>
              </w:rPr>
              <w:tab/>
            </w:r>
            <w:r w:rsidR="008557FB" w:rsidRPr="008557FB">
              <w:rPr>
                <w:rFonts w:ascii="思源黑体 CN Bold" w:eastAsia="思源黑体 CN Bold" w:hAnsi="思源黑体 CN Bold"/>
                <w:noProof/>
                <w:webHidden/>
                <w:sz w:val="28"/>
                <w:szCs w:val="28"/>
              </w:rPr>
              <w:fldChar w:fldCharType="begin"/>
            </w:r>
            <w:r w:rsidR="008557FB" w:rsidRPr="008557FB">
              <w:rPr>
                <w:rFonts w:ascii="思源黑体 CN Bold" w:eastAsia="思源黑体 CN Bold" w:hAnsi="思源黑体 CN Bold"/>
                <w:noProof/>
                <w:webHidden/>
                <w:sz w:val="28"/>
                <w:szCs w:val="28"/>
              </w:rPr>
              <w:instrText xml:space="preserve"> PAGEREF _Toc86743016 \h </w:instrText>
            </w:r>
            <w:r w:rsidR="008557FB" w:rsidRPr="008557FB">
              <w:rPr>
                <w:rFonts w:ascii="思源黑体 CN Bold" w:eastAsia="思源黑体 CN Bold" w:hAnsi="思源黑体 CN Bold"/>
                <w:noProof/>
                <w:webHidden/>
                <w:sz w:val="28"/>
                <w:szCs w:val="28"/>
              </w:rPr>
            </w:r>
            <w:r w:rsidR="008557FB" w:rsidRPr="008557FB">
              <w:rPr>
                <w:rFonts w:ascii="思源黑体 CN Bold" w:eastAsia="思源黑体 CN Bold" w:hAnsi="思源黑体 CN Bold"/>
                <w:noProof/>
                <w:webHidden/>
                <w:sz w:val="28"/>
                <w:szCs w:val="28"/>
              </w:rPr>
              <w:fldChar w:fldCharType="separate"/>
            </w:r>
            <w:r w:rsidR="00EF615F">
              <w:rPr>
                <w:rFonts w:ascii="思源黑体 CN Bold" w:eastAsia="思源黑体 CN Bold" w:hAnsi="思源黑体 CN Bold"/>
                <w:noProof/>
                <w:webHidden/>
                <w:sz w:val="28"/>
                <w:szCs w:val="28"/>
              </w:rPr>
              <w:t>15</w:t>
            </w:r>
            <w:r w:rsidR="008557FB" w:rsidRPr="008557FB">
              <w:rPr>
                <w:rFonts w:ascii="思源黑体 CN Bold" w:eastAsia="思源黑体 CN Bold" w:hAnsi="思源黑体 CN Bold"/>
                <w:noProof/>
                <w:webHidden/>
                <w:sz w:val="28"/>
                <w:szCs w:val="28"/>
              </w:rPr>
              <w:fldChar w:fldCharType="end"/>
            </w:r>
          </w:hyperlink>
        </w:p>
        <w:p w14:paraId="5E7EB13A" w14:textId="795B149B" w:rsidR="000912F1" w:rsidRDefault="00E8760F" w:rsidP="008557FB">
          <w:pPr>
            <w:spacing w:before="100" w:after="72" w:line="276" w:lineRule="auto"/>
            <w:ind w:right="454" w:hanging="425"/>
            <w:jc w:val="center"/>
            <w:rPr>
              <w:bCs/>
              <w:lang w:val="zh-CN"/>
            </w:rPr>
          </w:pPr>
          <w:r w:rsidRPr="008557FB">
            <w:rPr>
              <w:rStyle w:val="aff0"/>
              <w:rFonts w:ascii="思源黑体 CN Bold" w:eastAsia="思源黑体 CN Bold" w:hAnsi="思源黑体 CN Bold"/>
              <w:noProof/>
              <w:kern w:val="0"/>
              <w:sz w:val="28"/>
              <w:szCs w:val="28"/>
              <w:lang w:eastAsia="en-US"/>
            </w:rPr>
            <w:fldChar w:fldCharType="end"/>
          </w:r>
        </w:p>
      </w:sdtContent>
    </w:sdt>
    <w:p w14:paraId="3B6B0202" w14:textId="7462FE46" w:rsidR="000C66FC" w:rsidRDefault="000C66FC">
      <w:pPr>
        <w:widowControl/>
        <w:jc w:val="left"/>
      </w:pPr>
      <w:r>
        <w:br w:type="page"/>
      </w:r>
    </w:p>
    <w:p w14:paraId="14C1BB65" w14:textId="77777777" w:rsidR="00E8760F" w:rsidRDefault="00E8760F" w:rsidP="000912F1">
      <w:pPr>
        <w:sectPr w:rsidR="00E8760F" w:rsidSect="009875CF">
          <w:headerReference w:type="default" r:id="rId8"/>
          <w:footerReference w:type="default" r:id="rId9"/>
          <w:headerReference w:type="first" r:id="rId10"/>
          <w:footerReference w:type="first" r:id="rId11"/>
          <w:pgSz w:w="11901" w:h="16817"/>
          <w:pgMar w:top="567" w:right="851" w:bottom="567" w:left="851" w:header="283" w:footer="283" w:gutter="0"/>
          <w:cols w:space="425"/>
          <w:docGrid w:type="lines" w:linePitch="326"/>
        </w:sectPr>
      </w:pPr>
    </w:p>
    <w:p w14:paraId="56B23C15" w14:textId="440AE09A" w:rsidR="00E007C8" w:rsidRDefault="00AE1504" w:rsidP="00D84B77">
      <w:pPr>
        <w:pStyle w:val="1"/>
        <w:numPr>
          <w:ilvl w:val="0"/>
          <w:numId w:val="22"/>
        </w:numPr>
        <w:spacing w:afterLines="100" w:after="326"/>
        <w:rPr>
          <w:rFonts w:ascii="思源黑体 CN Bold" w:eastAsia="思源黑体 CN Bold" w:hAnsi="思源黑体 CN Bold"/>
          <w:bCs/>
          <w:sz w:val="32"/>
          <w:szCs w:val="32"/>
        </w:rPr>
      </w:pPr>
      <w:bookmarkStart w:id="1" w:name="_Toc86743003"/>
      <w:r w:rsidRPr="00204790">
        <w:rPr>
          <w:rFonts w:ascii="思源黑体 CN Bold" w:eastAsia="思源黑体 CN Bold" w:hAnsi="思源黑体 CN Bold" w:hint="eastAsia"/>
          <w:bCs/>
          <w:sz w:val="32"/>
          <w:szCs w:val="32"/>
        </w:rPr>
        <w:lastRenderedPageBreak/>
        <w:t>检测者</w:t>
      </w:r>
      <w:r w:rsidR="00E007C8" w:rsidRPr="00204790">
        <w:rPr>
          <w:rFonts w:ascii="思源黑体 CN Bold" w:eastAsia="思源黑体 CN Bold" w:hAnsi="思源黑体 CN Bold" w:hint="eastAsia"/>
          <w:bCs/>
          <w:sz w:val="32"/>
          <w:szCs w:val="32"/>
        </w:rPr>
        <w:t>基本信息</w:t>
      </w:r>
      <w:bookmarkEnd w:id="1"/>
    </w:p>
    <w:tbl>
      <w:tblPr>
        <w:tblW w:w="10421" w:type="dxa"/>
        <w:tblLayout w:type="fixed"/>
        <w:tblLook w:val="04A0" w:firstRow="1" w:lastRow="0" w:firstColumn="1" w:lastColumn="0" w:noHBand="0" w:noVBand="1"/>
      </w:tblPr>
      <w:tblGrid>
        <w:gridCol w:w="1384"/>
        <w:gridCol w:w="29"/>
        <w:gridCol w:w="1848"/>
        <w:gridCol w:w="1383"/>
        <w:gridCol w:w="318"/>
        <w:gridCol w:w="1525"/>
        <w:gridCol w:w="317"/>
        <w:gridCol w:w="1384"/>
        <w:gridCol w:w="2233"/>
      </w:tblGrid>
      <w:tr w:rsidR="002D0CD8" w:rsidRPr="003C4AB8" w14:paraId="79A871C9" w14:textId="77777777" w:rsidTr="000C66FC">
        <w:tc>
          <w:tcPr>
            <w:tcW w:w="1413" w:type="dxa"/>
            <w:gridSpan w:val="2"/>
            <w:vAlign w:val="center"/>
            <w:hideMark/>
          </w:tcPr>
          <w:p w14:paraId="3F0C7430"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4"/>
              </w:rPr>
              <w:t>姓名</w:t>
            </w:r>
            <w:r w:rsidRPr="00751C30">
              <w:rPr>
                <w:rFonts w:ascii="思源黑体 CN Normal" w:eastAsia="思源黑体 CN Normal" w:hAnsi="思源黑体 CN Normal" w:hint="eastAsia"/>
                <w:b/>
                <w:bCs/>
                <w:spacing w:val="-1"/>
                <w:kern w:val="0"/>
                <w:fitText w:val="1000" w:id="-1767042304"/>
              </w:rPr>
              <w:t>：</w:t>
            </w:r>
          </w:p>
        </w:tc>
        <w:tc>
          <w:tcPr>
            <w:tcW w:w="1848" w:type="dxa"/>
            <w:vAlign w:val="center"/>
          </w:tcPr>
          <w:p w14:paraId="5BD2380B" w14:textId="6C078FA1"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gramStart"/>
            <w:r w:rsidRPr="00EF615F">
              <w:rPr>
                <w:rFonts w:ascii="思源黑体 CN Normal" w:eastAsia="思源黑体 CN Normal" w:hAnsi="思源黑体 CN Normal"/>
              </w:rPr>
              <w:t>sample.patient</w:t>
            </w:r>
            <w:proofErr w:type="gramEnd"/>
            <w:r w:rsidRPr="00EF615F">
              <w:rPr>
                <w:rFonts w:ascii="思源黑体 CN Normal" w:eastAsia="思源黑体 CN Normal" w:hAnsi="思源黑体 CN Normal"/>
              </w:rPr>
              <w:t>_name}}</w:t>
            </w:r>
          </w:p>
        </w:tc>
        <w:tc>
          <w:tcPr>
            <w:tcW w:w="1383" w:type="dxa"/>
            <w:vAlign w:val="center"/>
            <w:hideMark/>
          </w:tcPr>
          <w:p w14:paraId="2ABCD956"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3"/>
              </w:rPr>
              <w:t>性别</w:t>
            </w:r>
            <w:r w:rsidRPr="00751C30">
              <w:rPr>
                <w:rFonts w:ascii="思源黑体 CN Normal" w:eastAsia="思源黑体 CN Normal" w:hAnsi="思源黑体 CN Normal" w:hint="eastAsia"/>
                <w:b/>
                <w:bCs/>
                <w:spacing w:val="-1"/>
                <w:kern w:val="0"/>
                <w:fitText w:val="1000" w:id="-1767042303"/>
              </w:rPr>
              <w:t>：</w:t>
            </w:r>
          </w:p>
        </w:tc>
        <w:tc>
          <w:tcPr>
            <w:tcW w:w="2160" w:type="dxa"/>
            <w:gridSpan w:val="3"/>
            <w:vAlign w:val="center"/>
          </w:tcPr>
          <w:p w14:paraId="29EA7BD4" w14:textId="7B1546A0" w:rsidR="002D0CD8" w:rsidRPr="003C4AB8" w:rsidRDefault="00EF615F" w:rsidP="0001279F">
            <w:pPr>
              <w:spacing w:before="240"/>
              <w:rPr>
                <w:rFonts w:ascii="思源黑体 CN Normal" w:eastAsia="思源黑体 CN Normal" w:hAnsi="思源黑体 CN Normal"/>
                <w:bCs/>
              </w:rPr>
            </w:pPr>
            <w:r w:rsidRPr="00EF615F">
              <w:rPr>
                <w:rFonts w:ascii="思源黑体 CN Normal" w:eastAsia="思源黑体 CN Normal" w:hAnsi="思源黑体 CN Normal"/>
                <w:bCs/>
              </w:rPr>
              <w:t>{{</w:t>
            </w:r>
            <w:proofErr w:type="gramStart"/>
            <w:r w:rsidRPr="00EF615F">
              <w:rPr>
                <w:rFonts w:ascii="思源黑体 CN Normal" w:eastAsia="思源黑体 CN Normal" w:hAnsi="思源黑体 CN Normal"/>
                <w:bCs/>
              </w:rPr>
              <w:t>sample.gender</w:t>
            </w:r>
            <w:proofErr w:type="gramEnd"/>
            <w:r w:rsidRPr="00EF615F">
              <w:rPr>
                <w:rFonts w:ascii="思源黑体 CN Normal" w:eastAsia="思源黑体 CN Normal" w:hAnsi="思源黑体 CN Normal"/>
                <w:bCs/>
              </w:rPr>
              <w:t>}}</w:t>
            </w:r>
          </w:p>
        </w:tc>
        <w:tc>
          <w:tcPr>
            <w:tcW w:w="1384" w:type="dxa"/>
            <w:vAlign w:val="center"/>
            <w:hideMark/>
          </w:tcPr>
          <w:p w14:paraId="239D47B6"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2"/>
              </w:rPr>
              <w:t>年龄</w:t>
            </w:r>
            <w:r w:rsidRPr="00751C30">
              <w:rPr>
                <w:rFonts w:ascii="思源黑体 CN Normal" w:eastAsia="思源黑体 CN Normal" w:hAnsi="思源黑体 CN Normal" w:hint="eastAsia"/>
                <w:b/>
                <w:bCs/>
                <w:spacing w:val="-1"/>
                <w:kern w:val="0"/>
                <w:fitText w:val="1000" w:id="-1767042302"/>
              </w:rPr>
              <w:t>：</w:t>
            </w:r>
          </w:p>
        </w:tc>
        <w:tc>
          <w:tcPr>
            <w:tcW w:w="2233" w:type="dxa"/>
            <w:vAlign w:val="center"/>
            <w:hideMark/>
          </w:tcPr>
          <w:p w14:paraId="63D4E6D5" w14:textId="5FB4C1B2"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{{sample.age}}</w:t>
            </w:r>
          </w:p>
        </w:tc>
      </w:tr>
      <w:tr w:rsidR="002D0CD8" w:rsidRPr="003C4AB8" w14:paraId="0C356771" w14:textId="77777777" w:rsidTr="000C66FC">
        <w:tc>
          <w:tcPr>
            <w:tcW w:w="1413" w:type="dxa"/>
            <w:gridSpan w:val="2"/>
            <w:hideMark/>
          </w:tcPr>
          <w:p w14:paraId="4E222840"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送检日期：</w:t>
            </w:r>
          </w:p>
        </w:tc>
        <w:tc>
          <w:tcPr>
            <w:tcW w:w="1848" w:type="dxa"/>
          </w:tcPr>
          <w:p w14:paraId="0F6EFF63" w14:textId="3C4AFA0D"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gramStart"/>
            <w:r w:rsidRPr="00EF615F">
              <w:rPr>
                <w:rFonts w:ascii="思源黑体 CN Normal" w:eastAsia="思源黑体 CN Normal" w:hAnsi="思源黑体 CN Normal"/>
              </w:rPr>
              <w:t>sample.receive</w:t>
            </w:r>
            <w:proofErr w:type="gramEnd"/>
            <w:r w:rsidRPr="00EF615F">
              <w:rPr>
                <w:rFonts w:ascii="思源黑体 CN Normal" w:eastAsia="思源黑体 CN Normal" w:hAnsi="思源黑体 CN Normal"/>
              </w:rPr>
              <w:t>_data|replace(“-”,”.”)}}</w:t>
            </w:r>
          </w:p>
        </w:tc>
        <w:tc>
          <w:tcPr>
            <w:tcW w:w="1383" w:type="dxa"/>
            <w:hideMark/>
          </w:tcPr>
          <w:p w14:paraId="30482E2A"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采样日期：</w:t>
            </w:r>
          </w:p>
        </w:tc>
        <w:tc>
          <w:tcPr>
            <w:tcW w:w="2160" w:type="dxa"/>
            <w:gridSpan w:val="3"/>
          </w:tcPr>
          <w:p w14:paraId="5C1FD9BF" w14:textId="676FD746" w:rsidR="002D0CD8" w:rsidRPr="003C4AB8" w:rsidRDefault="000E2D87" w:rsidP="0001279F">
            <w:pPr>
              <w:spacing w:before="240"/>
              <w:rPr>
                <w:rFonts w:ascii="思源黑体 CN Normal" w:eastAsia="思源黑体 CN Normal" w:hAnsi="思源黑体 CN Normal"/>
              </w:rPr>
            </w:pPr>
            <w:r w:rsidRPr="000E2D87">
              <w:rPr>
                <w:rFonts w:ascii="思源黑体 CN Normal" w:eastAsia="思源黑体 CN Normal" w:hAnsi="思源黑体 CN Normal"/>
              </w:rPr>
              <w:t>{{</w:t>
            </w:r>
            <w:proofErr w:type="gramStart"/>
            <w:r w:rsidRPr="000E2D87">
              <w:rPr>
                <w:rFonts w:ascii="思源黑体 CN Normal" w:eastAsia="思源黑体 CN Normal" w:hAnsi="思源黑体 CN Normal"/>
              </w:rPr>
              <w:t>sample.gather</w:t>
            </w:r>
            <w:proofErr w:type="gramEnd"/>
            <w:r w:rsidRPr="000E2D87">
              <w:rPr>
                <w:rFonts w:ascii="思源黑体 CN Normal" w:eastAsia="思源黑体 CN Normal" w:hAnsi="思源黑体 CN Normal"/>
              </w:rPr>
              <w:t>_data|replace(“-”,”.”)}}</w:t>
            </w:r>
          </w:p>
        </w:tc>
        <w:tc>
          <w:tcPr>
            <w:tcW w:w="1384" w:type="dxa"/>
            <w:hideMark/>
          </w:tcPr>
          <w:p w14:paraId="4CF16215"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标本类型：</w:t>
            </w:r>
          </w:p>
        </w:tc>
        <w:tc>
          <w:tcPr>
            <w:tcW w:w="2233" w:type="dxa"/>
          </w:tcPr>
          <w:p w14:paraId="634C9678" w14:textId="77777777" w:rsidR="002D0CD8" w:rsidRPr="003C4AB8" w:rsidRDefault="002D0CD8" w:rsidP="0001279F">
            <w:pPr>
              <w:spacing w:before="240"/>
              <w:rPr>
                <w:rFonts w:ascii="思源黑体 CN Normal" w:eastAsia="思源黑体 CN Normal" w:hAnsi="思源黑体 CN Normal"/>
              </w:rPr>
            </w:pPr>
            <w:r w:rsidRPr="003C4AB8">
              <w:rPr>
                <w:rFonts w:ascii="思源黑体 CN Normal" w:eastAsia="思源黑体 CN Normal" w:hAnsi="思源黑体 CN Normal" w:hint="eastAsia"/>
              </w:rPr>
              <w:t>组织</w:t>
            </w:r>
          </w:p>
        </w:tc>
      </w:tr>
      <w:tr w:rsidR="002D0CD8" w:rsidRPr="003C4AB8" w14:paraId="3B197EC9" w14:textId="77777777" w:rsidTr="000C66FC">
        <w:trPr>
          <w:trHeight w:val="1014"/>
        </w:trPr>
        <w:tc>
          <w:tcPr>
            <w:tcW w:w="1413" w:type="dxa"/>
            <w:gridSpan w:val="2"/>
            <w:vAlign w:val="center"/>
            <w:hideMark/>
          </w:tcPr>
          <w:p w14:paraId="77CE1877"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1"/>
              </w:rPr>
              <w:t>病历号</w:t>
            </w:r>
            <w:r w:rsidRPr="00751C30">
              <w:rPr>
                <w:rFonts w:ascii="思源黑体 CN Normal" w:eastAsia="思源黑体 CN Normal" w:hAnsi="思源黑体 CN Normal" w:hint="eastAsia"/>
                <w:b/>
                <w:bCs/>
                <w:spacing w:val="-7"/>
                <w:kern w:val="0"/>
                <w:fitText w:val="1000" w:id="-1767042301"/>
              </w:rPr>
              <w:t>：</w:t>
            </w:r>
          </w:p>
        </w:tc>
        <w:tc>
          <w:tcPr>
            <w:tcW w:w="3549" w:type="dxa"/>
            <w:gridSpan w:val="3"/>
            <w:vAlign w:val="center"/>
          </w:tcPr>
          <w:p w14:paraId="388D72D6" w14:textId="77777777"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257B3AE9"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0"/>
              </w:rPr>
              <w:t>住院号</w:t>
            </w:r>
            <w:r w:rsidRPr="00751C30">
              <w:rPr>
                <w:rFonts w:ascii="思源黑体 CN Normal" w:eastAsia="思源黑体 CN Normal" w:hAnsi="思源黑体 CN Normal" w:hint="eastAsia"/>
                <w:b/>
                <w:bCs/>
                <w:spacing w:val="-7"/>
                <w:kern w:val="0"/>
                <w:fitText w:val="1000" w:id="-1767042300"/>
              </w:rPr>
              <w:t>：</w:t>
            </w:r>
          </w:p>
        </w:tc>
        <w:tc>
          <w:tcPr>
            <w:tcW w:w="3934" w:type="dxa"/>
            <w:gridSpan w:val="3"/>
            <w:vAlign w:val="center"/>
          </w:tcPr>
          <w:p w14:paraId="038FB4D8" w14:textId="77777777" w:rsidR="002D0CD8" w:rsidRPr="003C4AB8" w:rsidRDefault="002D0CD8" w:rsidP="0001279F">
            <w:pPr>
              <w:spacing w:before="240"/>
              <w:rPr>
                <w:rFonts w:ascii="思源黑体 CN Normal" w:eastAsia="思源黑体 CN Normal" w:hAnsi="思源黑体 CN Normal"/>
              </w:rPr>
            </w:pPr>
          </w:p>
        </w:tc>
      </w:tr>
      <w:tr w:rsidR="002D0CD8" w:rsidRPr="003C4AB8" w14:paraId="422AB514" w14:textId="77777777" w:rsidTr="000C66FC">
        <w:tc>
          <w:tcPr>
            <w:tcW w:w="1413" w:type="dxa"/>
            <w:gridSpan w:val="2"/>
            <w:vAlign w:val="center"/>
            <w:hideMark/>
          </w:tcPr>
          <w:p w14:paraId="5C21C75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送检医生：</w:t>
            </w:r>
          </w:p>
        </w:tc>
        <w:tc>
          <w:tcPr>
            <w:tcW w:w="3549" w:type="dxa"/>
            <w:gridSpan w:val="3"/>
            <w:vAlign w:val="center"/>
          </w:tcPr>
          <w:p w14:paraId="16E8A0FC" w14:textId="72B38DE9"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75749140"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299"/>
              </w:rPr>
              <w:t>病理号</w:t>
            </w:r>
            <w:r w:rsidRPr="00751C30">
              <w:rPr>
                <w:rFonts w:ascii="思源黑体 CN Normal" w:eastAsia="思源黑体 CN Normal" w:hAnsi="思源黑体 CN Normal" w:hint="eastAsia"/>
                <w:b/>
                <w:bCs/>
                <w:spacing w:val="-7"/>
                <w:kern w:val="0"/>
                <w:fitText w:val="1000" w:id="-1767042299"/>
              </w:rPr>
              <w:t>：</w:t>
            </w:r>
          </w:p>
        </w:tc>
        <w:tc>
          <w:tcPr>
            <w:tcW w:w="3934" w:type="dxa"/>
            <w:gridSpan w:val="3"/>
            <w:vAlign w:val="center"/>
          </w:tcPr>
          <w:p w14:paraId="13F53CD0" w14:textId="7F25D1A8"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bCs/>
              </w:rPr>
              <w:t>{{</w:t>
            </w:r>
            <w:proofErr w:type="gramStart"/>
            <w:r w:rsidRPr="00EF615F">
              <w:rPr>
                <w:rFonts w:ascii="思源黑体 CN Normal" w:eastAsia="思源黑体 CN Normal" w:hAnsi="思源黑体 CN Normal"/>
                <w:bCs/>
              </w:rPr>
              <w:t>sample.pathological</w:t>
            </w:r>
            <w:proofErr w:type="gramEnd"/>
            <w:r w:rsidRPr="00EF615F">
              <w:rPr>
                <w:rFonts w:ascii="思源黑体 CN Normal" w:eastAsia="思源黑体 CN Normal" w:hAnsi="思源黑体 CN Normal"/>
                <w:bCs/>
              </w:rPr>
              <w:t>_id}}</w:t>
            </w:r>
          </w:p>
        </w:tc>
      </w:tr>
      <w:tr w:rsidR="002D0CD8" w:rsidRPr="003C4AB8" w14:paraId="1311149F" w14:textId="77777777" w:rsidTr="000C66FC">
        <w:tc>
          <w:tcPr>
            <w:tcW w:w="1413" w:type="dxa"/>
            <w:gridSpan w:val="2"/>
            <w:tcBorders>
              <w:bottom w:val="single" w:sz="4" w:space="0" w:color="auto"/>
            </w:tcBorders>
            <w:vAlign w:val="center"/>
            <w:hideMark/>
          </w:tcPr>
          <w:p w14:paraId="7B719EF9"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送检单位：</w:t>
            </w:r>
          </w:p>
        </w:tc>
        <w:tc>
          <w:tcPr>
            <w:tcW w:w="3549" w:type="dxa"/>
            <w:gridSpan w:val="3"/>
            <w:tcBorders>
              <w:bottom w:val="single" w:sz="4" w:space="0" w:color="auto"/>
            </w:tcBorders>
            <w:vAlign w:val="center"/>
            <w:hideMark/>
          </w:tcPr>
          <w:p w14:paraId="50ECA713" w14:textId="77777777" w:rsidR="002D0CD8" w:rsidRPr="00AC59DA" w:rsidRDefault="002D0CD8" w:rsidP="002D0CD8">
            <w:pPr>
              <w:widowControl/>
              <w:spacing w:before="240" w:after="200" w:line="276" w:lineRule="auto"/>
              <w:rPr>
                <w:rFonts w:ascii="思源黑体 CN Normal" w:eastAsia="思源黑体 CN Normal" w:hAnsi="思源黑体 CN Normal" w:cs="Times New Roman"/>
                <w:kern w:val="0"/>
              </w:rPr>
            </w:pPr>
            <w:r w:rsidRPr="00AC59DA">
              <w:rPr>
                <w:rFonts w:ascii="思源黑体 CN Normal" w:eastAsia="思源黑体 CN Normal" w:hAnsi="思源黑体 CN Normal" w:cs="Times New Roman" w:hint="eastAsia"/>
                <w:kern w:val="0"/>
              </w:rPr>
              <w:t>本院</w:t>
            </w:r>
          </w:p>
        </w:tc>
        <w:tc>
          <w:tcPr>
            <w:tcW w:w="1525" w:type="dxa"/>
            <w:tcBorders>
              <w:bottom w:val="single" w:sz="4" w:space="0" w:color="auto"/>
            </w:tcBorders>
            <w:vAlign w:val="center"/>
            <w:hideMark/>
          </w:tcPr>
          <w:p w14:paraId="21D25E0B"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身份证号：</w:t>
            </w:r>
          </w:p>
        </w:tc>
        <w:tc>
          <w:tcPr>
            <w:tcW w:w="3934" w:type="dxa"/>
            <w:gridSpan w:val="3"/>
            <w:tcBorders>
              <w:bottom w:val="single" w:sz="4" w:space="0" w:color="auto"/>
            </w:tcBorders>
            <w:vAlign w:val="center"/>
          </w:tcPr>
          <w:p w14:paraId="1E6E932E"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p>
        </w:tc>
      </w:tr>
      <w:tr w:rsidR="002D0CD8" w:rsidRPr="00397A4E" w14:paraId="7A7E2492" w14:textId="77777777" w:rsidTr="000C66FC">
        <w:tc>
          <w:tcPr>
            <w:tcW w:w="1384" w:type="dxa"/>
            <w:vAlign w:val="center"/>
          </w:tcPr>
          <w:p w14:paraId="5093A4DF" w14:textId="77777777" w:rsidR="002D0CD8" w:rsidRPr="003C4AB8" w:rsidRDefault="002D0CD8" w:rsidP="0001279F">
            <w:pPr>
              <w:spacing w:before="240"/>
              <w:rPr>
                <w:rFonts w:ascii="思源黑体 CN Normal" w:eastAsia="思源黑体 CN Normal" w:hAnsi="思源黑体 CN Normal"/>
                <w:b/>
                <w:bCs/>
                <w:color w:val="000000" w:themeColor="text1"/>
              </w:rPr>
            </w:pPr>
            <w:r w:rsidRPr="003C4AB8">
              <w:rPr>
                <w:rFonts w:ascii="思源黑体 CN Normal" w:eastAsia="思源黑体 CN Normal" w:hAnsi="思源黑体 CN Normal" w:hint="eastAsia"/>
                <w:b/>
                <w:bCs/>
                <w:color w:val="000000" w:themeColor="text1"/>
              </w:rPr>
              <w:t>检测项目：</w:t>
            </w:r>
          </w:p>
        </w:tc>
        <w:tc>
          <w:tcPr>
            <w:tcW w:w="9037" w:type="dxa"/>
            <w:gridSpan w:val="8"/>
            <w:vAlign w:val="center"/>
          </w:tcPr>
          <w:p w14:paraId="4B28E24B" w14:textId="1D9CD14E" w:rsidR="002D0CD8" w:rsidRPr="003C4AB8" w:rsidRDefault="002D0CD8" w:rsidP="0001279F">
            <w:pPr>
              <w:spacing w:before="240"/>
              <w:rPr>
                <w:rFonts w:ascii="思源黑体 CN Normal" w:eastAsia="思源黑体 CN Normal" w:hAnsi="思源黑体 CN Normal"/>
                <w:color w:val="000000" w:themeColor="text1"/>
              </w:rPr>
            </w:pPr>
            <w:r w:rsidRPr="003C4AB8">
              <w:rPr>
                <w:rFonts w:ascii="思源黑体 CN Normal" w:eastAsia="思源黑体 CN Normal" w:hAnsi="思源黑体 CN Normal" w:hint="eastAsia"/>
              </w:rPr>
              <w:t>实体瘤40基因检测</w:t>
            </w:r>
          </w:p>
        </w:tc>
      </w:tr>
      <w:tr w:rsidR="002D0CD8" w14:paraId="2759EF0A" w14:textId="77777777" w:rsidTr="000C66FC">
        <w:tc>
          <w:tcPr>
            <w:tcW w:w="1384" w:type="dxa"/>
            <w:vAlign w:val="center"/>
          </w:tcPr>
          <w:p w14:paraId="544DE04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检测方法：</w:t>
            </w:r>
          </w:p>
        </w:tc>
        <w:tc>
          <w:tcPr>
            <w:tcW w:w="9037" w:type="dxa"/>
            <w:gridSpan w:val="8"/>
            <w:vAlign w:val="center"/>
          </w:tcPr>
          <w:p w14:paraId="4AA1417B" w14:textId="51EB1342" w:rsidR="002D0CD8" w:rsidRPr="003C4AB8" w:rsidRDefault="008704A1" w:rsidP="0001279F">
            <w:pPr>
              <w:spacing w:before="240"/>
              <w:rPr>
                <w:rFonts w:ascii="思源黑体 CN Normal" w:eastAsia="思源黑体 CN Normal" w:hAnsi="思源黑体 CN Normal"/>
              </w:rPr>
            </w:pPr>
            <w:r w:rsidRPr="008704A1">
              <w:rPr>
                <w:rFonts w:ascii="思源黑体 CN Normal" w:eastAsia="思源黑体 CN Normal" w:hAnsi="思源黑体 CN Normal" w:hint="eastAsia"/>
              </w:rPr>
              <w:t>扩增子测序（Amplicon-based NGS）</w:t>
            </w:r>
          </w:p>
        </w:tc>
      </w:tr>
      <w:tr w:rsidR="002D0CD8" w14:paraId="6E8D30F7" w14:textId="77777777" w:rsidTr="000C66FC">
        <w:tc>
          <w:tcPr>
            <w:tcW w:w="1384" w:type="dxa"/>
            <w:vAlign w:val="center"/>
          </w:tcPr>
          <w:p w14:paraId="403426ED"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送检材料：</w:t>
            </w:r>
          </w:p>
        </w:tc>
        <w:tc>
          <w:tcPr>
            <w:tcW w:w="9037" w:type="dxa"/>
            <w:gridSpan w:val="8"/>
            <w:vAlign w:val="center"/>
          </w:tcPr>
          <w:p w14:paraId="2BC63933" w14:textId="520D9C75"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{{sample.sample_type}}</w:t>
            </w:r>
          </w:p>
        </w:tc>
      </w:tr>
      <w:tr w:rsidR="002D0CD8" w14:paraId="240665B1" w14:textId="77777777" w:rsidTr="000C66FC">
        <w:tc>
          <w:tcPr>
            <w:tcW w:w="1384" w:type="dxa"/>
            <w:vAlign w:val="center"/>
          </w:tcPr>
          <w:p w14:paraId="399C72F6"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临床诊断：</w:t>
            </w:r>
          </w:p>
        </w:tc>
        <w:tc>
          <w:tcPr>
            <w:tcW w:w="9037" w:type="dxa"/>
            <w:gridSpan w:val="8"/>
            <w:vAlign w:val="center"/>
          </w:tcPr>
          <w:p w14:paraId="41F30B54" w14:textId="4D9CA8E8" w:rsidR="002D0CD8" w:rsidRPr="003C4AB8" w:rsidRDefault="00EF615F" w:rsidP="0001279F">
            <w:pPr>
              <w:spacing w:before="240"/>
              <w:rPr>
                <w:rFonts w:ascii="思源黑体 CN Normal" w:eastAsia="思源黑体 CN Normal" w:hAnsi="思源黑体 CN Normal"/>
              </w:rPr>
            </w:pPr>
            <w:r w:rsidRPr="00EF615F">
              <w:rPr>
                <w:rFonts w:ascii="思源黑体 CN Normal" w:eastAsia="思源黑体 CN Normal" w:hAnsi="思源黑体 CN Normal"/>
              </w:rPr>
              <w:t>{{</w:t>
            </w:r>
            <w:proofErr w:type="gramStart"/>
            <w:r w:rsidRPr="00EF615F">
              <w:rPr>
                <w:rFonts w:ascii="思源黑体 CN Normal" w:eastAsia="思源黑体 CN Normal" w:hAnsi="思源黑体 CN Normal"/>
              </w:rPr>
              <w:t>sample.pathol</w:t>
            </w:r>
            <w:proofErr w:type="gramEnd"/>
            <w:r w:rsidRPr="00EF615F">
              <w:rPr>
                <w:rFonts w:ascii="思源黑体 CN Normal" w:eastAsia="思源黑体 CN Normal" w:hAnsi="思源黑体 CN Normal"/>
              </w:rPr>
              <w:t>_diagn}}</w:t>
            </w:r>
          </w:p>
        </w:tc>
      </w:tr>
    </w:tbl>
    <w:p w14:paraId="36723C67" w14:textId="3A21D085" w:rsidR="00F72382" w:rsidRPr="006F7920" w:rsidRDefault="006F7920" w:rsidP="006F7920">
      <w:pPr>
        <w:widowControl/>
        <w:jc w:val="left"/>
        <w:rPr>
          <w:rFonts w:ascii="思源黑体 CN Normal" w:eastAsia="思源黑体 CN Normal" w:hAnsi="思源黑体 CN Normal" w:cs="宋体"/>
          <w:b/>
          <w:color w:val="000000"/>
          <w:kern w:val="0"/>
        </w:rPr>
      </w:pPr>
      <w:r>
        <w:rPr>
          <w:rFonts w:ascii="思源黑体 CN Normal" w:eastAsia="思源黑体 CN Normal" w:hAnsi="思源黑体 CN Normal" w:cs="宋体"/>
          <w:b/>
          <w:color w:val="000000"/>
          <w:kern w:val="0"/>
        </w:rPr>
        <w:br w:type="page"/>
      </w:r>
    </w:p>
    <w:p w14:paraId="3FCA80A5" w14:textId="25C6B8CC" w:rsidR="00C83340" w:rsidRDefault="00C83340" w:rsidP="00D84B77">
      <w:pPr>
        <w:pStyle w:val="1"/>
        <w:numPr>
          <w:ilvl w:val="0"/>
          <w:numId w:val="22"/>
        </w:numPr>
        <w:spacing w:afterLines="50" w:after="163"/>
        <w:rPr>
          <w:rFonts w:ascii="思源黑体 CN Bold" w:eastAsia="思源黑体 CN Bold" w:hAnsi="思源黑体 CN Bold"/>
          <w:bCs/>
          <w:sz w:val="32"/>
          <w:szCs w:val="32"/>
        </w:rPr>
      </w:pPr>
      <w:bookmarkStart w:id="2" w:name="_Toc86743004"/>
      <w:bookmarkEnd w:id="0"/>
      <w:r w:rsidRPr="00204790">
        <w:rPr>
          <w:rFonts w:ascii="思源黑体 CN Bold" w:eastAsia="思源黑体 CN Bold" w:hAnsi="思源黑体 CN Bold" w:hint="eastAsia"/>
          <w:bCs/>
          <w:sz w:val="32"/>
          <w:szCs w:val="32"/>
        </w:rPr>
        <w:lastRenderedPageBreak/>
        <w:t>检测结果</w:t>
      </w:r>
      <w:bookmarkEnd w:id="2"/>
    </w:p>
    <w:p w14:paraId="641431C8" w14:textId="7E0B0D3F" w:rsidR="006E1B3E" w:rsidRPr="003C4AB8" w:rsidRDefault="00243499" w:rsidP="00FF1EBD">
      <w:pPr>
        <w:pStyle w:val="2"/>
        <w:spacing w:before="0" w:afterLines="50" w:after="163" w:line="280" w:lineRule="exact"/>
        <w:ind w:right="57" w:firstLine="270"/>
      </w:pPr>
      <w:bookmarkStart w:id="3" w:name="_Toc86743005"/>
      <w:r>
        <w:rPr>
          <w:rFonts w:ascii="思源黑体 CN Bold" w:hAnsi="思源黑体 CN Bold" w:hint="eastAsia"/>
          <w:sz w:val="24"/>
          <w:szCs w:val="24"/>
        </w:rPr>
        <w:t>2</w:t>
      </w:r>
      <w:r>
        <w:rPr>
          <w:rFonts w:ascii="思源黑体 CN Bold" w:hAnsi="思源黑体 CN Bold"/>
          <w:sz w:val="24"/>
          <w:szCs w:val="24"/>
        </w:rPr>
        <w:t>.</w:t>
      </w:r>
      <w:r w:rsidR="00B53316">
        <w:rPr>
          <w:rFonts w:ascii="思源黑体 CN Bold" w:hAnsi="思源黑体 CN Bold"/>
          <w:sz w:val="24"/>
          <w:szCs w:val="24"/>
        </w:rPr>
        <w:t>1</w:t>
      </w:r>
      <w:r w:rsidR="00B53316">
        <w:rPr>
          <w:rFonts w:ascii="思源黑体 CN Bold" w:hAnsi="思源黑体 CN Bold" w:hint="eastAsia"/>
          <w:sz w:val="24"/>
          <w:szCs w:val="24"/>
        </w:rPr>
        <w:t>具有临床意义的</w:t>
      </w:r>
      <w:r w:rsidR="00857A7F">
        <w:rPr>
          <w:rFonts w:ascii="思源黑体 CN Bold" w:hAnsi="思源黑体 CN Bold" w:hint="eastAsia"/>
          <w:sz w:val="24"/>
          <w:szCs w:val="24"/>
        </w:rPr>
        <w:t>变异</w:t>
      </w:r>
      <w:r w:rsidRPr="00243499">
        <w:rPr>
          <w:rFonts w:ascii="思源黑体 CN Bold" w:hAnsi="思源黑体 CN Bold" w:hint="eastAsia"/>
          <w:sz w:val="24"/>
          <w:szCs w:val="24"/>
        </w:rPr>
        <w:t>结果</w:t>
      </w:r>
      <w:bookmarkEnd w:id="3"/>
    </w:p>
    <w:tbl>
      <w:tblPr>
        <w:tblStyle w:val="84"/>
        <w:tblW w:w="10353" w:type="dxa"/>
        <w:tblInd w:w="-5" w:type="dxa"/>
        <w:tblBorders>
          <w:top w:val="single" w:sz="4" w:space="0" w:color="FFFFFF"/>
          <w:left w:val="single" w:sz="4" w:space="0" w:color="FFFFFF"/>
          <w:bottom w:val="none" w:sz="0" w:space="0" w:color="auto"/>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65"/>
        <w:gridCol w:w="2268"/>
        <w:gridCol w:w="1559"/>
        <w:gridCol w:w="709"/>
        <w:gridCol w:w="4252"/>
      </w:tblGrid>
      <w:tr w:rsidR="00D06005" w:rsidRPr="00C16DEF" w14:paraId="0CBDB966" w14:textId="77777777" w:rsidTr="00582A74">
        <w:trPr>
          <w:trHeight w:val="476"/>
        </w:trPr>
        <w:tc>
          <w:tcPr>
            <w:tcW w:w="1565" w:type="dxa"/>
            <w:vMerge w:val="restart"/>
            <w:tcBorders>
              <w:left w:val="nil"/>
              <w:bottom w:val="nil"/>
            </w:tcBorders>
            <w:shd w:val="clear" w:color="auto" w:fill="4472C4"/>
            <w:tcMar>
              <w:left w:w="0" w:type="dxa"/>
              <w:right w:w="0" w:type="dxa"/>
            </w:tcMar>
            <w:vAlign w:val="center"/>
          </w:tcPr>
          <w:p w14:paraId="3A13DFD3" w14:textId="77777777" w:rsidR="00D06005" w:rsidRPr="00D06005" w:rsidRDefault="00D06005" w:rsidP="00D06005">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基因</w:t>
            </w:r>
          </w:p>
        </w:tc>
        <w:tc>
          <w:tcPr>
            <w:tcW w:w="3827" w:type="dxa"/>
            <w:gridSpan w:val="2"/>
            <w:shd w:val="clear" w:color="auto" w:fill="4472C4"/>
            <w:tcMar>
              <w:left w:w="0" w:type="dxa"/>
              <w:right w:w="0" w:type="dxa"/>
            </w:tcMar>
            <w:vAlign w:val="center"/>
          </w:tcPr>
          <w:p w14:paraId="277E6C6F" w14:textId="77777777" w:rsidR="00D06005" w:rsidRPr="00D06005" w:rsidRDefault="00D06005" w:rsidP="00D06005">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检测结果</w:t>
            </w:r>
          </w:p>
        </w:tc>
        <w:tc>
          <w:tcPr>
            <w:tcW w:w="709" w:type="dxa"/>
            <w:vMerge w:val="restart"/>
            <w:shd w:val="clear" w:color="auto" w:fill="4472C4"/>
            <w:tcMar>
              <w:left w:w="0" w:type="dxa"/>
              <w:right w:w="0" w:type="dxa"/>
            </w:tcMar>
            <w:vAlign w:val="center"/>
          </w:tcPr>
          <w:p w14:paraId="38129C71" w14:textId="77777777" w:rsidR="00D06005" w:rsidRPr="00D06005"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变异</w:t>
            </w:r>
          </w:p>
          <w:p w14:paraId="3D0864C8" w14:textId="77777777" w:rsidR="00D06005" w:rsidRPr="00D06005"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等级</w:t>
            </w:r>
          </w:p>
        </w:tc>
        <w:tc>
          <w:tcPr>
            <w:tcW w:w="4252" w:type="dxa"/>
            <w:vMerge w:val="restart"/>
            <w:shd w:val="clear" w:color="auto" w:fill="4472C4"/>
            <w:vAlign w:val="center"/>
          </w:tcPr>
          <w:p w14:paraId="0A300C32" w14:textId="77777777" w:rsidR="002D0CD8"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临床提示</w:t>
            </w:r>
          </w:p>
          <w:p w14:paraId="060F1C4F" w14:textId="632808A6" w:rsidR="002D0CD8" w:rsidRPr="00D06005" w:rsidRDefault="002D0CD8"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Pr>
                <w:rFonts w:ascii="思源黑体 CN Normal" w:eastAsia="思源黑体 CN Normal" w:hAnsi="思源黑体 CN Normal" w:hint="eastAsia"/>
                <w:b/>
                <w:bCs/>
                <w:color w:val="FFFFFF" w:themeColor="background1"/>
                <w:sz w:val="22"/>
                <w:szCs w:val="20"/>
              </w:rPr>
              <w:t>（敏感/耐药，证据等级）</w:t>
            </w:r>
          </w:p>
        </w:tc>
      </w:tr>
      <w:tr w:rsidR="00D06005" w:rsidRPr="00C16DEF" w14:paraId="3C3BA948" w14:textId="77777777" w:rsidTr="00582A74">
        <w:trPr>
          <w:trHeight w:val="366"/>
        </w:trPr>
        <w:tc>
          <w:tcPr>
            <w:tcW w:w="1565" w:type="dxa"/>
            <w:vMerge/>
            <w:tcBorders>
              <w:left w:val="nil"/>
              <w:bottom w:val="nil"/>
            </w:tcBorders>
            <w:shd w:val="clear" w:color="auto" w:fill="1E7648"/>
            <w:tcMar>
              <w:left w:w="0" w:type="dxa"/>
              <w:right w:w="0" w:type="dxa"/>
            </w:tcMar>
            <w:vAlign w:val="center"/>
          </w:tcPr>
          <w:p w14:paraId="657E4875" w14:textId="77777777" w:rsidR="00D06005" w:rsidRPr="00C16DEF" w:rsidRDefault="00D06005" w:rsidP="0001279F">
            <w:pPr>
              <w:adjustRightInd w:val="0"/>
              <w:snapToGrid w:val="0"/>
              <w:spacing w:line="400" w:lineRule="exact"/>
              <w:jc w:val="center"/>
              <w:rPr>
                <w:rFonts w:ascii="思源黑体 CN Bold" w:eastAsia="思源黑体 CN Bold" w:hAnsi="思源黑体 CN Bold"/>
                <w:color w:val="FFFFFF"/>
                <w:szCs w:val="21"/>
              </w:rPr>
            </w:pPr>
          </w:p>
        </w:tc>
        <w:tc>
          <w:tcPr>
            <w:tcW w:w="2268" w:type="dxa"/>
            <w:shd w:val="clear" w:color="auto" w:fill="4472C4"/>
            <w:tcMar>
              <w:left w:w="0" w:type="dxa"/>
              <w:right w:w="0" w:type="dxa"/>
            </w:tcMar>
            <w:vAlign w:val="center"/>
          </w:tcPr>
          <w:p w14:paraId="38AE9881" w14:textId="77777777" w:rsidR="00D06005" w:rsidRPr="00D06005" w:rsidRDefault="00D06005" w:rsidP="00D06005">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变异</w:t>
            </w:r>
          </w:p>
        </w:tc>
        <w:tc>
          <w:tcPr>
            <w:tcW w:w="1559" w:type="dxa"/>
            <w:shd w:val="clear" w:color="auto" w:fill="4472C4"/>
            <w:vAlign w:val="center"/>
          </w:tcPr>
          <w:p w14:paraId="1D1D6B33" w14:textId="275A0C17" w:rsidR="00D06005" w:rsidRPr="00D06005" w:rsidRDefault="00D06005" w:rsidP="002D0CD8">
            <w:pPr>
              <w:adjustRightInd w:val="0"/>
              <w:snapToGrid w:val="0"/>
              <w:spacing w:line="240" w:lineRule="exact"/>
              <w:jc w:val="center"/>
              <w:textAlignment w:val="center"/>
              <w:rPr>
                <w:rFonts w:ascii="思源黑体 CN Normal" w:eastAsia="思源黑体 CN Normal" w:hAnsi="思源黑体 CN Normal"/>
                <w:b/>
                <w:bCs/>
                <w:color w:val="FFFFFF" w:themeColor="background1"/>
                <w:sz w:val="22"/>
                <w:szCs w:val="20"/>
              </w:rPr>
            </w:pPr>
            <w:r w:rsidRPr="00D06005">
              <w:rPr>
                <w:rFonts w:ascii="思源黑体 CN Normal" w:eastAsia="思源黑体 CN Normal" w:hAnsi="思源黑体 CN Normal" w:hint="eastAsia"/>
                <w:b/>
                <w:bCs/>
                <w:color w:val="FFFFFF" w:themeColor="background1"/>
                <w:sz w:val="22"/>
                <w:szCs w:val="20"/>
              </w:rPr>
              <w:t>丰度</w:t>
            </w:r>
            <w:r w:rsidR="002D0CD8">
              <w:rPr>
                <w:rFonts w:ascii="思源黑体 CN Normal" w:eastAsia="思源黑体 CN Normal" w:hAnsi="思源黑体 CN Normal" w:hint="eastAsia"/>
                <w:b/>
                <w:bCs/>
                <w:color w:val="FFFFFF" w:themeColor="background1"/>
                <w:sz w:val="22"/>
                <w:szCs w:val="20"/>
              </w:rPr>
              <w:t>/拷贝数</w:t>
            </w:r>
          </w:p>
        </w:tc>
        <w:tc>
          <w:tcPr>
            <w:tcW w:w="709" w:type="dxa"/>
            <w:vMerge/>
            <w:shd w:val="clear" w:color="auto" w:fill="1E7648"/>
            <w:tcMar>
              <w:left w:w="0" w:type="dxa"/>
              <w:right w:w="0" w:type="dxa"/>
            </w:tcMar>
            <w:vAlign w:val="center"/>
          </w:tcPr>
          <w:p w14:paraId="0CA6514E" w14:textId="77777777" w:rsidR="00D06005" w:rsidRPr="00C16DEF" w:rsidRDefault="00D06005" w:rsidP="0001279F">
            <w:pPr>
              <w:adjustRightInd w:val="0"/>
              <w:snapToGrid w:val="0"/>
              <w:spacing w:line="260" w:lineRule="exact"/>
              <w:jc w:val="center"/>
              <w:rPr>
                <w:rFonts w:ascii="思源黑体 CN Bold" w:eastAsia="思源黑体 CN Bold" w:hAnsi="思源黑体 CN Bold"/>
                <w:color w:val="FFFFFF"/>
                <w:sz w:val="18"/>
                <w:szCs w:val="18"/>
              </w:rPr>
            </w:pPr>
          </w:p>
        </w:tc>
        <w:tc>
          <w:tcPr>
            <w:tcW w:w="4252" w:type="dxa"/>
            <w:vMerge/>
            <w:shd w:val="clear" w:color="auto" w:fill="1E7648"/>
            <w:vAlign w:val="center"/>
          </w:tcPr>
          <w:p w14:paraId="6389E5A4" w14:textId="77777777" w:rsidR="00D06005" w:rsidRPr="00C16DEF" w:rsidRDefault="00D06005" w:rsidP="0001279F">
            <w:pPr>
              <w:adjustRightInd w:val="0"/>
              <w:snapToGrid w:val="0"/>
              <w:spacing w:line="240" w:lineRule="exact"/>
              <w:jc w:val="center"/>
              <w:rPr>
                <w:rFonts w:ascii="思源黑体 CN Bold" w:eastAsia="思源黑体 CN Bold" w:hAnsi="思源黑体 CN Bold"/>
                <w:color w:val="FFFFFF" w:themeColor="background1"/>
              </w:rPr>
            </w:pPr>
          </w:p>
        </w:tc>
      </w:tr>
    </w:tbl>
    <w:tbl>
      <w:tblPr>
        <w:tblStyle w:val="amoydx-drug-zjyy"/>
        <w:tblW w:w="10343" w:type="dxa"/>
        <w:tblLayout w:type="fixed"/>
        <w:tblLook w:val="04A0" w:firstRow="1" w:lastRow="0" w:firstColumn="1" w:lastColumn="0" w:noHBand="0" w:noVBand="1"/>
      </w:tblPr>
      <w:tblGrid>
        <w:gridCol w:w="1560"/>
        <w:gridCol w:w="2283"/>
        <w:gridCol w:w="1559"/>
        <w:gridCol w:w="694"/>
        <w:gridCol w:w="4247"/>
      </w:tblGrid>
      <w:tr w:rsidR="00D06005" w:rsidRPr="00C16DEF" w14:paraId="634FE808" w14:textId="77777777" w:rsidTr="008A4480">
        <w:trPr>
          <w:cnfStyle w:val="000000100000" w:firstRow="0" w:lastRow="0" w:firstColumn="0" w:lastColumn="0" w:oddVBand="0" w:evenVBand="0" w:oddHBand="1" w:evenHBand="0" w:firstRowFirstColumn="0" w:firstRowLastColumn="0" w:lastRowFirstColumn="0" w:lastRowLastColumn="0"/>
          <w:trHeight w:hRule="exact" w:val="28"/>
        </w:trPr>
        <w:tc>
          <w:tcPr>
            <w:cnfStyle w:val="001000000000" w:firstRow="0" w:lastRow="0" w:firstColumn="1" w:lastColumn="0" w:oddVBand="0" w:evenVBand="0" w:oddHBand="0" w:evenHBand="0" w:firstRowFirstColumn="0" w:firstRowLastColumn="0" w:lastRowFirstColumn="0" w:lastRowLastColumn="0"/>
            <w:tcW w:w="10343" w:type="dxa"/>
            <w:gridSpan w:val="5"/>
          </w:tcPr>
          <w:p w14:paraId="57DA0DCA" w14:textId="77777777" w:rsidR="00D06005" w:rsidRPr="00C16DEF" w:rsidRDefault="00D06005" w:rsidP="0001279F">
            <w:pPr>
              <w:adjustRightInd w:val="0"/>
              <w:snapToGrid w:val="0"/>
              <w:spacing w:line="320" w:lineRule="exact"/>
              <w:jc w:val="center"/>
              <w:rPr>
                <w:rFonts w:ascii="思源黑体 CN Light" w:eastAsia="思源黑体 CN Light" w:hAnsi="思源黑体 CN Light"/>
                <w:color w:val="000000"/>
                <w:sz w:val="18"/>
                <w:szCs w:val="18"/>
              </w:rPr>
            </w:pPr>
          </w:p>
        </w:tc>
      </w:tr>
      <w:tr w:rsidR="00FE771B" w:rsidRPr="00C16DEF" w14:paraId="221F3960" w14:textId="77777777" w:rsidTr="00083E1E">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19F9E051" w14:textId="0C1DB98F" w:rsidR="00FE771B" w:rsidRPr="00C16DEF" w:rsidRDefault="00FE771B" w:rsidP="00D06005">
            <w:pPr>
              <w:adjustRightInd w:val="0"/>
              <w:snapToGrid w:val="0"/>
              <w:spacing w:line="240" w:lineRule="exact"/>
              <w:jc w:val="center"/>
              <w:rPr>
                <w:rFonts w:ascii="思源黑体 CN Normal" w:hAnsi="思源黑体 CN Normal" w:cs="思源黑体 CN Light"/>
                <w:bCs/>
                <w:iCs/>
                <w:color w:val="000000"/>
                <w:sz w:val="18"/>
                <w:szCs w:val="18"/>
              </w:rPr>
            </w:pPr>
            <w:bookmarkStart w:id="4" w:name="_Hlk101962569"/>
            <w:r w:rsidRPr="00FE771B">
              <w:rPr>
                <w:rFonts w:ascii="思源黑体 CN Normal" w:hAnsi="思源黑体 CN Normal" w:cs="思源黑体 CN Light"/>
                <w:bCs/>
                <w:iCs/>
                <w:color w:val="000000"/>
                <w:sz w:val="18"/>
                <w:szCs w:val="18"/>
              </w:rPr>
              <w:t>{%tr if msi.var_id==”MSI-</w:t>
            </w:r>
            <w:proofErr w:type="gramStart"/>
            <w:r w:rsidRPr="00FE771B">
              <w:rPr>
                <w:rFonts w:ascii="思源黑体 CN Normal" w:hAnsi="思源黑体 CN Normal" w:cs="思源黑体 CN Light"/>
                <w:bCs/>
                <w:iCs/>
                <w:color w:val="000000"/>
                <w:sz w:val="18"/>
                <w:szCs w:val="18"/>
              </w:rPr>
              <w:t>H”%</w:t>
            </w:r>
            <w:proofErr w:type="gramEnd"/>
            <w:r w:rsidRPr="00FE771B">
              <w:rPr>
                <w:rFonts w:ascii="思源黑体 CN Normal" w:hAnsi="思源黑体 CN Normal" w:cs="思源黑体 CN Light"/>
                <w:bCs/>
                <w:iCs/>
                <w:color w:val="000000"/>
                <w:sz w:val="18"/>
                <w:szCs w:val="18"/>
              </w:rPr>
              <w:t>}</w:t>
            </w:r>
          </w:p>
        </w:tc>
      </w:tr>
      <w:bookmarkEnd w:id="4"/>
      <w:tr w:rsidR="00FE771B" w:rsidRPr="00C16DEF" w14:paraId="731F0DB2" w14:textId="77777777" w:rsidTr="00582A74">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00E8FA44" w14:textId="26997ADB" w:rsidR="00FE771B" w:rsidRPr="00067C5E" w:rsidRDefault="00FE771B" w:rsidP="00FE771B">
            <w:pPr>
              <w:adjustRightInd w:val="0"/>
              <w:snapToGrid w:val="0"/>
              <w:spacing w:line="240" w:lineRule="exact"/>
              <w:jc w:val="center"/>
              <w:rPr>
                <w:rFonts w:ascii="思源黑体 CN Normal" w:eastAsia="思源黑体 CN Normal" w:hAnsi="思源黑体 CN Normal" w:cs="思源黑体 CN Light"/>
                <w:b/>
                <w:bCs/>
                <w:iCs/>
              </w:rPr>
            </w:pPr>
            <w:r w:rsidRPr="00067C5E">
              <w:rPr>
                <w:rFonts w:ascii="思源黑体 CN Normal" w:eastAsia="思源黑体 CN Normal" w:hAnsi="思源黑体 CN Normal" w:cs="思源黑体 CN Light"/>
                <w:b/>
                <w:bCs/>
                <w:iCs/>
              </w:rPr>
              <w:t>MSI</w:t>
            </w:r>
          </w:p>
        </w:tc>
        <w:tc>
          <w:tcPr>
            <w:tcW w:w="2283" w:type="dxa"/>
          </w:tcPr>
          <w:p w14:paraId="04D5A0D4" w14:textId="690AF800" w:rsidR="00FE771B" w:rsidRPr="00963C97" w:rsidRDefault="00FE771B" w:rsidP="00FE771B">
            <w:pPr>
              <w:spacing w:line="3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MSI-H</w:t>
            </w:r>
          </w:p>
        </w:tc>
        <w:tc>
          <w:tcPr>
            <w:tcW w:w="1559" w:type="dxa"/>
          </w:tcPr>
          <w:p w14:paraId="1287993F" w14:textId="64D90D09" w:rsidR="00FE771B" w:rsidRPr="00963C97" w:rsidRDefault="00FE771B" w:rsidP="00FE771B">
            <w:pPr>
              <w:spacing w:line="3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w:t>
            </w:r>
          </w:p>
        </w:tc>
        <w:tc>
          <w:tcPr>
            <w:tcW w:w="694" w:type="dxa"/>
          </w:tcPr>
          <w:p w14:paraId="770EB5A5" w14:textId="75D607D4" w:rsidR="00FE771B" w:rsidRPr="00963C97" w:rsidRDefault="00FE771B" w:rsidP="00FE771B">
            <w:pPr>
              <w:spacing w:line="3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I类</w:t>
            </w:r>
          </w:p>
        </w:tc>
        <w:tc>
          <w:tcPr>
            <w:tcW w:w="4247" w:type="dxa"/>
          </w:tcPr>
          <w:p w14:paraId="68AE37CD"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if msi.evi_sum.evi_</w:t>
            </w:r>
            <w:proofErr w:type="gramStart"/>
            <w:r w:rsidRPr="00FE771B">
              <w:rPr>
                <w:rFonts w:ascii="思源黑体 CN Normal" w:hAnsi="思源黑体 CN Normal" w:cs="思源黑体 CN Light"/>
                <w:iCs/>
              </w:rPr>
              <w:t>split.Predictive</w:t>
            </w:r>
            <w:proofErr w:type="gramEnd"/>
            <w:r w:rsidRPr="00FE771B">
              <w:rPr>
                <w:rFonts w:ascii="思源黑体 CN Normal" w:hAnsi="思源黑体 CN Normal" w:cs="思源黑体 CN Light"/>
                <w:iCs/>
              </w:rPr>
              <w:t>%}</w:t>
            </w:r>
          </w:p>
          <w:p w14:paraId="7E9FAF53"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for b in msi.evi_sum.evi_</w:t>
            </w:r>
            <w:proofErr w:type="gramStart"/>
            <w:r w:rsidRPr="00FE771B">
              <w:rPr>
                <w:rFonts w:ascii="思源黑体 CN Normal" w:hAnsi="思源黑体 CN Normal" w:cs="思源黑体 CN Light"/>
                <w:iCs/>
              </w:rPr>
              <w:t>split.Predictive</w:t>
            </w:r>
            <w:proofErr w:type="gramEnd"/>
            <w:r w:rsidRPr="00FE771B">
              <w:rPr>
                <w:rFonts w:ascii="思源黑体 CN Normal" w:hAnsi="思源黑体 CN Normal" w:cs="思源黑体 CN Light"/>
                <w:iCs/>
              </w:rPr>
              <w:t>%}</w:t>
            </w:r>
          </w:p>
          <w:p w14:paraId="4F160D05"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hint="eastAsia"/>
                <w:iCs/>
              </w:rPr>
              <w:t>{{b.regimen_name}}（{{b.clinical_significance_cn}}，{{b.evi_conclusion_simple}}级）</w:t>
            </w:r>
          </w:p>
          <w:p w14:paraId="1BFE5B0D"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endfor%}</w:t>
            </w:r>
          </w:p>
          <w:p w14:paraId="07F7BA39"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endif%}</w:t>
            </w:r>
          </w:p>
          <w:p w14:paraId="45AFCE89"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if msi.evi_sum.evi_</w:t>
            </w:r>
            <w:proofErr w:type="gramStart"/>
            <w:r w:rsidRPr="00FE771B">
              <w:rPr>
                <w:rFonts w:ascii="思源黑体 CN Normal" w:hAnsi="思源黑体 CN Normal" w:cs="思源黑体 CN Light"/>
                <w:iCs/>
              </w:rPr>
              <w:t>split.Prognostic</w:t>
            </w:r>
            <w:proofErr w:type="gramEnd"/>
            <w:r w:rsidRPr="00FE771B">
              <w:rPr>
                <w:rFonts w:ascii="思源黑体 CN Normal" w:hAnsi="思源黑体 CN Normal" w:cs="思源黑体 CN Light"/>
                <w:iCs/>
              </w:rPr>
              <w:t>%}</w:t>
            </w:r>
          </w:p>
          <w:p w14:paraId="04932F98"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for b in msi.evi_sum.evi_</w:t>
            </w:r>
            <w:proofErr w:type="gramStart"/>
            <w:r w:rsidRPr="00FE771B">
              <w:rPr>
                <w:rFonts w:ascii="思源黑体 CN Normal" w:hAnsi="思源黑体 CN Normal" w:cs="思源黑体 CN Light"/>
                <w:iCs/>
              </w:rPr>
              <w:t>split.Prognostic</w:t>
            </w:r>
            <w:proofErr w:type="gramEnd"/>
            <w:r w:rsidRPr="00FE771B">
              <w:rPr>
                <w:rFonts w:ascii="思源黑体 CN Normal" w:hAnsi="思源黑体 CN Normal" w:cs="思源黑体 CN Light"/>
                <w:iCs/>
              </w:rPr>
              <w:t xml:space="preserve"> %}</w:t>
            </w:r>
          </w:p>
          <w:p w14:paraId="1D959B2F" w14:textId="612716D9"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hint="eastAsia"/>
                <w:iCs/>
              </w:rPr>
              <w:t>预后{{b.clinical_significance_cn }}（ / ，{{b.evi_conclusion_simple }}级）</w:t>
            </w:r>
          </w:p>
          <w:p w14:paraId="0F6F200F"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endfor%}</w:t>
            </w:r>
          </w:p>
          <w:p w14:paraId="352DABF4"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endif%}</w:t>
            </w:r>
          </w:p>
          <w:p w14:paraId="342A7493"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if msi.evi_sum.evi_</w:t>
            </w:r>
            <w:proofErr w:type="gramStart"/>
            <w:r w:rsidRPr="00FE771B">
              <w:rPr>
                <w:rFonts w:ascii="思源黑体 CN Normal" w:hAnsi="思源黑体 CN Normal" w:cs="思源黑体 CN Light"/>
                <w:iCs/>
              </w:rPr>
              <w:t>split.Diagnostic</w:t>
            </w:r>
            <w:proofErr w:type="gramEnd"/>
            <w:r w:rsidRPr="00FE771B">
              <w:rPr>
                <w:rFonts w:ascii="思源黑体 CN Normal" w:hAnsi="思源黑体 CN Normal" w:cs="思源黑体 CN Light"/>
                <w:iCs/>
              </w:rPr>
              <w:t>%}</w:t>
            </w:r>
          </w:p>
          <w:p w14:paraId="5BC70970"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for b in msi.evi_sum.evi_</w:t>
            </w:r>
            <w:proofErr w:type="gramStart"/>
            <w:r w:rsidRPr="00FE771B">
              <w:rPr>
                <w:rFonts w:ascii="思源黑体 CN Normal" w:hAnsi="思源黑体 CN Normal" w:cs="思源黑体 CN Light"/>
                <w:iCs/>
              </w:rPr>
              <w:t>split.Diagnostic</w:t>
            </w:r>
            <w:proofErr w:type="gramEnd"/>
            <w:r w:rsidRPr="00FE771B">
              <w:rPr>
                <w:rFonts w:ascii="思源黑体 CN Normal" w:hAnsi="思源黑体 CN Normal" w:cs="思源黑体 CN Light"/>
                <w:iCs/>
              </w:rPr>
              <w:t xml:space="preserve"> %}</w:t>
            </w:r>
          </w:p>
          <w:p w14:paraId="7DC1E5F3"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hint="eastAsia"/>
                <w:iCs/>
              </w:rPr>
              <w:t>辅助诊断（ / ，{{b.evi_conclusion_simple }}级）</w:t>
            </w:r>
          </w:p>
          <w:p w14:paraId="129F9A6F" w14:textId="77777777" w:rsidR="00FE771B" w:rsidRPr="00FE771B"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endfor%}</w:t>
            </w:r>
          </w:p>
          <w:p w14:paraId="0A5B7EE0" w14:textId="0FF4513F" w:rsidR="00FE771B" w:rsidRPr="00582A74" w:rsidRDefault="00FE771B" w:rsidP="00FE771B">
            <w:pPr>
              <w:snapToGrid w:val="0"/>
              <w:spacing w:line="36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hAnsi="思源黑体 CN Normal" w:cs="思源黑体 CN Light"/>
                <w:iCs/>
              </w:rPr>
            </w:pPr>
            <w:r w:rsidRPr="00FE771B">
              <w:rPr>
                <w:rFonts w:ascii="思源黑体 CN Normal" w:hAnsi="思源黑体 CN Normal" w:cs="思源黑体 CN Light"/>
                <w:iCs/>
              </w:rPr>
              <w:t>{%p endif%}</w:t>
            </w:r>
          </w:p>
        </w:tc>
      </w:tr>
      <w:tr w:rsidR="00FE771B" w:rsidRPr="00C16DEF" w14:paraId="71270327" w14:textId="77777777" w:rsidTr="006945F6">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6E2DE13E" w14:textId="268CE450" w:rsidR="00FE771B" w:rsidRPr="00582A74" w:rsidRDefault="00FE771B" w:rsidP="00FE771B">
            <w:pPr>
              <w:snapToGrid w:val="0"/>
              <w:spacing w:line="360" w:lineRule="exact"/>
              <w:jc w:val="center"/>
              <w:rPr>
                <w:rFonts w:ascii="思源黑体 CN Normal" w:hAnsi="思源黑体 CN Normal" w:cs="思源黑体 CN Light"/>
                <w:iCs/>
              </w:rPr>
            </w:pPr>
            <w:r>
              <w:rPr>
                <w:rFonts w:ascii="思源黑体 CN Normal" w:hAnsi="思源黑体 CN Normal" w:cs="思源黑体 CN Light" w:hint="eastAsia"/>
                <w:iCs/>
              </w:rPr>
              <w:t>{%t</w:t>
            </w:r>
            <w:r>
              <w:rPr>
                <w:rFonts w:ascii="思源黑体 CN Normal" w:hAnsi="思源黑体 CN Normal" w:cs="思源黑体 CN Light"/>
                <w:iCs/>
              </w:rPr>
              <w:t>r endif</w:t>
            </w:r>
            <w:r>
              <w:rPr>
                <w:rFonts w:ascii="思源黑体 CN Normal" w:hAnsi="思源黑体 CN Normal" w:cs="思源黑体 CN Light" w:hint="eastAsia"/>
                <w:iCs/>
              </w:rPr>
              <w:t>%}</w:t>
            </w:r>
          </w:p>
        </w:tc>
      </w:tr>
      <w:tr w:rsidR="00A65C45" w:rsidRPr="00C16DEF" w14:paraId="4889ED10" w14:textId="77777777" w:rsidTr="006945F6">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7E1A0DA2" w14:textId="606982BF" w:rsidR="00A65C45" w:rsidRDefault="00A65C45" w:rsidP="00FE771B">
            <w:pPr>
              <w:snapToGrid w:val="0"/>
              <w:spacing w:line="360" w:lineRule="exact"/>
              <w:jc w:val="center"/>
              <w:rPr>
                <w:rFonts w:ascii="思源黑体 CN Normal" w:hAnsi="思源黑体 CN Normal" w:cs="思源黑体 CN Light"/>
                <w:iCs/>
              </w:rPr>
            </w:pPr>
            <w:r w:rsidRPr="00A65C45">
              <w:rPr>
                <w:rFonts w:ascii="思源黑体 CN Normal" w:hAnsi="思源黑体 CN Normal" w:cs="思源黑体 CN Light"/>
                <w:iCs/>
              </w:rPr>
              <w:lastRenderedPageBreak/>
              <w:t>{%tr if var.knb%}</w:t>
            </w:r>
          </w:p>
        </w:tc>
      </w:tr>
      <w:tr w:rsidR="00A65C45" w:rsidRPr="00C16DEF" w14:paraId="4DDB247C" w14:textId="77777777" w:rsidTr="00582A74">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391FCD5E" w14:textId="77777777" w:rsidR="00A65C45" w:rsidRDefault="00A65C45" w:rsidP="006B3AA4">
            <w:pPr>
              <w:adjustRightInd w:val="0"/>
              <w:snapToGrid w:val="0"/>
              <w:spacing w:line="360" w:lineRule="exact"/>
              <w:jc w:val="center"/>
              <w:rPr>
                <w:rFonts w:ascii="思源黑体 CN Normal" w:hAnsi="思源黑体 CN Normal" w:cs="思源黑体 CN Light"/>
                <w:b/>
                <w:bCs/>
                <w:i/>
              </w:rPr>
            </w:pPr>
            <w:r w:rsidRPr="00067C5E">
              <w:rPr>
                <w:rFonts w:ascii="思源黑体 CN Normal" w:eastAsia="思源黑体 CN Normal" w:hAnsi="思源黑体 CN Normal" w:cs="思源黑体 CN Light"/>
                <w:b/>
                <w:bCs/>
                <w:i/>
              </w:rPr>
              <w:t>KRAS/</w:t>
            </w:r>
          </w:p>
          <w:p w14:paraId="14165403" w14:textId="77777777" w:rsidR="00A65C45" w:rsidRDefault="00A65C45" w:rsidP="006B3AA4">
            <w:pPr>
              <w:adjustRightInd w:val="0"/>
              <w:snapToGrid w:val="0"/>
              <w:spacing w:line="360" w:lineRule="exact"/>
              <w:jc w:val="center"/>
              <w:rPr>
                <w:rFonts w:ascii="思源黑体 CN Normal" w:hAnsi="思源黑体 CN Normal" w:cs="思源黑体 CN Light"/>
                <w:b/>
                <w:bCs/>
                <w:i/>
              </w:rPr>
            </w:pPr>
            <w:r w:rsidRPr="00067C5E">
              <w:rPr>
                <w:rFonts w:ascii="思源黑体 CN Normal" w:eastAsia="思源黑体 CN Normal" w:hAnsi="思源黑体 CN Normal" w:cs="思源黑体 CN Light"/>
                <w:b/>
                <w:bCs/>
                <w:i/>
              </w:rPr>
              <w:t>NRAS/</w:t>
            </w:r>
          </w:p>
          <w:p w14:paraId="09971C10" w14:textId="37A1A7CB" w:rsidR="00A65C45" w:rsidRPr="00523F73" w:rsidRDefault="00A65C45" w:rsidP="006B3AA4">
            <w:pPr>
              <w:adjustRightInd w:val="0"/>
              <w:snapToGrid w:val="0"/>
              <w:spacing w:line="360" w:lineRule="exact"/>
              <w:jc w:val="center"/>
              <w:rPr>
                <w:rFonts w:ascii="思源黑体 CN Normal" w:eastAsia="思源黑体 CN Normal" w:hAnsi="思源黑体 CN Normal" w:cs="思源黑体 CN Light"/>
                <w:bCs/>
                <w:i/>
                <w:color w:val="000000"/>
                <w:sz w:val="18"/>
                <w:szCs w:val="18"/>
              </w:rPr>
            </w:pPr>
            <w:r w:rsidRPr="00067C5E">
              <w:rPr>
                <w:rFonts w:ascii="思源黑体 CN Normal" w:eastAsia="思源黑体 CN Normal" w:hAnsi="思源黑体 CN Normal" w:cs="思源黑体 CN Light"/>
                <w:b/>
                <w:bCs/>
                <w:i/>
              </w:rPr>
              <w:t>BRAF</w:t>
            </w:r>
            <w:r w:rsidRPr="00A308BE">
              <w:rPr>
                <w:rFonts w:ascii="思源黑体 CN Normal" w:eastAsia="思源黑体 CN Normal" w:hAnsi="思源黑体 CN Normal" w:cs="思源黑体 CN Light"/>
                <w:b/>
                <w:bCs/>
                <w:iCs/>
              </w:rPr>
              <w:t>(V600E)</w:t>
            </w:r>
          </w:p>
        </w:tc>
        <w:tc>
          <w:tcPr>
            <w:tcW w:w="2283" w:type="dxa"/>
          </w:tcPr>
          <w:p w14:paraId="1520E638" w14:textId="4FAEF322" w:rsidR="00A65C45" w:rsidRPr="00C16DEF" w:rsidRDefault="00A65C45" w:rsidP="006B3AA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sidRPr="00963C97">
              <w:rPr>
                <w:rFonts w:ascii="思源黑体 CN Normal" w:hAnsi="思源黑体 CN Normal" w:cs="思源黑体 CN Light" w:hint="eastAsia"/>
                <w:iCs/>
              </w:rPr>
              <w:t>野生型</w:t>
            </w:r>
          </w:p>
        </w:tc>
        <w:tc>
          <w:tcPr>
            <w:tcW w:w="1559" w:type="dxa"/>
          </w:tcPr>
          <w:p w14:paraId="2A2CBE66" w14:textId="05B237C5" w:rsidR="00A65C45" w:rsidRPr="00C16DEF" w:rsidRDefault="00A65C45" w:rsidP="006B3AA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sidRPr="00963C97">
              <w:rPr>
                <w:rFonts w:ascii="思源黑体 CN Normal" w:hAnsi="思源黑体 CN Normal" w:cs="思源黑体 CN Light" w:hint="eastAsia"/>
                <w:iCs/>
              </w:rPr>
              <w:t>-</w:t>
            </w:r>
          </w:p>
        </w:tc>
        <w:tc>
          <w:tcPr>
            <w:tcW w:w="694" w:type="dxa"/>
          </w:tcPr>
          <w:p w14:paraId="1191108C" w14:textId="211240EF" w:rsidR="00A65C45" w:rsidRPr="00C16DEF" w:rsidRDefault="00A65C45" w:rsidP="006B3AA4">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Pr>
                <w:rFonts w:ascii="思源黑体 CN Normal" w:hAnsi="思源黑体 CN Normal" w:cs="思源黑体 CN Light"/>
                <w:iCs/>
              </w:rPr>
              <w:t>-</w:t>
            </w:r>
          </w:p>
        </w:tc>
        <w:tc>
          <w:tcPr>
            <w:tcW w:w="4247" w:type="dxa"/>
          </w:tcPr>
          <w:p w14:paraId="14574445"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if var.knb.evi_sum.evi_</w:t>
            </w:r>
            <w:proofErr w:type="gramStart"/>
            <w:r w:rsidRPr="00A65C45">
              <w:rPr>
                <w:rFonts w:ascii="思源黑体 CN Normal" w:hAnsi="思源黑体 CN Normal" w:cs="思源黑体 CN Light"/>
                <w:bCs/>
                <w:iCs/>
                <w:color w:val="000000"/>
                <w:szCs w:val="22"/>
              </w:rPr>
              <w:t>split.Predictive</w:t>
            </w:r>
            <w:proofErr w:type="gramEnd"/>
            <w:r w:rsidRPr="00A65C45">
              <w:rPr>
                <w:rFonts w:ascii="思源黑体 CN Normal" w:hAnsi="思源黑体 CN Normal" w:cs="思源黑体 CN Light"/>
                <w:bCs/>
                <w:iCs/>
                <w:color w:val="000000"/>
                <w:szCs w:val="22"/>
              </w:rPr>
              <w:t>%}</w:t>
            </w:r>
          </w:p>
          <w:p w14:paraId="72E2D159"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for b in var.knb.evi_sum.evi_</w:t>
            </w:r>
            <w:proofErr w:type="gramStart"/>
            <w:r w:rsidRPr="00A65C45">
              <w:rPr>
                <w:rFonts w:ascii="思源黑体 CN Normal" w:hAnsi="思源黑体 CN Normal" w:cs="思源黑体 CN Light"/>
                <w:bCs/>
                <w:iCs/>
                <w:color w:val="000000"/>
                <w:szCs w:val="22"/>
              </w:rPr>
              <w:t>split.Predictive</w:t>
            </w:r>
            <w:proofErr w:type="gramEnd"/>
            <w:r w:rsidRPr="00A65C45">
              <w:rPr>
                <w:rFonts w:ascii="思源黑体 CN Normal" w:hAnsi="思源黑体 CN Normal" w:cs="思源黑体 CN Light"/>
                <w:bCs/>
                <w:iCs/>
                <w:color w:val="000000"/>
                <w:szCs w:val="22"/>
              </w:rPr>
              <w:t>%}</w:t>
            </w:r>
          </w:p>
          <w:p w14:paraId="02862BB6"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hint="eastAsia"/>
                <w:bCs/>
                <w:iCs/>
                <w:color w:val="000000"/>
                <w:szCs w:val="22"/>
              </w:rPr>
              <w:t>{{b.regimen_name}}（{{b.clinical_significance_cn}}，{{b.evi_conclusion_simple}}级）</w:t>
            </w:r>
          </w:p>
          <w:p w14:paraId="704799A4"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endfor%}</w:t>
            </w:r>
          </w:p>
          <w:p w14:paraId="05DE0F16"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endif%}</w:t>
            </w:r>
          </w:p>
          <w:p w14:paraId="32F575C4"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if var.knb.evi_sum.evi_</w:t>
            </w:r>
            <w:proofErr w:type="gramStart"/>
            <w:r w:rsidRPr="00A65C45">
              <w:rPr>
                <w:rFonts w:ascii="思源黑体 CN Normal" w:hAnsi="思源黑体 CN Normal" w:cs="思源黑体 CN Light"/>
                <w:bCs/>
                <w:iCs/>
                <w:color w:val="000000"/>
                <w:szCs w:val="22"/>
              </w:rPr>
              <w:t>split.Prognostic</w:t>
            </w:r>
            <w:proofErr w:type="gramEnd"/>
            <w:r w:rsidRPr="00A65C45">
              <w:rPr>
                <w:rFonts w:ascii="思源黑体 CN Normal" w:hAnsi="思源黑体 CN Normal" w:cs="思源黑体 CN Light"/>
                <w:bCs/>
                <w:iCs/>
                <w:color w:val="000000"/>
                <w:szCs w:val="22"/>
              </w:rPr>
              <w:t>%}</w:t>
            </w:r>
          </w:p>
          <w:p w14:paraId="0DB3B194"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for b in var.knb.evi_sum.evi_</w:t>
            </w:r>
            <w:proofErr w:type="gramStart"/>
            <w:r w:rsidRPr="00A65C45">
              <w:rPr>
                <w:rFonts w:ascii="思源黑体 CN Normal" w:hAnsi="思源黑体 CN Normal" w:cs="思源黑体 CN Light"/>
                <w:bCs/>
                <w:iCs/>
                <w:color w:val="000000"/>
                <w:szCs w:val="22"/>
              </w:rPr>
              <w:t>split.Prognostic</w:t>
            </w:r>
            <w:proofErr w:type="gramEnd"/>
            <w:r w:rsidRPr="00A65C45">
              <w:rPr>
                <w:rFonts w:ascii="思源黑体 CN Normal" w:hAnsi="思源黑体 CN Normal" w:cs="思源黑体 CN Light"/>
                <w:bCs/>
                <w:iCs/>
                <w:color w:val="000000"/>
                <w:szCs w:val="22"/>
              </w:rPr>
              <w:t xml:space="preserve"> %}</w:t>
            </w:r>
          </w:p>
          <w:p w14:paraId="41B03848" w14:textId="30077914"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hint="eastAsia"/>
                <w:bCs/>
                <w:iCs/>
                <w:color w:val="000000"/>
                <w:szCs w:val="22"/>
              </w:rPr>
              <w:t>预后{{b.clinical_significance_cn }}（ / ，{{b.evi_conclusion_simple }}级）</w:t>
            </w:r>
          </w:p>
          <w:p w14:paraId="206C00DE"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endfor%}</w:t>
            </w:r>
          </w:p>
          <w:p w14:paraId="6A6A0EE6"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endif%}</w:t>
            </w:r>
          </w:p>
          <w:p w14:paraId="01CA8DFC"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if var.knb.evi_sum.evi_</w:t>
            </w:r>
            <w:proofErr w:type="gramStart"/>
            <w:r w:rsidRPr="00A65C45">
              <w:rPr>
                <w:rFonts w:ascii="思源黑体 CN Normal" w:hAnsi="思源黑体 CN Normal" w:cs="思源黑体 CN Light"/>
                <w:bCs/>
                <w:iCs/>
                <w:color w:val="000000"/>
                <w:szCs w:val="22"/>
              </w:rPr>
              <w:t>split.Diagnostic</w:t>
            </w:r>
            <w:proofErr w:type="gramEnd"/>
            <w:r w:rsidRPr="00A65C45">
              <w:rPr>
                <w:rFonts w:ascii="思源黑体 CN Normal" w:hAnsi="思源黑体 CN Normal" w:cs="思源黑体 CN Light"/>
                <w:bCs/>
                <w:iCs/>
                <w:color w:val="000000"/>
                <w:szCs w:val="22"/>
              </w:rPr>
              <w:t>%}</w:t>
            </w:r>
          </w:p>
          <w:p w14:paraId="52B5BCC2"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for b in var.knb.evi_sum.evi_</w:t>
            </w:r>
            <w:proofErr w:type="gramStart"/>
            <w:r w:rsidRPr="00A65C45">
              <w:rPr>
                <w:rFonts w:ascii="思源黑体 CN Normal" w:hAnsi="思源黑体 CN Normal" w:cs="思源黑体 CN Light"/>
                <w:bCs/>
                <w:iCs/>
                <w:color w:val="000000"/>
                <w:szCs w:val="22"/>
              </w:rPr>
              <w:t>split.Diagnostic</w:t>
            </w:r>
            <w:proofErr w:type="gramEnd"/>
            <w:r w:rsidRPr="00A65C45">
              <w:rPr>
                <w:rFonts w:ascii="思源黑体 CN Normal" w:hAnsi="思源黑体 CN Normal" w:cs="思源黑体 CN Light"/>
                <w:bCs/>
                <w:iCs/>
                <w:color w:val="000000"/>
                <w:szCs w:val="22"/>
              </w:rPr>
              <w:t xml:space="preserve"> %}</w:t>
            </w:r>
          </w:p>
          <w:p w14:paraId="211751DF"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hint="eastAsia"/>
                <w:bCs/>
                <w:iCs/>
                <w:color w:val="000000"/>
                <w:szCs w:val="22"/>
              </w:rPr>
              <w:t>辅助诊断（ / ，{{b.evi_conclusion_simple }}级）</w:t>
            </w:r>
          </w:p>
          <w:p w14:paraId="16AC9801" w14:textId="77777777" w:rsidR="00A65C45" w:rsidRPr="00A65C45"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Cs w:val="22"/>
              </w:rPr>
            </w:pPr>
            <w:r w:rsidRPr="00A65C45">
              <w:rPr>
                <w:rFonts w:ascii="思源黑体 CN Normal" w:hAnsi="思源黑体 CN Normal" w:cs="思源黑体 CN Light"/>
                <w:bCs/>
                <w:iCs/>
                <w:color w:val="000000"/>
                <w:szCs w:val="22"/>
              </w:rPr>
              <w:t>{%p endfor%}</w:t>
            </w:r>
          </w:p>
          <w:p w14:paraId="419A0C6A" w14:textId="7650167B" w:rsidR="00A65C45" w:rsidRPr="00C16DEF" w:rsidRDefault="00A65C45" w:rsidP="00DC0B03">
            <w:pPr>
              <w:adjustRightInd w:val="0"/>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bCs/>
                <w:iCs/>
                <w:color w:val="000000"/>
                <w:sz w:val="18"/>
                <w:szCs w:val="18"/>
              </w:rPr>
            </w:pPr>
            <w:r w:rsidRPr="00A65C45">
              <w:rPr>
                <w:rFonts w:ascii="思源黑体 CN Normal" w:hAnsi="思源黑体 CN Normal" w:cs="思源黑体 CN Light"/>
                <w:bCs/>
                <w:iCs/>
                <w:color w:val="000000"/>
                <w:szCs w:val="22"/>
              </w:rPr>
              <w:t>{%p endif%}</w:t>
            </w:r>
          </w:p>
        </w:tc>
      </w:tr>
      <w:tr w:rsidR="00A65C45" w:rsidRPr="00C16DEF" w14:paraId="43675198" w14:textId="77777777" w:rsidTr="00937B05">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37293872" w14:textId="582DD174" w:rsidR="00A65C45" w:rsidRPr="00A65C45" w:rsidRDefault="00A65C45" w:rsidP="00A65C45">
            <w:pPr>
              <w:adjustRightInd w:val="0"/>
              <w:snapToGrid w:val="0"/>
              <w:spacing w:line="240" w:lineRule="exact"/>
              <w:jc w:val="center"/>
              <w:rPr>
                <w:rFonts w:ascii="思源黑体 CN Normal" w:hAnsi="思源黑体 CN Normal" w:cs="思源黑体 CN Light"/>
                <w:bCs/>
                <w:iCs/>
                <w:color w:val="000000"/>
                <w:szCs w:val="22"/>
              </w:rPr>
            </w:pPr>
            <w:r>
              <w:rPr>
                <w:rFonts w:ascii="思源黑体 CN Normal" w:hAnsi="思源黑体 CN Normal" w:cs="思源黑体 CN Light" w:hint="eastAsia"/>
                <w:iCs/>
              </w:rPr>
              <w:t>{%t</w:t>
            </w:r>
            <w:r>
              <w:rPr>
                <w:rFonts w:ascii="思源黑体 CN Normal" w:hAnsi="思源黑体 CN Normal" w:cs="思源黑体 CN Light"/>
                <w:iCs/>
              </w:rPr>
              <w:t>r endif</w:t>
            </w:r>
            <w:r>
              <w:rPr>
                <w:rFonts w:ascii="思源黑体 CN Normal" w:hAnsi="思源黑体 CN Normal" w:cs="思源黑体 CN Light" w:hint="eastAsia"/>
                <w:iCs/>
              </w:rPr>
              <w:t>%}</w:t>
            </w:r>
          </w:p>
        </w:tc>
      </w:tr>
      <w:tr w:rsidR="00A65C45" w:rsidRPr="00C16DEF" w14:paraId="6E3F212F" w14:textId="77777777" w:rsidTr="00937B05">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006CEFFB" w14:textId="2C7A63F8" w:rsidR="00A65C45" w:rsidRDefault="00A65C45" w:rsidP="00A65C45">
            <w:pPr>
              <w:adjustRightInd w:val="0"/>
              <w:snapToGrid w:val="0"/>
              <w:spacing w:line="240" w:lineRule="exact"/>
              <w:jc w:val="center"/>
              <w:rPr>
                <w:rFonts w:ascii="思源黑体 CN Normal" w:hAnsi="思源黑体 CN Normal" w:cs="思源黑体 CN Light"/>
                <w:iCs/>
              </w:rPr>
            </w:pPr>
            <w:r w:rsidRPr="00A65C45">
              <w:rPr>
                <w:rFonts w:ascii="思源黑体 CN Normal" w:hAnsi="思源黑体 CN Normal" w:cs="思源黑体 CN Light"/>
                <w:iCs/>
              </w:rPr>
              <w:t>{%tr if var.var_</w:t>
            </w:r>
            <w:proofErr w:type="gramStart"/>
            <w:r w:rsidRPr="00A65C45">
              <w:rPr>
                <w:rFonts w:ascii="思源黑体 CN Normal" w:hAnsi="思源黑体 CN Normal" w:cs="思源黑体 CN Light"/>
                <w:iCs/>
              </w:rPr>
              <w:t>somatic.level</w:t>
            </w:r>
            <w:proofErr w:type="gramEnd"/>
            <w:r w:rsidRPr="00A65C45">
              <w:rPr>
                <w:rFonts w:ascii="思源黑体 CN Normal" w:hAnsi="思源黑体 CN Normal" w:cs="思源黑体 CN Light"/>
                <w:iCs/>
              </w:rPr>
              <w:t>_I + var.var_somatic.level_II%}</w:t>
            </w:r>
          </w:p>
        </w:tc>
      </w:tr>
      <w:tr w:rsidR="00A65C45" w:rsidRPr="00C16DEF" w14:paraId="20C9F779" w14:textId="77777777" w:rsidTr="00937B05">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3B7208D7" w14:textId="582AEFA9" w:rsidR="00A65C45" w:rsidRPr="00A65C45" w:rsidRDefault="00A65C45" w:rsidP="00A65C45">
            <w:pPr>
              <w:adjustRightInd w:val="0"/>
              <w:snapToGrid w:val="0"/>
              <w:spacing w:line="240" w:lineRule="exact"/>
              <w:jc w:val="center"/>
              <w:rPr>
                <w:rFonts w:ascii="思源黑体 CN Normal" w:hAnsi="思源黑体 CN Normal" w:cs="思源黑体 CN Light"/>
                <w:iCs/>
              </w:rPr>
            </w:pPr>
            <w:r w:rsidRPr="00A65C45">
              <w:rPr>
                <w:rFonts w:ascii="思源黑体 CN Normal" w:hAnsi="思源黑体 CN Normal" w:cs="思源黑体 CN Light"/>
                <w:iCs/>
              </w:rPr>
              <w:t>{%tr for a in var.var_</w:t>
            </w:r>
            <w:proofErr w:type="gramStart"/>
            <w:r w:rsidRPr="00A65C45">
              <w:rPr>
                <w:rFonts w:ascii="思源黑体 CN Normal" w:hAnsi="思源黑体 CN Normal" w:cs="思源黑体 CN Light"/>
                <w:iCs/>
              </w:rPr>
              <w:t>somatic.level</w:t>
            </w:r>
            <w:proofErr w:type="gramEnd"/>
            <w:r w:rsidRPr="00A65C45">
              <w:rPr>
                <w:rFonts w:ascii="思源黑体 CN Normal" w:hAnsi="思源黑体 CN Normal" w:cs="思源黑体 CN Light"/>
                <w:iCs/>
              </w:rPr>
              <w:t>_I + var.var_somatic.level_II%}</w:t>
            </w:r>
          </w:p>
        </w:tc>
      </w:tr>
      <w:tr w:rsidR="00A65C45" w:rsidRPr="00C16DEF" w14:paraId="50C194F9" w14:textId="77777777" w:rsidTr="00582A74">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15D9B31B"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lastRenderedPageBreak/>
              <w:t xml:space="preserve">{%p if “,” in </w:t>
            </w:r>
            <w:proofErr w:type="gramStart"/>
            <w:r w:rsidRPr="00813CA8">
              <w:rPr>
                <w:rFonts w:ascii="思源黑体 CN Normal" w:eastAsia="思源黑体 CN Normal" w:hAnsi="思源黑体 CN Normal" w:cs="思源黑体 CN Light"/>
                <w:b/>
                <w:bCs/>
                <w:iCs/>
              </w:rPr>
              <w:t>a.gene</w:t>
            </w:r>
            <w:proofErr w:type="gramEnd"/>
            <w:r w:rsidRPr="00813CA8">
              <w:rPr>
                <w:rFonts w:ascii="思源黑体 CN Normal" w:eastAsia="思源黑体 CN Normal" w:hAnsi="思源黑体 CN Normal" w:cs="思源黑体 CN Light"/>
                <w:b/>
                <w:bCs/>
                <w:iCs/>
              </w:rPr>
              <w:t>_symbol and (a.bio_category==”Sv” or a.bio_category == “PSeqRnaSv”)%}</w:t>
            </w:r>
          </w:p>
          <w:p w14:paraId="5BB8E335"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 xml:space="preserve">{%p if </w:t>
            </w:r>
            <w:proofErr w:type="gramStart"/>
            <w:r w:rsidRPr="00813CA8">
              <w:rPr>
                <w:rFonts w:ascii="思源黑体 CN Normal" w:eastAsia="思源黑体 CN Normal" w:hAnsi="思源黑体 CN Normal" w:cs="思源黑体 CN Light"/>
                <w:b/>
                <w:bCs/>
                <w:iCs/>
              </w:rPr>
              <w:t>a.five</w:t>
            </w:r>
            <w:proofErr w:type="gramEnd"/>
            <w:r w:rsidRPr="00813CA8">
              <w:rPr>
                <w:rFonts w:ascii="思源黑体 CN Normal" w:eastAsia="思源黑体 CN Normal" w:hAnsi="思源黑体 CN Normal" w:cs="思源黑体 CN Light"/>
                <w:b/>
                <w:bCs/>
                <w:iCs/>
              </w:rPr>
              <w:t>_prime_gene != a.three_prime_gene %}</w:t>
            </w:r>
          </w:p>
          <w:p w14:paraId="5EF13E45"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
          <w:p w14:paraId="67EECAFC"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a.three</w:t>
            </w:r>
            <w:proofErr w:type="gramEnd"/>
            <w:r w:rsidRPr="00813CA8">
              <w:rPr>
                <w:rFonts w:ascii="思源黑体 CN Normal" w:eastAsia="思源黑体 CN Normal" w:hAnsi="思源黑体 CN Normal" w:cs="思源黑体 CN Light"/>
                <w:b/>
                <w:bCs/>
                <w:i/>
              </w:rPr>
              <w:t>_prime_gene}}</w:t>
            </w:r>
          </w:p>
          <w:p w14:paraId="4EEE114B"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1E1A4BBB"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
          <w:p w14:paraId="71D80478"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endif%}</w:t>
            </w:r>
          </w:p>
          <w:p w14:paraId="07307100"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686BB4C9" w14:textId="77777777" w:rsidR="00813CA8"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a.gene</w:t>
            </w:r>
            <w:proofErr w:type="gramEnd"/>
            <w:r w:rsidRPr="00813CA8">
              <w:rPr>
                <w:rFonts w:ascii="思源黑体 CN Normal" w:eastAsia="思源黑体 CN Normal" w:hAnsi="思源黑体 CN Normal" w:cs="思源黑体 CN Light"/>
                <w:b/>
                <w:bCs/>
                <w:i/>
              </w:rPr>
              <w:t>_symbol}}</w:t>
            </w:r>
          </w:p>
          <w:p w14:paraId="3E84F34A" w14:textId="07036E2C" w:rsidR="00A65C45" w:rsidRPr="00813CA8" w:rsidRDefault="00813CA8" w:rsidP="00813CA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endif%}</w:t>
            </w:r>
          </w:p>
        </w:tc>
        <w:tc>
          <w:tcPr>
            <w:tcW w:w="2283" w:type="dxa"/>
          </w:tcPr>
          <w:p w14:paraId="716EB05A"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iCs/>
                <w:highlight w:val="green"/>
              </w:rPr>
              <w:t>{%p if a.bio_category=</w:t>
            </w:r>
            <w:proofErr w:type="gramStart"/>
            <w:r w:rsidRPr="005E3263">
              <w:rPr>
                <w:rFonts w:ascii="思源黑体 CN Normal" w:hAnsi="思源黑体 CN Normal" w:cs="思源黑体 CN Light"/>
                <w:iCs/>
                <w:highlight w:val="green"/>
              </w:rPr>
              <w:t>=”Snvindel</w:t>
            </w:r>
            <w:proofErr w:type="gramEnd"/>
            <w:r w:rsidRPr="005E3263">
              <w:rPr>
                <w:rFonts w:ascii="思源黑体 CN Normal" w:hAnsi="思源黑体 CN Normal" w:cs="思源黑体 CN Light"/>
                <w:iCs/>
                <w:highlight w:val="green"/>
              </w:rPr>
              <w:t>”%}</w:t>
            </w:r>
          </w:p>
          <w:p w14:paraId="3E705AFD" w14:textId="514426A2" w:rsidR="00A65C45" w:rsidRPr="00A65C45" w:rsidRDefault="00F43527"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iCs/>
              </w:rPr>
              <w:t xml:space="preserve">{%if “UTR” in </w:t>
            </w:r>
            <w:proofErr w:type="gramStart"/>
            <w:r>
              <w:rPr>
                <w:rFonts w:ascii="思源黑体 CN Normal" w:hAnsi="思源黑体 CN Normal" w:cs="思源黑体 CN Light"/>
                <w:iCs/>
              </w:rPr>
              <w:t>a.type</w:t>
            </w:r>
            <w:proofErr w:type="gramEnd"/>
            <w:r>
              <w:rPr>
                <w:rFonts w:ascii="思源黑体 CN Normal" w:hAnsi="思源黑体 CN Normal" w:cs="思源黑体 CN Light"/>
                <w:iCs/>
              </w:rPr>
              <w:t>%}{{a.type}}{%else%}</w:t>
            </w:r>
            <w:r w:rsidR="00A65C45" w:rsidRPr="00A65C45">
              <w:rPr>
                <w:rFonts w:ascii="思源黑体 CN Normal" w:hAnsi="思源黑体 CN Normal" w:cs="思源黑体 CN Light"/>
                <w:iCs/>
              </w:rPr>
              <w:t>{{a.gene_region}}</w:t>
            </w:r>
            <w:r>
              <w:rPr>
                <w:rFonts w:ascii="思源黑体 CN Normal" w:hAnsi="思源黑体 CN Normal" w:cs="思源黑体 CN Light"/>
                <w:iCs/>
              </w:rPr>
              <w:t>{%endif%}</w:t>
            </w:r>
          </w:p>
          <w:p w14:paraId="775F8422"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gramStart"/>
            <w:r w:rsidRPr="00A65C45">
              <w:rPr>
                <w:rFonts w:ascii="思源黑体 CN Normal" w:hAnsi="思源黑体 CN Normal" w:cs="思源黑体 CN Light"/>
                <w:iCs/>
              </w:rPr>
              <w:t>a.hgvs</w:t>
            </w:r>
            <w:proofErr w:type="gramEnd"/>
            <w:r w:rsidRPr="00A65C45">
              <w:rPr>
                <w:rFonts w:ascii="思源黑体 CN Normal" w:hAnsi="思源黑体 CN Normal" w:cs="思源黑体 CN Light"/>
                <w:iCs/>
              </w:rPr>
              <w:t>_c}}</w:t>
            </w:r>
          </w:p>
          <w:p w14:paraId="265CFF98"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gramStart"/>
            <w:r w:rsidRPr="00A65C45">
              <w:rPr>
                <w:rFonts w:ascii="思源黑体 CN Normal" w:hAnsi="思源黑体 CN Normal" w:cs="思源黑体 CN Light"/>
                <w:iCs/>
              </w:rPr>
              <w:t>a.hgvs</w:t>
            </w:r>
            <w:proofErr w:type="gramEnd"/>
            <w:r w:rsidRPr="00A65C45">
              <w:rPr>
                <w:rFonts w:ascii="思源黑体 CN Normal" w:hAnsi="思源黑体 CN Normal" w:cs="思源黑体 CN Light"/>
                <w:iCs/>
              </w:rPr>
              <w:t>_p!=”p.?”%}</w:t>
            </w:r>
          </w:p>
          <w:p w14:paraId="58C62BC8"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gramStart"/>
            <w:r w:rsidRPr="00A65C45">
              <w:rPr>
                <w:rFonts w:ascii="思源黑体 CN Normal" w:hAnsi="思源黑体 CN Normal" w:cs="思源黑体 CN Light"/>
                <w:iCs/>
              </w:rPr>
              <w:t>a.hgvs</w:t>
            </w:r>
            <w:proofErr w:type="gramEnd"/>
            <w:r w:rsidRPr="00A65C45">
              <w:rPr>
                <w:rFonts w:ascii="思源黑体 CN Normal" w:hAnsi="思源黑体 CN Normal" w:cs="思源黑体 CN Light"/>
                <w:iCs/>
              </w:rPr>
              <w:t>_p}}</w:t>
            </w:r>
          </w:p>
          <w:p w14:paraId="458A6F06"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6AD20B13"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gramStart"/>
            <w:r w:rsidRPr="00A65C45">
              <w:rPr>
                <w:rFonts w:ascii="思源黑体 CN Normal" w:hAnsi="思源黑体 CN Normal" w:cs="思源黑体 CN Light"/>
                <w:iCs/>
              </w:rPr>
              <w:t>a.judge</w:t>
            </w:r>
            <w:proofErr w:type="gramEnd"/>
            <w:r w:rsidRPr="00A65C45">
              <w:rPr>
                <w:rFonts w:ascii="思源黑体 CN Normal" w:hAnsi="思源黑体 CN Normal" w:cs="思源黑体 CN Light"/>
                <w:iCs/>
              </w:rPr>
              <w:t>_mergeMET%}</w:t>
            </w:r>
          </w:p>
          <w:p w14:paraId="16FFC633"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（MET exon14 skipping）</w:t>
            </w:r>
          </w:p>
          <w:p w14:paraId="6D635463"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16A94D35"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iCs/>
                <w:highlight w:val="green"/>
              </w:rPr>
              <w:t>{%p elif a.bio_category=</w:t>
            </w:r>
            <w:proofErr w:type="gramStart"/>
            <w:r w:rsidRPr="005E3263">
              <w:rPr>
                <w:rFonts w:ascii="思源黑体 CN Normal" w:hAnsi="思源黑体 CN Normal" w:cs="思源黑体 CN Light"/>
                <w:iCs/>
                <w:highlight w:val="green"/>
              </w:rPr>
              <w:t>=”Cnv</w:t>
            </w:r>
            <w:proofErr w:type="gramEnd"/>
            <w:r w:rsidRPr="005E3263">
              <w:rPr>
                <w:rFonts w:ascii="思源黑体 CN Normal" w:hAnsi="思源黑体 CN Normal" w:cs="思源黑体 CN Light"/>
                <w:iCs/>
                <w:highlight w:val="green"/>
              </w:rPr>
              <w:t>”%}</w:t>
            </w:r>
          </w:p>
          <w:p w14:paraId="7803ABD0" w14:textId="77777777" w:rsidR="00A65C45" w:rsidRP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扩增</w:t>
            </w:r>
          </w:p>
          <w:p w14:paraId="4606D4A2" w14:textId="77777777" w:rsidR="00375BE8"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iCs/>
                <w:highlight w:val="green"/>
              </w:rPr>
              <w:t>{%p elif a.bio_category=</w:t>
            </w:r>
            <w:proofErr w:type="gramStart"/>
            <w:r w:rsidRPr="005E3263">
              <w:rPr>
                <w:rFonts w:ascii="思源黑体 CN Normal" w:hAnsi="思源黑体 CN Normal" w:cs="思源黑体 CN Light"/>
                <w:iCs/>
                <w:highlight w:val="green"/>
              </w:rPr>
              <w:t>=”Sv</w:t>
            </w:r>
            <w:proofErr w:type="gramEnd"/>
            <w:r w:rsidRPr="005E3263">
              <w:rPr>
                <w:rFonts w:ascii="思源黑体 CN Normal" w:hAnsi="思源黑体 CN Normal" w:cs="思源黑体 CN Light"/>
                <w:iCs/>
                <w:highlight w:val="green"/>
              </w:rPr>
              <w:t>”%}</w:t>
            </w:r>
          </w:p>
          <w:p w14:paraId="3FE3484B" w14:textId="0FCD9F09" w:rsidR="00A65C45" w:rsidRDefault="00375BE8"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yellow"/>
              </w:rPr>
              <w:t>{%p</w:t>
            </w:r>
            <w:r w:rsidRPr="005E3263">
              <w:rPr>
                <w:rFonts w:ascii="思源黑体 CN Normal" w:hAnsi="思源黑体 CN Normal" w:cs="思源黑体 CN Light"/>
                <w:iCs/>
                <w:highlight w:val="yellow"/>
              </w:rPr>
              <w:t xml:space="preserve"> if </w:t>
            </w:r>
            <w:proofErr w:type="gramStart"/>
            <w:r w:rsidRPr="005E3263">
              <w:rPr>
                <w:rFonts w:ascii="思源黑体 CN Normal" w:hAnsi="思源黑体 CN Normal" w:cs="思源黑体 CN Light" w:hint="eastAsia"/>
                <w:i/>
                <w:highlight w:val="yellow"/>
              </w:rPr>
              <w:t>a.five</w:t>
            </w:r>
            <w:proofErr w:type="gramEnd"/>
            <w:r w:rsidRPr="005E3263">
              <w:rPr>
                <w:rFonts w:ascii="思源黑体 CN Normal" w:hAnsi="思源黑体 CN Normal" w:cs="思源黑体 CN Light" w:hint="eastAsia"/>
                <w:i/>
                <w:highlight w:val="yellow"/>
              </w:rPr>
              <w:t>_prime_gene</w:t>
            </w:r>
            <w:r w:rsidRPr="005E3263">
              <w:rPr>
                <w:rFonts w:ascii="思源黑体 CN Normal" w:hAnsi="思源黑体 CN Normal" w:cs="思源黑体 CN Light" w:hint="eastAsia"/>
                <w:iCs/>
                <w:highlight w:val="yellow"/>
              </w:rPr>
              <w:t xml:space="preserve"> </w:t>
            </w:r>
            <w:r w:rsidRPr="005E3263">
              <w:rPr>
                <w:rFonts w:ascii="思源黑体 CN Normal" w:hAnsi="思源黑体 CN Normal" w:cs="思源黑体 CN Light"/>
                <w:iCs/>
                <w:highlight w:val="yellow"/>
              </w:rPr>
              <w:t xml:space="preserve">==”MET” and </w:t>
            </w:r>
            <w:r w:rsidRPr="005E3263">
              <w:rPr>
                <w:rFonts w:ascii="思源黑体 CN Normal" w:hAnsi="思源黑体 CN Normal" w:cs="思源黑体 CN Light" w:hint="eastAsia"/>
                <w:i/>
                <w:highlight w:val="yellow"/>
              </w:rPr>
              <w:t>a.three_prime_gene</w:t>
            </w:r>
            <w:r w:rsidRPr="005E3263">
              <w:rPr>
                <w:rFonts w:ascii="思源黑体 CN Normal" w:hAnsi="思源黑体 CN Normal" w:cs="思源黑体 CN Light" w:hint="eastAsia"/>
                <w:iCs/>
                <w:highlight w:val="yellow"/>
              </w:rPr>
              <w:t xml:space="preserve"> </w:t>
            </w:r>
            <w:r w:rsidRPr="005E3263">
              <w:rPr>
                <w:rFonts w:ascii="思源黑体 CN Normal" w:hAnsi="思源黑体 CN Normal" w:cs="思源黑体 CN Light"/>
                <w:iCs/>
                <w:highlight w:val="yellow"/>
              </w:rPr>
              <w:t>==”MET”</w:t>
            </w:r>
            <w:r w:rsidRPr="005E3263">
              <w:rPr>
                <w:rFonts w:ascii="思源黑体 CN Normal" w:hAnsi="思源黑体 CN Normal" w:cs="思源黑体 CN Light" w:hint="eastAsia"/>
                <w:iCs/>
                <w:highlight w:val="yellow"/>
              </w:rPr>
              <w:t>%}</w:t>
            </w:r>
          </w:p>
          <w:p w14:paraId="5E5ACF72" w14:textId="71D5CBBC" w:rsidR="00C707EE" w:rsidRDefault="00C707EE"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MET exon14 skipping</w:t>
            </w:r>
          </w:p>
          <w:p w14:paraId="1AC3A576" w14:textId="07E7A448" w:rsidR="00375BE8" w:rsidRPr="00A65C45" w:rsidRDefault="00375BE8"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yellow"/>
              </w:rPr>
              <w:t>{</w:t>
            </w:r>
            <w:r w:rsidRPr="005E3263">
              <w:rPr>
                <w:rFonts w:ascii="思源黑体 CN Normal" w:hAnsi="思源黑体 CN Normal" w:cs="思源黑体 CN Light"/>
                <w:iCs/>
                <w:highlight w:val="yellow"/>
              </w:rPr>
              <w:t>%p else%}</w:t>
            </w:r>
          </w:p>
          <w:p w14:paraId="0D59374C" w14:textId="4CE5CBE6" w:rsidR="00A65C45" w:rsidRDefault="00A65C45"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D15507">
              <w:rPr>
                <w:rFonts w:ascii="思源黑体 CN Normal" w:hAnsi="思源黑体 CN Normal" w:cs="思源黑体 CN Light" w:hint="eastAsia"/>
                <w:i/>
              </w:rPr>
              <w:t>{{a.five_prime_gene}}-{{a.three_prime_gene}}</w:t>
            </w:r>
            <w:r w:rsidRPr="00A65C45">
              <w:rPr>
                <w:rFonts w:ascii="思源黑体 CN Normal" w:hAnsi="思源黑体 CN Normal" w:cs="思源黑体 CN Light" w:hint="eastAsia"/>
                <w:iCs/>
              </w:rPr>
              <w:t xml:space="preserve"> 融合</w:t>
            </w:r>
          </w:p>
          <w:p w14:paraId="26CC15B7" w14:textId="6412E716" w:rsidR="00F35CB0" w:rsidRDefault="00F35CB0" w:rsidP="00A65C45">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yellow"/>
              </w:rPr>
              <w:t>{</w:t>
            </w:r>
            <w:r w:rsidRPr="005E3263">
              <w:rPr>
                <w:rFonts w:ascii="思源黑体 CN Normal" w:hAnsi="思源黑体 CN Normal" w:cs="思源黑体 CN Light"/>
                <w:iCs/>
                <w:highlight w:val="yellow"/>
              </w:rPr>
              <w:t>%p endif%}</w:t>
            </w:r>
          </w:p>
          <w:p w14:paraId="0D7634BA" w14:textId="7904BDFB" w:rsidR="00A65C45" w:rsidRPr="00963C97" w:rsidRDefault="00375BE8" w:rsidP="005E3263">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5E3263">
              <w:rPr>
                <w:rFonts w:ascii="思源黑体 CN Normal" w:hAnsi="思源黑体 CN Normal" w:cs="思源黑体 CN Light" w:hint="eastAsia"/>
                <w:iCs/>
                <w:highlight w:val="green"/>
              </w:rPr>
              <w:lastRenderedPageBreak/>
              <w:t>{</w:t>
            </w:r>
            <w:r w:rsidRPr="005E3263">
              <w:rPr>
                <w:rFonts w:ascii="思源黑体 CN Normal" w:hAnsi="思源黑体 CN Normal" w:cs="思源黑体 CN Light"/>
                <w:iCs/>
                <w:highlight w:val="green"/>
              </w:rPr>
              <w:t>%p endif%}</w:t>
            </w:r>
          </w:p>
        </w:tc>
        <w:tc>
          <w:tcPr>
            <w:tcW w:w="1559" w:type="dxa"/>
          </w:tcPr>
          <w:p w14:paraId="31EF30CA"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lastRenderedPageBreak/>
              <w:t>{%p if a.bio_category=</w:t>
            </w:r>
            <w:proofErr w:type="gramStart"/>
            <w:r w:rsidRPr="00A65C45">
              <w:rPr>
                <w:rFonts w:ascii="思源黑体 CN Normal" w:hAnsi="思源黑体 CN Normal" w:cs="思源黑体 CN Light"/>
                <w:iCs/>
              </w:rPr>
              <w:t>=”Snvindel</w:t>
            </w:r>
            <w:proofErr w:type="gramEnd"/>
            <w:r w:rsidRPr="00A65C45">
              <w:rPr>
                <w:rFonts w:ascii="思源黑体 CN Normal" w:hAnsi="思源黑体 CN Normal" w:cs="思源黑体 CN Light"/>
                <w:iCs/>
              </w:rPr>
              <w:t>”%}</w:t>
            </w:r>
          </w:p>
          <w:p w14:paraId="402F81BC"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gramStart"/>
            <w:r w:rsidRPr="00A65C45">
              <w:rPr>
                <w:rFonts w:ascii="思源黑体 CN Normal" w:hAnsi="思源黑体 CN Normal" w:cs="思源黑体 CN Light"/>
                <w:iCs/>
              </w:rPr>
              <w:t>a.freq</w:t>
            </w:r>
            <w:proofErr w:type="gramEnd"/>
            <w:r w:rsidRPr="00A65C45">
              <w:rPr>
                <w:rFonts w:ascii="思源黑体 CN Normal" w:hAnsi="思源黑体 CN Normal" w:cs="思源黑体 CN Light"/>
                <w:iCs/>
              </w:rPr>
              <w:t>_str}}</w:t>
            </w:r>
          </w:p>
          <w:p w14:paraId="7990E6A8"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gramStart"/>
            <w:r w:rsidRPr="00A65C45">
              <w:rPr>
                <w:rFonts w:ascii="思源黑体 CN Normal" w:hAnsi="思源黑体 CN Normal" w:cs="思源黑体 CN Light"/>
                <w:iCs/>
              </w:rPr>
              <w:t>a.judge</w:t>
            </w:r>
            <w:proofErr w:type="gramEnd"/>
            <w:r w:rsidRPr="00A65C45">
              <w:rPr>
                <w:rFonts w:ascii="思源黑体 CN Normal" w:hAnsi="思源黑体 CN Normal" w:cs="思源黑体 CN Light"/>
                <w:iCs/>
              </w:rPr>
              <w:t>_mergeMET%}</w:t>
            </w:r>
          </w:p>
          <w:p w14:paraId="46EDA14F"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（{{a.freq_2}}）</w:t>
            </w:r>
          </w:p>
          <w:p w14:paraId="25522B4B"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5C539CAF"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elif a.bio_category=</w:t>
            </w:r>
            <w:proofErr w:type="gramStart"/>
            <w:r w:rsidRPr="00A65C45">
              <w:rPr>
                <w:rFonts w:ascii="思源黑体 CN Normal" w:hAnsi="思源黑体 CN Normal" w:cs="思源黑体 CN Light"/>
                <w:iCs/>
              </w:rPr>
              <w:t>=”Cnv</w:t>
            </w:r>
            <w:proofErr w:type="gramEnd"/>
            <w:r w:rsidRPr="00A65C45">
              <w:rPr>
                <w:rFonts w:ascii="思源黑体 CN Normal" w:hAnsi="思源黑体 CN Normal" w:cs="思源黑体 CN Light"/>
                <w:iCs/>
              </w:rPr>
              <w:t>”%}</w:t>
            </w:r>
          </w:p>
          <w:p w14:paraId="0EAEC782"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{{a.cn_mean}}</w:t>
            </w:r>
          </w:p>
          <w:p w14:paraId="62288936"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elif a.bio_category=</w:t>
            </w:r>
            <w:proofErr w:type="gramStart"/>
            <w:r w:rsidRPr="00A65C45">
              <w:rPr>
                <w:rFonts w:ascii="思源黑体 CN Normal" w:hAnsi="思源黑体 CN Normal" w:cs="思源黑体 CN Light"/>
                <w:iCs/>
              </w:rPr>
              <w:t>=”Sv</w:t>
            </w:r>
            <w:proofErr w:type="gramEnd"/>
            <w:r w:rsidRPr="00A65C45">
              <w:rPr>
                <w:rFonts w:ascii="思源黑体 CN Normal" w:hAnsi="思源黑体 CN Normal" w:cs="思源黑体 CN Light"/>
                <w:iCs/>
              </w:rPr>
              <w:t>”%}</w:t>
            </w:r>
          </w:p>
          <w:p w14:paraId="4824C54B"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w:t>
            </w:r>
            <w:proofErr w:type="gramStart"/>
            <w:r w:rsidRPr="00A65C45">
              <w:rPr>
                <w:rFonts w:ascii="思源黑体 CN Normal" w:hAnsi="思源黑体 CN Normal" w:cs="思源黑体 CN Light"/>
                <w:iCs/>
              </w:rPr>
              <w:t>a.copies</w:t>
            </w:r>
            <w:proofErr w:type="gramEnd"/>
            <w:r w:rsidRPr="00A65C45">
              <w:rPr>
                <w:rFonts w:ascii="思源黑体 CN Normal" w:hAnsi="思源黑体 CN Normal" w:cs="思源黑体 CN Light"/>
                <w:iCs/>
              </w:rPr>
              <w:t>}} copies</w:t>
            </w:r>
          </w:p>
          <w:p w14:paraId="0AD18B0E" w14:textId="45B19E92" w:rsidR="00A65C45" w:rsidRPr="00963C97"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tc>
        <w:tc>
          <w:tcPr>
            <w:tcW w:w="694" w:type="dxa"/>
          </w:tcPr>
          <w:p w14:paraId="550438E4"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 xml:space="preserve">{%p if </w:t>
            </w:r>
            <w:proofErr w:type="gramStart"/>
            <w:r w:rsidRPr="00A65C45">
              <w:rPr>
                <w:rFonts w:ascii="思源黑体 CN Normal" w:hAnsi="思源黑体 CN Normal" w:cs="思源黑体 CN Light"/>
                <w:iCs/>
              </w:rPr>
              <w:t>a.clinic</w:t>
            </w:r>
            <w:proofErr w:type="gramEnd"/>
            <w:r w:rsidRPr="00A65C45">
              <w:rPr>
                <w:rFonts w:ascii="思源黑体 CN Normal" w:hAnsi="思源黑体 CN Normal" w:cs="思源黑体 CN Light"/>
                <w:iCs/>
              </w:rPr>
              <w:t>_num_s==5%}</w:t>
            </w:r>
          </w:p>
          <w:p w14:paraId="1E0754BA"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I类</w:t>
            </w:r>
          </w:p>
          <w:p w14:paraId="1A4A2B81"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else%}</w:t>
            </w:r>
          </w:p>
          <w:p w14:paraId="2A73B5BA" w14:textId="77777777" w:rsidR="00A65C45" w:rsidRP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II类</w:t>
            </w:r>
          </w:p>
          <w:p w14:paraId="23D05681" w14:textId="340F6D73" w:rsidR="00A65C45"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tc>
        <w:tc>
          <w:tcPr>
            <w:tcW w:w="4247" w:type="dxa"/>
          </w:tcPr>
          <w:p w14:paraId="0C1D1DEF"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if a.evi_sum.evi_</w:t>
            </w:r>
            <w:proofErr w:type="gramStart"/>
            <w:r w:rsidRPr="00A65C45">
              <w:rPr>
                <w:rFonts w:ascii="思源黑体 CN Normal" w:hAnsi="思源黑体 CN Normal" w:cs="思源黑体 CN Light"/>
                <w:iCs/>
              </w:rPr>
              <w:t>split.Predictive</w:t>
            </w:r>
            <w:proofErr w:type="gramEnd"/>
            <w:r w:rsidRPr="00A65C45">
              <w:rPr>
                <w:rFonts w:ascii="思源黑体 CN Normal" w:hAnsi="思源黑体 CN Normal" w:cs="思源黑体 CN Light"/>
                <w:iCs/>
              </w:rPr>
              <w:t>%}</w:t>
            </w:r>
          </w:p>
          <w:p w14:paraId="54120761"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for b in a.evi_sum.evi_</w:t>
            </w:r>
            <w:proofErr w:type="gramStart"/>
            <w:r w:rsidRPr="00A65C45">
              <w:rPr>
                <w:rFonts w:ascii="思源黑体 CN Normal" w:hAnsi="思源黑体 CN Normal" w:cs="思源黑体 CN Light"/>
                <w:iCs/>
              </w:rPr>
              <w:t>split.Predictive</w:t>
            </w:r>
            <w:proofErr w:type="gramEnd"/>
            <w:r w:rsidRPr="00A65C45">
              <w:rPr>
                <w:rFonts w:ascii="思源黑体 CN Normal" w:hAnsi="思源黑体 CN Normal" w:cs="思源黑体 CN Light"/>
                <w:iCs/>
              </w:rPr>
              <w:t>%}</w:t>
            </w:r>
          </w:p>
          <w:p w14:paraId="52B1FEDC"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{{b.regimen_name}}（{{b.clinical_significance_cn}}，{{b.evi_conclusion_simple}}级）</w:t>
            </w:r>
          </w:p>
          <w:p w14:paraId="118B29F9"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endfor%}</w:t>
            </w:r>
          </w:p>
          <w:p w14:paraId="22D5E616"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02E8AF6A"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if a.evi_sum.evi_</w:t>
            </w:r>
            <w:proofErr w:type="gramStart"/>
            <w:r w:rsidRPr="00A65C45">
              <w:rPr>
                <w:rFonts w:ascii="思源黑体 CN Normal" w:hAnsi="思源黑体 CN Normal" w:cs="思源黑体 CN Light"/>
                <w:iCs/>
              </w:rPr>
              <w:t>split.Prognostic</w:t>
            </w:r>
            <w:proofErr w:type="gramEnd"/>
            <w:r w:rsidRPr="00A65C45">
              <w:rPr>
                <w:rFonts w:ascii="思源黑体 CN Normal" w:hAnsi="思源黑体 CN Normal" w:cs="思源黑体 CN Light"/>
                <w:iCs/>
              </w:rPr>
              <w:t>%}</w:t>
            </w:r>
          </w:p>
          <w:p w14:paraId="339E2BAF"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for b in a.evi_sum.evi_</w:t>
            </w:r>
            <w:proofErr w:type="gramStart"/>
            <w:r w:rsidRPr="00A65C45">
              <w:rPr>
                <w:rFonts w:ascii="思源黑体 CN Normal" w:hAnsi="思源黑体 CN Normal" w:cs="思源黑体 CN Light"/>
                <w:iCs/>
              </w:rPr>
              <w:t>split.Prognostic</w:t>
            </w:r>
            <w:proofErr w:type="gramEnd"/>
            <w:r w:rsidRPr="00A65C45">
              <w:rPr>
                <w:rFonts w:ascii="思源黑体 CN Normal" w:hAnsi="思源黑体 CN Normal" w:cs="思源黑体 CN Light"/>
                <w:iCs/>
              </w:rPr>
              <w:t xml:space="preserve"> %}</w:t>
            </w:r>
          </w:p>
          <w:p w14:paraId="55FE9890" w14:textId="2DD0EBC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预后{{b.clinical_significance_cn }}（ / ，{{b.evi_conclusion_simple }}级）</w:t>
            </w:r>
          </w:p>
          <w:p w14:paraId="232FC1CD"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endfor%}</w:t>
            </w:r>
          </w:p>
          <w:p w14:paraId="7A2AA81E"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p w14:paraId="51806E26"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if a.evi_sum.evi_</w:t>
            </w:r>
            <w:proofErr w:type="gramStart"/>
            <w:r w:rsidRPr="00A65C45">
              <w:rPr>
                <w:rFonts w:ascii="思源黑体 CN Normal" w:hAnsi="思源黑体 CN Normal" w:cs="思源黑体 CN Light"/>
                <w:iCs/>
              </w:rPr>
              <w:t>split.Diagnostic</w:t>
            </w:r>
            <w:proofErr w:type="gramEnd"/>
            <w:r w:rsidRPr="00A65C45">
              <w:rPr>
                <w:rFonts w:ascii="思源黑体 CN Normal" w:hAnsi="思源黑体 CN Normal" w:cs="思源黑体 CN Light"/>
                <w:iCs/>
              </w:rPr>
              <w:t>%}</w:t>
            </w:r>
          </w:p>
          <w:p w14:paraId="470E8D55"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for b in a.evi_sum.evi_</w:t>
            </w:r>
            <w:proofErr w:type="gramStart"/>
            <w:r w:rsidRPr="00A65C45">
              <w:rPr>
                <w:rFonts w:ascii="思源黑体 CN Normal" w:hAnsi="思源黑体 CN Normal" w:cs="思源黑体 CN Light"/>
                <w:iCs/>
              </w:rPr>
              <w:t>split.Diagnostic</w:t>
            </w:r>
            <w:proofErr w:type="gramEnd"/>
            <w:r w:rsidRPr="00A65C45">
              <w:rPr>
                <w:rFonts w:ascii="思源黑体 CN Normal" w:hAnsi="思源黑体 CN Normal" w:cs="思源黑体 CN Light"/>
                <w:iCs/>
              </w:rPr>
              <w:t xml:space="preserve"> %}</w:t>
            </w:r>
          </w:p>
          <w:p w14:paraId="1450D471"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辅助诊断（ / ，{{b.evi_conclusion_simple }}级）</w:t>
            </w:r>
          </w:p>
          <w:p w14:paraId="7BF2AF5D" w14:textId="77777777" w:rsidR="00A65C45" w:rsidRPr="00A65C45"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endfor%}</w:t>
            </w:r>
          </w:p>
          <w:p w14:paraId="0A93521B" w14:textId="283E8B75" w:rsidR="00A65C45" w:rsidRPr="00963C97"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iCs/>
              </w:rPr>
              <w:t>{%p endif%}</w:t>
            </w:r>
          </w:p>
        </w:tc>
      </w:tr>
      <w:tr w:rsidR="00A65C45" w:rsidRPr="00C16DEF" w14:paraId="55DE134A" w14:textId="77777777" w:rsidTr="00A97482">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11E33E6A" w14:textId="142E6BFF" w:rsidR="00A65C45" w:rsidRPr="00C16DEF" w:rsidRDefault="00A65C45" w:rsidP="00A65C45">
            <w:pPr>
              <w:adjustRightInd w:val="0"/>
              <w:snapToGrid w:val="0"/>
              <w:spacing w:line="240" w:lineRule="exact"/>
              <w:jc w:val="center"/>
              <w:rPr>
                <w:rFonts w:ascii="思源黑体 CN Normal" w:hAnsi="思源黑体 CN Normal" w:cs="思源黑体 CN Light"/>
                <w:bCs/>
                <w:iCs/>
                <w:color w:val="000000"/>
                <w:sz w:val="18"/>
                <w:szCs w:val="18"/>
              </w:rPr>
            </w:pPr>
            <w:r>
              <w:rPr>
                <w:rFonts w:ascii="思源黑体 CN Normal" w:hAnsi="思源黑体 CN Normal" w:cs="思源黑体 CN Light" w:hint="eastAsia"/>
                <w:bCs/>
                <w:iCs/>
                <w:color w:val="000000"/>
                <w:sz w:val="18"/>
                <w:szCs w:val="18"/>
              </w:rPr>
              <w:t>{</w:t>
            </w:r>
            <w:r>
              <w:rPr>
                <w:rFonts w:ascii="思源黑体 CN Normal" w:hAnsi="思源黑体 CN Normal" w:cs="思源黑体 CN Light"/>
                <w:bCs/>
                <w:iCs/>
                <w:color w:val="000000"/>
                <w:sz w:val="18"/>
                <w:szCs w:val="18"/>
              </w:rPr>
              <w:t>%tr endfor%}</w:t>
            </w:r>
          </w:p>
        </w:tc>
      </w:tr>
      <w:tr w:rsidR="00A65C45" w:rsidRPr="00C16DEF" w14:paraId="3E79B465" w14:textId="77777777" w:rsidTr="00A97482">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211BB19E" w14:textId="641C7E3D" w:rsidR="00A65C45" w:rsidRDefault="00A65C45" w:rsidP="00A65C45">
            <w:pPr>
              <w:adjustRightInd w:val="0"/>
              <w:snapToGrid w:val="0"/>
              <w:spacing w:line="240" w:lineRule="exact"/>
              <w:jc w:val="center"/>
              <w:rPr>
                <w:rFonts w:ascii="思源黑体 CN Normal" w:hAnsi="思源黑体 CN Normal" w:cs="思源黑体 CN Light"/>
                <w:bCs/>
                <w:iCs/>
                <w:color w:val="000000"/>
                <w:sz w:val="18"/>
                <w:szCs w:val="18"/>
              </w:rPr>
            </w:pPr>
            <w:r>
              <w:rPr>
                <w:rFonts w:ascii="思源黑体 CN Normal" w:hAnsi="思源黑体 CN Normal" w:cs="思源黑体 CN Light" w:hint="eastAsia"/>
                <w:bCs/>
                <w:iCs/>
                <w:color w:val="000000"/>
                <w:sz w:val="18"/>
                <w:szCs w:val="18"/>
              </w:rPr>
              <w:t>{</w:t>
            </w:r>
            <w:r>
              <w:rPr>
                <w:rFonts w:ascii="思源黑体 CN Normal" w:hAnsi="思源黑体 CN Normal" w:cs="思源黑体 CN Light"/>
                <w:bCs/>
                <w:iCs/>
                <w:color w:val="000000"/>
                <w:sz w:val="18"/>
                <w:szCs w:val="18"/>
              </w:rPr>
              <w:t>%tr endif%}</w:t>
            </w:r>
          </w:p>
        </w:tc>
      </w:tr>
      <w:tr w:rsidR="00A65C45" w:rsidRPr="00C16DEF" w14:paraId="3569799C" w14:textId="77777777" w:rsidTr="00A97482">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0B14BB7E" w14:textId="7BE8AA98" w:rsidR="00A65C45" w:rsidRDefault="00A65C45" w:rsidP="00A65C45">
            <w:pPr>
              <w:adjustRightInd w:val="0"/>
              <w:snapToGrid w:val="0"/>
              <w:spacing w:line="240" w:lineRule="exact"/>
              <w:jc w:val="center"/>
              <w:rPr>
                <w:rFonts w:ascii="思源黑体 CN Normal" w:hAnsi="思源黑体 CN Normal" w:cs="思源黑体 CN Light"/>
                <w:bCs/>
                <w:iCs/>
                <w:color w:val="000000"/>
                <w:sz w:val="18"/>
                <w:szCs w:val="18"/>
              </w:rPr>
            </w:pPr>
            <w:r w:rsidRPr="00FE771B">
              <w:rPr>
                <w:rFonts w:ascii="思源黑体 CN Normal" w:hAnsi="思源黑体 CN Normal" w:cs="思源黑体 CN Light"/>
                <w:bCs/>
                <w:iCs/>
                <w:color w:val="000000"/>
                <w:sz w:val="18"/>
                <w:szCs w:val="18"/>
              </w:rPr>
              <w:t>{%tr if</w:t>
            </w:r>
            <w:r w:rsidR="001C067E">
              <w:rPr>
                <w:rFonts w:ascii="思源黑体 CN Normal" w:hAnsi="思源黑体 CN Normal" w:cs="思源黑体 CN Light"/>
                <w:bCs/>
                <w:iCs/>
                <w:color w:val="000000"/>
                <w:sz w:val="18"/>
                <w:szCs w:val="18"/>
              </w:rPr>
              <w:t xml:space="preserve"> not var.knb and</w:t>
            </w:r>
            <w:r w:rsidRPr="00FE771B">
              <w:rPr>
                <w:rFonts w:ascii="思源黑体 CN Normal" w:hAnsi="思源黑体 CN Normal" w:cs="思源黑体 CN Light"/>
                <w:bCs/>
                <w:iCs/>
                <w:color w:val="000000"/>
                <w:sz w:val="18"/>
                <w:szCs w:val="18"/>
              </w:rPr>
              <w:t xml:space="preserve"> msi.var_id=</w:t>
            </w:r>
            <w:proofErr w:type="gramStart"/>
            <w:r w:rsidRPr="00FE771B">
              <w:rPr>
                <w:rFonts w:ascii="思源黑体 CN Normal" w:hAnsi="思源黑体 CN Normal" w:cs="思源黑体 CN Light"/>
                <w:bCs/>
                <w:iCs/>
                <w:color w:val="000000"/>
                <w:sz w:val="18"/>
                <w:szCs w:val="18"/>
              </w:rPr>
              <w:t>=”MS</w:t>
            </w:r>
            <w:r>
              <w:rPr>
                <w:rFonts w:ascii="思源黑体 CN Normal" w:hAnsi="思源黑体 CN Normal" w:cs="思源黑体 CN Light"/>
                <w:bCs/>
                <w:iCs/>
                <w:color w:val="000000"/>
                <w:sz w:val="18"/>
                <w:szCs w:val="18"/>
              </w:rPr>
              <w:t>S</w:t>
            </w:r>
            <w:proofErr w:type="gramEnd"/>
            <w:r w:rsidRPr="00FE771B">
              <w:rPr>
                <w:rFonts w:ascii="思源黑体 CN Normal" w:hAnsi="思源黑体 CN Normal" w:cs="思源黑体 CN Light"/>
                <w:bCs/>
                <w:iCs/>
                <w:color w:val="000000"/>
                <w:sz w:val="18"/>
                <w:szCs w:val="18"/>
              </w:rPr>
              <w:t>”</w:t>
            </w:r>
            <w:r w:rsidR="00267117">
              <w:rPr>
                <w:rFonts w:ascii="思源黑体 CN Normal" w:hAnsi="思源黑体 CN Normal" w:cs="思源黑体 CN Light"/>
                <w:bCs/>
                <w:iCs/>
                <w:color w:val="000000"/>
                <w:sz w:val="18"/>
                <w:szCs w:val="18"/>
              </w:rPr>
              <w:t xml:space="preserve"> </w:t>
            </w:r>
            <w:r w:rsidR="00267117">
              <w:rPr>
                <w:rFonts w:ascii="思源黑体 CN Normal" w:hAnsi="思源黑体 CN Normal" w:cs="思源黑体 CN Light" w:hint="eastAsia"/>
                <w:bCs/>
                <w:iCs/>
                <w:color w:val="000000"/>
                <w:sz w:val="18"/>
                <w:szCs w:val="18"/>
              </w:rPr>
              <w:t>and</w:t>
            </w:r>
            <w:r w:rsidR="00267117">
              <w:rPr>
                <w:rFonts w:ascii="思源黑体 CN Normal" w:hAnsi="思源黑体 CN Normal" w:cs="思源黑体 CN Light"/>
                <w:bCs/>
                <w:iCs/>
                <w:color w:val="000000"/>
                <w:sz w:val="18"/>
                <w:szCs w:val="18"/>
              </w:rPr>
              <w:t xml:space="preserve"> not </w:t>
            </w:r>
            <w:r w:rsidR="00267117" w:rsidRPr="00A65C45">
              <w:rPr>
                <w:rFonts w:ascii="思源黑体 CN Normal" w:hAnsi="思源黑体 CN Normal" w:cs="思源黑体 CN Light"/>
                <w:iCs/>
              </w:rPr>
              <w:t>var.var_somatic.level_I + var.var_somatic.level_II</w:t>
            </w:r>
            <w:r w:rsidR="00267117" w:rsidRPr="00FE771B">
              <w:rPr>
                <w:rFonts w:ascii="思源黑体 CN Normal" w:hAnsi="思源黑体 CN Normal" w:cs="思源黑体 CN Light"/>
                <w:bCs/>
                <w:iCs/>
                <w:color w:val="000000"/>
                <w:sz w:val="18"/>
                <w:szCs w:val="18"/>
              </w:rPr>
              <w:t xml:space="preserve"> </w:t>
            </w:r>
            <w:r w:rsidRPr="00FE771B">
              <w:rPr>
                <w:rFonts w:ascii="思源黑体 CN Normal" w:hAnsi="思源黑体 CN Normal" w:cs="思源黑体 CN Light"/>
                <w:bCs/>
                <w:iCs/>
                <w:color w:val="000000"/>
                <w:sz w:val="18"/>
                <w:szCs w:val="18"/>
              </w:rPr>
              <w:t>%}</w:t>
            </w:r>
          </w:p>
        </w:tc>
      </w:tr>
      <w:tr w:rsidR="00A65C45" w:rsidRPr="00C16DEF" w14:paraId="3B494B04" w14:textId="77777777" w:rsidTr="00582A74">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560" w:type="dxa"/>
          </w:tcPr>
          <w:p w14:paraId="227C81E0" w14:textId="569CA68B" w:rsidR="00A65C45" w:rsidRPr="00067C5E" w:rsidRDefault="00267117" w:rsidP="00A65C45">
            <w:pPr>
              <w:adjustRightInd w:val="0"/>
              <w:snapToGrid w:val="0"/>
              <w:spacing w:line="240" w:lineRule="exact"/>
              <w:jc w:val="center"/>
              <w:rPr>
                <w:rFonts w:ascii="思源黑体 CN Normal" w:eastAsia="思源黑体 CN Normal" w:hAnsi="思源黑体 CN Normal" w:cs="思源黑体 CN Light"/>
                <w:b/>
                <w:bCs/>
                <w:i/>
              </w:rPr>
            </w:pPr>
            <w:r>
              <w:rPr>
                <w:rFonts w:ascii="思源黑体 CN Normal" w:eastAsia="思源黑体 CN Normal" w:hAnsi="思源黑体 CN Normal" w:cs="思源黑体 CN Light"/>
                <w:b/>
                <w:bCs/>
                <w:iCs/>
              </w:rPr>
              <w:t>-</w:t>
            </w:r>
          </w:p>
        </w:tc>
        <w:tc>
          <w:tcPr>
            <w:tcW w:w="2283" w:type="dxa"/>
          </w:tcPr>
          <w:p w14:paraId="1D8F2FB7" w14:textId="2AE57BAA" w:rsidR="00A65C45" w:rsidRPr="00963C97" w:rsidRDefault="00267117"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iCs/>
              </w:rPr>
              <w:t>-</w:t>
            </w:r>
          </w:p>
        </w:tc>
        <w:tc>
          <w:tcPr>
            <w:tcW w:w="1559" w:type="dxa"/>
          </w:tcPr>
          <w:p w14:paraId="192641F2" w14:textId="47D2803A" w:rsidR="00A65C45" w:rsidRPr="00963C97"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w:t>
            </w:r>
          </w:p>
        </w:tc>
        <w:tc>
          <w:tcPr>
            <w:tcW w:w="694" w:type="dxa"/>
          </w:tcPr>
          <w:p w14:paraId="6BBC98CF" w14:textId="718E1B51" w:rsidR="00A65C45" w:rsidRPr="00963C97" w:rsidRDefault="00A65C45" w:rsidP="00A65C45">
            <w:pPr>
              <w:spacing w:line="30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hint="eastAsia"/>
                <w:iCs/>
              </w:rPr>
              <w:t>-</w:t>
            </w:r>
          </w:p>
        </w:tc>
        <w:tc>
          <w:tcPr>
            <w:tcW w:w="4247" w:type="dxa"/>
          </w:tcPr>
          <w:p w14:paraId="3D3F2A5F" w14:textId="73BAE1FE" w:rsidR="00A65C45" w:rsidRPr="00963C97" w:rsidRDefault="00A65C45" w:rsidP="00A65C45">
            <w:pPr>
              <w:snapToGrid w:val="0"/>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963C97">
              <w:rPr>
                <w:rFonts w:ascii="思源黑体 CN Normal" w:hAnsi="思源黑体 CN Normal" w:cs="思源黑体 CN Light"/>
                <w:iCs/>
              </w:rPr>
              <w:t>-</w:t>
            </w:r>
          </w:p>
        </w:tc>
      </w:tr>
      <w:tr w:rsidR="00A65C45" w:rsidRPr="00C16DEF" w14:paraId="307581B4" w14:textId="77777777" w:rsidTr="003813E7">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5"/>
          </w:tcPr>
          <w:p w14:paraId="712841E9" w14:textId="66A261EB" w:rsidR="00A65C45" w:rsidRPr="00963C97" w:rsidRDefault="00A65C45" w:rsidP="00A65C45">
            <w:pPr>
              <w:snapToGrid w:val="0"/>
              <w:spacing w:line="360" w:lineRule="exact"/>
              <w:jc w:val="center"/>
              <w:rPr>
                <w:rFonts w:ascii="思源黑体 CN Normal" w:hAnsi="思源黑体 CN Normal" w:cs="思源黑体 CN Light"/>
                <w:iCs/>
              </w:rPr>
            </w:pPr>
            <w:r>
              <w:rPr>
                <w:rFonts w:ascii="思源黑体 CN Normal" w:hAnsi="思源黑体 CN Normal" w:cs="思源黑体 CN Light" w:hint="eastAsia"/>
                <w:bCs/>
                <w:iCs/>
                <w:color w:val="000000"/>
                <w:sz w:val="18"/>
                <w:szCs w:val="18"/>
              </w:rPr>
              <w:t>{</w:t>
            </w:r>
            <w:r>
              <w:rPr>
                <w:rFonts w:ascii="思源黑体 CN Normal" w:hAnsi="思源黑体 CN Normal" w:cs="思源黑体 CN Light"/>
                <w:bCs/>
                <w:iCs/>
                <w:color w:val="000000"/>
                <w:sz w:val="18"/>
                <w:szCs w:val="18"/>
              </w:rPr>
              <w:t>%tr endif%}</w:t>
            </w:r>
          </w:p>
        </w:tc>
      </w:tr>
    </w:tbl>
    <w:p w14:paraId="631B2F93" w14:textId="77777777" w:rsidR="00D37A5A" w:rsidRPr="00D37A5A" w:rsidRDefault="00D37A5A" w:rsidP="00D37A5A">
      <w:pPr>
        <w:rPr>
          <w:rFonts w:ascii="Calibri" w:eastAsia="宋体" w:hAnsi="Calibri" w:cs="Times New Roman"/>
          <w:sz w:val="21"/>
          <w:szCs w:val="22"/>
        </w:rPr>
      </w:pPr>
    </w:p>
    <w:p w14:paraId="5FE1B55D" w14:textId="77777777" w:rsidR="008C0BB8" w:rsidRPr="008C0BB8" w:rsidRDefault="008C0BB8" w:rsidP="008C0BB8">
      <w:pPr>
        <w:adjustRightInd w:val="0"/>
        <w:snapToGrid w:val="0"/>
        <w:spacing w:line="220" w:lineRule="atLeast"/>
        <w:rPr>
          <w:rFonts w:ascii="思源黑体 CN Normal" w:eastAsia="思源黑体 CN Normal" w:hAnsi="思源黑体 CN Normal"/>
          <w:b/>
          <w:bCs/>
          <w:color w:val="595959" w:themeColor="text1" w:themeTint="A6"/>
          <w:sz w:val="18"/>
          <w:szCs w:val="18"/>
        </w:rPr>
      </w:pPr>
      <w:r w:rsidRPr="008C0BB8">
        <w:rPr>
          <w:rFonts w:ascii="思源黑体 CN Normal" w:eastAsia="思源黑体 CN Normal" w:hAnsi="思源黑体 CN Normal" w:hint="eastAsia"/>
          <w:b/>
          <w:bCs/>
          <w:color w:val="595959" w:themeColor="text1" w:themeTint="A6"/>
          <w:sz w:val="18"/>
          <w:szCs w:val="18"/>
        </w:rPr>
        <w:t>注：</w:t>
      </w:r>
    </w:p>
    <w:p w14:paraId="70F79509" w14:textId="77777777" w:rsidR="008C0BB8" w:rsidRPr="008C0BB8" w:rsidRDefault="008C0BB8" w:rsidP="00B1627D">
      <w:pPr>
        <w:pStyle w:val="afa"/>
        <w:widowControl w:val="0"/>
        <w:numPr>
          <w:ilvl w:val="0"/>
          <w:numId w:val="19"/>
        </w:numPr>
        <w:spacing w:before="0" w:after="0" w:line="320" w:lineRule="exact"/>
        <w:ind w:firstLineChars="0"/>
        <w:jc w:val="both"/>
        <w:rPr>
          <w:rFonts w:ascii="思源黑体 CN Normal" w:eastAsia="思源黑体 CN Normal" w:hAnsi="思源黑体 CN Normal"/>
          <w:color w:val="595959" w:themeColor="text1" w:themeTint="A6"/>
          <w:sz w:val="18"/>
          <w:szCs w:val="18"/>
        </w:rPr>
      </w:pPr>
      <w:bookmarkStart w:id="5" w:name="_Hlk73005528"/>
      <w:r w:rsidRPr="008C0BB8">
        <w:rPr>
          <w:rFonts w:ascii="思源黑体 CN Normal" w:eastAsia="思源黑体 CN Normal" w:hAnsi="思源黑体 CN Normal" w:hint="eastAsia"/>
          <w:color w:val="595959" w:themeColor="text1" w:themeTint="A6"/>
          <w:sz w:val="18"/>
          <w:szCs w:val="18"/>
        </w:rPr>
        <w:t>参照美国病理协会（</w:t>
      </w:r>
      <w:r w:rsidRPr="008C0BB8">
        <w:rPr>
          <w:rFonts w:ascii="思源黑体 CN Normal" w:eastAsia="思源黑体 CN Normal" w:hAnsi="思源黑体 CN Normal"/>
          <w:color w:val="595959" w:themeColor="text1" w:themeTint="A6"/>
          <w:sz w:val="18"/>
          <w:szCs w:val="18"/>
        </w:rPr>
        <w:t>Association for Molecular Pathology, AMP）</w:t>
      </w:r>
      <w:r w:rsidRPr="008C0BB8">
        <w:rPr>
          <w:rFonts w:ascii="思源黑体 CN Normal" w:eastAsia="思源黑体 CN Normal" w:hAnsi="思源黑体 CN Normal" w:hint="eastAsia"/>
          <w:color w:val="595959" w:themeColor="text1" w:themeTint="A6"/>
          <w:sz w:val="18"/>
          <w:szCs w:val="18"/>
        </w:rPr>
        <w:t>、美国临床肿瘤学会（</w:t>
      </w:r>
      <w:r w:rsidRPr="008C0BB8">
        <w:rPr>
          <w:rFonts w:ascii="思源黑体 CN Normal" w:eastAsia="思源黑体 CN Normal" w:hAnsi="思源黑体 CN Normal"/>
          <w:color w:val="595959" w:themeColor="text1" w:themeTint="A6"/>
          <w:sz w:val="18"/>
          <w:szCs w:val="18"/>
        </w:rPr>
        <w:t>American Society of Clinical Oncology, ASCO）</w:t>
      </w:r>
      <w:r w:rsidRPr="008C0BB8">
        <w:rPr>
          <w:rFonts w:ascii="思源黑体 CN Normal" w:eastAsia="思源黑体 CN Normal" w:hAnsi="思源黑体 CN Normal" w:hint="eastAsia"/>
          <w:color w:val="595959" w:themeColor="text1" w:themeTint="A6"/>
          <w:sz w:val="18"/>
          <w:szCs w:val="18"/>
        </w:rPr>
        <w:t>和美国病理学家协会（</w:t>
      </w:r>
      <w:r w:rsidRPr="008C0BB8">
        <w:rPr>
          <w:rFonts w:ascii="思源黑体 CN Normal" w:eastAsia="思源黑体 CN Normal" w:hAnsi="思源黑体 CN Normal"/>
          <w:color w:val="595959" w:themeColor="text1" w:themeTint="A6"/>
          <w:sz w:val="18"/>
          <w:szCs w:val="18"/>
        </w:rPr>
        <w:t>College of American Pathologists</w:t>
      </w:r>
      <w:r w:rsidRPr="008C0BB8">
        <w:rPr>
          <w:rFonts w:ascii="思源黑体 CN Normal" w:eastAsia="思源黑体 CN Normal" w:hAnsi="思源黑体 CN Normal" w:hint="eastAsia"/>
          <w:color w:val="595959" w:themeColor="text1" w:themeTint="A6"/>
          <w:sz w:val="18"/>
          <w:szCs w:val="18"/>
        </w:rPr>
        <w:t>,</w:t>
      </w:r>
      <w:r w:rsidRPr="008C0BB8">
        <w:rPr>
          <w:rFonts w:ascii="思源黑体 CN Normal" w:eastAsia="思源黑体 CN Normal" w:hAnsi="思源黑体 CN Normal"/>
          <w:color w:val="595959" w:themeColor="text1" w:themeTint="A6"/>
          <w:sz w:val="18"/>
          <w:szCs w:val="18"/>
        </w:rPr>
        <w:t xml:space="preserve"> CAP）</w:t>
      </w:r>
      <w:proofErr w:type="gramStart"/>
      <w:r w:rsidRPr="008C0BB8">
        <w:rPr>
          <w:rFonts w:ascii="思源黑体 CN Normal" w:eastAsia="思源黑体 CN Normal" w:hAnsi="思源黑体 CN Normal"/>
          <w:color w:val="595959" w:themeColor="text1" w:themeTint="A6"/>
          <w:sz w:val="18"/>
          <w:szCs w:val="18"/>
        </w:rPr>
        <w:t>联合发布的肿瘤变异解读及报告指南(</w:t>
      </w:r>
      <w:proofErr w:type="gramEnd"/>
      <w:r w:rsidRPr="008C0BB8">
        <w:rPr>
          <w:rFonts w:ascii="思源黑体 CN Normal" w:eastAsia="思源黑体 CN Normal" w:hAnsi="思源黑体 CN Normal"/>
          <w:color w:val="595959" w:themeColor="text1" w:themeTint="A6"/>
          <w:sz w:val="18"/>
          <w:szCs w:val="18"/>
        </w:rPr>
        <w:t>PMID: 27993330)</w:t>
      </w:r>
      <w:r w:rsidRPr="008C0BB8">
        <w:rPr>
          <w:rFonts w:ascii="思源黑体 CN Normal" w:eastAsia="思源黑体 CN Normal" w:hAnsi="思源黑体 CN Normal"/>
          <w:color w:val="595959" w:themeColor="text1" w:themeTint="A6"/>
          <w:sz w:val="18"/>
          <w:szCs w:val="18"/>
          <w:vertAlign w:val="superscript"/>
        </w:rPr>
        <w:t xml:space="preserve"> </w:t>
      </w:r>
      <w:r w:rsidRPr="008C0BB8">
        <w:rPr>
          <w:rFonts w:ascii="思源黑体 CN Normal" w:eastAsia="思源黑体 CN Normal" w:hAnsi="思源黑体 CN Normal" w:hint="eastAsia"/>
          <w:color w:val="595959" w:themeColor="text1" w:themeTint="A6"/>
          <w:sz w:val="18"/>
          <w:szCs w:val="18"/>
        </w:rPr>
        <w:t>中的变异分类方法，综合变异在治疗、诊断和预后方面相关研究证据，将变异分为</w:t>
      </w:r>
      <w:r w:rsidRPr="008C0BB8">
        <w:rPr>
          <w:rFonts w:ascii="思源黑体 CN Normal" w:eastAsia="思源黑体 CN Normal" w:hAnsi="思源黑体 CN Normal"/>
          <w:color w:val="595959" w:themeColor="text1" w:themeTint="A6"/>
          <w:sz w:val="18"/>
          <w:szCs w:val="18"/>
        </w:rPr>
        <w:t>4类：I类为强临床意义；II类为潜在临床意义；III</w:t>
      </w:r>
      <w:r w:rsidRPr="008C0BB8">
        <w:rPr>
          <w:rFonts w:ascii="思源黑体 CN Normal" w:eastAsia="思源黑体 CN Normal" w:hAnsi="思源黑体 CN Normal" w:hint="eastAsia"/>
          <w:color w:val="595959" w:themeColor="text1" w:themeTint="A6"/>
          <w:sz w:val="18"/>
          <w:szCs w:val="18"/>
        </w:rPr>
        <w:t>类为临床意义不明；</w:t>
      </w:r>
      <w:r w:rsidRPr="008C0BB8">
        <w:rPr>
          <w:rFonts w:ascii="思源黑体 CN Normal" w:eastAsia="思源黑体 CN Normal" w:hAnsi="思源黑体 CN Normal"/>
          <w:color w:val="595959" w:themeColor="text1" w:themeTint="A6"/>
          <w:sz w:val="18"/>
          <w:szCs w:val="18"/>
        </w:rPr>
        <w:t>IV</w:t>
      </w:r>
      <w:r w:rsidRPr="008C0BB8">
        <w:rPr>
          <w:rFonts w:ascii="思源黑体 CN Normal" w:eastAsia="思源黑体 CN Normal" w:hAnsi="思源黑体 CN Normal" w:hint="eastAsia"/>
          <w:color w:val="595959" w:themeColor="text1" w:themeTint="A6"/>
          <w:sz w:val="18"/>
          <w:szCs w:val="18"/>
        </w:rPr>
        <w:t>类为良性</w:t>
      </w:r>
      <w:r w:rsidRPr="008C0BB8">
        <w:rPr>
          <w:rFonts w:ascii="思源黑体 CN Normal" w:eastAsia="思源黑体 CN Normal" w:hAnsi="思源黑体 CN Normal"/>
          <w:color w:val="595959" w:themeColor="text1" w:themeTint="A6"/>
          <w:sz w:val="18"/>
          <w:szCs w:val="18"/>
        </w:rPr>
        <w:t>/可能良性。上表仅列出I-II</w:t>
      </w:r>
      <w:r w:rsidRPr="008C0BB8">
        <w:rPr>
          <w:rFonts w:ascii="思源黑体 CN Normal" w:eastAsia="思源黑体 CN Normal" w:hAnsi="思源黑体 CN Normal" w:hint="eastAsia"/>
          <w:color w:val="595959" w:themeColor="text1" w:themeTint="A6"/>
          <w:sz w:val="18"/>
          <w:szCs w:val="18"/>
        </w:rPr>
        <w:t>类变异。</w:t>
      </w:r>
    </w:p>
    <w:p w14:paraId="651D7BD2" w14:textId="23E29348" w:rsidR="008C0BB8" w:rsidRDefault="008C0BB8" w:rsidP="00B1627D">
      <w:pPr>
        <w:pStyle w:val="afa"/>
        <w:widowControl w:val="0"/>
        <w:numPr>
          <w:ilvl w:val="0"/>
          <w:numId w:val="19"/>
        </w:numPr>
        <w:spacing w:before="0" w:after="0" w:line="320" w:lineRule="exact"/>
        <w:ind w:firstLineChars="0"/>
        <w:jc w:val="both"/>
        <w:rPr>
          <w:rFonts w:ascii="思源黑体 CN Normal" w:eastAsia="思源黑体 CN Normal" w:hAnsi="思源黑体 CN Normal"/>
          <w:color w:val="595959" w:themeColor="text1" w:themeTint="A6"/>
          <w:sz w:val="18"/>
          <w:szCs w:val="18"/>
          <w:lang w:eastAsia="zh-CN"/>
        </w:rPr>
      </w:pPr>
      <w:r w:rsidRPr="008C0BB8">
        <w:rPr>
          <w:rFonts w:ascii="思源黑体 CN Normal" w:eastAsia="思源黑体 CN Normal" w:hAnsi="思源黑体 CN Normal" w:hint="eastAsia"/>
          <w:color w:val="595959" w:themeColor="text1" w:themeTint="A6"/>
          <w:sz w:val="18"/>
          <w:szCs w:val="18"/>
          <w:lang w:eastAsia="zh-CN"/>
        </w:rPr>
        <w:t>检测结果与临床意义相关性的证据水平分为</w:t>
      </w:r>
      <w:r w:rsidRPr="008C0BB8">
        <w:rPr>
          <w:rFonts w:ascii="思源黑体 CN Normal" w:eastAsia="思源黑体 CN Normal" w:hAnsi="思源黑体 CN Normal"/>
          <w:color w:val="595959" w:themeColor="text1" w:themeTint="A6"/>
          <w:sz w:val="18"/>
          <w:szCs w:val="18"/>
          <w:lang w:eastAsia="zh-CN"/>
        </w:rPr>
        <w:t>A</w:t>
      </w:r>
      <w:r w:rsidRPr="008C0BB8">
        <w:rPr>
          <w:rFonts w:ascii="思源黑体 CN Normal" w:eastAsia="思源黑体 CN Normal" w:hAnsi="思源黑体 CN Normal" w:hint="eastAsia"/>
          <w:color w:val="595959" w:themeColor="text1" w:themeTint="A6"/>
          <w:sz w:val="18"/>
          <w:szCs w:val="18"/>
          <w:lang w:eastAsia="zh-CN"/>
        </w:rPr>
        <w:t>、</w:t>
      </w:r>
      <w:r w:rsidRPr="008C0BB8">
        <w:rPr>
          <w:rFonts w:ascii="思源黑体 CN Normal" w:eastAsia="思源黑体 CN Normal" w:hAnsi="思源黑体 CN Normal"/>
          <w:color w:val="595959" w:themeColor="text1" w:themeTint="A6"/>
          <w:sz w:val="18"/>
          <w:szCs w:val="18"/>
          <w:lang w:eastAsia="zh-CN"/>
        </w:rPr>
        <w:t>B</w:t>
      </w:r>
      <w:r w:rsidRPr="008C0BB8">
        <w:rPr>
          <w:rFonts w:ascii="思源黑体 CN Normal" w:eastAsia="思源黑体 CN Normal" w:hAnsi="思源黑体 CN Normal" w:hint="eastAsia"/>
          <w:color w:val="595959" w:themeColor="text1" w:themeTint="A6"/>
          <w:sz w:val="18"/>
          <w:szCs w:val="18"/>
          <w:lang w:eastAsia="zh-CN"/>
        </w:rPr>
        <w:t>、</w:t>
      </w:r>
      <w:r w:rsidRPr="008C0BB8">
        <w:rPr>
          <w:rFonts w:ascii="思源黑体 CN Normal" w:eastAsia="思源黑体 CN Normal" w:hAnsi="思源黑体 CN Normal"/>
          <w:color w:val="595959" w:themeColor="text1" w:themeTint="A6"/>
          <w:sz w:val="18"/>
          <w:szCs w:val="18"/>
          <w:lang w:eastAsia="zh-CN"/>
        </w:rPr>
        <w:t>C</w:t>
      </w:r>
      <w:r w:rsidRPr="008C0BB8">
        <w:rPr>
          <w:rFonts w:ascii="思源黑体 CN Normal" w:eastAsia="思源黑体 CN Normal" w:hAnsi="思源黑体 CN Normal" w:hint="eastAsia"/>
          <w:color w:val="595959" w:themeColor="text1" w:themeTint="A6"/>
          <w:sz w:val="18"/>
          <w:szCs w:val="18"/>
          <w:lang w:eastAsia="zh-CN"/>
        </w:rPr>
        <w:t>、</w:t>
      </w:r>
      <w:r w:rsidRPr="008C0BB8">
        <w:rPr>
          <w:rFonts w:ascii="思源黑体 CN Normal" w:eastAsia="思源黑体 CN Normal" w:hAnsi="思源黑体 CN Normal"/>
          <w:color w:val="595959" w:themeColor="text1" w:themeTint="A6"/>
          <w:sz w:val="18"/>
          <w:szCs w:val="18"/>
          <w:lang w:eastAsia="zh-CN"/>
        </w:rPr>
        <w:t>D</w:t>
      </w:r>
      <w:r w:rsidR="002E772B">
        <w:rPr>
          <w:rFonts w:ascii="思源黑体 CN Normal" w:eastAsia="思源黑体 CN Normal" w:hAnsi="思源黑体 CN Normal"/>
          <w:color w:val="595959" w:themeColor="text1" w:themeTint="A6"/>
          <w:sz w:val="18"/>
          <w:szCs w:val="18"/>
          <w:lang w:eastAsia="zh-CN"/>
        </w:rPr>
        <w:t xml:space="preserve"> </w:t>
      </w:r>
      <w:r w:rsidRPr="008C0BB8">
        <w:rPr>
          <w:rFonts w:ascii="思源黑体 CN Normal" w:eastAsia="思源黑体 CN Normal" w:hAnsi="思源黑体 CN Normal"/>
          <w:color w:val="595959" w:themeColor="text1" w:themeTint="A6"/>
          <w:sz w:val="18"/>
          <w:szCs w:val="18"/>
          <w:lang w:eastAsia="zh-CN"/>
        </w:rPr>
        <w:t>4</w:t>
      </w:r>
      <w:r w:rsidRPr="008C0BB8">
        <w:rPr>
          <w:rFonts w:ascii="思源黑体 CN Normal" w:eastAsia="思源黑体 CN Normal" w:hAnsi="思源黑体 CN Normal" w:hint="eastAsia"/>
          <w:color w:val="595959" w:themeColor="text1" w:themeTint="A6"/>
          <w:sz w:val="18"/>
          <w:szCs w:val="18"/>
          <w:lang w:eastAsia="zh-CN"/>
        </w:rPr>
        <w:t>个等级，</w:t>
      </w:r>
      <w:r w:rsidRPr="008C0BB8">
        <w:rPr>
          <w:rFonts w:ascii="思源黑体 CN Normal" w:eastAsia="思源黑体 CN Normal" w:hAnsi="思源黑体 CN Normal"/>
          <w:color w:val="595959" w:themeColor="text1" w:themeTint="A6"/>
          <w:sz w:val="18"/>
          <w:szCs w:val="18"/>
          <w:lang w:eastAsia="zh-CN"/>
        </w:rPr>
        <w:t>A级：对应癌种中FDA/NMPA批准或指南推荐的治疗、诊断</w:t>
      </w:r>
      <w:r w:rsidRPr="008C0BB8">
        <w:rPr>
          <w:rFonts w:ascii="思源黑体 CN Normal" w:eastAsia="思源黑体 CN Normal" w:hAnsi="思源黑体 CN Normal" w:hint="eastAsia"/>
          <w:color w:val="595959" w:themeColor="text1" w:themeTint="A6"/>
          <w:sz w:val="18"/>
          <w:szCs w:val="18"/>
          <w:lang w:eastAsia="zh-CN"/>
        </w:rPr>
        <w:t>和（或）预后的相关标志物</w:t>
      </w:r>
      <w:r w:rsidRPr="008C0BB8">
        <w:rPr>
          <w:rFonts w:ascii="思源黑体 CN Normal" w:eastAsia="思源黑体 CN Normal" w:hAnsi="思源黑体 CN Normal"/>
          <w:color w:val="595959" w:themeColor="text1" w:themeTint="A6"/>
          <w:sz w:val="18"/>
          <w:szCs w:val="18"/>
          <w:lang w:eastAsia="zh-CN"/>
        </w:rPr>
        <w:t>; B级：专家共识或III/IV</w:t>
      </w:r>
      <w:r w:rsidRPr="008C0BB8">
        <w:rPr>
          <w:rFonts w:ascii="思源黑体 CN Normal" w:eastAsia="思源黑体 CN Normal" w:hAnsi="思源黑体 CN Normal" w:hint="eastAsia"/>
          <w:color w:val="595959" w:themeColor="text1" w:themeTint="A6"/>
          <w:sz w:val="18"/>
          <w:szCs w:val="18"/>
          <w:lang w:eastAsia="zh-CN"/>
        </w:rPr>
        <w:t>期临床试验研究表明对患者肿瘤治疗有敏感或耐药、或具有诊断、预后意义的生物标志物；</w:t>
      </w:r>
      <w:r w:rsidRPr="008C0BB8">
        <w:rPr>
          <w:rFonts w:ascii="思源黑体 CN Normal" w:eastAsia="思源黑体 CN Normal" w:hAnsi="思源黑体 CN Normal"/>
          <w:color w:val="595959" w:themeColor="text1" w:themeTint="A6"/>
          <w:sz w:val="18"/>
          <w:szCs w:val="18"/>
          <w:lang w:eastAsia="zh-CN"/>
        </w:rPr>
        <w:t>C级: FDA/NMPA批准或专业指南推荐的</w:t>
      </w:r>
      <w:r w:rsidRPr="008C0BB8">
        <w:rPr>
          <w:rFonts w:ascii="思源黑体 CN Normal" w:eastAsia="思源黑体 CN Normal" w:hAnsi="思源黑体 CN Normal" w:hint="eastAsia"/>
          <w:color w:val="595959" w:themeColor="text1" w:themeTint="A6"/>
          <w:sz w:val="18"/>
          <w:szCs w:val="18"/>
          <w:lang w:eastAsia="zh-CN"/>
        </w:rPr>
        <w:t>在其他癌种对某个治疗方案敏感或耐药的标志物；或者是作为临床试验入组标准的标志物；或者是多个小型研究结果证实具有诊断或预后意义的标志物；</w:t>
      </w:r>
      <w:r w:rsidRPr="008C0BB8">
        <w:rPr>
          <w:rFonts w:ascii="思源黑体 CN Normal" w:eastAsia="思源黑体 CN Normal" w:hAnsi="思源黑体 CN Normal"/>
          <w:color w:val="595959" w:themeColor="text1" w:themeTint="A6"/>
          <w:sz w:val="18"/>
          <w:szCs w:val="18"/>
          <w:lang w:eastAsia="zh-CN"/>
        </w:rPr>
        <w:t xml:space="preserve">D级: </w:t>
      </w:r>
      <w:r w:rsidRPr="008C0BB8">
        <w:rPr>
          <w:rFonts w:ascii="思源黑体 CN Normal" w:eastAsia="思源黑体 CN Normal" w:hAnsi="思源黑体 CN Normal" w:hint="eastAsia"/>
          <w:color w:val="595959" w:themeColor="text1" w:themeTint="A6"/>
          <w:sz w:val="18"/>
          <w:szCs w:val="18"/>
          <w:lang w:eastAsia="zh-CN"/>
        </w:rPr>
        <w:t>临床前研究表明具有潜在的治疗意义，或基于小型研究或多个案例报告可能作为辅助疾病诊断或预后的标志物（结论未形成共识）。</w:t>
      </w:r>
      <w:r w:rsidRPr="008C0BB8">
        <w:rPr>
          <w:rFonts w:ascii="思源黑体 CN Normal" w:eastAsia="思源黑体 CN Normal" w:hAnsi="思源黑体 CN Normal"/>
          <w:color w:val="595959" w:themeColor="text1" w:themeTint="A6"/>
          <w:sz w:val="18"/>
          <w:szCs w:val="18"/>
          <w:lang w:eastAsia="zh-CN"/>
        </w:rPr>
        <w:t>具有明确临床意义的I类变异，对应药物敏感性证据级别为A</w:t>
      </w:r>
      <w:r w:rsidRPr="008C0BB8">
        <w:rPr>
          <w:rFonts w:ascii="思源黑体 CN Normal" w:eastAsia="思源黑体 CN Normal" w:hAnsi="思源黑体 CN Normal" w:hint="eastAsia"/>
          <w:color w:val="595959" w:themeColor="text1" w:themeTint="A6"/>
          <w:sz w:val="18"/>
          <w:szCs w:val="18"/>
          <w:lang w:eastAsia="zh-CN"/>
        </w:rPr>
        <w:t>级和</w:t>
      </w:r>
      <w:r w:rsidRPr="008C0BB8">
        <w:rPr>
          <w:rFonts w:ascii="思源黑体 CN Normal" w:eastAsia="思源黑体 CN Normal" w:hAnsi="思源黑体 CN Normal"/>
          <w:color w:val="595959" w:themeColor="text1" w:themeTint="A6"/>
          <w:sz w:val="18"/>
          <w:szCs w:val="18"/>
          <w:lang w:eastAsia="zh-CN"/>
        </w:rPr>
        <w:t>B级；具有潜在临床意义的II类变异，对应药物敏感性证据级别为C级和D级；临床意义尚不明确的III类变异</w:t>
      </w:r>
      <w:r w:rsidRPr="008C0BB8">
        <w:rPr>
          <w:rFonts w:ascii="思源黑体 CN Normal" w:eastAsia="思源黑体 CN Normal" w:hAnsi="思源黑体 CN Normal" w:hint="eastAsia"/>
          <w:color w:val="595959" w:themeColor="text1" w:themeTint="A6"/>
          <w:sz w:val="18"/>
          <w:szCs w:val="18"/>
          <w:lang w:eastAsia="zh-CN"/>
        </w:rPr>
        <w:t>不做药物敏感性分析</w:t>
      </w:r>
      <w:r w:rsidRPr="008C0BB8">
        <w:rPr>
          <w:rFonts w:ascii="思源黑体 CN Normal" w:eastAsia="思源黑体 CN Normal" w:hAnsi="思源黑体 CN Normal"/>
          <w:color w:val="595959" w:themeColor="text1" w:themeTint="A6"/>
          <w:sz w:val="18"/>
          <w:szCs w:val="18"/>
          <w:lang w:eastAsia="zh-CN"/>
        </w:rPr>
        <w:t>。</w:t>
      </w:r>
    </w:p>
    <w:p w14:paraId="4638E887" w14:textId="73195AAF" w:rsidR="00B53316" w:rsidRPr="008C0BB8" w:rsidRDefault="00B53316" w:rsidP="00B1627D">
      <w:pPr>
        <w:pStyle w:val="afa"/>
        <w:widowControl w:val="0"/>
        <w:numPr>
          <w:ilvl w:val="0"/>
          <w:numId w:val="19"/>
        </w:numPr>
        <w:spacing w:before="0" w:after="0" w:line="320" w:lineRule="exact"/>
        <w:ind w:firstLineChars="0"/>
        <w:jc w:val="both"/>
        <w:rPr>
          <w:rFonts w:ascii="思源黑体 CN Normal" w:eastAsia="思源黑体 CN Normal" w:hAnsi="思源黑体 CN Normal"/>
          <w:color w:val="595959" w:themeColor="text1" w:themeTint="A6"/>
          <w:sz w:val="18"/>
          <w:szCs w:val="18"/>
          <w:lang w:eastAsia="zh-CN"/>
        </w:rPr>
      </w:pPr>
      <w:r w:rsidRPr="00B53316">
        <w:rPr>
          <w:rFonts w:ascii="思源黑体 CN Normal" w:eastAsia="思源黑体 CN Normal" w:hAnsi="思源黑体 CN Normal" w:hint="eastAsia"/>
          <w:color w:val="595959" w:themeColor="text1" w:themeTint="A6"/>
          <w:sz w:val="18"/>
          <w:szCs w:val="18"/>
          <w:lang w:eastAsia="zh-CN"/>
        </w:rPr>
        <w:t>微卫星不稳定（Microsatellite instable , MSI）：本样本共检测55个MSI位点。</w:t>
      </w:r>
    </w:p>
    <w:bookmarkEnd w:id="5"/>
    <w:p w14:paraId="07E45ADC" w14:textId="4AB7CCF4" w:rsidR="006E1B3E" w:rsidRPr="00CD1E5D" w:rsidRDefault="00CD1E5D" w:rsidP="00B1627D">
      <w:pPr>
        <w:widowControl/>
        <w:spacing w:line="320" w:lineRule="exact"/>
        <w:jc w:val="left"/>
      </w:pPr>
      <w:r>
        <w:br w:type="page"/>
      </w:r>
    </w:p>
    <w:p w14:paraId="364E4E7C" w14:textId="2BCA9238" w:rsidR="00243499" w:rsidRPr="003C4AB8" w:rsidRDefault="00243499" w:rsidP="003C4AB8">
      <w:pPr>
        <w:adjustRightInd w:val="0"/>
        <w:snapToGrid w:val="0"/>
        <w:spacing w:line="340" w:lineRule="exact"/>
        <w:ind w:firstLineChars="100" w:firstLine="270"/>
        <w:jc w:val="left"/>
      </w:pPr>
      <w:bookmarkStart w:id="6" w:name="_Toc86743006"/>
      <w:r w:rsidRPr="002D0CD8">
        <w:rPr>
          <w:rStyle w:val="20"/>
          <w:rFonts w:ascii="思源黑体 CN Bold" w:hAnsi="思源黑体 CN Bold" w:hint="eastAsia"/>
          <w:sz w:val="24"/>
          <w:szCs w:val="24"/>
        </w:rPr>
        <w:lastRenderedPageBreak/>
        <w:t>2</w:t>
      </w:r>
      <w:r w:rsidRPr="002D0CD8">
        <w:rPr>
          <w:rStyle w:val="20"/>
          <w:rFonts w:ascii="思源黑体 CN Bold" w:hAnsi="思源黑体 CN Bold"/>
          <w:sz w:val="24"/>
          <w:szCs w:val="24"/>
        </w:rPr>
        <w:t>.</w:t>
      </w:r>
      <w:r w:rsidR="00B53316" w:rsidRPr="002D0CD8">
        <w:rPr>
          <w:rStyle w:val="20"/>
          <w:rFonts w:ascii="思源黑体 CN Bold" w:hAnsi="思源黑体 CN Bold"/>
          <w:sz w:val="24"/>
          <w:szCs w:val="24"/>
        </w:rPr>
        <w:t>2</w:t>
      </w:r>
      <w:r w:rsidRPr="002D0CD8">
        <w:rPr>
          <w:rStyle w:val="20"/>
          <w:rFonts w:ascii="思源黑体 CN Bold" w:hAnsi="思源黑体 CN Bold" w:hint="eastAsia"/>
          <w:sz w:val="24"/>
          <w:szCs w:val="24"/>
        </w:rPr>
        <w:t>临床意义不明</w:t>
      </w:r>
      <w:r w:rsidR="003E139B" w:rsidRPr="002D0CD8">
        <w:rPr>
          <w:rStyle w:val="20"/>
          <w:rFonts w:ascii="思源黑体 CN Bold" w:hAnsi="思源黑体 CN Bold" w:hint="eastAsia"/>
          <w:sz w:val="24"/>
          <w:szCs w:val="24"/>
        </w:rPr>
        <w:t>的</w:t>
      </w:r>
      <w:r w:rsidR="00857A7F" w:rsidRPr="002D0CD8">
        <w:rPr>
          <w:rStyle w:val="20"/>
          <w:rFonts w:ascii="思源黑体 CN Bold" w:hAnsi="思源黑体 CN Bold" w:hint="eastAsia"/>
          <w:sz w:val="24"/>
          <w:szCs w:val="24"/>
        </w:rPr>
        <w:t>变异</w:t>
      </w:r>
      <w:bookmarkEnd w:id="6"/>
    </w:p>
    <w:tbl>
      <w:tblPr>
        <w:tblStyle w:val="amoydx-TMB-2111"/>
        <w:tblW w:w="10343" w:type="dxa"/>
        <w:tblBorders>
          <w:top w:val="single" w:sz="4" w:space="0" w:color="FFFFFF"/>
          <w:left w:val="single" w:sz="4" w:space="0" w:color="FFFFFF"/>
          <w:bottom w:val="single" w:sz="4" w:space="0" w:color="4472C4"/>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410"/>
        <w:gridCol w:w="5812"/>
        <w:gridCol w:w="2121"/>
      </w:tblGrid>
      <w:tr w:rsidR="00123563" w:rsidRPr="00123563" w14:paraId="76B6B601" w14:textId="77777777" w:rsidTr="008A4480">
        <w:trPr>
          <w:cnfStyle w:val="100000000000" w:firstRow="1" w:lastRow="0" w:firstColumn="0" w:lastColumn="0" w:oddVBand="0" w:evenVBand="0" w:oddHBand="0" w:evenHBand="0" w:firstRowFirstColumn="0" w:firstRowLastColumn="0" w:lastRowFirstColumn="0" w:lastRowLastColumn="0"/>
          <w:trHeight w:hRule="exact" w:val="512"/>
        </w:trPr>
        <w:tc>
          <w:tcPr>
            <w:tcW w:w="2410" w:type="dxa"/>
            <w:tcBorders>
              <w:top w:val="none" w:sz="0" w:space="0" w:color="auto"/>
              <w:bottom w:val="none" w:sz="0" w:space="0" w:color="auto"/>
            </w:tcBorders>
            <w:shd w:val="clear" w:color="auto" w:fill="4472C4"/>
            <w:vAlign w:val="center"/>
          </w:tcPr>
          <w:p w14:paraId="149B99A0" w14:textId="77777777" w:rsidR="00123563" w:rsidRPr="00123563" w:rsidRDefault="00123563" w:rsidP="00123563">
            <w:pPr>
              <w:adjustRightInd w:val="0"/>
              <w:snapToGrid w:val="0"/>
              <w:spacing w:line="320" w:lineRule="exact"/>
              <w:jc w:val="center"/>
              <w:rPr>
                <w:rFonts w:ascii="思源黑体 CN Normal" w:eastAsia="思源黑体 CN Normal" w:hAnsi="思源黑体 CN Normal"/>
                <w:bCs/>
                <w:color w:val="FFFFFF" w:themeColor="background1"/>
                <w:sz w:val="22"/>
              </w:rPr>
            </w:pPr>
            <w:r w:rsidRPr="00123563">
              <w:rPr>
                <w:rFonts w:ascii="思源黑体 CN Normal" w:eastAsia="思源黑体 CN Normal" w:hAnsi="思源黑体 CN Normal" w:hint="eastAsia"/>
                <w:bCs/>
                <w:color w:val="FFFFFF" w:themeColor="background1"/>
                <w:sz w:val="22"/>
              </w:rPr>
              <w:t>基因</w:t>
            </w:r>
          </w:p>
        </w:tc>
        <w:tc>
          <w:tcPr>
            <w:tcW w:w="5812" w:type="dxa"/>
            <w:tcBorders>
              <w:top w:val="none" w:sz="0" w:space="0" w:color="auto"/>
              <w:bottom w:val="none" w:sz="0" w:space="0" w:color="auto"/>
            </w:tcBorders>
            <w:shd w:val="clear" w:color="auto" w:fill="4472C4"/>
            <w:vAlign w:val="center"/>
          </w:tcPr>
          <w:p w14:paraId="30614274" w14:textId="77777777" w:rsidR="00123563" w:rsidRPr="00123563" w:rsidRDefault="00123563" w:rsidP="00123563">
            <w:pPr>
              <w:adjustRightInd w:val="0"/>
              <w:snapToGrid w:val="0"/>
              <w:spacing w:line="320" w:lineRule="exact"/>
              <w:jc w:val="center"/>
              <w:rPr>
                <w:rFonts w:ascii="思源黑体 CN Normal" w:eastAsia="思源黑体 CN Normal" w:hAnsi="思源黑体 CN Normal"/>
                <w:bCs/>
                <w:color w:val="FFFFFF" w:themeColor="background1"/>
                <w:sz w:val="22"/>
              </w:rPr>
            </w:pPr>
            <w:r w:rsidRPr="00123563">
              <w:rPr>
                <w:rFonts w:ascii="思源黑体 CN Normal" w:eastAsia="思源黑体 CN Normal" w:hAnsi="思源黑体 CN Normal" w:hint="eastAsia"/>
                <w:bCs/>
                <w:color w:val="FFFFFF" w:themeColor="background1"/>
                <w:sz w:val="22"/>
              </w:rPr>
              <w:t>变异</w:t>
            </w:r>
          </w:p>
        </w:tc>
        <w:tc>
          <w:tcPr>
            <w:tcW w:w="2121" w:type="dxa"/>
            <w:tcBorders>
              <w:top w:val="none" w:sz="0" w:space="0" w:color="auto"/>
              <w:bottom w:val="none" w:sz="0" w:space="0" w:color="auto"/>
            </w:tcBorders>
            <w:shd w:val="clear" w:color="auto" w:fill="4472C4"/>
            <w:vAlign w:val="center"/>
          </w:tcPr>
          <w:p w14:paraId="1E3F1FE1" w14:textId="216A61E7" w:rsidR="00123563" w:rsidRPr="00123563" w:rsidRDefault="00123563" w:rsidP="00123563">
            <w:pPr>
              <w:adjustRightInd w:val="0"/>
              <w:snapToGrid w:val="0"/>
              <w:spacing w:line="320" w:lineRule="exact"/>
              <w:jc w:val="center"/>
              <w:rPr>
                <w:rFonts w:ascii="思源黑体 CN Normal" w:eastAsia="思源黑体 CN Normal" w:hAnsi="思源黑体 CN Normal"/>
                <w:bCs/>
                <w:color w:val="FFFFFF" w:themeColor="background1"/>
                <w:sz w:val="22"/>
              </w:rPr>
            </w:pPr>
            <w:r w:rsidRPr="00FF1EBD">
              <w:rPr>
                <w:rFonts w:ascii="思源黑体 CN Normal" w:eastAsia="思源黑体 CN Normal" w:hAnsi="思源黑体 CN Normal" w:hint="eastAsia"/>
                <w:bCs/>
                <w:color w:val="FFFFFF" w:themeColor="background1"/>
                <w:sz w:val="22"/>
              </w:rPr>
              <w:t>丰度/拷贝数</w:t>
            </w:r>
          </w:p>
        </w:tc>
      </w:tr>
    </w:tbl>
    <w:tbl>
      <w:tblPr>
        <w:tblStyle w:val="amoydx-drug-zjyy"/>
        <w:tblW w:w="10343" w:type="dxa"/>
        <w:tblLayout w:type="fixed"/>
        <w:tblLook w:val="04A0" w:firstRow="1" w:lastRow="0" w:firstColumn="1" w:lastColumn="0" w:noHBand="0" w:noVBand="1"/>
      </w:tblPr>
      <w:tblGrid>
        <w:gridCol w:w="2405"/>
        <w:gridCol w:w="5812"/>
        <w:gridCol w:w="2126"/>
      </w:tblGrid>
      <w:tr w:rsidR="00123563" w:rsidRPr="00123563" w14:paraId="4485F5D6" w14:textId="77777777" w:rsidTr="008A4480">
        <w:trPr>
          <w:cnfStyle w:val="000000100000" w:firstRow="0" w:lastRow="0" w:firstColumn="0" w:lastColumn="0" w:oddVBand="0" w:evenVBand="0" w:oddHBand="1" w:evenHBand="0" w:firstRowFirstColumn="0" w:firstRowLastColumn="0" w:lastRowFirstColumn="0" w:lastRowLastColumn="0"/>
          <w:trHeight w:hRule="exact" w:val="28"/>
        </w:trPr>
        <w:tc>
          <w:tcPr>
            <w:cnfStyle w:val="001000000000" w:firstRow="0" w:lastRow="0" w:firstColumn="1" w:lastColumn="0" w:oddVBand="0" w:evenVBand="0" w:oddHBand="0" w:evenHBand="0" w:firstRowFirstColumn="0" w:firstRowLastColumn="0" w:lastRowFirstColumn="0" w:lastRowLastColumn="0"/>
            <w:tcW w:w="10343" w:type="dxa"/>
            <w:gridSpan w:val="3"/>
          </w:tcPr>
          <w:p w14:paraId="5A713833" w14:textId="77777777" w:rsidR="00123563" w:rsidRPr="00123563" w:rsidRDefault="00123563" w:rsidP="00123563">
            <w:pPr>
              <w:adjustRightInd w:val="0"/>
              <w:snapToGrid w:val="0"/>
              <w:spacing w:line="320" w:lineRule="exact"/>
              <w:jc w:val="center"/>
              <w:rPr>
                <w:rFonts w:ascii="思源黑体 CN Light" w:eastAsia="思源黑体 CN Light" w:hAnsi="思源黑体 CN Light" w:cs="Times New Roman"/>
                <w:color w:val="000000"/>
                <w:sz w:val="18"/>
                <w:szCs w:val="18"/>
              </w:rPr>
            </w:pPr>
          </w:p>
        </w:tc>
      </w:tr>
      <w:tr w:rsidR="00783539" w:rsidRPr="00123563" w14:paraId="542FC880" w14:textId="77777777" w:rsidTr="000B587B">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28C978E6" w14:textId="7212320A" w:rsidR="00783539" w:rsidRPr="00123563" w:rsidRDefault="00783539" w:rsidP="00AA21ED">
            <w:pPr>
              <w:spacing w:line="360" w:lineRule="exact"/>
              <w:jc w:val="center"/>
              <w:rPr>
                <w:rFonts w:ascii="思源黑体 CN Normal" w:hAnsi="思源黑体 CN Normal" w:cs="Times New Roman"/>
                <w:color w:val="000000"/>
                <w:szCs w:val="15"/>
              </w:rPr>
            </w:pPr>
            <w:r w:rsidRPr="00783539">
              <w:rPr>
                <w:rFonts w:ascii="思源黑体 CN Normal" w:hAnsi="思源黑体 CN Normal" w:cs="Times New Roman"/>
                <w:color w:val="000000"/>
                <w:szCs w:val="15"/>
              </w:rPr>
              <w:t>{%tr if var.var_</w:t>
            </w:r>
            <w:proofErr w:type="gramStart"/>
            <w:r w:rsidRPr="00783539">
              <w:rPr>
                <w:rFonts w:ascii="思源黑体 CN Normal" w:hAnsi="思源黑体 CN Normal" w:cs="Times New Roman"/>
                <w:color w:val="000000"/>
                <w:szCs w:val="15"/>
              </w:rPr>
              <w:t>somatic.level</w:t>
            </w:r>
            <w:proofErr w:type="gramEnd"/>
            <w:r w:rsidRPr="00783539">
              <w:rPr>
                <w:rFonts w:ascii="思源黑体 CN Normal" w:hAnsi="思源黑体 CN Normal" w:cs="Times New Roman"/>
                <w:color w:val="000000"/>
                <w:szCs w:val="15"/>
              </w:rPr>
              <w:t>_onco_nodrug</w:t>
            </w:r>
            <w:r>
              <w:rPr>
                <w:rFonts w:ascii="思源黑体 CN Normal" w:hAnsi="思源黑体 CN Normal" w:cs="Times New Roman"/>
                <w:color w:val="000000"/>
                <w:szCs w:val="15"/>
              </w:rPr>
              <w:t xml:space="preserve"> +</w:t>
            </w:r>
            <w:r>
              <w:t xml:space="preserve"> </w:t>
            </w:r>
            <w:r w:rsidRPr="00783539">
              <w:rPr>
                <w:rFonts w:ascii="思源黑体 CN Normal" w:hAnsi="思源黑体 CN Normal" w:cs="Times New Roman"/>
                <w:color w:val="000000"/>
                <w:szCs w:val="15"/>
              </w:rPr>
              <w:t>var.var_somatic.level_III %}</w:t>
            </w:r>
          </w:p>
        </w:tc>
      </w:tr>
      <w:tr w:rsidR="00783539" w:rsidRPr="00123563" w14:paraId="7BA6D8E0" w14:textId="77777777" w:rsidTr="000B587B">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5DC57859" w14:textId="556361FC" w:rsidR="00783539" w:rsidRPr="00783539" w:rsidRDefault="00783539" w:rsidP="00AA21ED">
            <w:pPr>
              <w:spacing w:line="360" w:lineRule="exact"/>
              <w:jc w:val="center"/>
              <w:rPr>
                <w:rFonts w:ascii="思源黑体 CN Normal" w:hAnsi="思源黑体 CN Normal" w:cs="Times New Roman"/>
                <w:color w:val="000000"/>
                <w:szCs w:val="15"/>
              </w:rPr>
            </w:pPr>
            <w:r w:rsidRPr="00783539">
              <w:rPr>
                <w:rFonts w:ascii="思源黑体 CN Normal" w:hAnsi="思源黑体 CN Normal" w:cs="Times New Roman"/>
                <w:color w:val="000000"/>
                <w:szCs w:val="15"/>
              </w:rPr>
              <w:t>{%tr</w:t>
            </w:r>
            <w:r>
              <w:rPr>
                <w:rFonts w:ascii="思源黑体 CN Normal" w:hAnsi="思源黑体 CN Normal" w:cs="Times New Roman"/>
                <w:color w:val="000000"/>
                <w:szCs w:val="15"/>
              </w:rPr>
              <w:t xml:space="preserve"> for a in</w:t>
            </w:r>
            <w:r w:rsidRPr="00783539">
              <w:rPr>
                <w:rFonts w:ascii="思源黑体 CN Normal" w:hAnsi="思源黑体 CN Normal" w:cs="Times New Roman"/>
                <w:color w:val="000000"/>
                <w:szCs w:val="15"/>
              </w:rPr>
              <w:t xml:space="preserve"> var.var_</w:t>
            </w:r>
            <w:proofErr w:type="gramStart"/>
            <w:r w:rsidRPr="00783539">
              <w:rPr>
                <w:rFonts w:ascii="思源黑体 CN Normal" w:hAnsi="思源黑体 CN Normal" w:cs="Times New Roman"/>
                <w:color w:val="000000"/>
                <w:szCs w:val="15"/>
              </w:rPr>
              <w:t>somatic.level</w:t>
            </w:r>
            <w:proofErr w:type="gramEnd"/>
            <w:r w:rsidRPr="00783539">
              <w:rPr>
                <w:rFonts w:ascii="思源黑体 CN Normal" w:hAnsi="思源黑体 CN Normal" w:cs="Times New Roman"/>
                <w:color w:val="000000"/>
                <w:szCs w:val="15"/>
              </w:rPr>
              <w:t>_onco_nodrug</w:t>
            </w:r>
            <w:r>
              <w:rPr>
                <w:rFonts w:ascii="思源黑体 CN Normal" w:hAnsi="思源黑体 CN Normal" w:cs="Times New Roman"/>
                <w:color w:val="000000"/>
                <w:szCs w:val="15"/>
              </w:rPr>
              <w:t xml:space="preserve"> +</w:t>
            </w:r>
            <w:r>
              <w:t xml:space="preserve"> </w:t>
            </w:r>
            <w:r w:rsidRPr="00783539">
              <w:rPr>
                <w:rFonts w:ascii="思源黑体 CN Normal" w:hAnsi="思源黑体 CN Normal" w:cs="Times New Roman"/>
                <w:color w:val="000000"/>
                <w:szCs w:val="15"/>
              </w:rPr>
              <w:t>var.var_somatic.level_III %}</w:t>
            </w:r>
          </w:p>
        </w:tc>
      </w:tr>
      <w:tr w:rsidR="00A91B88" w:rsidRPr="00123563" w14:paraId="0B5D9ED6" w14:textId="77777777" w:rsidTr="008A4480">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2405" w:type="dxa"/>
          </w:tcPr>
          <w:p w14:paraId="5D1FE220"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 xml:space="preserve">{%p if “,” in </w:t>
            </w:r>
            <w:proofErr w:type="gramStart"/>
            <w:r w:rsidRPr="00813CA8">
              <w:rPr>
                <w:rFonts w:ascii="思源黑体 CN Normal" w:eastAsia="思源黑体 CN Normal" w:hAnsi="思源黑体 CN Normal" w:cs="思源黑体 CN Light"/>
                <w:b/>
                <w:bCs/>
                <w:iCs/>
              </w:rPr>
              <w:t>a.gene</w:t>
            </w:r>
            <w:proofErr w:type="gramEnd"/>
            <w:r w:rsidRPr="00813CA8">
              <w:rPr>
                <w:rFonts w:ascii="思源黑体 CN Normal" w:eastAsia="思源黑体 CN Normal" w:hAnsi="思源黑体 CN Normal" w:cs="思源黑体 CN Light"/>
                <w:b/>
                <w:bCs/>
                <w:iCs/>
              </w:rPr>
              <w:t>_symbol and (a.bio_category==”Sv” or a.bio_category == “PSeqRnaSv”)%}</w:t>
            </w:r>
          </w:p>
          <w:p w14:paraId="2B32C9BB"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 xml:space="preserve">{%p if </w:t>
            </w:r>
            <w:proofErr w:type="gramStart"/>
            <w:r w:rsidRPr="00813CA8">
              <w:rPr>
                <w:rFonts w:ascii="思源黑体 CN Normal" w:eastAsia="思源黑体 CN Normal" w:hAnsi="思源黑体 CN Normal" w:cs="思源黑体 CN Light"/>
                <w:b/>
                <w:bCs/>
                <w:iCs/>
              </w:rPr>
              <w:t>a.five</w:t>
            </w:r>
            <w:proofErr w:type="gramEnd"/>
            <w:r w:rsidRPr="00813CA8">
              <w:rPr>
                <w:rFonts w:ascii="思源黑体 CN Normal" w:eastAsia="思源黑体 CN Normal" w:hAnsi="思源黑体 CN Normal" w:cs="思源黑体 CN Light"/>
                <w:b/>
                <w:bCs/>
                <w:iCs/>
              </w:rPr>
              <w:t>_prime_gene != a.three_prime_gene %}</w:t>
            </w:r>
          </w:p>
          <w:p w14:paraId="5671D82F"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
          <w:p w14:paraId="687F6753"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a.three</w:t>
            </w:r>
            <w:proofErr w:type="gramEnd"/>
            <w:r w:rsidRPr="00813CA8">
              <w:rPr>
                <w:rFonts w:ascii="思源黑体 CN Normal" w:eastAsia="思源黑体 CN Normal" w:hAnsi="思源黑体 CN Normal" w:cs="思源黑体 CN Light"/>
                <w:b/>
                <w:bCs/>
                <w:i/>
              </w:rPr>
              <w:t>_prime_gene}}</w:t>
            </w:r>
          </w:p>
          <w:p w14:paraId="7AABDCB3"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2E3EC167"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a.five</w:t>
            </w:r>
            <w:proofErr w:type="gramEnd"/>
            <w:r w:rsidRPr="00813CA8">
              <w:rPr>
                <w:rFonts w:ascii="思源黑体 CN Normal" w:eastAsia="思源黑体 CN Normal" w:hAnsi="思源黑体 CN Normal" w:cs="思源黑体 CN Light"/>
                <w:b/>
                <w:bCs/>
                <w:i/>
              </w:rPr>
              <w:t>_prime_gene}}</w:t>
            </w:r>
          </w:p>
          <w:p w14:paraId="388E685B"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endif%}</w:t>
            </w:r>
          </w:p>
          <w:p w14:paraId="4A464007"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Cs/>
              </w:rPr>
            </w:pPr>
            <w:r w:rsidRPr="00813CA8">
              <w:rPr>
                <w:rFonts w:ascii="思源黑体 CN Normal" w:eastAsia="思源黑体 CN Normal" w:hAnsi="思源黑体 CN Normal" w:cs="思源黑体 CN Light"/>
                <w:b/>
                <w:bCs/>
                <w:iCs/>
              </w:rPr>
              <w:t>{%p else%}</w:t>
            </w:r>
          </w:p>
          <w:p w14:paraId="041325A3" w14:textId="77777777" w:rsidR="00A91B88" w:rsidRPr="00813CA8" w:rsidRDefault="00A91B88" w:rsidP="00A91B88">
            <w:pPr>
              <w:adjustRightInd w:val="0"/>
              <w:snapToGrid w:val="0"/>
              <w:spacing w:line="36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
              </w:rPr>
              <w:t>{{</w:t>
            </w:r>
            <w:proofErr w:type="gramStart"/>
            <w:r w:rsidRPr="00813CA8">
              <w:rPr>
                <w:rFonts w:ascii="思源黑体 CN Normal" w:eastAsia="思源黑体 CN Normal" w:hAnsi="思源黑体 CN Normal" w:cs="思源黑体 CN Light"/>
                <w:b/>
                <w:bCs/>
                <w:i/>
              </w:rPr>
              <w:t>a.gene</w:t>
            </w:r>
            <w:proofErr w:type="gramEnd"/>
            <w:r w:rsidRPr="00813CA8">
              <w:rPr>
                <w:rFonts w:ascii="思源黑体 CN Normal" w:eastAsia="思源黑体 CN Normal" w:hAnsi="思源黑体 CN Normal" w:cs="思源黑体 CN Light"/>
                <w:b/>
                <w:bCs/>
                <w:i/>
              </w:rPr>
              <w:t>_symbol}}</w:t>
            </w:r>
          </w:p>
          <w:p w14:paraId="00FDBEC3" w14:textId="6D979090" w:rsidR="00A91B88" w:rsidRPr="00067C5E" w:rsidRDefault="00A91B88" w:rsidP="00A91B88">
            <w:pPr>
              <w:adjustRightInd w:val="0"/>
              <w:snapToGrid w:val="0"/>
              <w:spacing w:line="240" w:lineRule="exact"/>
              <w:jc w:val="center"/>
              <w:rPr>
                <w:rFonts w:ascii="思源黑体 CN Normal" w:eastAsia="思源黑体 CN Normal" w:hAnsi="思源黑体 CN Normal" w:cs="思源黑体 CN Light"/>
                <w:b/>
                <w:bCs/>
                <w:i/>
              </w:rPr>
            </w:pPr>
            <w:r w:rsidRPr="00813CA8">
              <w:rPr>
                <w:rFonts w:ascii="思源黑体 CN Normal" w:eastAsia="思源黑体 CN Normal" w:hAnsi="思源黑体 CN Normal" w:cs="思源黑体 CN Light"/>
                <w:b/>
                <w:bCs/>
                <w:iCs/>
              </w:rPr>
              <w:t>{%p endif%}</w:t>
            </w:r>
          </w:p>
        </w:tc>
        <w:tc>
          <w:tcPr>
            <w:tcW w:w="5812" w:type="dxa"/>
          </w:tcPr>
          <w:p w14:paraId="4F157C7F"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if a.bio_category=</w:t>
            </w:r>
            <w:proofErr w:type="gramStart"/>
            <w:r w:rsidRPr="00783539">
              <w:rPr>
                <w:rFonts w:ascii="思源黑体 CN Normal" w:hAnsi="思源黑体 CN Normal" w:cs="思源黑体 CN Light"/>
                <w:iCs/>
              </w:rPr>
              <w:t>=”Snvindel</w:t>
            </w:r>
            <w:proofErr w:type="gramEnd"/>
            <w:r w:rsidRPr="00783539">
              <w:rPr>
                <w:rFonts w:ascii="思源黑体 CN Normal" w:hAnsi="思源黑体 CN Normal" w:cs="思源黑体 CN Light"/>
                <w:iCs/>
              </w:rPr>
              <w:t>”%}</w:t>
            </w:r>
          </w:p>
          <w:p w14:paraId="71F71582" w14:textId="77777777" w:rsidR="00A91B88" w:rsidRPr="00A65C45"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iCs/>
              </w:rPr>
              <w:t xml:space="preserve">{%if “UTR” in </w:t>
            </w:r>
            <w:proofErr w:type="gramStart"/>
            <w:r>
              <w:rPr>
                <w:rFonts w:ascii="思源黑体 CN Normal" w:hAnsi="思源黑体 CN Normal" w:cs="思源黑体 CN Light"/>
                <w:iCs/>
              </w:rPr>
              <w:t>a.type</w:t>
            </w:r>
            <w:proofErr w:type="gramEnd"/>
            <w:r>
              <w:rPr>
                <w:rFonts w:ascii="思源黑体 CN Normal" w:hAnsi="思源黑体 CN Normal" w:cs="思源黑体 CN Light"/>
                <w:iCs/>
              </w:rPr>
              <w:t>%}{{a.type}}{%else%}</w:t>
            </w:r>
            <w:r w:rsidRPr="00A65C45">
              <w:rPr>
                <w:rFonts w:ascii="思源黑体 CN Normal" w:hAnsi="思源黑体 CN Normal" w:cs="思源黑体 CN Light"/>
                <w:iCs/>
              </w:rPr>
              <w:t>{{a.gene_region}}</w:t>
            </w:r>
            <w:r>
              <w:rPr>
                <w:rFonts w:ascii="思源黑体 CN Normal" w:hAnsi="思源黑体 CN Normal" w:cs="思源黑体 CN Light"/>
                <w:iCs/>
              </w:rPr>
              <w:t>{%endif%}</w:t>
            </w:r>
          </w:p>
          <w:p w14:paraId="495451C5" w14:textId="7E1BE1E1"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a.hgvs</w:t>
            </w:r>
            <w:proofErr w:type="gramEnd"/>
            <w:r w:rsidRPr="00783539">
              <w:rPr>
                <w:rFonts w:ascii="思源黑体 CN Normal" w:hAnsi="思源黑体 CN Normal" w:cs="思源黑体 CN Light"/>
                <w:iCs/>
              </w:rPr>
              <w:t>_c}}</w:t>
            </w:r>
          </w:p>
          <w:p w14:paraId="0EB56CB4" w14:textId="6CC8E946" w:rsidR="00A91B88" w:rsidRPr="00450446"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 xml:space="preserve">{%p if </w:t>
            </w:r>
            <w:proofErr w:type="gramStart"/>
            <w:r w:rsidRPr="00783539">
              <w:rPr>
                <w:rFonts w:ascii="思源黑体 CN Normal" w:hAnsi="思源黑体 CN Normal" w:cs="思源黑体 CN Light"/>
                <w:iCs/>
              </w:rPr>
              <w:t>a.hgvs</w:t>
            </w:r>
            <w:proofErr w:type="gramEnd"/>
            <w:r w:rsidRPr="00783539">
              <w:rPr>
                <w:rFonts w:ascii="思源黑体 CN Normal" w:hAnsi="思源黑体 CN Normal" w:cs="思源黑体 CN Light"/>
                <w:iCs/>
              </w:rPr>
              <w:t>_p!=”p.?”%}</w:t>
            </w:r>
          </w:p>
          <w:p w14:paraId="27F9741E" w14:textId="0AC52CCC"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a.hgvs</w:t>
            </w:r>
            <w:proofErr w:type="gramEnd"/>
            <w:r w:rsidRPr="00783539">
              <w:rPr>
                <w:rFonts w:ascii="思源黑体 CN Normal" w:hAnsi="思源黑体 CN Normal" w:cs="思源黑体 CN Light"/>
                <w:iCs/>
              </w:rPr>
              <w:t>_p}}</w:t>
            </w:r>
          </w:p>
          <w:p w14:paraId="510208AA"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endif%}</w:t>
            </w:r>
          </w:p>
          <w:p w14:paraId="3AC84F6B"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elif a.bio_category=</w:t>
            </w:r>
            <w:proofErr w:type="gramStart"/>
            <w:r w:rsidRPr="00783539">
              <w:rPr>
                <w:rFonts w:ascii="思源黑体 CN Normal" w:hAnsi="思源黑体 CN Normal" w:cs="思源黑体 CN Light"/>
                <w:iCs/>
              </w:rPr>
              <w:t>=”Cnv</w:t>
            </w:r>
            <w:proofErr w:type="gramEnd"/>
            <w:r w:rsidRPr="00783539">
              <w:rPr>
                <w:rFonts w:ascii="思源黑体 CN Normal" w:hAnsi="思源黑体 CN Normal" w:cs="思源黑体 CN Light"/>
                <w:iCs/>
              </w:rPr>
              <w:t>”%}</w:t>
            </w:r>
          </w:p>
          <w:p w14:paraId="319B93FD"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hint="eastAsia"/>
                <w:iCs/>
              </w:rPr>
              <w:t>扩增</w:t>
            </w:r>
          </w:p>
          <w:p w14:paraId="38891BC4"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elif a.bio_category=</w:t>
            </w:r>
            <w:proofErr w:type="gramStart"/>
            <w:r w:rsidRPr="00783539">
              <w:rPr>
                <w:rFonts w:ascii="思源黑体 CN Normal" w:hAnsi="思源黑体 CN Normal" w:cs="思源黑体 CN Light"/>
                <w:iCs/>
              </w:rPr>
              <w:t>=”Sv</w:t>
            </w:r>
            <w:proofErr w:type="gramEnd"/>
            <w:r w:rsidRPr="00783539">
              <w:rPr>
                <w:rFonts w:ascii="思源黑体 CN Normal" w:hAnsi="思源黑体 CN Normal" w:cs="思源黑体 CN Light"/>
                <w:iCs/>
              </w:rPr>
              <w:t>”%}</w:t>
            </w:r>
          </w:p>
          <w:p w14:paraId="2EFBDC17"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hint="eastAsia"/>
                <w:iCs/>
              </w:rPr>
              <w:t>{%p</w:t>
            </w:r>
            <w:r>
              <w:rPr>
                <w:rFonts w:ascii="思源黑体 CN Normal" w:hAnsi="思源黑体 CN Normal" w:cs="思源黑体 CN Light"/>
                <w:iCs/>
              </w:rPr>
              <w:t xml:space="preserve"> if </w:t>
            </w:r>
            <w:proofErr w:type="gramStart"/>
            <w:r w:rsidRPr="00D15507">
              <w:rPr>
                <w:rFonts w:ascii="思源黑体 CN Normal" w:hAnsi="思源黑体 CN Normal" w:cs="思源黑体 CN Light" w:hint="eastAsia"/>
                <w:i/>
              </w:rPr>
              <w:t>a.five</w:t>
            </w:r>
            <w:proofErr w:type="gramEnd"/>
            <w:r w:rsidRPr="00D15507">
              <w:rPr>
                <w:rFonts w:ascii="思源黑体 CN Normal" w:hAnsi="思源黑体 CN Normal" w:cs="思源黑体 CN Light" w:hint="eastAsia"/>
                <w:i/>
              </w:rPr>
              <w:t>_prime_gene</w:t>
            </w:r>
            <w:r>
              <w:rPr>
                <w:rFonts w:ascii="思源黑体 CN Normal" w:hAnsi="思源黑体 CN Normal" w:cs="思源黑体 CN Light" w:hint="eastAsia"/>
                <w:iCs/>
              </w:rPr>
              <w:t xml:space="preserve"> </w:t>
            </w:r>
            <w:r>
              <w:rPr>
                <w:rFonts w:ascii="思源黑体 CN Normal" w:hAnsi="思源黑体 CN Normal" w:cs="思源黑体 CN Light"/>
                <w:iCs/>
              </w:rPr>
              <w:t xml:space="preserve">==”MET” and </w:t>
            </w:r>
            <w:r w:rsidRPr="00D15507">
              <w:rPr>
                <w:rFonts w:ascii="思源黑体 CN Normal" w:hAnsi="思源黑体 CN Normal" w:cs="思源黑体 CN Light" w:hint="eastAsia"/>
                <w:i/>
              </w:rPr>
              <w:t>a.three_prime_gene</w:t>
            </w:r>
            <w:r>
              <w:rPr>
                <w:rFonts w:ascii="思源黑体 CN Normal" w:hAnsi="思源黑体 CN Normal" w:cs="思源黑体 CN Light" w:hint="eastAsia"/>
                <w:iCs/>
              </w:rPr>
              <w:t xml:space="preserve"> </w:t>
            </w:r>
            <w:r>
              <w:rPr>
                <w:rFonts w:ascii="思源黑体 CN Normal" w:hAnsi="思源黑体 CN Normal" w:cs="思源黑体 CN Light"/>
                <w:iCs/>
              </w:rPr>
              <w:t>==”MET”</w:t>
            </w:r>
            <w:r>
              <w:rPr>
                <w:rFonts w:ascii="思源黑体 CN Normal" w:hAnsi="思源黑体 CN Normal" w:cs="思源黑体 CN Light" w:hint="eastAsia"/>
                <w:iCs/>
              </w:rPr>
              <w:t>%}</w:t>
            </w:r>
          </w:p>
          <w:p w14:paraId="0F37326E"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A65C45">
              <w:rPr>
                <w:rFonts w:ascii="思源黑体 CN Normal" w:hAnsi="思源黑体 CN Normal" w:cs="思源黑体 CN Light" w:hint="eastAsia"/>
                <w:iCs/>
              </w:rPr>
              <w:t>MET exon14 skipping</w:t>
            </w:r>
          </w:p>
          <w:p w14:paraId="539651CB" w14:textId="77777777" w:rsidR="00A91B88" w:rsidRPr="00A65C45"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%p else%}</w:t>
            </w:r>
          </w:p>
          <w:p w14:paraId="48CCBC8D"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D15507">
              <w:rPr>
                <w:rFonts w:ascii="思源黑体 CN Normal" w:hAnsi="思源黑体 CN Normal" w:cs="思源黑体 CN Light" w:hint="eastAsia"/>
                <w:i/>
              </w:rPr>
              <w:t>{{a.five_prime_gene}}-{{a.three_prime_gene}}</w:t>
            </w:r>
            <w:r w:rsidRPr="00A65C45">
              <w:rPr>
                <w:rFonts w:ascii="思源黑体 CN Normal" w:hAnsi="思源黑体 CN Normal" w:cs="思源黑体 CN Light" w:hint="eastAsia"/>
                <w:iCs/>
              </w:rPr>
              <w:t xml:space="preserve"> 融合</w:t>
            </w:r>
          </w:p>
          <w:p w14:paraId="716A44F6" w14:textId="77777777" w:rsidR="00A91B88"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%p endif%}</w:t>
            </w:r>
          </w:p>
          <w:p w14:paraId="218BF10B" w14:textId="42E268DF" w:rsidR="00A91B88" w:rsidRPr="00AA21ED"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endif%}</w:t>
            </w:r>
          </w:p>
        </w:tc>
        <w:tc>
          <w:tcPr>
            <w:tcW w:w="2126" w:type="dxa"/>
          </w:tcPr>
          <w:p w14:paraId="069F2DFD"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if a.bio_category=</w:t>
            </w:r>
            <w:proofErr w:type="gramStart"/>
            <w:r w:rsidRPr="00783539">
              <w:rPr>
                <w:rFonts w:ascii="思源黑体 CN Normal" w:hAnsi="思源黑体 CN Normal" w:cs="思源黑体 CN Light"/>
                <w:iCs/>
              </w:rPr>
              <w:t>=”Snvindel</w:t>
            </w:r>
            <w:proofErr w:type="gramEnd"/>
            <w:r w:rsidRPr="00783539">
              <w:rPr>
                <w:rFonts w:ascii="思源黑体 CN Normal" w:hAnsi="思源黑体 CN Normal" w:cs="思源黑体 CN Light"/>
                <w:iCs/>
              </w:rPr>
              <w:t>”%}</w:t>
            </w:r>
          </w:p>
          <w:p w14:paraId="23B3F830"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a.freq</w:t>
            </w:r>
            <w:proofErr w:type="gramEnd"/>
            <w:r w:rsidRPr="00783539">
              <w:rPr>
                <w:rFonts w:ascii="思源黑体 CN Normal" w:hAnsi="思源黑体 CN Normal" w:cs="思源黑体 CN Light"/>
                <w:iCs/>
              </w:rPr>
              <w:t>_str}}</w:t>
            </w:r>
          </w:p>
          <w:p w14:paraId="4A450288"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elif a.bio_category=</w:t>
            </w:r>
            <w:proofErr w:type="gramStart"/>
            <w:r w:rsidRPr="00783539">
              <w:rPr>
                <w:rFonts w:ascii="思源黑体 CN Normal" w:hAnsi="思源黑体 CN Normal" w:cs="思源黑体 CN Light"/>
                <w:iCs/>
              </w:rPr>
              <w:t>=”Cnv</w:t>
            </w:r>
            <w:proofErr w:type="gramEnd"/>
            <w:r w:rsidRPr="00783539">
              <w:rPr>
                <w:rFonts w:ascii="思源黑体 CN Normal" w:hAnsi="思源黑体 CN Normal" w:cs="思源黑体 CN Light"/>
                <w:iCs/>
              </w:rPr>
              <w:t>”%}</w:t>
            </w:r>
          </w:p>
          <w:p w14:paraId="547F04FB"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{{a.cn_mean}}</w:t>
            </w:r>
          </w:p>
          <w:p w14:paraId="27EEE867"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elif a.bio_category=</w:t>
            </w:r>
            <w:proofErr w:type="gramStart"/>
            <w:r w:rsidRPr="00783539">
              <w:rPr>
                <w:rFonts w:ascii="思源黑体 CN Normal" w:hAnsi="思源黑体 CN Normal" w:cs="思源黑体 CN Light"/>
                <w:iCs/>
              </w:rPr>
              <w:t>=”Sv</w:t>
            </w:r>
            <w:proofErr w:type="gramEnd"/>
            <w:r w:rsidRPr="00783539">
              <w:rPr>
                <w:rFonts w:ascii="思源黑体 CN Normal" w:hAnsi="思源黑体 CN Normal" w:cs="思源黑体 CN Light"/>
                <w:iCs/>
              </w:rPr>
              <w:t>”%}</w:t>
            </w:r>
          </w:p>
          <w:p w14:paraId="13567B62" w14:textId="77777777" w:rsidR="00A91B88" w:rsidRPr="00783539"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w:t>
            </w:r>
            <w:proofErr w:type="gramStart"/>
            <w:r w:rsidRPr="00783539">
              <w:rPr>
                <w:rFonts w:ascii="思源黑体 CN Normal" w:hAnsi="思源黑体 CN Normal" w:cs="思源黑体 CN Light"/>
                <w:iCs/>
              </w:rPr>
              <w:t>a.copies</w:t>
            </w:r>
            <w:proofErr w:type="gramEnd"/>
            <w:r w:rsidRPr="00783539">
              <w:rPr>
                <w:rFonts w:ascii="思源黑体 CN Normal" w:hAnsi="思源黑体 CN Normal" w:cs="思源黑体 CN Light"/>
                <w:iCs/>
              </w:rPr>
              <w:t>}} copies</w:t>
            </w:r>
          </w:p>
          <w:p w14:paraId="10AB014D" w14:textId="66B426C1" w:rsidR="00A91B88" w:rsidRPr="00AA21ED" w:rsidRDefault="00A91B88" w:rsidP="00A91B88">
            <w:pPr>
              <w:spacing w:line="360" w:lineRule="exact"/>
              <w:jc w:val="center"/>
              <w:cnfStyle w:val="000000010000" w:firstRow="0" w:lastRow="0" w:firstColumn="0" w:lastColumn="0" w:oddVBand="0" w:evenVBand="0" w:oddHBand="0" w:evenHBand="1" w:firstRowFirstColumn="0" w:firstRowLastColumn="0" w:lastRowFirstColumn="0" w:lastRowLastColumn="0"/>
              <w:rPr>
                <w:rFonts w:ascii="思源黑体 CN Normal" w:hAnsi="思源黑体 CN Normal" w:cs="思源黑体 CN Light"/>
                <w:iCs/>
              </w:rPr>
            </w:pPr>
            <w:r w:rsidRPr="00783539">
              <w:rPr>
                <w:rFonts w:ascii="思源黑体 CN Normal" w:hAnsi="思源黑体 CN Normal" w:cs="思源黑体 CN Light"/>
                <w:iCs/>
              </w:rPr>
              <w:t>{%p endif%}</w:t>
            </w:r>
          </w:p>
        </w:tc>
      </w:tr>
      <w:tr w:rsidR="00783539" w:rsidRPr="00123563" w14:paraId="3F15F699" w14:textId="77777777" w:rsidTr="001626E7">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669A0DF2" w14:textId="0AB98BC1" w:rsidR="00783539" w:rsidRPr="00783539" w:rsidRDefault="00783539" w:rsidP="00783539">
            <w:pPr>
              <w:spacing w:line="360" w:lineRule="exact"/>
              <w:jc w:val="center"/>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%tr endfor%}</w:t>
            </w:r>
          </w:p>
        </w:tc>
      </w:tr>
      <w:tr w:rsidR="00783539" w:rsidRPr="00123563" w14:paraId="18E21D19" w14:textId="77777777" w:rsidTr="001626E7">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5E55B3DD" w14:textId="733D748D" w:rsidR="00783539" w:rsidRDefault="00783539" w:rsidP="00783539">
            <w:pPr>
              <w:spacing w:line="360" w:lineRule="exact"/>
              <w:jc w:val="center"/>
              <w:rPr>
                <w:rFonts w:ascii="思源黑体 CN Normal" w:hAnsi="思源黑体 CN Normal" w:cs="思源黑体 CN Light"/>
                <w:iCs/>
              </w:rPr>
            </w:pPr>
            <w:r>
              <w:rPr>
                <w:rFonts w:ascii="思源黑体 CN Normal" w:hAnsi="思源黑体 CN Normal" w:cs="思源黑体 CN Light" w:hint="eastAsia"/>
                <w:iCs/>
              </w:rPr>
              <w:t>{</w:t>
            </w:r>
            <w:r>
              <w:rPr>
                <w:rFonts w:ascii="思源黑体 CN Normal" w:hAnsi="思源黑体 CN Normal" w:cs="思源黑体 CN Light"/>
                <w:iCs/>
              </w:rPr>
              <w:t>%tr else%}</w:t>
            </w:r>
          </w:p>
        </w:tc>
      </w:tr>
      <w:tr w:rsidR="00783539" w:rsidRPr="00123563" w14:paraId="33B680A0" w14:textId="77777777" w:rsidTr="001626E7">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0D4BE5AB" w14:textId="4DE034A7" w:rsidR="00783539" w:rsidRPr="00783539" w:rsidRDefault="00783539" w:rsidP="00783539">
            <w:pPr>
              <w:spacing w:line="360" w:lineRule="exact"/>
              <w:jc w:val="center"/>
              <w:rPr>
                <w:rFonts w:ascii="思源黑体 CN Normal" w:eastAsia="思源黑体 CN Normal" w:hAnsi="思源黑体 CN Normal" w:cs="思源黑体 CN Light"/>
                <w:iCs/>
              </w:rPr>
            </w:pPr>
            <w:r w:rsidRPr="00783539">
              <w:rPr>
                <w:rFonts w:ascii="思源黑体 CN Normal" w:eastAsia="思源黑体 CN Normal" w:hAnsi="思源黑体 CN Normal" w:cs="思源黑体 CN Light" w:hint="eastAsia"/>
                <w:kern w:val="0"/>
              </w:rPr>
              <w:t>未检出临床意义不明的变异</w:t>
            </w:r>
          </w:p>
        </w:tc>
      </w:tr>
      <w:tr w:rsidR="00783539" w:rsidRPr="00123563" w14:paraId="5FFF9678" w14:textId="77777777" w:rsidTr="001626E7">
        <w:trPr>
          <w:cnfStyle w:val="000000010000" w:firstRow="0" w:lastRow="0" w:firstColumn="0" w:lastColumn="0" w:oddVBand="0" w:evenVBand="0" w:oddHBand="0" w:evenHBand="1"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10343" w:type="dxa"/>
            <w:gridSpan w:val="3"/>
          </w:tcPr>
          <w:p w14:paraId="03EE1746" w14:textId="6D3C8F89" w:rsidR="00783539" w:rsidRPr="00783539" w:rsidRDefault="00783539" w:rsidP="00783539">
            <w:pPr>
              <w:spacing w:line="360" w:lineRule="exact"/>
              <w:jc w:val="center"/>
              <w:rPr>
                <w:rFonts w:ascii="思源黑体 CN Normal" w:eastAsia="思源黑体 CN Normal" w:hAnsi="思源黑体 CN Normal" w:cs="思源黑体 CN Light"/>
                <w:kern w:val="0"/>
              </w:rPr>
            </w:pPr>
            <w:r>
              <w:rPr>
                <w:rFonts w:ascii="思源黑体 CN Normal" w:eastAsia="思源黑体 CN Normal" w:hAnsi="思源黑体 CN Normal" w:cs="思源黑体 CN Light" w:hint="eastAsia"/>
                <w:kern w:val="0"/>
              </w:rPr>
              <w:lastRenderedPageBreak/>
              <w:t>{</w:t>
            </w:r>
            <w:r>
              <w:rPr>
                <w:rFonts w:ascii="思源黑体 CN Normal" w:eastAsia="思源黑体 CN Normal" w:hAnsi="思源黑体 CN Normal" w:cs="思源黑体 CN Light"/>
                <w:kern w:val="0"/>
              </w:rPr>
              <w:t>%tr endif%}</w:t>
            </w:r>
          </w:p>
        </w:tc>
      </w:tr>
    </w:tbl>
    <w:p w14:paraId="18365148" w14:textId="5701A69E" w:rsidR="00FF1EBD" w:rsidRPr="00FF1EBD" w:rsidRDefault="00FF1EBD" w:rsidP="00FF1EBD">
      <w:pPr>
        <w:rPr>
          <w:rFonts w:ascii="思源黑体 CN Normal" w:eastAsia="思源黑体 CN Normal" w:hAnsi="思源黑体 CN Normal"/>
          <w:sz w:val="16"/>
          <w:szCs w:val="16"/>
        </w:rPr>
      </w:pPr>
      <w:r w:rsidRPr="00FF1EBD">
        <w:rPr>
          <w:rFonts w:ascii="思源黑体 CN Normal" w:eastAsia="思源黑体 CN Normal" w:hAnsi="思源黑体 CN Normal" w:hint="eastAsia"/>
          <w:sz w:val="16"/>
          <w:szCs w:val="16"/>
        </w:rPr>
        <w:t>注：</w:t>
      </w:r>
    </w:p>
    <w:p w14:paraId="5F08DF67" w14:textId="01D52585" w:rsidR="00E87AFB" w:rsidRDefault="00FF1EBD" w:rsidP="00243499">
      <w:pPr>
        <w:rPr>
          <w:rFonts w:ascii="思源黑体 CN Normal" w:eastAsia="思源黑体 CN Normal" w:hAnsi="思源黑体 CN Normal"/>
          <w:sz w:val="16"/>
          <w:szCs w:val="16"/>
        </w:rPr>
      </w:pPr>
      <w:r w:rsidRPr="00FF1EBD">
        <w:rPr>
          <w:rFonts w:ascii="思源黑体 CN Normal" w:eastAsia="思源黑体 CN Normal" w:hAnsi="思源黑体 CN Normal" w:hint="eastAsia"/>
          <w:sz w:val="16"/>
          <w:szCs w:val="16"/>
        </w:rPr>
        <w:t>在报告出具时根据可及的参考资料信息，以上这些变异的临床意义尚不明确，不排除随着研究的进展，这些变异的临床意义发生变化。变异解读标准详见本报告附录1。</w:t>
      </w:r>
    </w:p>
    <w:tbl>
      <w:tblPr>
        <w:tblStyle w:val="a6"/>
        <w:tblpPr w:leftFromText="181" w:rightFromText="181" w:vertAnchor="page" w:horzAnchor="margin" w:tblpY="14176"/>
        <w:tblW w:w="0" w:type="auto"/>
        <w:tblLook w:val="04A0" w:firstRow="1" w:lastRow="0" w:firstColumn="1" w:lastColumn="0" w:noHBand="0" w:noVBand="1"/>
      </w:tblPr>
      <w:tblGrid>
        <w:gridCol w:w="4395"/>
        <w:gridCol w:w="1950"/>
        <w:gridCol w:w="3617"/>
      </w:tblGrid>
      <w:tr w:rsidR="00E87AFB" w:rsidRPr="00840E30" w14:paraId="3EF87577" w14:textId="77777777" w:rsidTr="00694E5D">
        <w:trPr>
          <w:cnfStyle w:val="100000000000" w:firstRow="1" w:lastRow="0" w:firstColumn="0" w:lastColumn="0" w:oddVBand="0" w:evenVBand="0" w:oddHBand="0" w:evenHBand="0" w:firstRowFirstColumn="0" w:firstRowLastColumn="0" w:lastRowFirstColumn="0" w:lastRowLastColumn="0"/>
        </w:trPr>
        <w:tc>
          <w:tcPr>
            <w:tcW w:w="4395" w:type="dxa"/>
            <w:tcBorders>
              <w:top w:val="nil"/>
              <w:left w:val="nil"/>
              <w:bottom w:val="nil"/>
              <w:right w:val="nil"/>
            </w:tcBorders>
          </w:tcPr>
          <w:p w14:paraId="7AC857E6" w14:textId="77777777" w:rsidR="00E87AFB" w:rsidRPr="00C23175" w:rsidRDefault="00E87AFB" w:rsidP="00694E5D">
            <w:pPr>
              <w:spacing w:after="100" w:afterAutospacing="1" w:line="420" w:lineRule="exact"/>
              <w:ind w:firstLineChars="200" w:firstLine="440"/>
              <w:jc w:val="left"/>
              <w:rPr>
                <w:rFonts w:ascii="Arial" w:eastAsia="微软雅黑" w:hAnsi="Arial"/>
                <w:sz w:val="22"/>
                <w:szCs w:val="18"/>
              </w:rPr>
            </w:pPr>
            <w:r w:rsidRPr="00C23175">
              <w:rPr>
                <w:rFonts w:ascii="Arial" w:eastAsia="微软雅黑" w:hAnsi="Arial" w:hint="eastAsia"/>
                <w:sz w:val="22"/>
                <w:szCs w:val="18"/>
              </w:rPr>
              <w:t>实验操作</w:t>
            </w:r>
            <w:r w:rsidRPr="00C23175">
              <w:rPr>
                <w:rFonts w:ascii="Arial" w:eastAsia="微软雅黑" w:hAnsi="Arial"/>
                <w:sz w:val="22"/>
                <w:szCs w:val="18"/>
              </w:rPr>
              <w:t>：</w:t>
            </w:r>
          </w:p>
        </w:tc>
        <w:tc>
          <w:tcPr>
            <w:tcW w:w="5567" w:type="dxa"/>
            <w:gridSpan w:val="2"/>
            <w:tcBorders>
              <w:top w:val="nil"/>
              <w:left w:val="nil"/>
              <w:bottom w:val="nil"/>
              <w:right w:val="nil"/>
            </w:tcBorders>
          </w:tcPr>
          <w:p w14:paraId="72E10E8F" w14:textId="77777777" w:rsidR="00E87AFB" w:rsidRPr="00C23175" w:rsidRDefault="00E87AFB" w:rsidP="00694E5D">
            <w:pPr>
              <w:tabs>
                <w:tab w:val="left" w:pos="4062"/>
              </w:tabs>
              <w:spacing w:afterLines="50" w:after="163" w:line="420" w:lineRule="exact"/>
              <w:ind w:firstLineChars="200" w:firstLine="440"/>
              <w:jc w:val="left"/>
              <w:rPr>
                <w:rFonts w:ascii="Arial" w:eastAsia="微软雅黑" w:hAnsi="Arial"/>
                <w:sz w:val="22"/>
                <w:szCs w:val="18"/>
              </w:rPr>
            </w:pPr>
            <w:r w:rsidRPr="00C23175">
              <w:rPr>
                <w:rFonts w:ascii="Arial" w:eastAsia="微软雅黑" w:hAnsi="Arial" w:hint="eastAsia"/>
                <w:sz w:val="22"/>
                <w:szCs w:val="18"/>
              </w:rPr>
              <w:t>报告分析</w:t>
            </w:r>
            <w:r w:rsidRPr="00C23175">
              <w:rPr>
                <w:rFonts w:ascii="Arial" w:eastAsia="微软雅黑" w:hAnsi="Arial"/>
                <w:sz w:val="22"/>
                <w:szCs w:val="18"/>
              </w:rPr>
              <w:t>：</w:t>
            </w:r>
          </w:p>
        </w:tc>
      </w:tr>
      <w:tr w:rsidR="00E87AFB" w:rsidRPr="00840E30" w14:paraId="60444A82" w14:textId="77777777" w:rsidTr="00694E5D">
        <w:tc>
          <w:tcPr>
            <w:tcW w:w="4395" w:type="dxa"/>
            <w:tcBorders>
              <w:top w:val="nil"/>
              <w:left w:val="nil"/>
              <w:bottom w:val="nil"/>
              <w:right w:val="nil"/>
            </w:tcBorders>
          </w:tcPr>
          <w:p w14:paraId="5CBF3743" w14:textId="77777777" w:rsidR="00E87AFB" w:rsidRPr="00BB52DC" w:rsidRDefault="00E87AFB" w:rsidP="00694E5D">
            <w:pPr>
              <w:spacing w:after="100" w:afterAutospacing="1" w:line="420" w:lineRule="exact"/>
              <w:ind w:firstLineChars="200" w:firstLine="440"/>
              <w:jc w:val="left"/>
              <w:rPr>
                <w:rFonts w:ascii="Arial" w:eastAsia="微软雅黑" w:hAnsi="Arial"/>
                <w:sz w:val="20"/>
                <w:szCs w:val="15"/>
              </w:rPr>
            </w:pPr>
            <w:r w:rsidRPr="00C23175">
              <w:rPr>
                <w:rFonts w:ascii="Arial" w:eastAsia="微软雅黑" w:hAnsi="Arial" w:hint="eastAsia"/>
                <w:sz w:val="22"/>
                <w:szCs w:val="18"/>
              </w:rPr>
              <w:t>报告审核</w:t>
            </w:r>
            <w:r w:rsidRPr="00C23175">
              <w:rPr>
                <w:rFonts w:ascii="Arial" w:eastAsia="微软雅黑" w:hAnsi="Arial"/>
                <w:sz w:val="22"/>
                <w:szCs w:val="18"/>
              </w:rPr>
              <w:t>：</w:t>
            </w:r>
          </w:p>
        </w:tc>
        <w:tc>
          <w:tcPr>
            <w:tcW w:w="5567" w:type="dxa"/>
            <w:gridSpan w:val="2"/>
            <w:tcBorders>
              <w:top w:val="nil"/>
              <w:left w:val="nil"/>
              <w:bottom w:val="nil"/>
              <w:right w:val="nil"/>
            </w:tcBorders>
          </w:tcPr>
          <w:p w14:paraId="2EB7E7CC" w14:textId="4A201A63" w:rsidR="00E87AFB" w:rsidRPr="000B04AE" w:rsidRDefault="00E87AFB" w:rsidP="00694E5D">
            <w:pPr>
              <w:tabs>
                <w:tab w:val="left" w:pos="4062"/>
              </w:tabs>
              <w:spacing w:afterLines="50" w:after="163" w:line="420" w:lineRule="exact"/>
              <w:ind w:firstLineChars="200" w:firstLine="440"/>
              <w:jc w:val="left"/>
              <w:rPr>
                <w:rFonts w:ascii="微软雅黑" w:eastAsia="微软雅黑" w:hAnsi="微软雅黑"/>
                <w:sz w:val="22"/>
                <w:szCs w:val="18"/>
              </w:rPr>
            </w:pPr>
            <w:r w:rsidRPr="00C23175">
              <w:rPr>
                <w:rFonts w:ascii="Arial" w:eastAsia="微软雅黑" w:hAnsi="Arial" w:hint="eastAsia"/>
                <w:sz w:val="22"/>
                <w:szCs w:val="18"/>
              </w:rPr>
              <w:t>报告日期：</w:t>
            </w:r>
            <w:r w:rsidRPr="00C25F36">
              <w:rPr>
                <w:rFonts w:ascii="微软雅黑" w:eastAsia="微软雅黑" w:hAnsi="微软雅黑"/>
                <w:sz w:val="22"/>
                <w:szCs w:val="18"/>
              </w:rPr>
              <w:t>{{</w:t>
            </w:r>
            <w:proofErr w:type="gramStart"/>
            <w:r w:rsidR="00B24FCA">
              <w:rPr>
                <w:rFonts w:ascii="微软雅黑" w:eastAsia="微软雅黑" w:hAnsi="微软雅黑"/>
                <w:sz w:val="22"/>
                <w:szCs w:val="18"/>
              </w:rPr>
              <w:t>sample</w:t>
            </w:r>
            <w:r w:rsidRPr="00C25F36">
              <w:rPr>
                <w:rFonts w:ascii="微软雅黑" w:eastAsia="微软雅黑" w:hAnsi="微软雅黑"/>
                <w:sz w:val="22"/>
                <w:szCs w:val="18"/>
              </w:rPr>
              <w:t>.report</w:t>
            </w:r>
            <w:proofErr w:type="gramEnd"/>
            <w:r w:rsidRPr="00C25F36">
              <w:rPr>
                <w:rFonts w:ascii="微软雅黑" w:eastAsia="微软雅黑" w:hAnsi="微软雅黑"/>
                <w:sz w:val="22"/>
                <w:szCs w:val="18"/>
              </w:rPr>
              <w:t>_dat</w:t>
            </w:r>
            <w:r w:rsidR="00992A1F">
              <w:rPr>
                <w:rFonts w:ascii="微软雅黑" w:eastAsia="微软雅黑" w:hAnsi="微软雅黑"/>
                <w:sz w:val="22"/>
                <w:szCs w:val="18"/>
              </w:rPr>
              <w:t>e</w:t>
            </w:r>
            <w:r w:rsidR="004D2687">
              <w:rPr>
                <w:rFonts w:ascii="微软雅黑" w:eastAsia="微软雅黑" w:hAnsi="微软雅黑"/>
                <w:sz w:val="22"/>
                <w:szCs w:val="18"/>
              </w:rPr>
              <w:t>|replace(“-”,”.”)</w:t>
            </w:r>
            <w:r w:rsidRPr="00C25F36">
              <w:rPr>
                <w:rFonts w:ascii="微软雅黑" w:eastAsia="微软雅黑" w:hAnsi="微软雅黑"/>
                <w:sz w:val="22"/>
                <w:szCs w:val="18"/>
              </w:rPr>
              <w:t>}}</w:t>
            </w:r>
          </w:p>
        </w:tc>
      </w:tr>
      <w:tr w:rsidR="00E87AFB" w:rsidRPr="00840E30" w14:paraId="063DC4B1" w14:textId="77777777" w:rsidTr="00694E5D">
        <w:tc>
          <w:tcPr>
            <w:tcW w:w="6345" w:type="dxa"/>
            <w:gridSpan w:val="2"/>
            <w:tcBorders>
              <w:top w:val="nil"/>
              <w:left w:val="nil"/>
              <w:right w:val="nil"/>
            </w:tcBorders>
          </w:tcPr>
          <w:p w14:paraId="36EB4F6B" w14:textId="77777777" w:rsidR="00E87AFB" w:rsidRPr="00BB52DC" w:rsidRDefault="00E87AFB" w:rsidP="00694E5D">
            <w:pPr>
              <w:spacing w:after="100" w:afterAutospacing="1" w:line="420" w:lineRule="exact"/>
              <w:ind w:firstLineChars="100" w:firstLine="200"/>
              <w:jc w:val="left"/>
              <w:rPr>
                <w:rFonts w:ascii="Arial" w:eastAsia="微软雅黑" w:hAnsi="Arial"/>
                <w:sz w:val="20"/>
                <w:szCs w:val="15"/>
              </w:rPr>
            </w:pPr>
            <w:r w:rsidRPr="00BB52DC">
              <w:rPr>
                <w:rFonts w:ascii="Arial" w:eastAsia="微软雅黑" w:hAnsi="Arial" w:hint="eastAsia"/>
                <w:sz w:val="20"/>
                <w:szCs w:val="15"/>
              </w:rPr>
              <w:lastRenderedPageBreak/>
              <w:t>地址：浙江省杭州市上城区老浙大直路</w:t>
            </w:r>
            <w:r w:rsidRPr="00BB52DC">
              <w:rPr>
                <w:rFonts w:ascii="Arial" w:eastAsia="微软雅黑" w:hAnsi="Arial" w:hint="eastAsia"/>
                <w:sz w:val="20"/>
                <w:szCs w:val="15"/>
              </w:rPr>
              <w:t>17</w:t>
            </w:r>
            <w:r w:rsidRPr="00BB52DC">
              <w:rPr>
                <w:rFonts w:ascii="Arial" w:eastAsia="微软雅黑" w:hAnsi="Arial" w:hint="eastAsia"/>
                <w:sz w:val="20"/>
                <w:szCs w:val="15"/>
              </w:rPr>
              <w:t>号</w:t>
            </w:r>
            <w:r w:rsidRPr="00BB52DC">
              <w:rPr>
                <w:rFonts w:ascii="Arial" w:eastAsia="微软雅黑" w:hAnsi="Arial" w:hint="eastAsia"/>
                <w:sz w:val="20"/>
                <w:szCs w:val="15"/>
              </w:rPr>
              <w:t>4</w:t>
            </w:r>
            <w:r w:rsidRPr="00BB52DC">
              <w:rPr>
                <w:rFonts w:ascii="Arial" w:eastAsia="微软雅黑" w:hAnsi="Arial" w:hint="eastAsia"/>
                <w:sz w:val="20"/>
                <w:szCs w:val="15"/>
              </w:rPr>
              <w:t>号楼</w:t>
            </w:r>
            <w:r w:rsidRPr="00BB52DC">
              <w:rPr>
                <w:rFonts w:ascii="Arial" w:eastAsia="微软雅黑" w:hAnsi="Arial" w:hint="eastAsia"/>
                <w:sz w:val="20"/>
                <w:szCs w:val="15"/>
              </w:rPr>
              <w:t>1</w:t>
            </w:r>
            <w:r w:rsidRPr="00BB52DC">
              <w:rPr>
                <w:rFonts w:ascii="Arial" w:eastAsia="微软雅黑" w:hAnsi="Arial" w:hint="eastAsia"/>
                <w:sz w:val="20"/>
                <w:szCs w:val="15"/>
              </w:rPr>
              <w:t>楼</w:t>
            </w:r>
          </w:p>
        </w:tc>
        <w:tc>
          <w:tcPr>
            <w:tcW w:w="3617" w:type="dxa"/>
            <w:tcBorders>
              <w:top w:val="nil"/>
              <w:left w:val="nil"/>
              <w:right w:val="nil"/>
            </w:tcBorders>
          </w:tcPr>
          <w:p w14:paraId="7C528ED0" w14:textId="77777777" w:rsidR="00E87AFB" w:rsidRPr="00BB52DC" w:rsidRDefault="00E87AFB" w:rsidP="00694E5D">
            <w:pPr>
              <w:spacing w:after="100" w:afterAutospacing="1" w:line="420" w:lineRule="exact"/>
              <w:ind w:firstLineChars="200" w:firstLine="400"/>
              <w:jc w:val="left"/>
              <w:rPr>
                <w:rFonts w:ascii="Arial" w:eastAsia="微软雅黑" w:hAnsi="Arial"/>
                <w:sz w:val="20"/>
                <w:szCs w:val="15"/>
              </w:rPr>
            </w:pPr>
            <w:r w:rsidRPr="00BB52DC">
              <w:rPr>
                <w:rFonts w:ascii="Arial" w:eastAsia="微软雅黑" w:hAnsi="Arial" w:hint="eastAsia"/>
                <w:sz w:val="20"/>
                <w:szCs w:val="15"/>
              </w:rPr>
              <w:t>联系电话：</w:t>
            </w:r>
            <w:r w:rsidRPr="00BB52DC">
              <w:rPr>
                <w:rFonts w:ascii="Arial" w:eastAsia="微软雅黑" w:hAnsi="Arial" w:hint="eastAsia"/>
                <w:sz w:val="20"/>
                <w:szCs w:val="15"/>
              </w:rPr>
              <w:t>0571-87232407</w:t>
            </w:r>
          </w:p>
        </w:tc>
      </w:tr>
    </w:tbl>
    <w:p w14:paraId="55BE3A22" w14:textId="77777777" w:rsidR="00E87AFB" w:rsidRDefault="00E87AF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E9A16B5" w14:textId="39AAD6D0" w:rsidR="005F68E4" w:rsidRDefault="00B641E8" w:rsidP="00FD477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3.</w:t>
      </w:r>
      <w:bookmarkStart w:id="7" w:name="_Toc86743007"/>
      <w:r w:rsidR="00B53316">
        <w:rPr>
          <w:rFonts w:ascii="思源黑体 CN Bold" w:eastAsia="思源黑体 CN Bold" w:hAnsi="思源黑体 CN Bold" w:hint="eastAsia"/>
          <w:bCs/>
          <w:sz w:val="32"/>
          <w:szCs w:val="32"/>
        </w:rPr>
        <w:t>具有临床意义的</w:t>
      </w:r>
      <w:r w:rsidR="00857A7F">
        <w:rPr>
          <w:rFonts w:ascii="思源黑体 CN Bold" w:eastAsia="思源黑体 CN Bold" w:hAnsi="思源黑体 CN Bold" w:hint="eastAsia"/>
          <w:bCs/>
          <w:sz w:val="32"/>
          <w:szCs w:val="32"/>
        </w:rPr>
        <w:t>变异</w:t>
      </w:r>
      <w:r w:rsidR="008C0BB8" w:rsidRPr="00204790">
        <w:rPr>
          <w:rFonts w:ascii="思源黑体 CN Bold" w:eastAsia="思源黑体 CN Bold" w:hAnsi="思源黑体 CN Bold" w:hint="eastAsia"/>
          <w:bCs/>
          <w:sz w:val="32"/>
          <w:szCs w:val="32"/>
        </w:rPr>
        <w:t>结果</w:t>
      </w:r>
      <w:r w:rsidR="005B5040">
        <w:rPr>
          <w:rFonts w:ascii="思源黑体 CN Bold" w:eastAsia="思源黑体 CN Bold" w:hAnsi="思源黑体 CN Bold" w:hint="eastAsia"/>
          <w:bCs/>
          <w:sz w:val="32"/>
          <w:szCs w:val="32"/>
        </w:rPr>
        <w:t>详细解读</w:t>
      </w:r>
      <w:bookmarkEnd w:id="7"/>
    </w:p>
    <w:p w14:paraId="69FFB8D6" w14:textId="6BC2EF8F" w:rsidR="00D44526" w:rsidRPr="00D44526" w:rsidRDefault="00D44526" w:rsidP="00D44526">
      <w:r w:rsidRPr="00D44526">
        <w:t>{%</w:t>
      </w:r>
      <w:r w:rsidR="002672E5">
        <w:t xml:space="preserve">p </w:t>
      </w:r>
      <w:r w:rsidRPr="00D44526">
        <w:t>if msi.var_id==”MS</w:t>
      </w:r>
      <w:r>
        <w:t>I-</w:t>
      </w:r>
      <w:proofErr w:type="gramStart"/>
      <w:r>
        <w:t>H</w:t>
      </w:r>
      <w:r w:rsidRPr="00D44526">
        <w:t>”%</w:t>
      </w:r>
      <w:proofErr w:type="gramEnd"/>
      <w:r w:rsidRPr="00D44526">
        <w:t>}</w:t>
      </w:r>
    </w:p>
    <w:tbl>
      <w:tblPr>
        <w:tblStyle w:val="a6"/>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47"/>
        <w:gridCol w:w="8791"/>
      </w:tblGrid>
      <w:tr w:rsidR="009E7300" w:rsidRPr="00B40C3A" w14:paraId="2CF80257" w14:textId="77777777" w:rsidTr="00E029E6">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2D1580B9" w14:textId="77777777" w:rsidR="009E7300" w:rsidRPr="007F12E4" w:rsidRDefault="009E7300" w:rsidP="00E029E6">
            <w:pPr>
              <w:adjustRightInd w:val="0"/>
              <w:snapToGrid w:val="0"/>
              <w:spacing w:line="320" w:lineRule="exact"/>
              <w:ind w:firstLineChars="30" w:firstLine="65"/>
              <w:jc w:val="center"/>
              <w:rPr>
                <w:rFonts w:ascii="思源黑体 CN Bold" w:eastAsia="思源黑体 CN Bold" w:hAnsi="思源黑体 CN Bold"/>
                <w:b/>
                <w:bCs/>
                <w:color w:val="FFFFFF" w:themeColor="background1"/>
                <w:sz w:val="18"/>
                <w:szCs w:val="18"/>
              </w:rPr>
            </w:pPr>
            <w:r w:rsidRPr="00B32483">
              <w:rPr>
                <w:rFonts w:ascii="思源黑体 CN Normal" w:eastAsia="思源黑体 CN Normal" w:hAnsi="思源黑体 CN Normal" w:hint="eastAsia"/>
                <w:b/>
                <w:bCs/>
                <w:color w:val="FFFFFF" w:themeColor="background1"/>
                <w:sz w:val="21"/>
                <w:szCs w:val="21"/>
              </w:rPr>
              <w:t>微卫星不稳定性（MSI）</w:t>
            </w:r>
          </w:p>
        </w:tc>
      </w:tr>
      <w:tr w:rsidR="009E7300" w:rsidRPr="00564CE8" w14:paraId="2D491FAE" w14:textId="77777777" w:rsidTr="00E029E6">
        <w:trPr>
          <w:trHeight w:hRule="exact" w:val="28"/>
        </w:trPr>
        <w:tc>
          <w:tcPr>
            <w:tcW w:w="10338" w:type="dxa"/>
            <w:gridSpan w:val="2"/>
            <w:tcBorders>
              <w:top w:val="single" w:sz="6" w:space="0" w:color="FFFFFF" w:themeColor="background1"/>
              <w:left w:val="nil"/>
              <w:bottom w:val="single" w:sz="4" w:space="0" w:color="4472C4"/>
              <w:right w:val="nil"/>
            </w:tcBorders>
            <w:shd w:val="clear" w:color="auto" w:fill="auto"/>
            <w:vAlign w:val="center"/>
          </w:tcPr>
          <w:p w14:paraId="417E81DF" w14:textId="77777777" w:rsidR="009E7300" w:rsidRPr="00564CE8" w:rsidRDefault="009E7300" w:rsidP="00E029E6">
            <w:pPr>
              <w:adjustRightInd w:val="0"/>
              <w:snapToGrid w:val="0"/>
              <w:ind w:leftChars="50" w:left="120"/>
              <w:rPr>
                <w:rFonts w:ascii="思源黑体 CN Light" w:eastAsia="思源黑体 CN Light" w:hAnsi="思源黑体 CN Light" w:cs="思源黑体 CN Light"/>
                <w:sz w:val="20"/>
                <w:szCs w:val="16"/>
              </w:rPr>
            </w:pPr>
          </w:p>
        </w:tc>
      </w:tr>
      <w:tr w:rsidR="009E7300" w:rsidRPr="001353B4" w14:paraId="1A161EFB" w14:textId="77777777" w:rsidTr="00E029E6">
        <w:trPr>
          <w:trHeight w:val="511"/>
        </w:trPr>
        <w:tc>
          <w:tcPr>
            <w:tcW w:w="1547" w:type="dxa"/>
            <w:tcBorders>
              <w:top w:val="single" w:sz="4" w:space="0" w:color="4472C4"/>
              <w:left w:val="nil"/>
              <w:bottom w:val="nil"/>
              <w:right w:val="dashed" w:sz="4" w:space="0" w:color="BFBFBF" w:themeColor="background1" w:themeShade="BF"/>
            </w:tcBorders>
            <w:shd w:val="clear" w:color="auto" w:fill="FFFFFF" w:themeFill="background1"/>
            <w:vAlign w:val="center"/>
          </w:tcPr>
          <w:p w14:paraId="69511D9E" w14:textId="77777777" w:rsidR="009E7300" w:rsidRPr="00822E52" w:rsidRDefault="009E7300" w:rsidP="00E029E6">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检测结果</w:t>
            </w:r>
          </w:p>
        </w:tc>
        <w:tc>
          <w:tcPr>
            <w:tcW w:w="8791" w:type="dxa"/>
            <w:tcBorders>
              <w:top w:val="single" w:sz="4" w:space="0" w:color="4472C4"/>
              <w:left w:val="dashed" w:sz="4" w:space="0" w:color="BFBFBF" w:themeColor="background1" w:themeShade="BF"/>
              <w:bottom w:val="nil"/>
              <w:right w:val="nil"/>
            </w:tcBorders>
            <w:shd w:val="clear" w:color="auto" w:fill="FFFFFF" w:themeFill="background1"/>
            <w:vAlign w:val="center"/>
          </w:tcPr>
          <w:p w14:paraId="67EA1435" w14:textId="77777777" w:rsidR="009E7300" w:rsidRPr="00B32483" w:rsidRDefault="009E7300" w:rsidP="00E029E6">
            <w:pPr>
              <w:adjustRightInd w:val="0"/>
              <w:snapToGrid w:val="0"/>
              <w:ind w:leftChars="50" w:left="120"/>
              <w:jc w:val="center"/>
              <w:rPr>
                <w:rFonts w:ascii="思源黑体 CN Normal" w:eastAsia="思源黑体 CN Normal" w:hAnsi="思源黑体 CN Normal"/>
                <w:b/>
                <w:bCs/>
                <w:sz w:val="15"/>
                <w:szCs w:val="15"/>
              </w:rPr>
            </w:pPr>
            <w:r w:rsidRPr="00B32483">
              <w:rPr>
                <w:rFonts w:ascii="思源黑体 CN Normal" w:eastAsia="思源黑体 CN Normal" w:hAnsi="思源黑体 CN Normal"/>
                <w:b/>
                <w:bCs/>
                <w:sz w:val="21"/>
                <w:szCs w:val="21"/>
              </w:rPr>
              <w:t>MSI-H</w:t>
            </w:r>
            <w:r w:rsidRPr="00B32483">
              <w:rPr>
                <w:rFonts w:ascii="思源黑体 CN Normal" w:eastAsia="思源黑体 CN Normal" w:hAnsi="思源黑体 CN Normal" w:hint="eastAsia"/>
                <w:b/>
                <w:bCs/>
                <w:sz w:val="21"/>
                <w:szCs w:val="21"/>
              </w:rPr>
              <w:t>（微卫星不稳定）</w:t>
            </w:r>
          </w:p>
        </w:tc>
      </w:tr>
      <w:tr w:rsidR="009E7300" w:rsidRPr="001353B4" w14:paraId="6060B20E" w14:textId="77777777" w:rsidTr="00E029E6">
        <w:trPr>
          <w:trHeight w:val="1633"/>
        </w:trPr>
        <w:tc>
          <w:tcPr>
            <w:tcW w:w="1547" w:type="dxa"/>
            <w:tcBorders>
              <w:top w:val="nil"/>
              <w:left w:val="nil"/>
              <w:bottom w:val="nil"/>
              <w:right w:val="single" w:sz="12" w:space="0" w:color="FFFFFF" w:themeColor="background1"/>
            </w:tcBorders>
            <w:shd w:val="clear" w:color="auto" w:fill="F2F2F2" w:themeFill="background1" w:themeFillShade="F2"/>
            <w:vAlign w:val="center"/>
          </w:tcPr>
          <w:p w14:paraId="5DAF41F9" w14:textId="77777777" w:rsidR="009E7300" w:rsidRPr="00822E52" w:rsidRDefault="009E7300" w:rsidP="00E029E6">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检测介绍与意义</w:t>
            </w:r>
          </w:p>
        </w:tc>
        <w:tc>
          <w:tcPr>
            <w:tcW w:w="8791" w:type="dxa"/>
            <w:tcBorders>
              <w:top w:val="nil"/>
              <w:left w:val="single" w:sz="12" w:space="0" w:color="FFFFFF" w:themeColor="background1"/>
              <w:bottom w:val="nil"/>
              <w:right w:val="nil"/>
            </w:tcBorders>
            <w:shd w:val="clear" w:color="auto" w:fill="F2F2F2" w:themeFill="background1" w:themeFillShade="F2"/>
            <w:vAlign w:val="center"/>
          </w:tcPr>
          <w:p w14:paraId="2782CF8A" w14:textId="77777777" w:rsidR="009E7300" w:rsidRPr="001353B4" w:rsidRDefault="009E7300" w:rsidP="00E029E6">
            <w:pPr>
              <w:adjustRightInd w:val="0"/>
              <w:snapToGrid w:val="0"/>
              <w:ind w:leftChars="50" w:left="120"/>
              <w:rPr>
                <w:rFonts w:ascii="思源黑体 CN Normal" w:eastAsia="思源黑体 CN Normal" w:hAnsi="思源黑体 CN Normal"/>
                <w:color w:val="0190B2"/>
                <w:sz w:val="17"/>
                <w:szCs w:val="17"/>
              </w:rPr>
            </w:pPr>
            <w:r w:rsidRPr="00B32483">
              <w:rPr>
                <w:rFonts w:ascii="思源黑体 CN Normal" w:eastAsia="思源黑体 CN Normal" w:hAnsi="思源黑体 CN Normal" w:hint="eastAsia"/>
                <w:sz w:val="21"/>
                <w:szCs w:val="21"/>
              </w:rPr>
              <w:t>微卫星（Microsatellite）又</w:t>
            </w:r>
            <w:proofErr w:type="gramStart"/>
            <w:r w:rsidRPr="00B32483">
              <w:rPr>
                <w:rFonts w:ascii="思源黑体 CN Normal" w:eastAsia="思源黑体 CN Normal" w:hAnsi="思源黑体 CN Normal" w:hint="eastAsia"/>
                <w:sz w:val="21"/>
                <w:szCs w:val="21"/>
              </w:rPr>
              <w:t>称简单</w:t>
            </w:r>
            <w:proofErr w:type="gramEnd"/>
            <w:r w:rsidRPr="00B32483">
              <w:rPr>
                <w:rFonts w:ascii="思源黑体 CN Normal" w:eastAsia="思源黑体 CN Normal" w:hAnsi="思源黑体 CN Normal" w:hint="eastAsia"/>
                <w:sz w:val="21"/>
                <w:szCs w:val="21"/>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25701956）。MSI在多种癌种中被发现，包括子宫内膜癌、结直肠癌和胃腺癌等。据报道，10%-15%的散发性结直肠癌患者存在MSI（PMID: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15528785），NCCN指南明确推荐所有结直肠癌患者均需考虑做MSI或MMR检测。临床上也已将MSI作为结直肠癌及其他实体瘤预后和制定辅助治疗方案的重要分子标志物。FDA已批准</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伊匹单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帕博利珠单抗用于</w:t>
            </w:r>
            <w:proofErr w:type="gramEnd"/>
            <w:r w:rsidRPr="00B32483">
              <w:rPr>
                <w:rFonts w:ascii="思源黑体 CN Normal" w:eastAsia="思源黑体 CN Normal" w:hAnsi="思源黑体 CN Normal" w:hint="eastAsia"/>
                <w:sz w:val="21"/>
                <w:szCs w:val="21"/>
              </w:rPr>
              <w:t>MSI-H的结直肠癌、子宫内膜癌、肾细胞癌等的治疗。</w:t>
            </w:r>
          </w:p>
        </w:tc>
      </w:tr>
      <w:tr w:rsidR="00D7023E" w:rsidRPr="001353B4" w14:paraId="15E35015" w14:textId="77777777" w:rsidTr="00E029E6">
        <w:trPr>
          <w:trHeight w:val="851"/>
        </w:trPr>
        <w:tc>
          <w:tcPr>
            <w:tcW w:w="1547" w:type="dxa"/>
            <w:tcBorders>
              <w:top w:val="nil"/>
              <w:left w:val="nil"/>
              <w:bottom w:val="single" w:sz="4" w:space="0" w:color="4472C4"/>
              <w:right w:val="dashed" w:sz="4" w:space="0" w:color="BFBFBF" w:themeColor="background1" w:themeShade="BF"/>
            </w:tcBorders>
            <w:shd w:val="clear" w:color="auto" w:fill="FFFFFF" w:themeFill="background1"/>
            <w:vAlign w:val="center"/>
          </w:tcPr>
          <w:p w14:paraId="789BA384" w14:textId="77777777" w:rsidR="00D7023E" w:rsidRPr="00822E52" w:rsidRDefault="00D7023E" w:rsidP="00D7023E">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治疗策略</w:t>
            </w:r>
          </w:p>
        </w:tc>
        <w:tc>
          <w:tcPr>
            <w:tcW w:w="8791" w:type="dxa"/>
            <w:tcBorders>
              <w:top w:val="nil"/>
              <w:left w:val="dashed" w:sz="4" w:space="0" w:color="BFBFBF" w:themeColor="background1" w:themeShade="BF"/>
              <w:bottom w:val="single" w:sz="4" w:space="0" w:color="4472C4"/>
              <w:right w:val="nil"/>
            </w:tcBorders>
            <w:shd w:val="clear" w:color="auto" w:fill="FFFFFF" w:themeFill="background1"/>
            <w:vAlign w:val="center"/>
          </w:tcPr>
          <w:p w14:paraId="6499B53A"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hint="eastAsia"/>
                <w:sz w:val="21"/>
                <w:szCs w:val="21"/>
              </w:rPr>
              <w:t>{</w:t>
            </w:r>
            <w:r w:rsidRPr="00D44526">
              <w:rPr>
                <w:rFonts w:ascii="思源黑体 CN Normal" w:eastAsia="思源黑体 CN Normal" w:hAnsi="思源黑体 CN Normal" w:cs="思源黑体 CN Light"/>
                <w:sz w:val="21"/>
                <w:szCs w:val="21"/>
              </w:rPr>
              <w:t>%p if msi.evi_sum.evi_split%}</w:t>
            </w:r>
          </w:p>
          <w:p w14:paraId="77CA4D7B"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if msi.evi_sum.evi_</w:t>
            </w:r>
            <w:proofErr w:type="gramStart"/>
            <w:r w:rsidRPr="00D44526">
              <w:rPr>
                <w:rFonts w:ascii="思源黑体 CN Normal" w:eastAsia="思源黑体 CN Normal" w:hAnsi="思源黑体 CN Normal" w:cs="思源黑体 CN Light"/>
                <w:sz w:val="21"/>
                <w:szCs w:val="21"/>
              </w:rPr>
              <w:t>split.Predictive</w:t>
            </w:r>
            <w:proofErr w:type="gramEnd"/>
            <w:r w:rsidRPr="00D44526">
              <w:rPr>
                <w:rFonts w:ascii="思源黑体 CN Normal" w:eastAsia="思源黑体 CN Normal" w:hAnsi="思源黑体 CN Normal" w:cs="思源黑体 CN Light"/>
                <w:sz w:val="21"/>
                <w:szCs w:val="21"/>
              </w:rPr>
              <w:t>_merge%}</w:t>
            </w:r>
          </w:p>
          <w:p w14:paraId="270B589A"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for b in msi.evi_sum.evi_</w:t>
            </w:r>
            <w:proofErr w:type="gramStart"/>
            <w:r w:rsidRPr="00D44526">
              <w:rPr>
                <w:rFonts w:ascii="思源黑体 CN Normal" w:eastAsia="思源黑体 CN Normal" w:hAnsi="思源黑体 CN Normal" w:cs="思源黑体 CN Light"/>
                <w:sz w:val="21"/>
                <w:szCs w:val="21"/>
              </w:rPr>
              <w:t>split.Predictive</w:t>
            </w:r>
            <w:proofErr w:type="gramEnd"/>
            <w:r w:rsidRPr="00D44526">
              <w:rPr>
                <w:rFonts w:ascii="思源黑体 CN Normal" w:eastAsia="思源黑体 CN Normal" w:hAnsi="思源黑体 CN Normal" w:cs="思源黑体 CN Light"/>
                <w:sz w:val="21"/>
                <w:szCs w:val="21"/>
              </w:rPr>
              <w:t>_merge%}</w:t>
            </w:r>
          </w:p>
          <w:p w14:paraId="1B76F158" w14:textId="77777777" w:rsidR="00D44526" w:rsidRDefault="00D44526" w:rsidP="00D44526">
            <w:pPr>
              <w:adjustRightInd w:val="0"/>
              <w:snapToGrid w:val="0"/>
              <w:ind w:leftChars="50" w:left="120"/>
              <w:rPr>
                <w:rFonts w:ascii="思源黑体 CN Bold" w:eastAsia="思源黑体 CN Bold" w:hAnsi="思源黑体 CN Bold"/>
                <w:b/>
                <w:bCs/>
                <w:color w:val="365F91" w:themeColor="accent1" w:themeShade="BF"/>
                <w:sz w:val="21"/>
                <w:szCs w:val="21"/>
              </w:rPr>
            </w:pPr>
            <w:r w:rsidRPr="00D44526">
              <w:rPr>
                <w:rFonts w:ascii="思源黑体 CN Bold" w:eastAsia="思源黑体 CN Bold" w:hAnsi="思源黑体 CN Bold" w:hint="eastAsia"/>
                <w:b/>
                <w:bCs/>
                <w:color w:val="365F91" w:themeColor="accent1" w:themeShade="BF"/>
                <w:sz w:val="21"/>
                <w:szCs w:val="21"/>
              </w:rPr>
              <w:t>{{b.regimen_name}}：</w:t>
            </w:r>
          </w:p>
          <w:p w14:paraId="7952DB97" w14:textId="243835DC"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hint="eastAsia"/>
                <w:sz w:val="21"/>
                <w:szCs w:val="21"/>
              </w:rPr>
              <w:t>{{b.evi_interpretation|e}}</w:t>
            </w:r>
          </w:p>
          <w:p w14:paraId="7ABF3347"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endfor%}</w:t>
            </w:r>
          </w:p>
          <w:p w14:paraId="141F1BB7"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endif%}</w:t>
            </w:r>
          </w:p>
          <w:p w14:paraId="0876E4C5"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if msi.evi_sum.evi_</w:t>
            </w:r>
            <w:proofErr w:type="gramStart"/>
            <w:r w:rsidRPr="00D44526">
              <w:rPr>
                <w:rFonts w:ascii="思源黑体 CN Normal" w:eastAsia="思源黑体 CN Normal" w:hAnsi="思源黑体 CN Normal" w:cs="思源黑体 CN Light"/>
                <w:sz w:val="21"/>
                <w:szCs w:val="21"/>
              </w:rPr>
              <w:t>split.Prognostic</w:t>
            </w:r>
            <w:proofErr w:type="gramEnd"/>
            <w:r w:rsidRPr="00D44526">
              <w:rPr>
                <w:rFonts w:ascii="思源黑体 CN Normal" w:eastAsia="思源黑体 CN Normal" w:hAnsi="思源黑体 CN Normal" w:cs="思源黑体 CN Light"/>
                <w:sz w:val="21"/>
                <w:szCs w:val="21"/>
              </w:rPr>
              <w:t>%}</w:t>
            </w:r>
          </w:p>
          <w:p w14:paraId="54331043" w14:textId="6DAF72E9" w:rsid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for b in msi.evi_sum.evi_</w:t>
            </w:r>
            <w:proofErr w:type="gramStart"/>
            <w:r w:rsidRPr="00D44526">
              <w:rPr>
                <w:rFonts w:ascii="思源黑体 CN Normal" w:eastAsia="思源黑体 CN Normal" w:hAnsi="思源黑体 CN Normal" w:cs="思源黑体 CN Light"/>
                <w:sz w:val="21"/>
                <w:szCs w:val="21"/>
              </w:rPr>
              <w:t>split.Prognostic</w:t>
            </w:r>
            <w:proofErr w:type="gramEnd"/>
            <w:r w:rsidRPr="00D44526">
              <w:rPr>
                <w:rFonts w:ascii="思源黑体 CN Normal" w:eastAsia="思源黑体 CN Normal" w:hAnsi="思源黑体 CN Normal" w:cs="思源黑体 CN Light"/>
                <w:sz w:val="21"/>
                <w:szCs w:val="21"/>
              </w:rPr>
              <w:t xml:space="preserve"> %}</w:t>
            </w:r>
          </w:p>
          <w:p w14:paraId="7ED8421C" w14:textId="09E5DE21" w:rsidR="00E95EC4" w:rsidRPr="00E95EC4" w:rsidRDefault="00E95EC4" w:rsidP="00D44526">
            <w:pPr>
              <w:adjustRightInd w:val="0"/>
              <w:snapToGrid w:val="0"/>
              <w:ind w:leftChars="50" w:left="120"/>
              <w:rPr>
                <w:rFonts w:ascii="思源黑体 CN Bold" w:eastAsia="思源黑体 CN Bold" w:hAnsi="思源黑体 CN Bold"/>
                <w:b/>
                <w:bCs/>
                <w:color w:val="365F91" w:themeColor="accent1" w:themeShade="BF"/>
                <w:sz w:val="21"/>
                <w:szCs w:val="21"/>
              </w:rPr>
            </w:pPr>
            <w:r w:rsidRPr="00E95EC4">
              <w:rPr>
                <w:rFonts w:ascii="思源黑体 CN Bold" w:eastAsia="思源黑体 CN Bold" w:hAnsi="思源黑体 CN Bold" w:hint="eastAsia"/>
                <w:b/>
                <w:bCs/>
                <w:color w:val="365F91" w:themeColor="accent1" w:themeShade="BF"/>
                <w:sz w:val="21"/>
                <w:szCs w:val="21"/>
              </w:rPr>
              <w:t>预后相关：</w:t>
            </w:r>
          </w:p>
          <w:p w14:paraId="4603CB1B"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{{b.evi_interpretation|e}}</w:t>
            </w:r>
          </w:p>
          <w:p w14:paraId="1A93B2D0"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endfor%}</w:t>
            </w:r>
          </w:p>
          <w:p w14:paraId="2F3F8D89"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endif%}</w:t>
            </w:r>
          </w:p>
          <w:p w14:paraId="34258E8C"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if msi.evi_sum.evi_</w:t>
            </w:r>
            <w:proofErr w:type="gramStart"/>
            <w:r w:rsidRPr="00D44526">
              <w:rPr>
                <w:rFonts w:ascii="思源黑体 CN Normal" w:eastAsia="思源黑体 CN Normal" w:hAnsi="思源黑体 CN Normal" w:cs="思源黑体 CN Light"/>
                <w:sz w:val="21"/>
                <w:szCs w:val="21"/>
              </w:rPr>
              <w:t>split.Diagnostic</w:t>
            </w:r>
            <w:proofErr w:type="gramEnd"/>
            <w:r w:rsidRPr="00D44526">
              <w:rPr>
                <w:rFonts w:ascii="思源黑体 CN Normal" w:eastAsia="思源黑体 CN Normal" w:hAnsi="思源黑体 CN Normal" w:cs="思源黑体 CN Light"/>
                <w:sz w:val="21"/>
                <w:szCs w:val="21"/>
              </w:rPr>
              <w:t>%}</w:t>
            </w:r>
          </w:p>
          <w:p w14:paraId="1FDA592B" w14:textId="2BB8122C" w:rsid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for b in msi.evi_sum.evi_</w:t>
            </w:r>
            <w:proofErr w:type="gramStart"/>
            <w:r w:rsidRPr="00D44526">
              <w:rPr>
                <w:rFonts w:ascii="思源黑体 CN Normal" w:eastAsia="思源黑体 CN Normal" w:hAnsi="思源黑体 CN Normal" w:cs="思源黑体 CN Light"/>
                <w:sz w:val="21"/>
                <w:szCs w:val="21"/>
              </w:rPr>
              <w:t>split.Diagnostic</w:t>
            </w:r>
            <w:proofErr w:type="gramEnd"/>
            <w:r w:rsidRPr="00D44526">
              <w:rPr>
                <w:rFonts w:ascii="思源黑体 CN Normal" w:eastAsia="思源黑体 CN Normal" w:hAnsi="思源黑体 CN Normal" w:cs="思源黑体 CN Light"/>
                <w:sz w:val="21"/>
                <w:szCs w:val="21"/>
              </w:rPr>
              <w:t xml:space="preserve"> %}</w:t>
            </w:r>
          </w:p>
          <w:p w14:paraId="4F9DF1DB" w14:textId="2C5D605A" w:rsidR="00E95EC4" w:rsidRPr="00E95EC4" w:rsidRDefault="00E95EC4" w:rsidP="00D44526">
            <w:pPr>
              <w:adjustRightInd w:val="0"/>
              <w:snapToGrid w:val="0"/>
              <w:ind w:leftChars="50" w:left="120"/>
              <w:rPr>
                <w:rFonts w:ascii="思源黑体 CN Bold" w:eastAsia="思源黑体 CN Bold" w:hAnsi="思源黑体 CN Bold"/>
                <w:b/>
                <w:bCs/>
                <w:color w:val="365F91" w:themeColor="accent1" w:themeShade="BF"/>
                <w:sz w:val="21"/>
                <w:szCs w:val="21"/>
              </w:rPr>
            </w:pPr>
            <w:r w:rsidRPr="00E95EC4">
              <w:rPr>
                <w:rFonts w:ascii="思源黑体 CN Bold" w:eastAsia="思源黑体 CN Bold" w:hAnsi="思源黑体 CN Bold" w:hint="eastAsia"/>
                <w:b/>
                <w:bCs/>
                <w:color w:val="365F91" w:themeColor="accent1" w:themeShade="BF"/>
                <w:sz w:val="21"/>
                <w:szCs w:val="21"/>
              </w:rPr>
              <w:t>辅助诊断相关：</w:t>
            </w:r>
          </w:p>
          <w:p w14:paraId="169B84F7"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{{b.evi_interpretation|e}}</w:t>
            </w:r>
          </w:p>
          <w:p w14:paraId="6748B000"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endfor%}</w:t>
            </w:r>
          </w:p>
          <w:p w14:paraId="6A94D9A6"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sz w:val="21"/>
                <w:szCs w:val="21"/>
              </w:rPr>
              <w:t>{%p endif%}</w:t>
            </w:r>
          </w:p>
          <w:p w14:paraId="6B6E937D" w14:textId="77777777"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sidRPr="00D44526">
              <w:rPr>
                <w:rFonts w:ascii="思源黑体 CN Normal" w:eastAsia="思源黑体 CN Normal" w:hAnsi="思源黑体 CN Normal" w:cs="思源黑体 CN Light" w:hint="eastAsia"/>
                <w:sz w:val="21"/>
                <w:szCs w:val="21"/>
              </w:rPr>
              <w:t>{</w:t>
            </w:r>
            <w:r w:rsidRPr="00D44526">
              <w:rPr>
                <w:rFonts w:ascii="思源黑体 CN Normal" w:eastAsia="思源黑体 CN Normal" w:hAnsi="思源黑体 CN Normal" w:cs="思源黑体 CN Light"/>
                <w:sz w:val="21"/>
                <w:szCs w:val="21"/>
              </w:rPr>
              <w:t>%p else%}</w:t>
            </w:r>
          </w:p>
          <w:p w14:paraId="0C1D089E" w14:textId="5BB9CFE6" w:rsidR="00D44526" w:rsidRPr="00D44526" w:rsidRDefault="00D44526" w:rsidP="00D44526">
            <w:pPr>
              <w:adjustRightInd w:val="0"/>
              <w:snapToGrid w:val="0"/>
              <w:ind w:leftChars="50" w:left="120"/>
              <w:rPr>
                <w:rFonts w:ascii="思源黑体 CN Normal" w:eastAsia="思源黑体 CN Normal" w:hAnsi="思源黑体 CN Normal" w:cs="思源黑体 CN Light"/>
                <w:sz w:val="21"/>
                <w:szCs w:val="21"/>
              </w:rPr>
            </w:pPr>
            <w:r>
              <w:rPr>
                <w:rFonts w:ascii="思源黑体 CN Normal" w:eastAsia="思源黑体 CN Normal" w:hAnsi="思源黑体 CN Normal" w:cs="思源黑体 CN Light" w:hint="eastAsia"/>
                <w:sz w:val="21"/>
                <w:szCs w:val="21"/>
              </w:rPr>
              <w:t>-</w:t>
            </w:r>
          </w:p>
          <w:p w14:paraId="2BCDEBFF" w14:textId="4A1CBE92" w:rsidR="00D7023E" w:rsidRPr="00B32483" w:rsidRDefault="00D44526" w:rsidP="00D44526">
            <w:pPr>
              <w:adjustRightInd w:val="0"/>
              <w:snapToGrid w:val="0"/>
              <w:ind w:leftChars="50" w:left="120"/>
              <w:rPr>
                <w:rFonts w:ascii="思源黑体 CN Normal" w:eastAsia="思源黑体 CN Normal" w:hAnsi="思源黑体 CN Normal"/>
                <w:sz w:val="21"/>
                <w:szCs w:val="21"/>
              </w:rPr>
            </w:pPr>
            <w:r w:rsidRPr="00D44526">
              <w:rPr>
                <w:rFonts w:ascii="思源黑体 CN Normal" w:eastAsia="思源黑体 CN Normal" w:hAnsi="思源黑体 CN Normal" w:cs="思源黑体 CN Light" w:hint="eastAsia"/>
                <w:sz w:val="21"/>
                <w:szCs w:val="21"/>
              </w:rPr>
              <w:t>{</w:t>
            </w:r>
            <w:r w:rsidRPr="00D44526">
              <w:rPr>
                <w:rFonts w:ascii="思源黑体 CN Normal" w:eastAsia="思源黑体 CN Normal" w:hAnsi="思源黑体 CN Normal" w:cs="思源黑体 CN Light"/>
                <w:sz w:val="21"/>
                <w:szCs w:val="21"/>
              </w:rPr>
              <w:t>%p endif%}</w:t>
            </w:r>
          </w:p>
        </w:tc>
      </w:tr>
    </w:tbl>
    <w:p w14:paraId="4396F338" w14:textId="1E9A6741" w:rsidR="00A9300D" w:rsidRDefault="00A9300D" w:rsidP="00A9300D"/>
    <w:p w14:paraId="2477E54F" w14:textId="63F8D113" w:rsidR="005A27E5" w:rsidRDefault="005A27E5" w:rsidP="00A9300D">
      <w:r>
        <w:rPr>
          <w:rFonts w:hint="eastAsia"/>
        </w:rPr>
        <w:lastRenderedPageBreak/>
        <w:t>{</w:t>
      </w:r>
      <w:r>
        <w:t>%p endif%}</w:t>
      </w:r>
    </w:p>
    <w:p w14:paraId="5B79C102" w14:textId="2C6FA83A" w:rsidR="00483AC2" w:rsidRPr="00A9300D" w:rsidRDefault="00483AC2" w:rsidP="00A9300D">
      <w:r>
        <w:rPr>
          <w:rFonts w:hint="eastAsia"/>
        </w:rPr>
        <w:t>{</w:t>
      </w:r>
      <w:r>
        <w:t>%p if var.knb%}</w:t>
      </w:r>
    </w:p>
    <w:tbl>
      <w:tblPr>
        <w:tblStyle w:val="114"/>
        <w:tblW w:w="1026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95"/>
      </w:tblGrid>
      <w:tr w:rsidR="005B5040" w:rsidRPr="004F51AE" w14:paraId="622A821C" w14:textId="77777777" w:rsidTr="000C66FC">
        <w:trPr>
          <w:trHeight w:val="397"/>
        </w:trPr>
        <w:tc>
          <w:tcPr>
            <w:tcW w:w="1026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294F4C2F" w14:textId="7A3A342F" w:rsidR="005B5040" w:rsidRPr="00A9300D" w:rsidRDefault="00A9300D" w:rsidP="0001279F">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0D049C">
              <w:rPr>
                <w:rFonts w:ascii="思源黑体 CN Normal" w:eastAsia="思源黑体 CN Normal" w:hAnsi="思源黑体 CN Normal"/>
                <w:b/>
                <w:bCs/>
                <w:i/>
                <w:iCs/>
                <w:color w:val="FFFFFF" w:themeColor="background1"/>
                <w:szCs w:val="21"/>
              </w:rPr>
              <w:t>KRAS/NRAS/BRAF</w:t>
            </w:r>
            <w:r w:rsidR="000D049C">
              <w:rPr>
                <w:rFonts w:ascii="思源黑体 CN Normal" w:eastAsia="思源黑体 CN Normal" w:hAnsi="思源黑体 CN Normal"/>
                <w:b/>
                <w:bCs/>
                <w:color w:val="FFFFFF" w:themeColor="background1"/>
                <w:szCs w:val="21"/>
              </w:rPr>
              <w:t xml:space="preserve"> </w:t>
            </w:r>
            <w:r w:rsidRPr="00A9300D">
              <w:rPr>
                <w:rFonts w:ascii="思源黑体 CN Normal" w:eastAsia="思源黑体 CN Normal" w:hAnsi="思源黑体 CN Normal"/>
                <w:b/>
                <w:bCs/>
                <w:color w:val="FFFFFF" w:themeColor="background1"/>
                <w:szCs w:val="21"/>
              </w:rPr>
              <w:t xml:space="preserve">(V600E)  </w:t>
            </w:r>
            <w:r w:rsidR="0081632A" w:rsidRPr="0081632A">
              <w:rPr>
                <w:rFonts w:ascii="思源黑体 CN Normal" w:eastAsia="思源黑体 CN Normal" w:hAnsi="思源黑体 CN Normal"/>
                <w:b/>
                <w:bCs/>
                <w:color w:val="FFFFFF" w:themeColor="background1"/>
                <w:szCs w:val="21"/>
              </w:rPr>
              <w:t>野生型</w:t>
            </w:r>
          </w:p>
        </w:tc>
      </w:tr>
      <w:tr w:rsidR="005B5040" w:rsidRPr="004F51AE" w14:paraId="6F5D24D9" w14:textId="77777777" w:rsidTr="000C66FC">
        <w:trPr>
          <w:trHeight w:hRule="exact" w:val="28"/>
        </w:trPr>
        <w:tc>
          <w:tcPr>
            <w:tcW w:w="10269" w:type="dxa"/>
            <w:gridSpan w:val="2"/>
            <w:tcBorders>
              <w:top w:val="single" w:sz="6" w:space="0" w:color="FFFFFF" w:themeColor="background1"/>
              <w:left w:val="nil"/>
              <w:bottom w:val="single" w:sz="4" w:space="0" w:color="0070C0"/>
              <w:right w:val="single" w:sz="6" w:space="0" w:color="FFFFFF" w:themeColor="background1"/>
            </w:tcBorders>
            <w:shd w:val="clear" w:color="auto" w:fill="auto"/>
            <w:vAlign w:val="center"/>
          </w:tcPr>
          <w:p w14:paraId="13CE609D" w14:textId="77777777" w:rsidR="005B5040" w:rsidRPr="004F51AE" w:rsidRDefault="005B5040" w:rsidP="0001279F">
            <w:pPr>
              <w:adjustRightInd w:val="0"/>
              <w:snapToGrid w:val="0"/>
              <w:ind w:leftChars="50" w:left="120"/>
              <w:rPr>
                <w:rFonts w:ascii="思源黑体 CN Light" w:eastAsia="思源黑体 CN Light" w:hAnsi="思源黑体 CN Light" w:cs="思源黑体 CN Light"/>
                <w:sz w:val="20"/>
                <w:szCs w:val="16"/>
              </w:rPr>
            </w:pPr>
          </w:p>
        </w:tc>
      </w:tr>
      <w:tr w:rsidR="005B5040" w:rsidRPr="004F51AE" w14:paraId="04D15425" w14:textId="77777777" w:rsidTr="000C66FC">
        <w:trPr>
          <w:trHeight w:val="889"/>
        </w:trPr>
        <w:tc>
          <w:tcPr>
            <w:tcW w:w="1474" w:type="dxa"/>
            <w:tcBorders>
              <w:top w:val="single" w:sz="4" w:space="0" w:color="0070C0"/>
              <w:left w:val="nil"/>
              <w:bottom w:val="nil"/>
              <w:right w:val="dashed" w:sz="4" w:space="0" w:color="BFBFBF" w:themeColor="background1" w:themeShade="BF"/>
            </w:tcBorders>
            <w:shd w:val="clear" w:color="auto" w:fill="auto"/>
            <w:vAlign w:val="center"/>
          </w:tcPr>
          <w:p w14:paraId="635B936A" w14:textId="77777777" w:rsidR="005B5040" w:rsidRPr="005B5040" w:rsidRDefault="005B5040" w:rsidP="0001279F">
            <w:pPr>
              <w:adjustRightInd w:val="0"/>
              <w:snapToGrid w:val="0"/>
              <w:ind w:firstLineChars="50" w:firstLine="108"/>
              <w:jc w:val="center"/>
              <w:rPr>
                <w:rFonts w:ascii="思源黑体 CN Normal" w:eastAsia="思源黑体 CN Normal" w:hAnsi="思源黑体 CN Normal"/>
                <w:b/>
                <w:bCs/>
                <w:color w:val="000000" w:themeColor="text1"/>
                <w:sz w:val="18"/>
                <w:szCs w:val="18"/>
              </w:rPr>
            </w:pPr>
            <w:r w:rsidRPr="005B5040">
              <w:rPr>
                <w:rFonts w:ascii="思源黑体 CN Normal" w:eastAsia="思源黑体 CN Normal" w:hAnsi="思源黑体 CN Normal" w:hint="eastAsia"/>
                <w:b/>
                <w:bCs/>
                <w:color w:val="000000" w:themeColor="text1"/>
                <w:szCs w:val="21"/>
              </w:rPr>
              <w:t>基因简介</w:t>
            </w:r>
          </w:p>
        </w:tc>
        <w:tc>
          <w:tcPr>
            <w:tcW w:w="8795" w:type="dxa"/>
            <w:tcBorders>
              <w:top w:val="single" w:sz="4" w:space="0" w:color="0070C0"/>
              <w:left w:val="dashed" w:sz="4" w:space="0" w:color="BFBFBF" w:themeColor="background1" w:themeShade="BF"/>
              <w:bottom w:val="nil"/>
              <w:right w:val="nil"/>
            </w:tcBorders>
            <w:shd w:val="clear" w:color="auto" w:fill="auto"/>
            <w:vAlign w:val="center"/>
          </w:tcPr>
          <w:p w14:paraId="4B3329A4" w14:textId="209CAEC9" w:rsidR="005B5040" w:rsidRPr="005B5040" w:rsidRDefault="00A9300D" w:rsidP="003425AE">
            <w:pPr>
              <w:adjustRightInd w:val="0"/>
              <w:snapToGrid w:val="0"/>
              <w:rPr>
                <w:rFonts w:ascii="思源黑体 CN Normal" w:eastAsia="思源黑体 CN Normal" w:hAnsi="思源黑体 CN Normal"/>
                <w:color w:val="0190B2"/>
                <w:szCs w:val="21"/>
              </w:rPr>
            </w:pPr>
            <w:r w:rsidRPr="00A9300D">
              <w:rPr>
                <w:rFonts w:ascii="思源黑体 CN Normal" w:eastAsia="思源黑体 CN Normal" w:hAnsi="思源黑体 CN Normal" w:hint="eastAsia"/>
                <w:szCs w:val="21"/>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w:t>
            </w:r>
            <w:r w:rsidR="003425AE">
              <w:rPr>
                <w:rFonts w:ascii="思源黑体 CN Normal" w:eastAsia="思源黑体 CN Normal" w:hAnsi="思源黑体 CN Normal"/>
                <w:szCs w:val="21"/>
              </w:rPr>
              <w:t xml:space="preserve">, </w:t>
            </w:r>
            <w:r w:rsidRPr="00A9300D">
              <w:rPr>
                <w:rFonts w:ascii="思源黑体 CN Normal" w:eastAsia="思源黑体 CN Normal" w:hAnsi="思源黑体 CN Normal" w:hint="eastAsia"/>
                <w:szCs w:val="21"/>
              </w:rPr>
              <w:t>PMID: 19679400</w:t>
            </w:r>
            <w:r w:rsidR="003425AE">
              <w:rPr>
                <w:rFonts w:ascii="思源黑体 CN Normal" w:eastAsia="思源黑体 CN Normal" w:hAnsi="思源黑体 CN Normal"/>
                <w:szCs w:val="21"/>
              </w:rPr>
              <w:t xml:space="preserve">, </w:t>
            </w:r>
            <w:r w:rsidRPr="00A9300D">
              <w:rPr>
                <w:rFonts w:ascii="思源黑体 CN Normal" w:eastAsia="思源黑体 CN Normal" w:hAnsi="思源黑体 CN Normal" w:hint="eastAsia"/>
                <w:szCs w:val="21"/>
              </w:rPr>
              <w:t>PMID: 20952405）。</w:t>
            </w:r>
            <w:r w:rsidRPr="00A9300D">
              <w:rPr>
                <w:rFonts w:ascii="思源黑体 CN Normal" w:eastAsia="思源黑体 CN Normal" w:hAnsi="思源黑体 CN Normal" w:hint="eastAsia"/>
                <w:szCs w:val="21"/>
              </w:rPr>
              <w:br/>
              <w:t>NRAS基因属于原癌基因，KRAS、HRAS基因等隶属于RAS基因家族，编码的RAS蛋白在多种细胞信号通路中起着信号转导作用，在细胞的生存与增殖等活动中发挥重要作用。目前，已经在多种肿瘤中发现NRAS基因突变，如黑色素瘤、结直肠癌、甲状腺癌等。</w:t>
            </w:r>
            <w:r w:rsidRPr="00A9300D">
              <w:rPr>
                <w:rFonts w:ascii="思源黑体 CN Normal" w:eastAsia="思源黑体 CN Normal" w:hAnsi="思源黑体 CN Normal" w:hint="eastAsia"/>
                <w:szCs w:val="21"/>
              </w:rPr>
              <w:br/>
              <w:t>BRAF，丝氨酸/苏氨酸蛋白激酶B-raf，为Raf丝氨酸/苏氨酸蛋白激酶家族的成员之一，通过MAP激酶途径发出信号以调节细胞增殖和细胞生长（PMID: 24737949</w:t>
            </w:r>
            <w:r w:rsidR="003425AE">
              <w:rPr>
                <w:rFonts w:ascii="思源黑体 CN Normal" w:eastAsia="思源黑体 CN Normal" w:hAnsi="思源黑体 CN Normal"/>
                <w:szCs w:val="21"/>
              </w:rPr>
              <w:t xml:space="preserve">, </w:t>
            </w:r>
            <w:r w:rsidR="003425AE" w:rsidRPr="00A9300D">
              <w:rPr>
                <w:rFonts w:ascii="思源黑体 CN Normal" w:eastAsia="思源黑体 CN Normal" w:hAnsi="思源黑体 CN Normal" w:hint="eastAsia"/>
                <w:szCs w:val="21"/>
              </w:rPr>
              <w:t>PMID:</w:t>
            </w:r>
            <w:r w:rsidR="003425AE">
              <w:rPr>
                <w:rFonts w:ascii="思源黑体 CN Normal" w:eastAsia="思源黑体 CN Normal" w:hAnsi="思源黑体 CN Normal"/>
                <w:szCs w:val="21"/>
              </w:rPr>
              <w:t xml:space="preserve"> </w:t>
            </w:r>
            <w:r w:rsidRPr="00A9300D">
              <w:rPr>
                <w:rFonts w:ascii="思源黑体 CN Normal" w:eastAsia="思源黑体 CN Normal" w:hAnsi="思源黑体 CN Normal" w:hint="eastAsia"/>
                <w:szCs w:val="21"/>
              </w:rPr>
              <w:t>29540830）。已在多种癌症中鉴定出BRAF突变，包括结直肠癌（PMID: 30122982），肺癌（PMID: 29729495），甲状腺（PMID: 12970315）和黑素瘤（PMID: 24737949），并且还发现了许多突变证明会产生耐药性（PMID: 27478040）。</w:t>
            </w:r>
          </w:p>
        </w:tc>
      </w:tr>
      <w:tr w:rsidR="005B5040" w:rsidRPr="004F51AE" w14:paraId="34B3A45B" w14:textId="77777777" w:rsidTr="000C66FC">
        <w:trPr>
          <w:trHeight w:val="811"/>
        </w:trPr>
        <w:tc>
          <w:tcPr>
            <w:tcW w:w="1474" w:type="dxa"/>
            <w:tcBorders>
              <w:top w:val="nil"/>
              <w:left w:val="nil"/>
              <w:bottom w:val="nil"/>
              <w:right w:val="single" w:sz="12" w:space="0" w:color="FFFFFF" w:themeColor="background1"/>
            </w:tcBorders>
            <w:shd w:val="clear" w:color="auto" w:fill="ECECEC"/>
            <w:vAlign w:val="center"/>
          </w:tcPr>
          <w:p w14:paraId="6D95C191"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变异解读</w:t>
            </w:r>
          </w:p>
        </w:tc>
        <w:tc>
          <w:tcPr>
            <w:tcW w:w="8795" w:type="dxa"/>
            <w:tcBorders>
              <w:top w:val="nil"/>
              <w:left w:val="single" w:sz="12" w:space="0" w:color="FFFFFF" w:themeColor="background1"/>
              <w:bottom w:val="nil"/>
              <w:right w:val="nil"/>
            </w:tcBorders>
            <w:shd w:val="clear" w:color="auto" w:fill="ECECEC"/>
            <w:vAlign w:val="center"/>
          </w:tcPr>
          <w:p w14:paraId="252FC55F" w14:textId="63EC1928" w:rsidR="005B5040" w:rsidRPr="00582727" w:rsidRDefault="00A9300D" w:rsidP="003425AE">
            <w:pPr>
              <w:adjustRightInd w:val="0"/>
              <w:snapToGrid w:val="0"/>
              <w:rPr>
                <w:rFonts w:ascii="思源黑体 CN Normal" w:eastAsia="思源黑体 CN Normal" w:hAnsi="思源黑体 CN Normal" w:cs="思源黑体 CN Light"/>
                <w:sz w:val="18"/>
                <w:szCs w:val="18"/>
              </w:rPr>
            </w:pPr>
            <w:r w:rsidRPr="00736A89">
              <w:rPr>
                <w:rFonts w:ascii="思源黑体 CN Normal" w:eastAsia="思源黑体 CN Normal" w:hAnsi="思源黑体 CN Normal" w:hint="eastAsia"/>
                <w:szCs w:val="21"/>
              </w:rPr>
              <w:t>-</w:t>
            </w:r>
          </w:p>
        </w:tc>
      </w:tr>
      <w:tr w:rsidR="005B5040" w:rsidRPr="004F51AE" w14:paraId="22DC031E" w14:textId="77777777" w:rsidTr="000C66FC">
        <w:trPr>
          <w:trHeight w:val="845"/>
        </w:trPr>
        <w:tc>
          <w:tcPr>
            <w:tcW w:w="1474" w:type="dxa"/>
            <w:tcBorders>
              <w:top w:val="nil"/>
              <w:left w:val="nil"/>
              <w:bottom w:val="single" w:sz="4" w:space="0" w:color="0070C0"/>
              <w:right w:val="dashed" w:sz="4" w:space="0" w:color="BFBFBF" w:themeColor="background1" w:themeShade="BF"/>
            </w:tcBorders>
            <w:shd w:val="clear" w:color="auto" w:fill="auto"/>
            <w:vAlign w:val="center"/>
          </w:tcPr>
          <w:p w14:paraId="6AB4FE8A"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治疗策略</w:t>
            </w:r>
          </w:p>
        </w:tc>
        <w:tc>
          <w:tcPr>
            <w:tcW w:w="8795" w:type="dxa"/>
            <w:tcBorders>
              <w:top w:val="nil"/>
              <w:left w:val="dashed" w:sz="4" w:space="0" w:color="BFBFBF" w:themeColor="background1" w:themeShade="BF"/>
              <w:bottom w:val="single" w:sz="4" w:space="0" w:color="0070C0"/>
              <w:right w:val="nil"/>
            </w:tcBorders>
            <w:shd w:val="clear" w:color="auto" w:fill="auto"/>
            <w:vAlign w:val="center"/>
          </w:tcPr>
          <w:p w14:paraId="729854BD"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if var.knb.evi_sum.evi_split%}</w:t>
            </w:r>
          </w:p>
          <w:p w14:paraId="58F7D8E2"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if var.knb.evi_sum.evi_</w:t>
            </w:r>
            <w:proofErr w:type="gramStart"/>
            <w:r w:rsidRPr="00483AC2">
              <w:rPr>
                <w:rFonts w:ascii="思源黑体 CN Normal" w:eastAsia="思源黑体 CN Normal" w:hAnsi="思源黑体 CN Normal"/>
                <w:szCs w:val="21"/>
              </w:rPr>
              <w:t>split.Predictive</w:t>
            </w:r>
            <w:proofErr w:type="gramEnd"/>
            <w:r w:rsidRPr="00483AC2">
              <w:rPr>
                <w:rFonts w:ascii="思源黑体 CN Normal" w:eastAsia="思源黑体 CN Normal" w:hAnsi="思源黑体 CN Normal"/>
                <w:szCs w:val="21"/>
              </w:rPr>
              <w:t>_merge%}</w:t>
            </w:r>
          </w:p>
          <w:p w14:paraId="37484A9E"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for b in var.knb.evi_sum.evi_</w:t>
            </w:r>
            <w:proofErr w:type="gramStart"/>
            <w:r w:rsidRPr="00483AC2">
              <w:rPr>
                <w:rFonts w:ascii="思源黑体 CN Normal" w:eastAsia="思源黑体 CN Normal" w:hAnsi="思源黑体 CN Normal"/>
                <w:szCs w:val="21"/>
              </w:rPr>
              <w:t>split.Predictive</w:t>
            </w:r>
            <w:proofErr w:type="gramEnd"/>
            <w:r w:rsidRPr="00483AC2">
              <w:rPr>
                <w:rFonts w:ascii="思源黑体 CN Normal" w:eastAsia="思源黑体 CN Normal" w:hAnsi="思源黑体 CN Normal"/>
                <w:szCs w:val="21"/>
              </w:rPr>
              <w:t>_merge%}</w:t>
            </w:r>
          </w:p>
          <w:p w14:paraId="77BA5903" w14:textId="77777777" w:rsidR="00483AC2" w:rsidRDefault="00483AC2" w:rsidP="00483AC2">
            <w:pPr>
              <w:adjustRightInd w:val="0"/>
              <w:snapToGrid w:val="0"/>
              <w:rPr>
                <w:rFonts w:ascii="思源黑体 CN Bold" w:eastAsia="思源黑体 CN Bold" w:hAnsi="思源黑体 CN Bold"/>
                <w:b/>
                <w:bCs/>
                <w:color w:val="365F91" w:themeColor="accent1" w:themeShade="BF"/>
                <w:szCs w:val="21"/>
              </w:rPr>
            </w:pPr>
            <w:r w:rsidRPr="00D44526">
              <w:rPr>
                <w:rFonts w:ascii="思源黑体 CN Bold" w:eastAsia="思源黑体 CN Bold" w:hAnsi="思源黑体 CN Bold" w:hint="eastAsia"/>
                <w:b/>
                <w:bCs/>
                <w:color w:val="365F91" w:themeColor="accent1" w:themeShade="BF"/>
                <w:szCs w:val="21"/>
              </w:rPr>
              <w:t>{{b.regimen_name}}：</w:t>
            </w:r>
          </w:p>
          <w:p w14:paraId="5CA15F2C"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{{b.evi_interpretation|e}}</w:t>
            </w:r>
          </w:p>
          <w:p w14:paraId="35CCFB91"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endfor%}</w:t>
            </w:r>
          </w:p>
          <w:p w14:paraId="13DBC8B0"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p w14:paraId="71AEC7B3"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if var.knb.evi_sum.evi_</w:t>
            </w:r>
            <w:proofErr w:type="gramStart"/>
            <w:r w:rsidRPr="00483AC2">
              <w:rPr>
                <w:rFonts w:ascii="思源黑体 CN Normal" w:eastAsia="思源黑体 CN Normal" w:hAnsi="思源黑体 CN Normal"/>
                <w:szCs w:val="21"/>
              </w:rPr>
              <w:t>split.Prognostic</w:t>
            </w:r>
            <w:proofErr w:type="gramEnd"/>
            <w:r w:rsidRPr="00483AC2">
              <w:rPr>
                <w:rFonts w:ascii="思源黑体 CN Normal" w:eastAsia="思源黑体 CN Normal" w:hAnsi="思源黑体 CN Normal"/>
                <w:szCs w:val="21"/>
              </w:rPr>
              <w:t>%}</w:t>
            </w:r>
          </w:p>
          <w:p w14:paraId="59300DF8" w14:textId="3A018261" w:rsid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for b in var.knb.evi_sum.evi_</w:t>
            </w:r>
            <w:proofErr w:type="gramStart"/>
            <w:r w:rsidRPr="00483AC2">
              <w:rPr>
                <w:rFonts w:ascii="思源黑体 CN Normal" w:eastAsia="思源黑体 CN Normal" w:hAnsi="思源黑体 CN Normal"/>
                <w:szCs w:val="21"/>
              </w:rPr>
              <w:t>split.Prognostic</w:t>
            </w:r>
            <w:proofErr w:type="gramEnd"/>
            <w:r w:rsidRPr="00483AC2">
              <w:rPr>
                <w:rFonts w:ascii="思源黑体 CN Normal" w:eastAsia="思源黑体 CN Normal" w:hAnsi="思源黑体 CN Normal"/>
                <w:szCs w:val="21"/>
              </w:rPr>
              <w:t xml:space="preserve"> %}</w:t>
            </w:r>
          </w:p>
          <w:p w14:paraId="66F38C24" w14:textId="308A6D42" w:rsidR="003A5779" w:rsidRPr="003A5779" w:rsidRDefault="003A5779" w:rsidP="003A5779">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预后相关：</w:t>
            </w:r>
          </w:p>
          <w:p w14:paraId="2394CB52"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{{b.evi_interpretation|e}}</w:t>
            </w:r>
          </w:p>
          <w:p w14:paraId="1E48D5AB"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endfor%}</w:t>
            </w:r>
          </w:p>
          <w:p w14:paraId="6B39C288"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p w14:paraId="21E8CB34"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if var.knb.evi_sum.evi_</w:t>
            </w:r>
            <w:proofErr w:type="gramStart"/>
            <w:r w:rsidRPr="00483AC2">
              <w:rPr>
                <w:rFonts w:ascii="思源黑体 CN Normal" w:eastAsia="思源黑体 CN Normal" w:hAnsi="思源黑体 CN Normal"/>
                <w:szCs w:val="21"/>
              </w:rPr>
              <w:t>split.Diagnostic</w:t>
            </w:r>
            <w:proofErr w:type="gramEnd"/>
            <w:r w:rsidRPr="00483AC2">
              <w:rPr>
                <w:rFonts w:ascii="思源黑体 CN Normal" w:eastAsia="思源黑体 CN Normal" w:hAnsi="思源黑体 CN Normal"/>
                <w:szCs w:val="21"/>
              </w:rPr>
              <w:t>%}</w:t>
            </w:r>
          </w:p>
          <w:p w14:paraId="7AC83DAA" w14:textId="44E12DBF" w:rsid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for b in var.knb.evi_sum.evi_</w:t>
            </w:r>
            <w:proofErr w:type="gramStart"/>
            <w:r w:rsidRPr="00483AC2">
              <w:rPr>
                <w:rFonts w:ascii="思源黑体 CN Normal" w:eastAsia="思源黑体 CN Normal" w:hAnsi="思源黑体 CN Normal"/>
                <w:szCs w:val="21"/>
              </w:rPr>
              <w:t>split.Diagnostic</w:t>
            </w:r>
            <w:proofErr w:type="gramEnd"/>
            <w:r w:rsidRPr="00483AC2">
              <w:rPr>
                <w:rFonts w:ascii="思源黑体 CN Normal" w:eastAsia="思源黑体 CN Normal" w:hAnsi="思源黑体 CN Normal"/>
                <w:szCs w:val="21"/>
              </w:rPr>
              <w:t xml:space="preserve"> %}</w:t>
            </w:r>
          </w:p>
          <w:p w14:paraId="0DA4DBF8" w14:textId="3206DBE3" w:rsidR="00C10D56" w:rsidRPr="00C10D56" w:rsidRDefault="00C10D56" w:rsidP="00C10D56">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辅助诊断相关：</w:t>
            </w:r>
          </w:p>
          <w:p w14:paraId="6EF2904D"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{{b.evi_interpretation|e}}</w:t>
            </w:r>
          </w:p>
          <w:p w14:paraId="6A96C964"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endfor%}</w:t>
            </w:r>
          </w:p>
          <w:p w14:paraId="35B8DF10"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p w14:paraId="10524B92" w14:textId="77777777" w:rsidR="00483AC2" w:rsidRPr="00483AC2"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else%}</w:t>
            </w:r>
          </w:p>
          <w:p w14:paraId="4029E2F3" w14:textId="37F54D10" w:rsidR="00483AC2" w:rsidRPr="00483AC2" w:rsidRDefault="00015A9D" w:rsidP="00483AC2">
            <w:pPr>
              <w:adjustRightInd w:val="0"/>
              <w:snapToGrid w:val="0"/>
              <w:rPr>
                <w:rFonts w:ascii="思源黑体 CN Normal" w:eastAsia="思源黑体 CN Normal" w:hAnsi="思源黑体 CN Normal"/>
                <w:szCs w:val="21"/>
              </w:rPr>
            </w:pPr>
            <w:r>
              <w:rPr>
                <w:rFonts w:ascii="思源黑体 CN Normal" w:eastAsia="思源黑体 CN Normal" w:hAnsi="思源黑体 CN Normal" w:hint="eastAsia"/>
                <w:szCs w:val="21"/>
              </w:rPr>
              <w:lastRenderedPageBreak/>
              <w:t>-</w:t>
            </w:r>
          </w:p>
          <w:p w14:paraId="1FF717D7" w14:textId="21F465FC" w:rsidR="00A9300D" w:rsidRPr="00F22F66" w:rsidRDefault="00483AC2" w:rsidP="00483AC2">
            <w:pPr>
              <w:adjustRightInd w:val="0"/>
              <w:snapToGrid w:val="0"/>
              <w:rPr>
                <w:rFonts w:ascii="思源黑体 CN Normal" w:eastAsia="思源黑体 CN Normal" w:hAnsi="思源黑体 CN Normal"/>
                <w:szCs w:val="21"/>
              </w:rPr>
            </w:pPr>
            <w:r w:rsidRPr="00483AC2">
              <w:rPr>
                <w:rFonts w:ascii="思源黑体 CN Normal" w:eastAsia="思源黑体 CN Normal" w:hAnsi="思源黑体 CN Normal"/>
                <w:szCs w:val="21"/>
              </w:rPr>
              <w:t>{%p endif%}</w:t>
            </w:r>
          </w:p>
        </w:tc>
      </w:tr>
    </w:tbl>
    <w:p w14:paraId="3489F4A1" w14:textId="7A3CE872" w:rsidR="00A9300D" w:rsidRDefault="00A9300D" w:rsidP="00A9300D"/>
    <w:p w14:paraId="0DAE4C9C" w14:textId="208FB5BF" w:rsidR="00476ED7" w:rsidRDefault="00476ED7" w:rsidP="00A9300D">
      <w:r>
        <w:rPr>
          <w:rFonts w:hint="eastAsia"/>
        </w:rPr>
        <w:t>{</w:t>
      </w:r>
      <w:r>
        <w:t>%</w:t>
      </w:r>
      <w:r w:rsidR="007513AB">
        <w:t>p</w:t>
      </w:r>
      <w:r>
        <w:t xml:space="preserve"> endif%}</w:t>
      </w:r>
    </w:p>
    <w:p w14:paraId="76EF5A0E" w14:textId="12FF12FD" w:rsidR="00476ED7" w:rsidRDefault="006E2C21" w:rsidP="00A9300D">
      <w:r w:rsidRPr="006E2C21">
        <w:t>{%p if var.var_</w:t>
      </w:r>
      <w:proofErr w:type="gramStart"/>
      <w:r w:rsidRPr="006E2C21">
        <w:t>somatic.level</w:t>
      </w:r>
      <w:proofErr w:type="gramEnd"/>
      <w:r w:rsidRPr="006E2C21">
        <w:t>_I+var.var_somatic.level_II%}</w:t>
      </w:r>
    </w:p>
    <w:p w14:paraId="2F962904" w14:textId="1FE6AD14" w:rsidR="006E2C21" w:rsidRPr="006E2C21" w:rsidRDefault="006E2C21" w:rsidP="00A9300D">
      <w:r w:rsidRPr="006E2C21">
        <w:t xml:space="preserve">{%p </w:t>
      </w:r>
      <w:r>
        <w:t xml:space="preserve">for a in </w:t>
      </w:r>
      <w:r w:rsidRPr="006E2C21">
        <w:t>var.var_</w:t>
      </w:r>
      <w:proofErr w:type="gramStart"/>
      <w:r w:rsidRPr="006E2C21">
        <w:t>somatic.level</w:t>
      </w:r>
      <w:proofErr w:type="gramEnd"/>
      <w:r w:rsidRPr="006E2C21">
        <w:t>_I+var.var_somatic.level_II%}</w:t>
      </w:r>
    </w:p>
    <w:tbl>
      <w:tblPr>
        <w:tblStyle w:val="114"/>
        <w:tblW w:w="0" w:type="auto"/>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74"/>
        <w:gridCol w:w="8795"/>
      </w:tblGrid>
      <w:tr w:rsidR="005B5040" w:rsidRPr="004F51AE" w14:paraId="19C851D0" w14:textId="77777777" w:rsidTr="006E2C21">
        <w:trPr>
          <w:trHeight w:val="397"/>
        </w:trPr>
        <w:tc>
          <w:tcPr>
            <w:tcW w:w="1026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66D0A8BE"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{%p if a.bio_category=</w:t>
            </w:r>
            <w:proofErr w:type="gramStart"/>
            <w:r w:rsidRPr="006E2C21">
              <w:rPr>
                <w:rFonts w:ascii="思源黑体 CN Normal" w:eastAsia="思源黑体 CN Normal" w:hAnsi="思源黑体 CN Normal"/>
                <w:b/>
                <w:bCs/>
                <w:color w:val="FFFFFF" w:themeColor="background1"/>
                <w:szCs w:val="21"/>
              </w:rPr>
              <w:t>=”Snvindel</w:t>
            </w:r>
            <w:proofErr w:type="gramEnd"/>
            <w:r w:rsidRPr="006E2C21">
              <w:rPr>
                <w:rFonts w:ascii="思源黑体 CN Normal" w:eastAsia="思源黑体 CN Normal" w:hAnsi="思源黑体 CN Normal"/>
                <w:b/>
                <w:bCs/>
                <w:color w:val="FFFFFF" w:themeColor="background1"/>
                <w:szCs w:val="21"/>
              </w:rPr>
              <w:t>”%}</w:t>
            </w:r>
          </w:p>
          <w:p w14:paraId="6DE66F51"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B3AA4">
              <w:rPr>
                <w:rFonts w:ascii="思源黑体 CN Normal" w:eastAsia="思源黑体 CN Normal" w:hAnsi="思源黑体 CN Normal"/>
                <w:b/>
                <w:bCs/>
                <w:i/>
                <w:iCs/>
                <w:color w:val="FFFFFF" w:themeColor="background1"/>
                <w:szCs w:val="21"/>
              </w:rPr>
              <w:t>{{</w:t>
            </w:r>
            <w:proofErr w:type="gramStart"/>
            <w:r w:rsidRPr="006B3AA4">
              <w:rPr>
                <w:rFonts w:ascii="思源黑体 CN Normal" w:eastAsia="思源黑体 CN Normal" w:hAnsi="思源黑体 CN Normal"/>
                <w:b/>
                <w:bCs/>
                <w:i/>
                <w:iCs/>
                <w:color w:val="FFFFFF" w:themeColor="background1"/>
                <w:szCs w:val="21"/>
              </w:rPr>
              <w:t>a.gene</w:t>
            </w:r>
            <w:proofErr w:type="gramEnd"/>
            <w:r w:rsidRPr="006B3AA4">
              <w:rPr>
                <w:rFonts w:ascii="思源黑体 CN Normal" w:eastAsia="思源黑体 CN Normal" w:hAnsi="思源黑体 CN Normal"/>
                <w:b/>
                <w:bCs/>
                <w:i/>
                <w:iCs/>
                <w:color w:val="FFFFFF" w:themeColor="background1"/>
                <w:szCs w:val="21"/>
              </w:rPr>
              <w:t>_symbol}}</w:t>
            </w:r>
            <w:r w:rsidRPr="006E2C21">
              <w:rPr>
                <w:rFonts w:ascii="思源黑体 CN Normal" w:eastAsia="思源黑体 CN Normal" w:hAnsi="思源黑体 CN Normal"/>
                <w:b/>
                <w:bCs/>
                <w:color w:val="FFFFFF" w:themeColor="background1"/>
                <w:szCs w:val="21"/>
              </w:rPr>
              <w:t xml:space="preserve"> {{a.hgvs_c}}{%if a.hgvs_p!=”p.?”%} {{a.hgvs_p}}{%endif%}</w:t>
            </w:r>
          </w:p>
          <w:p w14:paraId="3C495EA7"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{%p elif a.bio_category=</w:t>
            </w:r>
            <w:proofErr w:type="gramStart"/>
            <w:r w:rsidRPr="006E2C21">
              <w:rPr>
                <w:rFonts w:ascii="思源黑体 CN Normal" w:eastAsia="思源黑体 CN Normal" w:hAnsi="思源黑体 CN Normal"/>
                <w:b/>
                <w:bCs/>
                <w:color w:val="FFFFFF" w:themeColor="background1"/>
                <w:szCs w:val="21"/>
              </w:rPr>
              <w:t>=”Cnv</w:t>
            </w:r>
            <w:proofErr w:type="gramEnd"/>
            <w:r w:rsidRPr="006E2C21">
              <w:rPr>
                <w:rFonts w:ascii="思源黑体 CN Normal" w:eastAsia="思源黑体 CN Normal" w:hAnsi="思源黑体 CN Normal"/>
                <w:b/>
                <w:bCs/>
                <w:color w:val="FFFFFF" w:themeColor="background1"/>
                <w:szCs w:val="21"/>
              </w:rPr>
              <w:t>”%}</w:t>
            </w:r>
          </w:p>
          <w:p w14:paraId="65C0F99E"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B3AA4">
              <w:rPr>
                <w:rFonts w:ascii="思源黑体 CN Normal" w:eastAsia="思源黑体 CN Normal" w:hAnsi="思源黑体 CN Normal" w:hint="eastAsia"/>
                <w:b/>
                <w:bCs/>
                <w:i/>
                <w:iCs/>
                <w:color w:val="FFFFFF" w:themeColor="background1"/>
                <w:szCs w:val="21"/>
              </w:rPr>
              <w:t>{{a.gene_symbol}}</w:t>
            </w:r>
            <w:r w:rsidRPr="006E2C21">
              <w:rPr>
                <w:rFonts w:ascii="思源黑体 CN Normal" w:eastAsia="思源黑体 CN Normal" w:hAnsi="思源黑体 CN Normal" w:hint="eastAsia"/>
                <w:b/>
                <w:bCs/>
                <w:color w:val="FFFFFF" w:themeColor="background1"/>
                <w:szCs w:val="21"/>
              </w:rPr>
              <w:t xml:space="preserve"> 扩增</w:t>
            </w:r>
          </w:p>
          <w:p w14:paraId="37351125"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{%p elif a.bio_category=</w:t>
            </w:r>
            <w:proofErr w:type="gramStart"/>
            <w:r w:rsidRPr="006E2C21">
              <w:rPr>
                <w:rFonts w:ascii="思源黑体 CN Normal" w:eastAsia="思源黑体 CN Normal" w:hAnsi="思源黑体 CN Normal"/>
                <w:b/>
                <w:bCs/>
                <w:color w:val="FFFFFF" w:themeColor="background1"/>
                <w:szCs w:val="21"/>
              </w:rPr>
              <w:t>=”Sv</w:t>
            </w:r>
            <w:proofErr w:type="gramEnd"/>
            <w:r w:rsidRPr="006E2C21">
              <w:rPr>
                <w:rFonts w:ascii="思源黑体 CN Normal" w:eastAsia="思源黑体 CN Normal" w:hAnsi="思源黑体 CN Normal"/>
                <w:b/>
                <w:bCs/>
                <w:color w:val="FFFFFF" w:themeColor="background1"/>
                <w:szCs w:val="21"/>
              </w:rPr>
              <w:t>” or a.bio_category==”PSeqRnaSv”%}</w:t>
            </w:r>
          </w:p>
          <w:p w14:paraId="75E2A483"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color w:val="FFFFFF" w:themeColor="background1"/>
                <w:szCs w:val="21"/>
              </w:rPr>
              <w:t>{%p</w:t>
            </w:r>
            <w:r w:rsidRPr="00696900">
              <w:rPr>
                <w:rFonts w:ascii="思源黑体 CN Normal" w:eastAsia="思源黑体 CN Normal" w:hAnsi="思源黑体 CN Normal"/>
                <w:b/>
                <w:bCs/>
                <w:color w:val="FFFFFF" w:themeColor="background1"/>
                <w:szCs w:val="21"/>
              </w:rPr>
              <w:t xml:space="preserve"> if </w:t>
            </w:r>
            <w:proofErr w:type="gramStart"/>
            <w:r w:rsidRPr="00696900">
              <w:rPr>
                <w:rFonts w:ascii="思源黑体 CN Normal" w:eastAsia="思源黑体 CN Normal" w:hAnsi="思源黑体 CN Normal" w:hint="eastAsia"/>
                <w:b/>
                <w:bCs/>
                <w:color w:val="FFFFFF" w:themeColor="background1"/>
                <w:szCs w:val="21"/>
              </w:rPr>
              <w:t>a.five</w:t>
            </w:r>
            <w:proofErr w:type="gramEnd"/>
            <w:r w:rsidRPr="00696900">
              <w:rPr>
                <w:rFonts w:ascii="思源黑体 CN Normal" w:eastAsia="思源黑体 CN Normal" w:hAnsi="思源黑体 CN Normal" w:hint="eastAsia"/>
                <w:b/>
                <w:bCs/>
                <w:color w:val="FFFFFF" w:themeColor="background1"/>
                <w:szCs w:val="21"/>
              </w:rPr>
              <w:t xml:space="preserve">_prime_gene </w:t>
            </w:r>
            <w:r w:rsidRPr="00696900">
              <w:rPr>
                <w:rFonts w:ascii="思源黑体 CN Normal" w:eastAsia="思源黑体 CN Normal" w:hAnsi="思源黑体 CN Normal"/>
                <w:b/>
                <w:bCs/>
                <w:color w:val="FFFFFF" w:themeColor="background1"/>
                <w:szCs w:val="21"/>
              </w:rPr>
              <w:t xml:space="preserve">==”MET” and </w:t>
            </w:r>
            <w:r w:rsidRPr="00696900">
              <w:rPr>
                <w:rFonts w:ascii="思源黑体 CN Normal" w:eastAsia="思源黑体 CN Normal" w:hAnsi="思源黑体 CN Normal" w:hint="eastAsia"/>
                <w:b/>
                <w:bCs/>
                <w:color w:val="FFFFFF" w:themeColor="background1"/>
                <w:szCs w:val="21"/>
              </w:rPr>
              <w:t xml:space="preserve">a.three_prime_gene </w:t>
            </w:r>
            <w:r w:rsidRPr="00696900">
              <w:rPr>
                <w:rFonts w:ascii="思源黑体 CN Normal" w:eastAsia="思源黑体 CN Normal" w:hAnsi="思源黑体 CN Normal"/>
                <w:b/>
                <w:bCs/>
                <w:color w:val="FFFFFF" w:themeColor="background1"/>
                <w:szCs w:val="21"/>
              </w:rPr>
              <w:t>==”MET”</w:t>
            </w:r>
            <w:r w:rsidRPr="00696900">
              <w:rPr>
                <w:rFonts w:ascii="思源黑体 CN Normal" w:eastAsia="思源黑体 CN Normal" w:hAnsi="思源黑体 CN Normal" w:hint="eastAsia"/>
                <w:b/>
                <w:bCs/>
                <w:color w:val="FFFFFF" w:themeColor="background1"/>
                <w:szCs w:val="21"/>
              </w:rPr>
              <w:t>%}</w:t>
            </w:r>
          </w:p>
          <w:p w14:paraId="12CE2264"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i/>
                <w:iCs/>
                <w:color w:val="FFFFFF" w:themeColor="background1"/>
                <w:szCs w:val="21"/>
              </w:rPr>
              <w:t>MET</w:t>
            </w:r>
            <w:r w:rsidRPr="00696900">
              <w:rPr>
                <w:rFonts w:ascii="思源黑体 CN Normal" w:eastAsia="思源黑体 CN Normal" w:hAnsi="思源黑体 CN Normal" w:hint="eastAsia"/>
                <w:b/>
                <w:bCs/>
                <w:color w:val="FFFFFF" w:themeColor="background1"/>
                <w:szCs w:val="21"/>
              </w:rPr>
              <w:t xml:space="preserve"> exon14 skipping</w:t>
            </w:r>
          </w:p>
          <w:p w14:paraId="0909FFEB"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color w:val="FFFFFF" w:themeColor="background1"/>
                <w:szCs w:val="21"/>
              </w:rPr>
              <w:t>{</w:t>
            </w:r>
            <w:r w:rsidRPr="00696900">
              <w:rPr>
                <w:rFonts w:ascii="思源黑体 CN Normal" w:eastAsia="思源黑体 CN Normal" w:hAnsi="思源黑体 CN Normal"/>
                <w:b/>
                <w:bCs/>
                <w:color w:val="FFFFFF" w:themeColor="background1"/>
                <w:szCs w:val="21"/>
              </w:rPr>
              <w:t>%p else%}</w:t>
            </w:r>
          </w:p>
          <w:p w14:paraId="5FAB8694"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i/>
                <w:iCs/>
                <w:color w:val="FFFFFF" w:themeColor="background1"/>
                <w:szCs w:val="21"/>
              </w:rPr>
              <w:t>{{a.five_prime_gene}}-{{a.three_prime_gene}}</w:t>
            </w:r>
            <w:r w:rsidRPr="00696900">
              <w:rPr>
                <w:rFonts w:ascii="思源黑体 CN Normal" w:eastAsia="思源黑体 CN Normal" w:hAnsi="思源黑体 CN Normal" w:hint="eastAsia"/>
                <w:b/>
                <w:bCs/>
                <w:color w:val="FFFFFF" w:themeColor="background1"/>
                <w:szCs w:val="21"/>
              </w:rPr>
              <w:t xml:space="preserve"> 融合</w:t>
            </w:r>
          </w:p>
          <w:p w14:paraId="5256BC0C" w14:textId="77777777" w:rsidR="00696900" w:rsidRPr="00696900" w:rsidRDefault="00696900" w:rsidP="00696900">
            <w:pPr>
              <w:spacing w:line="360" w:lineRule="exact"/>
              <w:jc w:val="center"/>
              <w:rPr>
                <w:rFonts w:ascii="思源黑体 CN Normal" w:eastAsia="思源黑体 CN Normal" w:hAnsi="思源黑体 CN Normal"/>
                <w:b/>
                <w:bCs/>
                <w:color w:val="FFFFFF" w:themeColor="background1"/>
                <w:szCs w:val="21"/>
              </w:rPr>
            </w:pPr>
            <w:r w:rsidRPr="00696900">
              <w:rPr>
                <w:rFonts w:ascii="思源黑体 CN Normal" w:eastAsia="思源黑体 CN Normal" w:hAnsi="思源黑体 CN Normal" w:hint="eastAsia"/>
                <w:b/>
                <w:bCs/>
                <w:color w:val="FFFFFF" w:themeColor="background1"/>
                <w:szCs w:val="21"/>
              </w:rPr>
              <w:t>{</w:t>
            </w:r>
            <w:r w:rsidRPr="00696900">
              <w:rPr>
                <w:rFonts w:ascii="思源黑体 CN Normal" w:eastAsia="思源黑体 CN Normal" w:hAnsi="思源黑体 CN Normal"/>
                <w:b/>
                <w:bCs/>
                <w:color w:val="FFFFFF" w:themeColor="background1"/>
                <w:szCs w:val="21"/>
              </w:rPr>
              <w:t>%p endif%}</w:t>
            </w:r>
          </w:p>
          <w:p w14:paraId="5DE80943"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{%p endif%}</w:t>
            </w:r>
          </w:p>
          <w:p w14:paraId="29B8395D"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 xml:space="preserve">{%p if </w:t>
            </w:r>
            <w:proofErr w:type="gramStart"/>
            <w:r w:rsidRPr="006E2C21">
              <w:rPr>
                <w:rFonts w:ascii="思源黑体 CN Normal" w:eastAsia="思源黑体 CN Normal" w:hAnsi="思源黑体 CN Normal"/>
                <w:b/>
                <w:bCs/>
                <w:color w:val="FFFFFF" w:themeColor="background1"/>
                <w:szCs w:val="21"/>
              </w:rPr>
              <w:t>a.judge</w:t>
            </w:r>
            <w:proofErr w:type="gramEnd"/>
            <w:r w:rsidRPr="006E2C21">
              <w:rPr>
                <w:rFonts w:ascii="思源黑体 CN Normal" w:eastAsia="思源黑体 CN Normal" w:hAnsi="思源黑体 CN Normal"/>
                <w:b/>
                <w:bCs/>
                <w:color w:val="FFFFFF" w:themeColor="background1"/>
                <w:szCs w:val="21"/>
              </w:rPr>
              <w:t>_mergeMET%}</w:t>
            </w:r>
          </w:p>
          <w:p w14:paraId="1B7D7F73" w14:textId="77777777" w:rsidR="006E2C21" w:rsidRPr="006E2C21"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hint="eastAsia"/>
                <w:b/>
                <w:bCs/>
                <w:color w:val="FFFFFF" w:themeColor="background1"/>
                <w:szCs w:val="21"/>
              </w:rPr>
              <w:t>（MET exon14 skipping）</w:t>
            </w:r>
          </w:p>
          <w:p w14:paraId="2B7A9C3B" w14:textId="388F3060" w:rsidR="005B5040" w:rsidRPr="00A9300D" w:rsidRDefault="006E2C21" w:rsidP="006E2C21">
            <w:pPr>
              <w:adjustRightInd w:val="0"/>
              <w:snapToGrid w:val="0"/>
              <w:spacing w:line="320" w:lineRule="exact"/>
              <w:ind w:firstLineChars="30" w:firstLine="65"/>
              <w:jc w:val="center"/>
              <w:rPr>
                <w:rFonts w:ascii="思源黑体 CN Normal" w:eastAsia="思源黑体 CN Normal" w:hAnsi="思源黑体 CN Normal"/>
                <w:b/>
                <w:bCs/>
                <w:color w:val="FFFFFF" w:themeColor="background1"/>
                <w:szCs w:val="21"/>
              </w:rPr>
            </w:pPr>
            <w:r w:rsidRPr="006E2C21">
              <w:rPr>
                <w:rFonts w:ascii="思源黑体 CN Normal" w:eastAsia="思源黑体 CN Normal" w:hAnsi="思源黑体 CN Normal"/>
                <w:b/>
                <w:bCs/>
                <w:color w:val="FFFFFF" w:themeColor="background1"/>
                <w:szCs w:val="21"/>
              </w:rPr>
              <w:t>{%p endif%}</w:t>
            </w:r>
          </w:p>
        </w:tc>
      </w:tr>
      <w:tr w:rsidR="005B5040" w:rsidRPr="004F51AE" w14:paraId="0E272D91" w14:textId="77777777" w:rsidTr="006E2C21">
        <w:trPr>
          <w:trHeight w:hRule="exact" w:val="28"/>
        </w:trPr>
        <w:tc>
          <w:tcPr>
            <w:tcW w:w="10269" w:type="dxa"/>
            <w:gridSpan w:val="2"/>
            <w:tcBorders>
              <w:top w:val="single" w:sz="6" w:space="0" w:color="FFFFFF" w:themeColor="background1"/>
              <w:left w:val="nil"/>
              <w:bottom w:val="single" w:sz="4" w:space="0" w:color="0070C0"/>
              <w:right w:val="single" w:sz="6" w:space="0" w:color="FFFFFF" w:themeColor="background1"/>
            </w:tcBorders>
            <w:shd w:val="clear" w:color="auto" w:fill="auto"/>
            <w:vAlign w:val="center"/>
          </w:tcPr>
          <w:p w14:paraId="34F74BE4" w14:textId="77777777" w:rsidR="005B5040" w:rsidRPr="004F51AE" w:rsidRDefault="005B5040" w:rsidP="0001279F">
            <w:pPr>
              <w:adjustRightInd w:val="0"/>
              <w:snapToGrid w:val="0"/>
              <w:ind w:leftChars="50" w:left="120"/>
              <w:rPr>
                <w:rFonts w:ascii="思源黑体 CN Light" w:eastAsia="思源黑体 CN Light" w:hAnsi="思源黑体 CN Light" w:cs="思源黑体 CN Light"/>
                <w:sz w:val="20"/>
                <w:szCs w:val="16"/>
              </w:rPr>
            </w:pPr>
          </w:p>
        </w:tc>
      </w:tr>
      <w:tr w:rsidR="005B5040" w:rsidRPr="004F51AE" w14:paraId="46CFBA20" w14:textId="77777777" w:rsidTr="006E2C21">
        <w:trPr>
          <w:trHeight w:val="889"/>
        </w:trPr>
        <w:tc>
          <w:tcPr>
            <w:tcW w:w="1474" w:type="dxa"/>
            <w:tcBorders>
              <w:top w:val="single" w:sz="4" w:space="0" w:color="0070C0"/>
              <w:left w:val="nil"/>
              <w:bottom w:val="nil"/>
              <w:right w:val="dashed" w:sz="4" w:space="0" w:color="BFBFBF" w:themeColor="background1" w:themeShade="BF"/>
            </w:tcBorders>
            <w:shd w:val="clear" w:color="auto" w:fill="auto"/>
            <w:vAlign w:val="center"/>
          </w:tcPr>
          <w:p w14:paraId="100BCEF3" w14:textId="77777777" w:rsidR="005B5040" w:rsidRPr="005B5040" w:rsidRDefault="005B5040" w:rsidP="0001279F">
            <w:pPr>
              <w:adjustRightInd w:val="0"/>
              <w:snapToGrid w:val="0"/>
              <w:ind w:firstLineChars="50" w:firstLine="108"/>
              <w:jc w:val="center"/>
              <w:rPr>
                <w:rFonts w:ascii="思源黑体 CN Normal" w:eastAsia="思源黑体 CN Normal" w:hAnsi="思源黑体 CN Normal"/>
                <w:b/>
                <w:bCs/>
                <w:color w:val="000000" w:themeColor="text1"/>
                <w:sz w:val="18"/>
                <w:szCs w:val="18"/>
              </w:rPr>
            </w:pPr>
            <w:r w:rsidRPr="005B5040">
              <w:rPr>
                <w:rFonts w:ascii="思源黑体 CN Normal" w:eastAsia="思源黑体 CN Normal" w:hAnsi="思源黑体 CN Normal" w:hint="eastAsia"/>
                <w:b/>
                <w:bCs/>
                <w:color w:val="000000" w:themeColor="text1"/>
                <w:szCs w:val="21"/>
              </w:rPr>
              <w:t>基因简介</w:t>
            </w:r>
          </w:p>
        </w:tc>
        <w:tc>
          <w:tcPr>
            <w:tcW w:w="8795" w:type="dxa"/>
            <w:tcBorders>
              <w:top w:val="single" w:sz="4" w:space="0" w:color="0070C0"/>
              <w:left w:val="dashed" w:sz="4" w:space="0" w:color="BFBFBF" w:themeColor="background1" w:themeShade="BF"/>
              <w:bottom w:val="nil"/>
              <w:right w:val="nil"/>
            </w:tcBorders>
            <w:shd w:val="clear" w:color="auto" w:fill="auto"/>
            <w:vAlign w:val="center"/>
          </w:tcPr>
          <w:p w14:paraId="022E0BB9"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 xml:space="preserve">{%p if “,” in </w:t>
            </w:r>
            <w:proofErr w:type="gramStart"/>
            <w:r w:rsidRPr="00A91B88">
              <w:rPr>
                <w:rFonts w:ascii="思源黑体 CN Normal" w:eastAsia="思源黑体 CN Normal" w:hAnsi="思源黑体 CN Normal"/>
                <w:szCs w:val="21"/>
              </w:rPr>
              <w:t>a.gene</w:t>
            </w:r>
            <w:proofErr w:type="gramEnd"/>
            <w:r w:rsidRPr="00A91B88">
              <w:rPr>
                <w:rFonts w:ascii="思源黑体 CN Normal" w:eastAsia="思源黑体 CN Normal" w:hAnsi="思源黑体 CN Normal"/>
                <w:szCs w:val="21"/>
              </w:rPr>
              <w:t>_symbol and (a.bio_category==”Sv” or a.bio_category == “PSeqRnaSv”)%}</w:t>
            </w:r>
          </w:p>
          <w:p w14:paraId="3B846BC2"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 xml:space="preserve">{%p if </w:t>
            </w:r>
            <w:proofErr w:type="gramStart"/>
            <w:r w:rsidRPr="00A91B88">
              <w:rPr>
                <w:rFonts w:ascii="思源黑体 CN Normal" w:eastAsia="思源黑体 CN Normal" w:hAnsi="思源黑体 CN Normal"/>
                <w:szCs w:val="21"/>
              </w:rPr>
              <w:t>a.five</w:t>
            </w:r>
            <w:proofErr w:type="gramEnd"/>
            <w:r w:rsidRPr="00A91B88">
              <w:rPr>
                <w:rFonts w:ascii="思源黑体 CN Normal" w:eastAsia="思源黑体 CN Normal" w:hAnsi="思源黑体 CN Normal"/>
                <w:szCs w:val="21"/>
              </w:rPr>
              <w:t>_prime_gene != a.three_prime_gene %}</w:t>
            </w:r>
          </w:p>
          <w:p w14:paraId="6226CA1E"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gramStart"/>
            <w:r w:rsidRPr="00A91B88">
              <w:rPr>
                <w:rFonts w:ascii="思源黑体 CN Normal" w:eastAsia="思源黑体 CN Normal" w:hAnsi="思源黑体 CN Normal"/>
                <w:szCs w:val="21"/>
              </w:rPr>
              <w:t>a.five</w:t>
            </w:r>
            <w:proofErr w:type="gramEnd"/>
            <w:r w:rsidRPr="00A91B88">
              <w:rPr>
                <w:rFonts w:ascii="思源黑体 CN Normal" w:eastAsia="思源黑体 CN Normal" w:hAnsi="思源黑体 CN Normal"/>
                <w:szCs w:val="21"/>
              </w:rPr>
              <w:t>_prime_gene_function|e}}</w:t>
            </w:r>
          </w:p>
          <w:p w14:paraId="0524CD2C"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gramStart"/>
            <w:r w:rsidRPr="00A91B88">
              <w:rPr>
                <w:rFonts w:ascii="思源黑体 CN Normal" w:eastAsia="思源黑体 CN Normal" w:hAnsi="思源黑体 CN Normal"/>
                <w:szCs w:val="21"/>
              </w:rPr>
              <w:t>a.three</w:t>
            </w:r>
            <w:proofErr w:type="gramEnd"/>
            <w:r w:rsidRPr="00A91B88">
              <w:rPr>
                <w:rFonts w:ascii="思源黑体 CN Normal" w:eastAsia="思源黑体 CN Normal" w:hAnsi="思源黑体 CN Normal"/>
                <w:szCs w:val="21"/>
              </w:rPr>
              <w:t>_prime_gene_function|e}}</w:t>
            </w:r>
          </w:p>
          <w:p w14:paraId="6FDFD684"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{%p else%}</w:t>
            </w:r>
          </w:p>
          <w:p w14:paraId="7935755E"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gramStart"/>
            <w:r w:rsidRPr="00A91B88">
              <w:rPr>
                <w:rFonts w:ascii="思源黑体 CN Normal" w:eastAsia="思源黑体 CN Normal" w:hAnsi="思源黑体 CN Normal"/>
                <w:szCs w:val="21"/>
              </w:rPr>
              <w:t>a.five</w:t>
            </w:r>
            <w:proofErr w:type="gramEnd"/>
            <w:r w:rsidRPr="00A91B88">
              <w:rPr>
                <w:rFonts w:ascii="思源黑体 CN Normal" w:eastAsia="思源黑体 CN Normal" w:hAnsi="思源黑体 CN Normal"/>
                <w:szCs w:val="21"/>
              </w:rPr>
              <w:t>_prime_gene_function|e}}</w:t>
            </w:r>
          </w:p>
          <w:p w14:paraId="12E49B40"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{%p endif%}</w:t>
            </w:r>
          </w:p>
          <w:p w14:paraId="6724A2B7"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{%p else%}</w:t>
            </w:r>
          </w:p>
          <w:p w14:paraId="038336BA" w14:textId="77777777" w:rsidR="00A91B88" w:rsidRPr="00A91B88" w:rsidRDefault="00A91B88" w:rsidP="00A91B88">
            <w:pPr>
              <w:adjustRightInd w:val="0"/>
              <w:snapToGrid w:val="0"/>
              <w:rPr>
                <w:rFonts w:ascii="思源黑体 CN Normal" w:eastAsia="思源黑体 CN Normal" w:hAnsi="思源黑体 CN Normal"/>
                <w:szCs w:val="21"/>
              </w:rPr>
            </w:pPr>
            <w:r w:rsidRPr="00A91B88">
              <w:rPr>
                <w:rFonts w:ascii="思源黑体 CN Normal" w:eastAsia="思源黑体 CN Normal" w:hAnsi="思源黑体 CN Normal"/>
                <w:szCs w:val="21"/>
              </w:rPr>
              <w:t>{{</w:t>
            </w:r>
            <w:proofErr w:type="gramStart"/>
            <w:r w:rsidRPr="00A91B88">
              <w:rPr>
                <w:rFonts w:ascii="思源黑体 CN Normal" w:eastAsia="思源黑体 CN Normal" w:hAnsi="思源黑体 CN Normal"/>
                <w:szCs w:val="21"/>
              </w:rPr>
              <w:t>a.gene</w:t>
            </w:r>
            <w:proofErr w:type="gramEnd"/>
            <w:r w:rsidRPr="00A91B88">
              <w:rPr>
                <w:rFonts w:ascii="思源黑体 CN Normal" w:eastAsia="思源黑体 CN Normal" w:hAnsi="思源黑体 CN Normal"/>
                <w:szCs w:val="21"/>
              </w:rPr>
              <w:t>_function|e}}</w:t>
            </w:r>
          </w:p>
          <w:p w14:paraId="300EE764" w14:textId="5BD734CB" w:rsidR="005B5040" w:rsidRPr="005B5040" w:rsidRDefault="00A91B88" w:rsidP="00A91B88">
            <w:pPr>
              <w:adjustRightInd w:val="0"/>
              <w:snapToGrid w:val="0"/>
              <w:rPr>
                <w:rFonts w:ascii="思源黑体 CN Normal" w:eastAsia="思源黑体 CN Normal" w:hAnsi="思源黑体 CN Normal"/>
                <w:color w:val="0190B2"/>
                <w:szCs w:val="21"/>
              </w:rPr>
            </w:pPr>
            <w:r w:rsidRPr="00A91B88">
              <w:rPr>
                <w:rFonts w:ascii="思源黑体 CN Normal" w:eastAsia="思源黑体 CN Normal" w:hAnsi="思源黑体 CN Normal"/>
                <w:szCs w:val="21"/>
              </w:rPr>
              <w:t>{%p endif%}</w:t>
            </w:r>
          </w:p>
        </w:tc>
      </w:tr>
      <w:tr w:rsidR="005B5040" w:rsidRPr="004F51AE" w14:paraId="0B912662" w14:textId="77777777" w:rsidTr="006E2C21">
        <w:trPr>
          <w:trHeight w:val="811"/>
        </w:trPr>
        <w:tc>
          <w:tcPr>
            <w:tcW w:w="1474" w:type="dxa"/>
            <w:tcBorders>
              <w:top w:val="nil"/>
              <w:left w:val="nil"/>
              <w:bottom w:val="nil"/>
              <w:right w:val="single" w:sz="12" w:space="0" w:color="FFFFFF" w:themeColor="background1"/>
            </w:tcBorders>
            <w:shd w:val="clear" w:color="auto" w:fill="ECECEC"/>
            <w:vAlign w:val="center"/>
          </w:tcPr>
          <w:p w14:paraId="2A242C74"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变异解读</w:t>
            </w:r>
          </w:p>
        </w:tc>
        <w:tc>
          <w:tcPr>
            <w:tcW w:w="8795" w:type="dxa"/>
            <w:tcBorders>
              <w:top w:val="nil"/>
              <w:left w:val="single" w:sz="12" w:space="0" w:color="FFFFFF" w:themeColor="background1"/>
              <w:bottom w:val="nil"/>
              <w:right w:val="nil"/>
            </w:tcBorders>
            <w:shd w:val="clear" w:color="auto" w:fill="ECECEC"/>
            <w:vAlign w:val="center"/>
          </w:tcPr>
          <w:p w14:paraId="48CA14EA" w14:textId="17DB762A" w:rsidR="005B5040" w:rsidRPr="00582727" w:rsidRDefault="006E2C21" w:rsidP="003425AE">
            <w:pPr>
              <w:adjustRightInd w:val="0"/>
              <w:snapToGrid w:val="0"/>
              <w:rPr>
                <w:rFonts w:ascii="思源黑体 CN Normal" w:eastAsia="思源黑体 CN Normal" w:hAnsi="思源黑体 CN Normal" w:cs="思源黑体 CN Light"/>
                <w:sz w:val="18"/>
                <w:szCs w:val="18"/>
              </w:rPr>
            </w:pPr>
            <w:r w:rsidRPr="006E2C21">
              <w:rPr>
                <w:rFonts w:ascii="思源黑体 CN Normal" w:eastAsia="思源黑体 CN Normal" w:hAnsi="思源黑体 CN Normal" w:hint="eastAsia"/>
                <w:szCs w:val="21"/>
              </w:rPr>
              <w:t>{%if a.bio_category==</w:t>
            </w:r>
            <w:proofErr w:type="gramStart"/>
            <w:r w:rsidRPr="006E2C21">
              <w:rPr>
                <w:rFonts w:ascii="思源黑体 CN Normal" w:eastAsia="思源黑体 CN Normal" w:hAnsi="思源黑体 CN Normal" w:hint="eastAsia"/>
                <w:szCs w:val="21"/>
              </w:rPr>
              <w:t>”</w:t>
            </w:r>
            <w:proofErr w:type="gramEnd"/>
            <w:r w:rsidRPr="006E2C21">
              <w:rPr>
                <w:rFonts w:ascii="思源黑体 CN Normal" w:eastAsia="思源黑体 CN Normal" w:hAnsi="思源黑体 CN Normal" w:hint="eastAsia"/>
                <w:szCs w:val="21"/>
              </w:rPr>
              <w:t>Sv</w:t>
            </w:r>
            <w:proofErr w:type="gramStart"/>
            <w:r w:rsidRPr="006E2C21">
              <w:rPr>
                <w:rFonts w:ascii="思源黑体 CN Normal" w:eastAsia="思源黑体 CN Normal" w:hAnsi="思源黑体 CN Normal" w:hint="eastAsia"/>
                <w:szCs w:val="21"/>
              </w:rPr>
              <w:t>”</w:t>
            </w:r>
            <w:proofErr w:type="gramEnd"/>
            <w:r w:rsidRPr="006E2C21">
              <w:rPr>
                <w:rFonts w:ascii="思源黑体 CN Normal" w:eastAsia="思源黑体 CN Normal" w:hAnsi="思源黑体 CN Normal" w:hint="eastAsia"/>
                <w:szCs w:val="21"/>
              </w:rPr>
              <w:t>%}</w:t>
            </w:r>
            <w:r w:rsidR="00B22432">
              <w:rPr>
                <w:rFonts w:ascii="思源黑体 CN Normal" w:eastAsia="思源黑体 CN Normal" w:hAnsi="思源黑体 CN Normal"/>
                <w:szCs w:val="21"/>
              </w:rPr>
              <w:t>{%</w:t>
            </w:r>
            <w:r w:rsidR="00B22432" w:rsidRPr="00B22432">
              <w:rPr>
                <w:rFonts w:ascii="思源黑体 CN Normal" w:eastAsia="思源黑体 CN Normal" w:hAnsi="思源黑体 CN Normal"/>
                <w:szCs w:val="21"/>
              </w:rPr>
              <w:t>if a.five_prime_gene ==</w:t>
            </w:r>
            <w:proofErr w:type="gramStart"/>
            <w:r w:rsidR="00B22432" w:rsidRPr="00B22432">
              <w:rPr>
                <w:rFonts w:ascii="思源黑体 CN Normal" w:eastAsia="思源黑体 CN Normal" w:hAnsi="思源黑体 CN Normal"/>
                <w:szCs w:val="21"/>
              </w:rPr>
              <w:t>”</w:t>
            </w:r>
            <w:proofErr w:type="gramEnd"/>
            <w:r w:rsidR="00B22432" w:rsidRPr="00B22432">
              <w:rPr>
                <w:rFonts w:ascii="思源黑体 CN Normal" w:eastAsia="思源黑体 CN Normal" w:hAnsi="思源黑体 CN Normal"/>
                <w:szCs w:val="21"/>
              </w:rPr>
              <w:t>MET</w:t>
            </w:r>
            <w:proofErr w:type="gramStart"/>
            <w:r w:rsidR="00B22432" w:rsidRPr="00B22432">
              <w:rPr>
                <w:rFonts w:ascii="思源黑体 CN Normal" w:eastAsia="思源黑体 CN Normal" w:hAnsi="思源黑体 CN Normal"/>
                <w:szCs w:val="21"/>
              </w:rPr>
              <w:t>”</w:t>
            </w:r>
            <w:proofErr w:type="gramEnd"/>
            <w:r w:rsidR="00B22432" w:rsidRPr="00B22432">
              <w:rPr>
                <w:rFonts w:ascii="思源黑体 CN Normal" w:eastAsia="思源黑体 CN Normal" w:hAnsi="思源黑体 CN Normal"/>
                <w:szCs w:val="21"/>
              </w:rPr>
              <w:t xml:space="preserve"> and a.three_prime_gene ==</w:t>
            </w:r>
            <w:proofErr w:type="gramStart"/>
            <w:r w:rsidR="00B22432" w:rsidRPr="00B22432">
              <w:rPr>
                <w:rFonts w:ascii="思源黑体 CN Normal" w:eastAsia="思源黑体 CN Normal" w:hAnsi="思源黑体 CN Normal"/>
                <w:szCs w:val="21"/>
              </w:rPr>
              <w:t>”</w:t>
            </w:r>
            <w:proofErr w:type="gramEnd"/>
            <w:r w:rsidR="00B22432" w:rsidRPr="00B22432">
              <w:rPr>
                <w:rFonts w:ascii="思源黑体 CN Normal" w:eastAsia="思源黑体 CN Normal" w:hAnsi="思源黑体 CN Normal"/>
                <w:szCs w:val="21"/>
              </w:rPr>
              <w:t>MET</w:t>
            </w:r>
            <w:proofErr w:type="gramStart"/>
            <w:r w:rsidR="00B22432" w:rsidRPr="00B22432">
              <w:rPr>
                <w:rFonts w:ascii="思源黑体 CN Normal" w:eastAsia="思源黑体 CN Normal" w:hAnsi="思源黑体 CN Normal"/>
                <w:szCs w:val="21"/>
              </w:rPr>
              <w:t>”</w:t>
            </w:r>
            <w:proofErr w:type="gramEnd"/>
            <w:r w:rsidR="00B22432">
              <w:rPr>
                <w:rFonts w:ascii="思源黑体 CN Normal" w:eastAsia="思源黑体 CN Normal" w:hAnsi="思源黑体 CN Normal"/>
                <w:szCs w:val="21"/>
              </w:rPr>
              <w:t>%}</w:t>
            </w:r>
            <w:r w:rsidR="00B22432" w:rsidRPr="006E2C21">
              <w:rPr>
                <w:rFonts w:ascii="思源黑体 CN Normal" w:eastAsia="思源黑体 CN Normal" w:hAnsi="思源黑体 CN Normal" w:hint="eastAsia"/>
                <w:szCs w:val="21"/>
              </w:rPr>
              <w:t>{{a.variant_desc_cn|e}}{{a.variant_interpret_cn|e}}</w:t>
            </w:r>
            <w:r w:rsidR="00B22432">
              <w:rPr>
                <w:rFonts w:ascii="思源黑体 CN Normal" w:eastAsia="思源黑体 CN Normal" w:hAnsi="思源黑体 CN Normal"/>
                <w:szCs w:val="21"/>
              </w:rPr>
              <w:t>{%else%}</w:t>
            </w:r>
            <w:r w:rsidRPr="006E2C21">
              <w:rPr>
                <w:rFonts w:ascii="思源黑体 CN Normal" w:eastAsia="思源黑体 CN Normal" w:hAnsi="思源黑体 CN Normal" w:hint="eastAsia"/>
                <w:szCs w:val="21"/>
              </w:rPr>
              <w:t>本次检测到融合突变为{{a.five_prime_gene}}-{{a.three_prime_gene}}融合，融合模式为{{a.var_desc_merge}}</w:t>
            </w:r>
            <w:r w:rsidR="00071E7B">
              <w:rPr>
                <w:rFonts w:ascii="思源黑体 CN Normal" w:eastAsia="思源黑体 CN Normal" w:hAnsi="思源黑体 CN Normal" w:hint="eastAsia"/>
                <w:szCs w:val="21"/>
              </w:rPr>
              <w:t>。</w:t>
            </w:r>
            <w:r w:rsidR="00B22432">
              <w:rPr>
                <w:rFonts w:ascii="思源黑体 CN Normal" w:eastAsia="思源黑体 CN Normal" w:hAnsi="思源黑体 CN Normal"/>
                <w:szCs w:val="21"/>
              </w:rPr>
              <w:t>{%endif%}</w:t>
            </w:r>
            <w:r w:rsidRPr="006E2C21">
              <w:rPr>
                <w:rFonts w:ascii="思源黑体 CN Normal" w:eastAsia="思源黑体 CN Normal" w:hAnsi="思源黑体 CN Normal" w:hint="eastAsia"/>
                <w:szCs w:val="21"/>
              </w:rPr>
              <w:t>{%else%}{{a.variant_desc_cn|e}}{{a.variant_interpret_cn|e}}{%endif%}{%if a.judge_mergeMET%}本次实验在RNA水平也检测到MET exon14 skipping。{%endif%}</w:t>
            </w:r>
          </w:p>
        </w:tc>
      </w:tr>
      <w:tr w:rsidR="005B5040" w:rsidRPr="004F51AE" w14:paraId="0CD53327" w14:textId="77777777" w:rsidTr="006E2C21">
        <w:trPr>
          <w:trHeight w:val="845"/>
        </w:trPr>
        <w:tc>
          <w:tcPr>
            <w:tcW w:w="1474" w:type="dxa"/>
            <w:tcBorders>
              <w:top w:val="nil"/>
              <w:left w:val="nil"/>
              <w:bottom w:val="single" w:sz="4" w:space="0" w:color="0070C0"/>
              <w:right w:val="dashed" w:sz="4" w:space="0" w:color="BFBFBF" w:themeColor="background1" w:themeShade="BF"/>
            </w:tcBorders>
            <w:shd w:val="clear" w:color="auto" w:fill="auto"/>
            <w:vAlign w:val="center"/>
          </w:tcPr>
          <w:p w14:paraId="5A7A3B1E" w14:textId="77777777" w:rsidR="005B5040" w:rsidRPr="00582727" w:rsidRDefault="005B5040" w:rsidP="005B5040">
            <w:pPr>
              <w:adjustRightInd w:val="0"/>
              <w:snapToGrid w:val="0"/>
              <w:ind w:firstLineChars="50" w:firstLine="108"/>
              <w:jc w:val="center"/>
              <w:rPr>
                <w:rFonts w:ascii="思源黑体 CN Bold" w:eastAsia="思源黑体 CN Bold" w:hAnsi="思源黑体 CN Bold"/>
                <w:color w:val="000000" w:themeColor="text1"/>
                <w:sz w:val="18"/>
                <w:szCs w:val="18"/>
              </w:rPr>
            </w:pPr>
            <w:r w:rsidRPr="005B5040">
              <w:rPr>
                <w:rFonts w:ascii="思源黑体 CN Normal" w:eastAsia="思源黑体 CN Normal" w:hAnsi="思源黑体 CN Normal" w:hint="eastAsia"/>
                <w:b/>
                <w:bCs/>
                <w:color w:val="000000" w:themeColor="text1"/>
                <w:szCs w:val="21"/>
              </w:rPr>
              <w:t>治疗策略</w:t>
            </w:r>
          </w:p>
        </w:tc>
        <w:tc>
          <w:tcPr>
            <w:tcW w:w="8795" w:type="dxa"/>
            <w:tcBorders>
              <w:top w:val="nil"/>
              <w:left w:val="dashed" w:sz="4" w:space="0" w:color="BFBFBF" w:themeColor="background1" w:themeShade="BF"/>
              <w:bottom w:val="single" w:sz="4" w:space="0" w:color="0070C0"/>
              <w:right w:val="nil"/>
            </w:tcBorders>
            <w:shd w:val="clear" w:color="auto" w:fill="auto"/>
            <w:vAlign w:val="center"/>
          </w:tcPr>
          <w:p w14:paraId="3CB77999"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if a.evi_sum.evi_split%}</w:t>
            </w:r>
          </w:p>
          <w:p w14:paraId="65C0AF02"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if a.evi_sum.evi_</w:t>
            </w:r>
            <w:proofErr w:type="gramStart"/>
            <w:r w:rsidRPr="006E2C21">
              <w:rPr>
                <w:rFonts w:ascii="思源黑体 CN Normal" w:eastAsia="思源黑体 CN Normal" w:hAnsi="思源黑体 CN Normal"/>
                <w:szCs w:val="21"/>
              </w:rPr>
              <w:t>split.Predictive</w:t>
            </w:r>
            <w:proofErr w:type="gramEnd"/>
            <w:r w:rsidRPr="006E2C21">
              <w:rPr>
                <w:rFonts w:ascii="思源黑体 CN Normal" w:eastAsia="思源黑体 CN Normal" w:hAnsi="思源黑体 CN Normal"/>
                <w:szCs w:val="21"/>
              </w:rPr>
              <w:t>_merge%}</w:t>
            </w:r>
          </w:p>
          <w:p w14:paraId="2C06C40F"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lastRenderedPageBreak/>
              <w:t>{%p for b in a.evi_sum.evi_</w:t>
            </w:r>
            <w:proofErr w:type="gramStart"/>
            <w:r w:rsidRPr="006E2C21">
              <w:rPr>
                <w:rFonts w:ascii="思源黑体 CN Normal" w:eastAsia="思源黑体 CN Normal" w:hAnsi="思源黑体 CN Normal"/>
                <w:szCs w:val="21"/>
              </w:rPr>
              <w:t>split.Predictive</w:t>
            </w:r>
            <w:proofErr w:type="gramEnd"/>
            <w:r w:rsidRPr="006E2C21">
              <w:rPr>
                <w:rFonts w:ascii="思源黑体 CN Normal" w:eastAsia="思源黑体 CN Normal" w:hAnsi="思源黑体 CN Normal"/>
                <w:szCs w:val="21"/>
              </w:rPr>
              <w:t>_merge%}</w:t>
            </w:r>
          </w:p>
          <w:p w14:paraId="1A9C2F3F" w14:textId="77777777" w:rsidR="006E2C21" w:rsidRPr="006E2C21" w:rsidRDefault="006E2C21" w:rsidP="006E2C21">
            <w:pPr>
              <w:adjustRightInd w:val="0"/>
              <w:snapToGrid w:val="0"/>
              <w:rPr>
                <w:rFonts w:ascii="思源黑体 CN Bold" w:eastAsia="思源黑体 CN Bold" w:hAnsi="思源黑体 CN Bold"/>
                <w:b/>
                <w:bCs/>
                <w:color w:val="365F91" w:themeColor="accent1" w:themeShade="BF"/>
                <w:szCs w:val="21"/>
              </w:rPr>
            </w:pPr>
            <w:r w:rsidRPr="006E2C21">
              <w:rPr>
                <w:rFonts w:ascii="思源黑体 CN Bold" w:eastAsia="思源黑体 CN Bold" w:hAnsi="思源黑体 CN Bold" w:hint="eastAsia"/>
                <w:b/>
                <w:bCs/>
                <w:color w:val="365F91" w:themeColor="accent1" w:themeShade="BF"/>
                <w:szCs w:val="21"/>
              </w:rPr>
              <w:t>{{b.regimen_name}}：</w:t>
            </w:r>
          </w:p>
          <w:p w14:paraId="74CD3569"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{{b.evi_interpretation|e}}</w:t>
            </w:r>
          </w:p>
          <w:p w14:paraId="7F86FFD1"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endfor%}</w:t>
            </w:r>
          </w:p>
          <w:p w14:paraId="7910ECBC"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p w14:paraId="1956D339"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if a.evi_sum.evi_</w:t>
            </w:r>
            <w:proofErr w:type="gramStart"/>
            <w:r w:rsidRPr="006E2C21">
              <w:rPr>
                <w:rFonts w:ascii="思源黑体 CN Normal" w:eastAsia="思源黑体 CN Normal" w:hAnsi="思源黑体 CN Normal"/>
                <w:szCs w:val="21"/>
              </w:rPr>
              <w:t>split.Prognostic</w:t>
            </w:r>
            <w:proofErr w:type="gramEnd"/>
            <w:r w:rsidRPr="006E2C21">
              <w:rPr>
                <w:rFonts w:ascii="思源黑体 CN Normal" w:eastAsia="思源黑体 CN Normal" w:hAnsi="思源黑体 CN Normal"/>
                <w:szCs w:val="21"/>
              </w:rPr>
              <w:t>%}</w:t>
            </w:r>
          </w:p>
          <w:p w14:paraId="32F1ECFA" w14:textId="4E5826DF" w:rsid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for b in a.evi_sum.evi_</w:t>
            </w:r>
            <w:proofErr w:type="gramStart"/>
            <w:r w:rsidRPr="006E2C21">
              <w:rPr>
                <w:rFonts w:ascii="思源黑体 CN Normal" w:eastAsia="思源黑体 CN Normal" w:hAnsi="思源黑体 CN Normal"/>
                <w:szCs w:val="21"/>
              </w:rPr>
              <w:t>split.Prognostic</w:t>
            </w:r>
            <w:proofErr w:type="gramEnd"/>
            <w:r w:rsidRPr="006E2C21">
              <w:rPr>
                <w:rFonts w:ascii="思源黑体 CN Normal" w:eastAsia="思源黑体 CN Normal" w:hAnsi="思源黑体 CN Normal"/>
                <w:szCs w:val="21"/>
              </w:rPr>
              <w:t xml:space="preserve"> %}</w:t>
            </w:r>
          </w:p>
          <w:p w14:paraId="26D82356" w14:textId="24245AC9" w:rsidR="005B6B78" w:rsidRPr="005B6B78" w:rsidRDefault="005B6B78" w:rsidP="006E2C21">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预后相关：</w:t>
            </w:r>
          </w:p>
          <w:p w14:paraId="061D004D"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{{b.evi_interpretation|e}}</w:t>
            </w:r>
          </w:p>
          <w:p w14:paraId="21A13668"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endfor%}</w:t>
            </w:r>
          </w:p>
          <w:p w14:paraId="40B1029B"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p w14:paraId="61BDD171"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if a.evi_sum.evi_</w:t>
            </w:r>
            <w:proofErr w:type="gramStart"/>
            <w:r w:rsidRPr="006E2C21">
              <w:rPr>
                <w:rFonts w:ascii="思源黑体 CN Normal" w:eastAsia="思源黑体 CN Normal" w:hAnsi="思源黑体 CN Normal"/>
                <w:szCs w:val="21"/>
              </w:rPr>
              <w:t>split.Diagnostic</w:t>
            </w:r>
            <w:proofErr w:type="gramEnd"/>
            <w:r w:rsidRPr="006E2C21">
              <w:rPr>
                <w:rFonts w:ascii="思源黑体 CN Normal" w:eastAsia="思源黑体 CN Normal" w:hAnsi="思源黑体 CN Normal"/>
                <w:szCs w:val="21"/>
              </w:rPr>
              <w:t>%}</w:t>
            </w:r>
          </w:p>
          <w:p w14:paraId="4A18D3C9" w14:textId="5D4183F4" w:rsid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for b in a.evi_sum.evi_</w:t>
            </w:r>
            <w:proofErr w:type="gramStart"/>
            <w:r w:rsidRPr="006E2C21">
              <w:rPr>
                <w:rFonts w:ascii="思源黑体 CN Normal" w:eastAsia="思源黑体 CN Normal" w:hAnsi="思源黑体 CN Normal"/>
                <w:szCs w:val="21"/>
              </w:rPr>
              <w:t>split.Diagnostic</w:t>
            </w:r>
            <w:proofErr w:type="gramEnd"/>
            <w:r w:rsidRPr="006E2C21">
              <w:rPr>
                <w:rFonts w:ascii="思源黑体 CN Normal" w:eastAsia="思源黑体 CN Normal" w:hAnsi="思源黑体 CN Normal"/>
                <w:szCs w:val="21"/>
              </w:rPr>
              <w:t xml:space="preserve"> %}</w:t>
            </w:r>
          </w:p>
          <w:p w14:paraId="35700AFF" w14:textId="33EA5C9B" w:rsidR="005B6B78" w:rsidRPr="005B6B78" w:rsidRDefault="005B6B78" w:rsidP="006E2C21">
            <w:pPr>
              <w:adjustRightInd w:val="0"/>
              <w:snapToGrid w:val="0"/>
              <w:rPr>
                <w:rFonts w:ascii="思源黑体 CN Bold" w:eastAsia="思源黑体 CN Bold" w:hAnsi="思源黑体 CN Bold"/>
                <w:b/>
                <w:bCs/>
                <w:color w:val="365F91" w:themeColor="accent1" w:themeShade="BF"/>
                <w:szCs w:val="21"/>
              </w:rPr>
            </w:pPr>
            <w:r w:rsidRPr="00E95EC4">
              <w:rPr>
                <w:rFonts w:ascii="思源黑体 CN Bold" w:eastAsia="思源黑体 CN Bold" w:hAnsi="思源黑体 CN Bold" w:hint="eastAsia"/>
                <w:b/>
                <w:bCs/>
                <w:color w:val="365F91" w:themeColor="accent1" w:themeShade="BF"/>
                <w:szCs w:val="21"/>
              </w:rPr>
              <w:t>辅助诊断相关：</w:t>
            </w:r>
          </w:p>
          <w:p w14:paraId="3581A9E6"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{{b.evi_interpretation|e}}</w:t>
            </w:r>
          </w:p>
          <w:p w14:paraId="4A5FBB44"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endfor%}</w:t>
            </w:r>
          </w:p>
          <w:p w14:paraId="559FE9F5"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p w14:paraId="72DF3611"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else%}</w:t>
            </w:r>
          </w:p>
          <w:p w14:paraId="782A10C0" w14:textId="77777777" w:rsidR="006E2C21" w:rsidRPr="006E2C21"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hint="eastAsia"/>
                <w:szCs w:val="21"/>
              </w:rPr>
              <w:t>目前关于该变异的临床治疗实践尚不明确。</w:t>
            </w:r>
          </w:p>
          <w:p w14:paraId="2AE0CAEA" w14:textId="7603210A" w:rsidR="00A9300D" w:rsidRPr="00F22F66" w:rsidRDefault="006E2C21" w:rsidP="006E2C21">
            <w:pPr>
              <w:adjustRightInd w:val="0"/>
              <w:snapToGrid w:val="0"/>
              <w:rPr>
                <w:rFonts w:ascii="思源黑体 CN Normal" w:eastAsia="思源黑体 CN Normal" w:hAnsi="思源黑体 CN Normal"/>
                <w:szCs w:val="21"/>
              </w:rPr>
            </w:pPr>
            <w:r w:rsidRPr="006E2C21">
              <w:rPr>
                <w:rFonts w:ascii="思源黑体 CN Normal" w:eastAsia="思源黑体 CN Normal" w:hAnsi="思源黑体 CN Normal"/>
                <w:szCs w:val="21"/>
              </w:rPr>
              <w:t>{%p endif%}</w:t>
            </w:r>
          </w:p>
        </w:tc>
      </w:tr>
    </w:tbl>
    <w:p w14:paraId="642BA17B" w14:textId="32D2F821" w:rsidR="0042443F" w:rsidRDefault="0042443F" w:rsidP="0042443F">
      <w:pPr>
        <w:widowControl/>
        <w:spacing w:after="200" w:line="276" w:lineRule="auto"/>
        <w:rPr>
          <w:rFonts w:ascii="Calibri" w:eastAsia="宋体" w:hAnsi="Calibri" w:cs="Times New Roman"/>
          <w:kern w:val="0"/>
          <w:sz w:val="20"/>
          <w:szCs w:val="20"/>
          <w:lang w:val="en-CA"/>
        </w:rPr>
      </w:pPr>
    </w:p>
    <w:p w14:paraId="6285E673" w14:textId="4A0F0ABD" w:rsidR="00855C46" w:rsidRPr="00855C46" w:rsidRDefault="00855C46" w:rsidP="00855C46">
      <w:r w:rsidRPr="00855C46">
        <w:rPr>
          <w:rFonts w:hint="eastAsia"/>
        </w:rPr>
        <w:t>{</w:t>
      </w:r>
      <w:r w:rsidRPr="00855C46">
        <w:t>%</w:t>
      </w:r>
      <w:r>
        <w:t>p</w:t>
      </w:r>
      <w:r w:rsidRPr="00855C46">
        <w:t xml:space="preserve"> endfor%}</w:t>
      </w:r>
    </w:p>
    <w:p w14:paraId="759962BB" w14:textId="084559A7" w:rsidR="00855C46" w:rsidRDefault="00855C46" w:rsidP="00855C46">
      <w:r w:rsidRPr="00855C46">
        <w:rPr>
          <w:rFonts w:hint="eastAsia"/>
        </w:rPr>
        <w:t>{</w:t>
      </w:r>
      <w:r w:rsidRPr="00855C46">
        <w:t>%</w:t>
      </w:r>
      <w:r>
        <w:t>p</w:t>
      </w:r>
      <w:r w:rsidRPr="00855C46">
        <w:t xml:space="preserve"> endif%}</w:t>
      </w:r>
    </w:p>
    <w:p w14:paraId="44A6AC2A" w14:textId="2D64C3FD" w:rsidR="00855C46" w:rsidRPr="00855C46" w:rsidRDefault="00855C46" w:rsidP="00855C46">
      <w:r w:rsidRPr="00D44526">
        <w:t>{%</w:t>
      </w:r>
      <w:r>
        <w:t xml:space="preserve">p </w:t>
      </w:r>
      <w:r w:rsidRPr="00D44526">
        <w:t>if msi.var_id=</w:t>
      </w:r>
      <w:proofErr w:type="gramStart"/>
      <w:r w:rsidRPr="00D44526">
        <w:t>=”</w:t>
      </w:r>
      <w:r>
        <w:t>MSS</w:t>
      </w:r>
      <w:proofErr w:type="gramEnd"/>
      <w:r w:rsidRPr="00D44526">
        <w:t>”%}</w:t>
      </w:r>
    </w:p>
    <w:tbl>
      <w:tblPr>
        <w:tblStyle w:val="a6"/>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47"/>
        <w:gridCol w:w="8791"/>
      </w:tblGrid>
      <w:tr w:rsidR="006B2677" w:rsidRPr="00B40C3A" w14:paraId="3BBDAEB4" w14:textId="77777777" w:rsidTr="00673C94">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0F514480" w14:textId="77777777" w:rsidR="006B2677" w:rsidRPr="007F12E4" w:rsidRDefault="006B2677" w:rsidP="00673C94">
            <w:pPr>
              <w:adjustRightInd w:val="0"/>
              <w:snapToGrid w:val="0"/>
              <w:spacing w:line="320" w:lineRule="exact"/>
              <w:ind w:firstLineChars="30" w:firstLine="65"/>
              <w:jc w:val="center"/>
              <w:rPr>
                <w:rFonts w:ascii="思源黑体 CN Bold" w:eastAsia="思源黑体 CN Bold" w:hAnsi="思源黑体 CN Bold"/>
                <w:b/>
                <w:bCs/>
                <w:color w:val="FFFFFF" w:themeColor="background1"/>
                <w:sz w:val="18"/>
                <w:szCs w:val="18"/>
              </w:rPr>
            </w:pPr>
            <w:r w:rsidRPr="00B32483">
              <w:rPr>
                <w:rFonts w:ascii="思源黑体 CN Normal" w:eastAsia="思源黑体 CN Normal" w:hAnsi="思源黑体 CN Normal" w:hint="eastAsia"/>
                <w:b/>
                <w:bCs/>
                <w:color w:val="FFFFFF" w:themeColor="background1"/>
                <w:sz w:val="21"/>
                <w:szCs w:val="21"/>
              </w:rPr>
              <w:t>微卫星不稳定性（MSI）</w:t>
            </w:r>
          </w:p>
        </w:tc>
      </w:tr>
      <w:tr w:rsidR="006B2677" w:rsidRPr="00564CE8" w14:paraId="23B36015" w14:textId="77777777" w:rsidTr="00673C94">
        <w:trPr>
          <w:trHeight w:hRule="exact" w:val="28"/>
        </w:trPr>
        <w:tc>
          <w:tcPr>
            <w:tcW w:w="10338" w:type="dxa"/>
            <w:gridSpan w:val="2"/>
            <w:tcBorders>
              <w:top w:val="single" w:sz="6" w:space="0" w:color="FFFFFF" w:themeColor="background1"/>
              <w:left w:val="nil"/>
              <w:bottom w:val="single" w:sz="4" w:space="0" w:color="4472C4"/>
              <w:right w:val="nil"/>
            </w:tcBorders>
            <w:shd w:val="clear" w:color="auto" w:fill="auto"/>
            <w:vAlign w:val="center"/>
          </w:tcPr>
          <w:p w14:paraId="76E3FED0" w14:textId="77777777" w:rsidR="006B2677" w:rsidRPr="00564CE8" w:rsidRDefault="006B2677" w:rsidP="00673C94">
            <w:pPr>
              <w:adjustRightInd w:val="0"/>
              <w:snapToGrid w:val="0"/>
              <w:ind w:leftChars="50" w:left="120"/>
              <w:rPr>
                <w:rFonts w:ascii="思源黑体 CN Light" w:eastAsia="思源黑体 CN Light" w:hAnsi="思源黑体 CN Light" w:cs="思源黑体 CN Light"/>
                <w:sz w:val="20"/>
                <w:szCs w:val="16"/>
              </w:rPr>
            </w:pPr>
          </w:p>
        </w:tc>
      </w:tr>
      <w:tr w:rsidR="006B2677" w:rsidRPr="001353B4" w14:paraId="12080E78" w14:textId="77777777" w:rsidTr="00673C94">
        <w:trPr>
          <w:trHeight w:val="511"/>
        </w:trPr>
        <w:tc>
          <w:tcPr>
            <w:tcW w:w="1547" w:type="dxa"/>
            <w:tcBorders>
              <w:top w:val="single" w:sz="4" w:space="0" w:color="4472C4"/>
              <w:left w:val="nil"/>
              <w:bottom w:val="nil"/>
              <w:right w:val="dashed" w:sz="4" w:space="0" w:color="BFBFBF" w:themeColor="background1" w:themeShade="BF"/>
            </w:tcBorders>
            <w:shd w:val="clear" w:color="auto" w:fill="FFFFFF" w:themeFill="background1"/>
            <w:vAlign w:val="center"/>
          </w:tcPr>
          <w:p w14:paraId="3379DC79" w14:textId="77777777" w:rsidR="006B2677" w:rsidRPr="00822E52" w:rsidRDefault="006B2677" w:rsidP="00673C94">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检测结果</w:t>
            </w:r>
          </w:p>
        </w:tc>
        <w:tc>
          <w:tcPr>
            <w:tcW w:w="8791" w:type="dxa"/>
            <w:tcBorders>
              <w:top w:val="single" w:sz="4" w:space="0" w:color="4472C4"/>
              <w:left w:val="dashed" w:sz="4" w:space="0" w:color="BFBFBF" w:themeColor="background1" w:themeShade="BF"/>
              <w:bottom w:val="nil"/>
              <w:right w:val="nil"/>
            </w:tcBorders>
            <w:shd w:val="clear" w:color="auto" w:fill="FFFFFF" w:themeFill="background1"/>
            <w:vAlign w:val="center"/>
          </w:tcPr>
          <w:p w14:paraId="650BD570" w14:textId="77777777" w:rsidR="006B2677" w:rsidRPr="00B32483" w:rsidRDefault="006B2677" w:rsidP="00673C94">
            <w:pPr>
              <w:adjustRightInd w:val="0"/>
              <w:snapToGrid w:val="0"/>
              <w:ind w:leftChars="50" w:left="120"/>
              <w:jc w:val="center"/>
              <w:rPr>
                <w:rFonts w:ascii="思源黑体 CN Normal" w:eastAsia="思源黑体 CN Normal" w:hAnsi="思源黑体 CN Normal"/>
                <w:b/>
                <w:bCs/>
                <w:sz w:val="15"/>
                <w:szCs w:val="15"/>
              </w:rPr>
            </w:pPr>
            <w:r w:rsidRPr="00B32483">
              <w:rPr>
                <w:rFonts w:ascii="思源黑体 CN Normal" w:eastAsia="思源黑体 CN Normal" w:hAnsi="思源黑体 CN Normal"/>
                <w:b/>
                <w:bCs/>
                <w:sz w:val="21"/>
                <w:szCs w:val="21"/>
              </w:rPr>
              <w:t>MSS</w:t>
            </w:r>
            <w:r w:rsidRPr="00B32483">
              <w:rPr>
                <w:rFonts w:ascii="思源黑体 CN Normal" w:eastAsia="思源黑体 CN Normal" w:hAnsi="思源黑体 CN Normal" w:hint="eastAsia"/>
                <w:b/>
                <w:bCs/>
                <w:sz w:val="21"/>
                <w:szCs w:val="21"/>
              </w:rPr>
              <w:t>（微卫星稳定）</w:t>
            </w:r>
          </w:p>
        </w:tc>
      </w:tr>
      <w:tr w:rsidR="006B2677" w:rsidRPr="001353B4" w14:paraId="10E182D8" w14:textId="77777777" w:rsidTr="00673C94">
        <w:trPr>
          <w:trHeight w:val="1633"/>
        </w:trPr>
        <w:tc>
          <w:tcPr>
            <w:tcW w:w="1547" w:type="dxa"/>
            <w:tcBorders>
              <w:top w:val="nil"/>
              <w:left w:val="nil"/>
              <w:bottom w:val="nil"/>
              <w:right w:val="single" w:sz="12" w:space="0" w:color="FFFFFF" w:themeColor="background1"/>
            </w:tcBorders>
            <w:shd w:val="clear" w:color="auto" w:fill="F2F2F2" w:themeFill="background1" w:themeFillShade="F2"/>
            <w:vAlign w:val="center"/>
          </w:tcPr>
          <w:p w14:paraId="5A1FD0D5" w14:textId="77777777" w:rsidR="006B2677" w:rsidRPr="00822E52" w:rsidRDefault="006B2677" w:rsidP="00673C94">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t>检测介绍与意义</w:t>
            </w:r>
          </w:p>
        </w:tc>
        <w:tc>
          <w:tcPr>
            <w:tcW w:w="8791" w:type="dxa"/>
            <w:tcBorders>
              <w:top w:val="nil"/>
              <w:left w:val="single" w:sz="12" w:space="0" w:color="FFFFFF" w:themeColor="background1"/>
              <w:bottom w:val="nil"/>
              <w:right w:val="nil"/>
            </w:tcBorders>
            <w:shd w:val="clear" w:color="auto" w:fill="F2F2F2" w:themeFill="background1" w:themeFillShade="F2"/>
            <w:vAlign w:val="center"/>
          </w:tcPr>
          <w:p w14:paraId="119B60E9" w14:textId="77777777" w:rsidR="006B2677" w:rsidRPr="001353B4" w:rsidRDefault="006B2677" w:rsidP="00673C94">
            <w:pPr>
              <w:adjustRightInd w:val="0"/>
              <w:snapToGrid w:val="0"/>
              <w:ind w:leftChars="50" w:left="120"/>
              <w:rPr>
                <w:rFonts w:ascii="思源黑体 CN Normal" w:eastAsia="思源黑体 CN Normal" w:hAnsi="思源黑体 CN Normal"/>
                <w:color w:val="0190B2"/>
                <w:sz w:val="17"/>
                <w:szCs w:val="17"/>
              </w:rPr>
            </w:pPr>
            <w:r w:rsidRPr="00B32483">
              <w:rPr>
                <w:rFonts w:ascii="思源黑体 CN Normal" w:eastAsia="思源黑体 CN Normal" w:hAnsi="思源黑体 CN Normal" w:hint="eastAsia"/>
                <w:sz w:val="21"/>
                <w:szCs w:val="21"/>
              </w:rPr>
              <w:t>微卫星（Microsatellite）又</w:t>
            </w:r>
            <w:proofErr w:type="gramStart"/>
            <w:r w:rsidRPr="00B32483">
              <w:rPr>
                <w:rFonts w:ascii="思源黑体 CN Normal" w:eastAsia="思源黑体 CN Normal" w:hAnsi="思源黑体 CN Normal" w:hint="eastAsia"/>
                <w:sz w:val="21"/>
                <w:szCs w:val="21"/>
              </w:rPr>
              <w:t>称简单</w:t>
            </w:r>
            <w:proofErr w:type="gramEnd"/>
            <w:r w:rsidRPr="00B32483">
              <w:rPr>
                <w:rFonts w:ascii="思源黑体 CN Normal" w:eastAsia="思源黑体 CN Normal" w:hAnsi="思源黑体 CN Normal" w:hint="eastAsia"/>
                <w:sz w:val="21"/>
                <w:szCs w:val="21"/>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25701956）。MSI在多种癌种中被发现，包括子宫内膜癌、结直肠癌和胃腺癌等。据报道，10%-15%的散发性结直肠癌患者存在MSI（PMID:</w:t>
            </w:r>
            <w:r>
              <w:rPr>
                <w:rFonts w:ascii="思源黑体 CN Normal" w:eastAsia="思源黑体 CN Normal" w:hAnsi="思源黑体 CN Normal"/>
                <w:sz w:val="21"/>
                <w:szCs w:val="21"/>
              </w:rPr>
              <w:t xml:space="preserve"> </w:t>
            </w:r>
            <w:r w:rsidRPr="00B32483">
              <w:rPr>
                <w:rFonts w:ascii="思源黑体 CN Normal" w:eastAsia="思源黑体 CN Normal" w:hAnsi="思源黑体 CN Normal" w:hint="eastAsia"/>
                <w:sz w:val="21"/>
                <w:szCs w:val="21"/>
              </w:rPr>
              <w:t>15528785），NCCN指南明确推荐所有结直肠癌患者均需考虑做MSI或MMR检测。临床上也已将MSI作为结直肠癌及其他实体瘤预后和制定辅助治疗方案的重要分子标志物。FDA已批准</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纳武利尤单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伊匹单</w:t>
            </w:r>
            <w:proofErr w:type="gramEnd"/>
            <w:r w:rsidRPr="00B32483">
              <w:rPr>
                <w:rFonts w:ascii="思源黑体 CN Normal" w:eastAsia="思源黑体 CN Normal" w:hAnsi="思源黑体 CN Normal" w:hint="eastAsia"/>
                <w:sz w:val="21"/>
                <w:szCs w:val="21"/>
              </w:rPr>
              <w:t>抗、</w:t>
            </w:r>
            <w:proofErr w:type="gramStart"/>
            <w:r w:rsidRPr="00B32483">
              <w:rPr>
                <w:rFonts w:ascii="思源黑体 CN Normal" w:eastAsia="思源黑体 CN Normal" w:hAnsi="思源黑体 CN Normal" w:hint="eastAsia"/>
                <w:sz w:val="21"/>
                <w:szCs w:val="21"/>
              </w:rPr>
              <w:t>帕博利珠单抗用于</w:t>
            </w:r>
            <w:proofErr w:type="gramEnd"/>
            <w:r w:rsidRPr="00B32483">
              <w:rPr>
                <w:rFonts w:ascii="思源黑体 CN Normal" w:eastAsia="思源黑体 CN Normal" w:hAnsi="思源黑体 CN Normal" w:hint="eastAsia"/>
                <w:sz w:val="21"/>
                <w:szCs w:val="21"/>
              </w:rPr>
              <w:t>MSI-H的结直肠癌、子宫内膜癌、肾细胞癌等的治疗。</w:t>
            </w:r>
          </w:p>
        </w:tc>
      </w:tr>
      <w:tr w:rsidR="006B2677" w:rsidRPr="001353B4" w14:paraId="0C71A6FC" w14:textId="77777777" w:rsidTr="00673C94">
        <w:trPr>
          <w:trHeight w:val="851"/>
        </w:trPr>
        <w:tc>
          <w:tcPr>
            <w:tcW w:w="1547" w:type="dxa"/>
            <w:tcBorders>
              <w:top w:val="nil"/>
              <w:left w:val="nil"/>
              <w:bottom w:val="single" w:sz="4" w:space="0" w:color="4472C4"/>
              <w:right w:val="dashed" w:sz="4" w:space="0" w:color="BFBFBF" w:themeColor="background1" w:themeShade="BF"/>
            </w:tcBorders>
            <w:shd w:val="clear" w:color="auto" w:fill="FFFFFF" w:themeFill="background1"/>
            <w:vAlign w:val="center"/>
          </w:tcPr>
          <w:p w14:paraId="366554C9" w14:textId="77777777" w:rsidR="006B2677" w:rsidRPr="00822E52" w:rsidRDefault="006B2677" w:rsidP="00673C94">
            <w:pPr>
              <w:adjustRightInd w:val="0"/>
              <w:snapToGrid w:val="0"/>
              <w:ind w:firstLineChars="50" w:firstLine="108"/>
              <w:jc w:val="center"/>
              <w:rPr>
                <w:rFonts w:ascii="思源黑体 CN Bold" w:eastAsia="思源黑体 CN Bold" w:hAnsi="思源黑体 CN Bold"/>
                <w:bCs/>
                <w:color w:val="000000" w:themeColor="text1"/>
                <w:sz w:val="17"/>
                <w:szCs w:val="17"/>
              </w:rPr>
            </w:pPr>
            <w:r w:rsidRPr="00B32483">
              <w:rPr>
                <w:rFonts w:ascii="思源黑体 CN Normal" w:eastAsia="思源黑体 CN Normal" w:hAnsi="思源黑体 CN Normal" w:hint="eastAsia"/>
                <w:b/>
                <w:bCs/>
                <w:color w:val="000000" w:themeColor="text1"/>
                <w:sz w:val="21"/>
                <w:szCs w:val="21"/>
              </w:rPr>
              <w:lastRenderedPageBreak/>
              <w:t>治疗策略</w:t>
            </w:r>
          </w:p>
        </w:tc>
        <w:tc>
          <w:tcPr>
            <w:tcW w:w="8791" w:type="dxa"/>
            <w:tcBorders>
              <w:top w:val="nil"/>
              <w:left w:val="dashed" w:sz="4" w:space="0" w:color="BFBFBF" w:themeColor="background1" w:themeShade="BF"/>
              <w:bottom w:val="single" w:sz="4" w:space="0" w:color="4472C4"/>
              <w:right w:val="nil"/>
            </w:tcBorders>
            <w:shd w:val="clear" w:color="auto" w:fill="FFFFFF" w:themeFill="background1"/>
            <w:vAlign w:val="center"/>
          </w:tcPr>
          <w:p w14:paraId="68728553" w14:textId="77777777" w:rsidR="006B2677" w:rsidRPr="00B32483" w:rsidRDefault="006B2677" w:rsidP="00673C94">
            <w:pPr>
              <w:adjustRightInd w:val="0"/>
              <w:snapToGrid w:val="0"/>
              <w:ind w:leftChars="50" w:left="120"/>
              <w:rPr>
                <w:rFonts w:ascii="思源黑体 CN Normal" w:eastAsia="思源黑体 CN Normal" w:hAnsi="思源黑体 CN Normal"/>
                <w:sz w:val="21"/>
                <w:szCs w:val="21"/>
              </w:rPr>
            </w:pPr>
            <w:r>
              <w:rPr>
                <w:rFonts w:ascii="思源黑体 CN Normal" w:eastAsia="思源黑体 CN Normal" w:hAnsi="思源黑体 CN Normal" w:hint="eastAsia"/>
                <w:sz w:val="21"/>
                <w:szCs w:val="21"/>
              </w:rPr>
              <w:t>-</w:t>
            </w:r>
          </w:p>
        </w:tc>
      </w:tr>
    </w:tbl>
    <w:p w14:paraId="56785D35" w14:textId="16515840" w:rsidR="00FD4775" w:rsidRPr="00855C46" w:rsidRDefault="00855C46" w:rsidP="0042443F">
      <w:pPr>
        <w:widowControl/>
        <w:adjustRightInd w:val="0"/>
        <w:snapToGrid w:val="0"/>
        <w:spacing w:after="200" w:line="276" w:lineRule="auto"/>
      </w:pPr>
      <w:r w:rsidRPr="00855C46">
        <w:rPr>
          <w:rFonts w:hint="eastAsia"/>
        </w:rPr>
        <w:t>{</w:t>
      </w:r>
      <w:r w:rsidRPr="00855C46">
        <w:t>%p endif%}</w:t>
      </w:r>
    </w:p>
    <w:p w14:paraId="330E6265" w14:textId="0AB119E1" w:rsidR="00737FB4" w:rsidRPr="0042443F" w:rsidRDefault="0042443F" w:rsidP="0042443F">
      <w:pPr>
        <w:widowControl/>
        <w:jc w:val="left"/>
      </w:pPr>
      <w:r>
        <w:br w:type="page"/>
      </w:r>
      <w:bookmarkStart w:id="8" w:name="Sample_Main_Qc_table_remove"/>
    </w:p>
    <w:p w14:paraId="73B8848E" w14:textId="3B4AE9E4" w:rsidR="00DD0A71" w:rsidRDefault="00DD0A71" w:rsidP="00B641E8">
      <w:pPr>
        <w:pStyle w:val="1"/>
        <w:numPr>
          <w:ilvl w:val="0"/>
          <w:numId w:val="19"/>
        </w:numPr>
        <w:spacing w:afterLines="50" w:after="163"/>
        <w:rPr>
          <w:rFonts w:ascii="思源黑体 CN Bold" w:eastAsia="思源黑体 CN Bold" w:hAnsi="思源黑体 CN Bold"/>
          <w:bCs/>
          <w:sz w:val="32"/>
          <w:szCs w:val="32"/>
        </w:rPr>
      </w:pPr>
      <w:bookmarkStart w:id="9" w:name="_Toc86743008"/>
      <w:r>
        <w:rPr>
          <w:rFonts w:ascii="思源黑体 CN Bold" w:eastAsia="思源黑体 CN Bold" w:hAnsi="思源黑体 CN Bold" w:hint="eastAsia"/>
          <w:bCs/>
          <w:sz w:val="32"/>
          <w:szCs w:val="32"/>
        </w:rPr>
        <w:lastRenderedPageBreak/>
        <w:t>数据质控</w:t>
      </w:r>
      <w:bookmarkEnd w:id="9"/>
    </w:p>
    <w:tbl>
      <w:tblPr>
        <w:tblStyle w:val="a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444"/>
        <w:gridCol w:w="2097"/>
      </w:tblGrid>
      <w:tr w:rsidR="00850703" w:rsidRPr="00C07F8B" w14:paraId="54CBF279" w14:textId="77777777" w:rsidTr="00443E2D">
        <w:trPr>
          <w:cnfStyle w:val="100000000000" w:firstRow="1" w:lastRow="0" w:firstColumn="0" w:lastColumn="0" w:oddVBand="0" w:evenVBand="0" w:oddHBand="0" w:evenHBand="0" w:firstRowFirstColumn="0" w:firstRowLastColumn="0" w:lastRowFirstColumn="0" w:lastRowLastColumn="0"/>
          <w:trHeight w:val="417"/>
        </w:trPr>
        <w:tc>
          <w:tcPr>
            <w:tcW w:w="1985" w:type="dxa"/>
            <w:tcBorders>
              <w:top w:val="none" w:sz="0" w:space="0" w:color="auto"/>
              <w:bottom w:val="none" w:sz="0" w:space="0" w:color="auto"/>
              <w:right w:val="single" w:sz="4" w:space="0" w:color="FFFFFF" w:themeColor="background1"/>
            </w:tcBorders>
            <w:shd w:val="clear" w:color="auto" w:fill="4472C4"/>
            <w:tcMar>
              <w:top w:w="60" w:type="dxa"/>
              <w:bottom w:w="60" w:type="dxa"/>
            </w:tcMar>
            <w:vAlign w:val="center"/>
          </w:tcPr>
          <w:p w14:paraId="6FD63408" w14:textId="77777777" w:rsidR="00C07F8B" w:rsidRPr="00C07F8B" w:rsidRDefault="00C07F8B" w:rsidP="0001279F">
            <w:pPr>
              <w:spacing w:line="400" w:lineRule="exact"/>
              <w:jc w:val="center"/>
              <w:rPr>
                <w:rFonts w:ascii="思源黑体 CN Normal" w:eastAsia="思源黑体 CN Normal" w:hAnsi="思源黑体 CN Normal"/>
                <w:b/>
                <w:sz w:val="21"/>
                <w:szCs w:val="21"/>
              </w:rPr>
            </w:pPr>
          </w:p>
        </w:tc>
        <w:tc>
          <w:tcPr>
            <w:tcW w:w="3680" w:type="dxa"/>
            <w:tcBorders>
              <w:top w:val="none" w:sz="0" w:space="0" w:color="auto"/>
              <w:left w:val="single" w:sz="4" w:space="0" w:color="FFFFFF" w:themeColor="background1"/>
              <w:bottom w:val="none" w:sz="0" w:space="0" w:color="auto"/>
              <w:right w:val="single" w:sz="4" w:space="0" w:color="FFFFFF" w:themeColor="background1"/>
            </w:tcBorders>
            <w:shd w:val="clear" w:color="auto" w:fill="4472C4"/>
            <w:vAlign w:val="center"/>
          </w:tcPr>
          <w:p w14:paraId="0796FD0A" w14:textId="77777777" w:rsidR="00C07F8B" w:rsidRPr="009A1E31" w:rsidRDefault="00C07F8B" w:rsidP="0001279F">
            <w:pPr>
              <w:spacing w:line="400" w:lineRule="exact"/>
              <w:jc w:val="center"/>
              <w:rPr>
                <w:rFonts w:ascii="思源黑体 CN Normal" w:eastAsia="思源黑体 CN Normal" w:hAnsi="思源黑体 CN Normal"/>
                <w:b/>
                <w:color w:val="FFFFFF" w:themeColor="background1"/>
                <w:sz w:val="22"/>
                <w:szCs w:val="22"/>
              </w:rPr>
            </w:pPr>
            <w:r w:rsidRPr="009A1E31">
              <w:rPr>
                <w:rFonts w:ascii="思源黑体 CN Normal" w:eastAsia="思源黑体 CN Normal" w:hAnsi="思源黑体 CN Normal" w:hint="eastAsia"/>
                <w:b/>
                <w:color w:val="FFFFFF" w:themeColor="background1"/>
                <w:sz w:val="22"/>
                <w:szCs w:val="22"/>
              </w:rPr>
              <w:t>质控参数</w:t>
            </w:r>
          </w:p>
        </w:tc>
        <w:tc>
          <w:tcPr>
            <w:tcW w:w="2444" w:type="dxa"/>
            <w:tcBorders>
              <w:top w:val="none" w:sz="0" w:space="0" w:color="auto"/>
              <w:left w:val="single" w:sz="4" w:space="0" w:color="FFFFFF" w:themeColor="background1"/>
              <w:bottom w:val="none" w:sz="0" w:space="0" w:color="auto"/>
              <w:right w:val="single" w:sz="4" w:space="0" w:color="FFFFFF" w:themeColor="background1"/>
            </w:tcBorders>
            <w:shd w:val="clear" w:color="auto" w:fill="4472C4"/>
            <w:tcMar>
              <w:top w:w="60" w:type="dxa"/>
              <w:bottom w:w="60" w:type="dxa"/>
            </w:tcMar>
            <w:vAlign w:val="center"/>
          </w:tcPr>
          <w:p w14:paraId="46760BED" w14:textId="77777777" w:rsidR="00C07F8B" w:rsidRPr="009A1E31" w:rsidRDefault="00C07F8B" w:rsidP="0001279F">
            <w:pPr>
              <w:spacing w:line="400" w:lineRule="exact"/>
              <w:jc w:val="center"/>
              <w:rPr>
                <w:rFonts w:ascii="思源黑体 CN Normal" w:eastAsia="思源黑体 CN Normal" w:hAnsi="思源黑体 CN Normal"/>
                <w:b/>
                <w:color w:val="FFFFFF" w:themeColor="background1"/>
                <w:sz w:val="22"/>
                <w:szCs w:val="22"/>
              </w:rPr>
            </w:pPr>
            <w:r w:rsidRPr="009A1E31">
              <w:rPr>
                <w:rFonts w:ascii="思源黑体 CN Normal" w:eastAsia="思源黑体 CN Normal" w:hAnsi="思源黑体 CN Normal" w:hint="eastAsia"/>
                <w:b/>
                <w:color w:val="FFFFFF" w:themeColor="background1"/>
                <w:sz w:val="22"/>
                <w:szCs w:val="22"/>
              </w:rPr>
              <w:t>数值</w:t>
            </w:r>
          </w:p>
        </w:tc>
        <w:tc>
          <w:tcPr>
            <w:tcW w:w="2097" w:type="dxa"/>
            <w:tcBorders>
              <w:top w:val="none" w:sz="0" w:space="0" w:color="auto"/>
              <w:left w:val="single" w:sz="4" w:space="0" w:color="FFFFFF" w:themeColor="background1"/>
              <w:bottom w:val="none" w:sz="0" w:space="0" w:color="auto"/>
            </w:tcBorders>
            <w:shd w:val="clear" w:color="auto" w:fill="4472C4"/>
            <w:tcMar>
              <w:top w:w="60" w:type="dxa"/>
              <w:bottom w:w="60" w:type="dxa"/>
            </w:tcMar>
            <w:vAlign w:val="center"/>
          </w:tcPr>
          <w:p w14:paraId="39B44BC7" w14:textId="77777777" w:rsidR="00C07F8B" w:rsidRPr="009A1E31" w:rsidRDefault="00C07F8B" w:rsidP="0001279F">
            <w:pPr>
              <w:spacing w:line="400" w:lineRule="exact"/>
              <w:jc w:val="center"/>
              <w:rPr>
                <w:rFonts w:ascii="思源黑体 CN Normal" w:eastAsia="思源黑体 CN Normal" w:hAnsi="思源黑体 CN Normal"/>
                <w:b/>
                <w:color w:val="FFFFFF" w:themeColor="background1"/>
                <w:sz w:val="22"/>
                <w:szCs w:val="22"/>
              </w:rPr>
            </w:pPr>
            <w:r w:rsidRPr="009A1E31">
              <w:rPr>
                <w:rFonts w:ascii="思源黑体 CN Normal" w:eastAsia="思源黑体 CN Normal" w:hAnsi="思源黑体 CN Normal" w:hint="eastAsia"/>
                <w:b/>
                <w:color w:val="FFFFFF" w:themeColor="background1"/>
                <w:sz w:val="22"/>
                <w:szCs w:val="22"/>
              </w:rPr>
              <w:t>质</w:t>
            </w:r>
            <w:proofErr w:type="gramStart"/>
            <w:r w:rsidRPr="009A1E31">
              <w:rPr>
                <w:rFonts w:ascii="思源黑体 CN Normal" w:eastAsia="思源黑体 CN Normal" w:hAnsi="思源黑体 CN Normal" w:hint="eastAsia"/>
                <w:b/>
                <w:color w:val="FFFFFF" w:themeColor="background1"/>
                <w:sz w:val="22"/>
                <w:szCs w:val="22"/>
              </w:rPr>
              <w:t>控标准</w:t>
            </w:r>
            <w:proofErr w:type="gramEnd"/>
          </w:p>
        </w:tc>
      </w:tr>
      <w:tr w:rsidR="00C07F8B" w:rsidRPr="00C07F8B" w14:paraId="49133863" w14:textId="77777777" w:rsidTr="00443E2D">
        <w:trPr>
          <w:trHeight w:val="96"/>
        </w:trPr>
        <w:tc>
          <w:tcPr>
            <w:tcW w:w="1985" w:type="dxa"/>
            <w:tcBorders>
              <w:right w:val="dotted" w:sz="2" w:space="0" w:color="D9D9D9" w:themeColor="background1" w:themeShade="D9"/>
            </w:tcBorders>
            <w:shd w:val="clear" w:color="auto" w:fill="auto"/>
            <w:tcMar>
              <w:top w:w="113" w:type="dxa"/>
              <w:bottom w:w="113" w:type="dxa"/>
            </w:tcMar>
            <w:vAlign w:val="center"/>
          </w:tcPr>
          <w:p w14:paraId="2F21FC5A" w14:textId="77777777" w:rsidR="00C07F8B" w:rsidRPr="00C9400C" w:rsidRDefault="00C07F8B" w:rsidP="0001279F">
            <w:pPr>
              <w:spacing w:line="240" w:lineRule="exact"/>
              <w:jc w:val="center"/>
              <w:rPr>
                <w:rFonts w:ascii="思源黑体 CN Normal" w:eastAsia="思源黑体 CN Normal" w:hAnsi="思源黑体 CN Normal"/>
                <w:b/>
                <w:sz w:val="21"/>
                <w:szCs w:val="21"/>
              </w:rPr>
            </w:pPr>
            <w:r w:rsidRPr="00C9400C">
              <w:rPr>
                <w:rFonts w:ascii="思源黑体 CN Normal" w:eastAsia="思源黑体 CN Normal" w:hAnsi="思源黑体 CN Normal" w:hint="eastAsia"/>
                <w:b/>
                <w:sz w:val="21"/>
                <w:szCs w:val="21"/>
              </w:rPr>
              <w:t>样本质量评估</w:t>
            </w:r>
          </w:p>
        </w:tc>
        <w:tc>
          <w:tcPr>
            <w:tcW w:w="3680"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DACDDB" w14:textId="47D6945D" w:rsidR="00C07F8B" w:rsidRPr="00C9400C" w:rsidRDefault="00C07F8B" w:rsidP="0001279F">
            <w:pPr>
              <w:spacing w:line="240" w:lineRule="exact"/>
              <w:jc w:val="center"/>
              <w:rPr>
                <w:rFonts w:ascii="思源黑体 CN Normal" w:eastAsia="思源黑体 CN Normal" w:hAnsi="思源黑体 CN Normal"/>
                <w:color w:val="000000" w:themeColor="text1"/>
                <w:spacing w:val="6"/>
                <w:sz w:val="21"/>
                <w:szCs w:val="21"/>
                <w:vertAlign w:val="superscript"/>
              </w:rPr>
            </w:pPr>
            <w:r w:rsidRPr="00C9400C">
              <w:rPr>
                <w:rFonts w:ascii="思源黑体 CN Normal" w:eastAsia="思源黑体 CN Normal" w:hAnsi="思源黑体 CN Normal"/>
                <w:color w:val="000000" w:themeColor="text1"/>
                <w:spacing w:val="6"/>
                <w:sz w:val="21"/>
                <w:szCs w:val="21"/>
              </w:rPr>
              <w:t>恶性肿瘤细胞占比</w:t>
            </w:r>
          </w:p>
        </w:tc>
        <w:tc>
          <w:tcPr>
            <w:tcW w:w="244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81722" w14:textId="08AFF25B" w:rsidR="00C07F8B" w:rsidRPr="00C9400C" w:rsidRDefault="00CE219B" w:rsidP="0001279F">
            <w:pPr>
              <w:spacing w:line="240" w:lineRule="exact"/>
              <w:jc w:val="center"/>
              <w:rPr>
                <w:rFonts w:ascii="思源黑体 CN Normal" w:eastAsia="思源黑体 CN Normal" w:hAnsi="思源黑体 CN Normal"/>
                <w:color w:val="000000" w:themeColor="text1"/>
                <w:spacing w:val="6"/>
                <w:sz w:val="21"/>
                <w:szCs w:val="21"/>
              </w:rPr>
            </w:pPr>
            <w:r w:rsidRPr="00CE219B">
              <w:rPr>
                <w:rFonts w:ascii="思源黑体 CN Normal" w:eastAsia="思源黑体 CN Normal" w:hAnsi="思源黑体 CN Normal"/>
                <w:color w:val="000000" w:themeColor="text1"/>
                <w:spacing w:val="6"/>
                <w:sz w:val="21"/>
                <w:szCs w:val="21"/>
              </w:rPr>
              <w:t xml:space="preserve">{%if </w:t>
            </w:r>
            <w:proofErr w:type="gramStart"/>
            <w:r w:rsidRPr="00CE219B">
              <w:rPr>
                <w:rFonts w:ascii="思源黑体 CN Normal" w:eastAsia="思源黑体 CN Normal" w:hAnsi="思源黑体 CN Normal"/>
                <w:color w:val="000000" w:themeColor="text1"/>
                <w:spacing w:val="6"/>
                <w:sz w:val="21"/>
                <w:szCs w:val="21"/>
              </w:rPr>
              <w:t>sample.tumor</w:t>
            </w:r>
            <w:proofErr w:type="gramEnd"/>
            <w:r w:rsidRPr="00CE219B">
              <w:rPr>
                <w:rFonts w:ascii="思源黑体 CN Normal" w:eastAsia="思源黑体 CN Normal" w:hAnsi="思源黑体 CN Normal"/>
                <w:color w:val="000000" w:themeColor="text1"/>
                <w:spacing w:val="6"/>
                <w:sz w:val="21"/>
                <w:szCs w:val="21"/>
              </w:rPr>
              <w:t>_content%}{{sample.tumor_content}}{%else%}{%endif%}</w:t>
            </w:r>
          </w:p>
        </w:tc>
        <w:tc>
          <w:tcPr>
            <w:tcW w:w="209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A54A973" w14:textId="77777777" w:rsidR="00CE0F73" w:rsidRDefault="00CE0F73" w:rsidP="00CE0F73">
            <w:pPr>
              <w:spacing w:line="320" w:lineRule="exact"/>
              <w:jc w:val="center"/>
              <w:rPr>
                <w:rFonts w:ascii="思源黑体 CN Normal" w:eastAsia="思源黑体 CN Normal" w:hAnsi="思源黑体 CN Normal"/>
                <w:color w:val="000000" w:themeColor="text1"/>
                <w:spacing w:val="6"/>
                <w:sz w:val="21"/>
                <w:szCs w:val="21"/>
              </w:rPr>
            </w:pPr>
            <w:r>
              <w:rPr>
                <w:rFonts w:ascii="思源黑体 CN Normal" w:eastAsia="思源黑体 CN Normal" w:hAnsi="思源黑体 CN Normal" w:hint="eastAsia"/>
                <w:color w:val="000000" w:themeColor="text1"/>
                <w:spacing w:val="6"/>
                <w:sz w:val="21"/>
                <w:szCs w:val="21"/>
              </w:rPr>
              <w:t>合格：</w:t>
            </w:r>
            <w:r w:rsidRPr="00C9400C">
              <w:rPr>
                <w:rFonts w:ascii="思源黑体 CN Normal" w:eastAsia="思源黑体 CN Normal" w:hAnsi="思源黑体 CN Normal"/>
                <w:color w:val="000000" w:themeColor="text1"/>
                <w:spacing w:val="6"/>
                <w:sz w:val="21"/>
                <w:szCs w:val="21"/>
              </w:rPr>
              <w:t>≥20</w:t>
            </w:r>
            <w:r w:rsidRPr="00C9400C">
              <w:rPr>
                <w:rFonts w:ascii="思源黑体 CN Normal" w:eastAsia="思源黑体 CN Normal" w:hAnsi="思源黑体 CN Normal" w:hint="eastAsia"/>
                <w:color w:val="000000" w:themeColor="text1"/>
                <w:spacing w:val="6"/>
                <w:sz w:val="21"/>
                <w:szCs w:val="21"/>
              </w:rPr>
              <w:t>％</w:t>
            </w:r>
          </w:p>
          <w:p w14:paraId="153C659F" w14:textId="0CF57D51" w:rsidR="00C07F8B" w:rsidRPr="00C9400C" w:rsidRDefault="00CE0F73" w:rsidP="00CE0F73">
            <w:pPr>
              <w:spacing w:line="240" w:lineRule="exact"/>
              <w:jc w:val="center"/>
              <w:rPr>
                <w:rFonts w:ascii="思源黑体 CN Normal" w:eastAsia="思源黑体 CN Normal" w:hAnsi="思源黑体 CN Normal"/>
                <w:color w:val="000000" w:themeColor="text1"/>
                <w:spacing w:val="6"/>
                <w:sz w:val="21"/>
                <w:szCs w:val="21"/>
              </w:rPr>
            </w:pPr>
            <w:r>
              <w:rPr>
                <w:rFonts w:ascii="思源黑体 CN Normal" w:eastAsia="思源黑体 CN Normal" w:hAnsi="思源黑体 CN Normal" w:hint="eastAsia"/>
                <w:color w:val="000000" w:themeColor="text1"/>
                <w:spacing w:val="6"/>
                <w:sz w:val="21"/>
                <w:szCs w:val="21"/>
              </w:rPr>
              <w:t>风险：1</w:t>
            </w:r>
            <w:r>
              <w:rPr>
                <w:rFonts w:ascii="思源黑体 CN Normal" w:eastAsia="思源黑体 CN Normal" w:hAnsi="思源黑体 CN Normal"/>
                <w:color w:val="000000" w:themeColor="text1"/>
                <w:spacing w:val="6"/>
                <w:sz w:val="21"/>
                <w:szCs w:val="21"/>
              </w:rPr>
              <w:t>0%-20%</w:t>
            </w:r>
          </w:p>
        </w:tc>
      </w:tr>
      <w:tr w:rsidR="00443E2D" w:rsidRPr="00C07F8B" w14:paraId="6A6E2380" w14:textId="77777777" w:rsidTr="00443E2D">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1670D94"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r w:rsidRPr="00C9400C">
              <w:rPr>
                <w:rFonts w:ascii="思源黑体 CN Normal" w:eastAsia="思源黑体 CN Normal" w:hAnsi="思源黑体 CN Normal" w:hint="eastAsia"/>
                <w:b/>
                <w:sz w:val="21"/>
                <w:szCs w:val="21"/>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80918C" w14:textId="3561D1F5" w:rsidR="00443E2D" w:rsidRPr="00C9400C" w:rsidRDefault="00443E2D" w:rsidP="00443E2D">
            <w:pPr>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平均测序深度</w:t>
            </w:r>
            <w:r w:rsidR="001831BE">
              <w:rPr>
                <w:rFonts w:ascii="思源黑体 CN Normal" w:eastAsia="思源黑体 CN Normal" w:hAnsi="思源黑体 CN Normal" w:hint="eastAsia"/>
                <w:color w:val="000000" w:themeColor="text1"/>
                <w:spacing w:val="6"/>
                <w:sz w:val="21"/>
                <w:szCs w:val="21"/>
              </w:rPr>
              <w:t>(</w:t>
            </w:r>
            <w:r w:rsidR="001831BE">
              <w:rPr>
                <w:rFonts w:ascii="思源黑体 CN Normal" w:eastAsia="思源黑体 CN Normal" w:hAnsi="思源黑体 CN Normal"/>
                <w:color w:val="000000" w:themeColor="text1"/>
                <w:spacing w:val="6"/>
                <w:sz w:val="21"/>
                <w:szCs w:val="21"/>
              </w:rPr>
              <w:t>x)</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5C9D34" w14:textId="5A662824"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qc.depth</w:t>
            </w:r>
            <w:proofErr w:type="gramEnd"/>
            <w:r w:rsidRPr="00024372">
              <w:rPr>
                <w:rFonts w:ascii="思源黑体 CN Normal" w:eastAsia="思源黑体 CN Normal" w:hAnsi="思源黑体 CN Normal"/>
                <w:color w:val="000000" w:themeColor="text1"/>
                <w:spacing w:val="6"/>
                <w:sz w:val="21"/>
                <w:szCs w:val="21"/>
              </w:rPr>
              <w:t>_mean}}</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077DB3"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Pr="00C9400C">
              <w:rPr>
                <w:rFonts w:ascii="思源黑体 CN Normal" w:eastAsia="思源黑体 CN Normal" w:hAnsi="思源黑体 CN Normal" w:hint="eastAsia"/>
                <w:spacing w:val="6"/>
                <w:sz w:val="21"/>
                <w:szCs w:val="21"/>
              </w:rPr>
              <w:t>1000</w:t>
            </w:r>
          </w:p>
        </w:tc>
      </w:tr>
      <w:tr w:rsidR="00443E2D" w:rsidRPr="00C07F8B" w14:paraId="778DA3DE" w14:textId="77777777" w:rsidTr="00443E2D">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E54DFDC"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1CC627" w14:textId="74847BAB"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平均</w:t>
            </w:r>
            <w:r w:rsidRPr="00C9400C">
              <w:rPr>
                <w:rFonts w:ascii="思源黑体 CN Normal" w:eastAsia="思源黑体 CN Normal" w:hAnsi="思源黑体 CN Normal" w:hint="eastAsia"/>
                <w:color w:val="000000" w:themeColor="text1"/>
                <w:spacing w:val="6"/>
                <w:sz w:val="21"/>
                <w:szCs w:val="21"/>
              </w:rPr>
              <w:t>有效</w:t>
            </w:r>
            <w:r w:rsidRPr="00C9400C">
              <w:rPr>
                <w:rFonts w:ascii="思源黑体 CN Normal" w:eastAsia="思源黑体 CN Normal" w:hAnsi="思源黑体 CN Normal"/>
                <w:color w:val="000000" w:themeColor="text1"/>
                <w:spacing w:val="6"/>
                <w:sz w:val="21"/>
                <w:szCs w:val="21"/>
              </w:rPr>
              <w:t>测序深度</w:t>
            </w:r>
            <w:r w:rsidR="001831BE">
              <w:rPr>
                <w:rFonts w:ascii="思源黑体 CN Normal" w:eastAsia="思源黑体 CN Normal" w:hAnsi="思源黑体 CN Normal" w:hint="eastAsia"/>
                <w:color w:val="000000" w:themeColor="text1"/>
                <w:spacing w:val="6"/>
                <w:sz w:val="21"/>
                <w:szCs w:val="21"/>
              </w:rPr>
              <w:t>(</w:t>
            </w:r>
            <w:r w:rsidR="001831BE">
              <w:rPr>
                <w:rFonts w:ascii="思源黑体 CN Normal" w:eastAsia="思源黑体 CN Normal" w:hAnsi="思源黑体 CN Normal"/>
                <w:color w:val="000000" w:themeColor="text1"/>
                <w:spacing w:val="6"/>
                <w:sz w:val="21"/>
                <w:szCs w:val="21"/>
              </w:rPr>
              <w:t>x)</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FEA87BC" w14:textId="3052785C"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qc.depth</w:t>
            </w:r>
            <w:proofErr w:type="gramEnd"/>
            <w:r w:rsidRPr="00024372">
              <w:rPr>
                <w:rFonts w:ascii="思源黑体 CN Normal" w:eastAsia="思源黑体 CN Normal" w:hAnsi="思源黑体 CN Normal"/>
                <w:color w:val="000000" w:themeColor="text1"/>
                <w:spacing w:val="6"/>
                <w:sz w:val="21"/>
                <w:szCs w:val="21"/>
              </w:rPr>
              <w:t>_ssbc}}</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365E84E"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≥400</w:t>
            </w:r>
          </w:p>
        </w:tc>
      </w:tr>
      <w:tr w:rsidR="00443E2D" w:rsidRPr="00C07F8B" w14:paraId="32B9107C" w14:textId="77777777" w:rsidTr="00443E2D">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FD469F2"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2F12AC6"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覆盖</w:t>
            </w:r>
            <w:r w:rsidRPr="00C9400C">
              <w:rPr>
                <w:rFonts w:ascii="思源黑体 CN Normal" w:eastAsia="思源黑体 CN Normal" w:hAnsi="思源黑体 CN Normal" w:hint="eastAsia"/>
                <w:color w:val="000000" w:themeColor="text1"/>
                <w:spacing w:val="6"/>
                <w:sz w:val="21"/>
                <w:szCs w:val="21"/>
              </w:rPr>
              <w:t>度</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902E12B" w14:textId="1FBF931D"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qc.cover</w:t>
            </w:r>
            <w:proofErr w:type="gramEnd"/>
            <w:r w:rsidRPr="00024372">
              <w:rPr>
                <w:rFonts w:ascii="思源黑体 CN Normal" w:eastAsia="思源黑体 CN Normal" w:hAnsi="思源黑体 CN Normal"/>
                <w:color w:val="000000" w:themeColor="text1"/>
                <w:spacing w:val="6"/>
                <w:sz w:val="21"/>
                <w:szCs w:val="21"/>
              </w:rPr>
              <w:t>_ratio}}</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E851665" w14:textId="4789FE06" w:rsidR="00443E2D" w:rsidRPr="00C9400C" w:rsidRDefault="001831BE" w:rsidP="00443E2D">
            <w:pPr>
              <w:spacing w:line="240" w:lineRule="exact"/>
              <w:jc w:val="center"/>
              <w:rPr>
                <w:rFonts w:ascii="思源黑体 CN Normal" w:eastAsia="思源黑体 CN Normal" w:hAnsi="思源黑体 CN Normal"/>
                <w:spacing w:val="6"/>
                <w:sz w:val="21"/>
                <w:szCs w:val="21"/>
              </w:rPr>
            </w:pPr>
            <w:r>
              <w:rPr>
                <w:rFonts w:ascii="思源黑体 CN Normal" w:eastAsia="思源黑体 CN Normal" w:hAnsi="思源黑体 CN Normal"/>
                <w:spacing w:val="6"/>
                <w:sz w:val="21"/>
                <w:szCs w:val="21"/>
              </w:rPr>
              <w:t>100</w:t>
            </w:r>
            <w:r w:rsidR="00443E2D" w:rsidRPr="00C9400C">
              <w:rPr>
                <w:rFonts w:ascii="思源黑体 CN Normal" w:eastAsia="思源黑体 CN Normal" w:hAnsi="思源黑体 CN Normal"/>
                <w:spacing w:val="6"/>
                <w:sz w:val="21"/>
                <w:szCs w:val="21"/>
              </w:rPr>
              <w:t>%</w:t>
            </w:r>
          </w:p>
        </w:tc>
      </w:tr>
      <w:tr w:rsidR="00443E2D" w:rsidRPr="00C07F8B" w14:paraId="59CB66AD" w14:textId="77777777" w:rsidTr="00443E2D">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0BA3F31"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16DBA0"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均</w:t>
            </w:r>
            <w:proofErr w:type="gramStart"/>
            <w:r w:rsidRPr="00C9400C">
              <w:rPr>
                <w:rFonts w:ascii="思源黑体 CN Normal" w:eastAsia="思源黑体 CN Normal" w:hAnsi="思源黑体 CN Normal"/>
                <w:color w:val="000000" w:themeColor="text1"/>
                <w:spacing w:val="6"/>
                <w:sz w:val="21"/>
                <w:szCs w:val="21"/>
              </w:rPr>
              <w:t>一</w:t>
            </w:r>
            <w:proofErr w:type="gramEnd"/>
            <w:r w:rsidRPr="00C9400C">
              <w:rPr>
                <w:rFonts w:ascii="思源黑体 CN Normal" w:eastAsia="思源黑体 CN Normal" w:hAnsi="思源黑体 CN Normal"/>
                <w:color w:val="000000" w:themeColor="text1"/>
                <w:spacing w:val="6"/>
                <w:sz w:val="21"/>
                <w:szCs w:val="21"/>
              </w:rPr>
              <w:t>性</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BF42BAA" w14:textId="3B94332E"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qc.uni</w:t>
            </w:r>
            <w:proofErr w:type="gramEnd"/>
            <w:r w:rsidRPr="00024372">
              <w:rPr>
                <w:rFonts w:ascii="思源黑体 CN Normal" w:eastAsia="思源黑体 CN Normal" w:hAnsi="思源黑体 CN Normal"/>
                <w:color w:val="000000" w:themeColor="text1"/>
                <w:spacing w:val="6"/>
                <w:sz w:val="21"/>
                <w:szCs w:val="21"/>
              </w:rPr>
              <w:t>20}}</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13C1A57" w14:textId="383B44D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001831BE">
              <w:rPr>
                <w:rFonts w:ascii="思源黑体 CN Normal" w:eastAsia="思源黑体 CN Normal" w:hAnsi="思源黑体 CN Normal"/>
                <w:spacing w:val="6"/>
                <w:sz w:val="21"/>
                <w:szCs w:val="21"/>
              </w:rPr>
              <w:t>85</w:t>
            </w:r>
            <w:r w:rsidRPr="00C9400C">
              <w:rPr>
                <w:rFonts w:ascii="思源黑体 CN Normal" w:eastAsia="思源黑体 CN Normal" w:hAnsi="思源黑体 CN Normal"/>
                <w:spacing w:val="6"/>
                <w:sz w:val="21"/>
                <w:szCs w:val="21"/>
              </w:rPr>
              <w:t>%</w:t>
            </w:r>
          </w:p>
        </w:tc>
      </w:tr>
      <w:tr w:rsidR="00443E2D" w:rsidRPr="00C07F8B" w14:paraId="50FC64EB" w14:textId="77777777" w:rsidTr="00443E2D">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B2EEA57"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E0F03D"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hint="eastAsia"/>
                <w:color w:val="000000" w:themeColor="text1"/>
                <w:spacing w:val="6"/>
                <w:sz w:val="21"/>
                <w:szCs w:val="21"/>
              </w:rPr>
              <w:t>比对</w:t>
            </w:r>
            <w:r w:rsidRPr="00C9400C">
              <w:rPr>
                <w:rFonts w:ascii="思源黑体 CN Normal" w:eastAsia="思源黑体 CN Normal" w:hAnsi="思源黑体 CN Normal"/>
                <w:color w:val="000000" w:themeColor="text1"/>
                <w:spacing w:val="6"/>
                <w:sz w:val="21"/>
                <w:szCs w:val="21"/>
              </w:rPr>
              <w:t>率</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6D058A" w14:textId="19228D34"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qc.mapping</w:t>
            </w:r>
            <w:proofErr w:type="gramEnd"/>
            <w:r w:rsidRPr="00024372">
              <w:rPr>
                <w:rFonts w:ascii="思源黑体 CN Normal" w:eastAsia="思源黑体 CN Normal" w:hAnsi="思源黑体 CN Normal"/>
                <w:color w:val="000000" w:themeColor="text1"/>
                <w:spacing w:val="6"/>
                <w:sz w:val="21"/>
                <w:szCs w:val="21"/>
              </w:rPr>
              <w:t>_ratio}}</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A7A4D83"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Pr="00C9400C">
              <w:rPr>
                <w:rFonts w:ascii="思源黑体 CN Normal" w:eastAsia="思源黑体 CN Normal" w:hAnsi="思源黑体 CN Normal" w:hint="eastAsia"/>
                <w:spacing w:val="6"/>
                <w:sz w:val="21"/>
                <w:szCs w:val="21"/>
              </w:rPr>
              <w:t>8</w:t>
            </w:r>
            <w:r w:rsidRPr="00C9400C">
              <w:rPr>
                <w:rFonts w:ascii="思源黑体 CN Normal" w:eastAsia="思源黑体 CN Normal" w:hAnsi="思源黑体 CN Normal"/>
                <w:spacing w:val="6"/>
                <w:sz w:val="21"/>
                <w:szCs w:val="21"/>
              </w:rPr>
              <w:t>5%</w:t>
            </w:r>
          </w:p>
        </w:tc>
      </w:tr>
      <w:tr w:rsidR="00443E2D" w:rsidRPr="00C07F8B" w14:paraId="1F3540FE" w14:textId="77777777" w:rsidTr="00443E2D">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B86C66"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238DE0" w14:textId="77777777"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color w:val="000000" w:themeColor="text1"/>
                <w:spacing w:val="6"/>
                <w:sz w:val="21"/>
                <w:szCs w:val="21"/>
              </w:rPr>
              <w:t>碱基质量Q30占比</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0697EE" w14:textId="267AA3C7" w:rsidR="00443E2D" w:rsidRPr="00443E2D" w:rsidRDefault="00024372"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024372">
              <w:rPr>
                <w:rFonts w:ascii="思源黑体 CN Normal" w:eastAsia="思源黑体 CN Normal" w:hAnsi="思源黑体 CN Normal"/>
                <w:color w:val="000000" w:themeColor="text1"/>
                <w:spacing w:val="6"/>
                <w:sz w:val="21"/>
                <w:szCs w:val="21"/>
              </w:rPr>
              <w:t>{{qc.dna_data_</w:t>
            </w:r>
            <w:proofErr w:type="gramStart"/>
            <w:r w:rsidRPr="00024372">
              <w:rPr>
                <w:rFonts w:ascii="思源黑体 CN Normal" w:eastAsia="思源黑体 CN Normal" w:hAnsi="思源黑体 CN Normal"/>
                <w:color w:val="000000" w:themeColor="text1"/>
                <w:spacing w:val="6"/>
                <w:sz w:val="21"/>
                <w:szCs w:val="21"/>
              </w:rPr>
              <w:t>qc.cleandata</w:t>
            </w:r>
            <w:proofErr w:type="gramEnd"/>
            <w:r w:rsidRPr="00024372">
              <w:rPr>
                <w:rFonts w:ascii="思源黑体 CN Normal" w:eastAsia="思源黑体 CN Normal" w:hAnsi="思源黑体 CN Normal"/>
                <w:color w:val="000000" w:themeColor="text1"/>
                <w:spacing w:val="6"/>
                <w:sz w:val="21"/>
                <w:szCs w:val="21"/>
              </w:rPr>
              <w:t>_q30}}</w:t>
            </w:r>
          </w:p>
        </w:tc>
        <w:tc>
          <w:tcPr>
            <w:tcW w:w="209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9FF38DE" w14:textId="4428553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spacing w:val="6"/>
                <w:sz w:val="21"/>
                <w:szCs w:val="21"/>
              </w:rPr>
              <w:t>≥</w:t>
            </w:r>
            <w:r w:rsidR="001831BE">
              <w:rPr>
                <w:rFonts w:ascii="思源黑体 CN Normal" w:eastAsia="思源黑体 CN Normal" w:hAnsi="思源黑体 CN Normal"/>
                <w:spacing w:val="6"/>
                <w:sz w:val="21"/>
                <w:szCs w:val="21"/>
              </w:rPr>
              <w:t>75</w:t>
            </w:r>
            <w:r w:rsidRPr="00C9400C">
              <w:rPr>
                <w:rFonts w:ascii="思源黑体 CN Normal" w:eastAsia="思源黑体 CN Normal" w:hAnsi="思源黑体 CN Normal"/>
                <w:spacing w:val="6"/>
                <w:sz w:val="21"/>
                <w:szCs w:val="21"/>
              </w:rPr>
              <w:t>%</w:t>
            </w:r>
          </w:p>
        </w:tc>
      </w:tr>
      <w:tr w:rsidR="00443E2D" w:rsidRPr="00C07F8B" w14:paraId="5D9DD787" w14:textId="77777777" w:rsidTr="00443E2D">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0B076B" w14:textId="77777777" w:rsidR="00443E2D" w:rsidRPr="00C9400C" w:rsidRDefault="00443E2D" w:rsidP="00443E2D">
            <w:pPr>
              <w:spacing w:line="240" w:lineRule="exact"/>
              <w:jc w:val="center"/>
              <w:rPr>
                <w:rFonts w:ascii="思源黑体 CN Normal" w:eastAsia="思源黑体 CN Normal" w:hAnsi="思源黑体 CN Normal"/>
                <w:b/>
                <w:sz w:val="21"/>
                <w:szCs w:val="21"/>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7288816" w14:textId="538E7B81" w:rsidR="00443E2D" w:rsidRPr="00C9400C" w:rsidRDefault="00443E2D"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C9400C">
              <w:rPr>
                <w:rFonts w:ascii="思源黑体 CN Normal" w:eastAsia="思源黑体 CN Normal" w:hAnsi="思源黑体 CN Normal" w:hint="eastAsia"/>
                <w:color w:val="000000" w:themeColor="text1"/>
                <w:spacing w:val="6"/>
                <w:sz w:val="21"/>
                <w:szCs w:val="21"/>
              </w:rPr>
              <w:t>R</w:t>
            </w:r>
            <w:r w:rsidRPr="00C9400C">
              <w:rPr>
                <w:rFonts w:ascii="思源黑体 CN Normal" w:eastAsia="思源黑体 CN Normal" w:hAnsi="思源黑体 CN Normal"/>
                <w:color w:val="000000" w:themeColor="text1"/>
                <w:spacing w:val="6"/>
                <w:sz w:val="21"/>
                <w:szCs w:val="21"/>
              </w:rPr>
              <w:t>NA</w:t>
            </w:r>
            <w:r w:rsidRPr="00C9400C">
              <w:rPr>
                <w:rFonts w:ascii="思源黑体 CN Normal" w:eastAsia="思源黑体 CN Normal" w:hAnsi="思源黑体 CN Normal" w:hint="eastAsia"/>
                <w:color w:val="000000" w:themeColor="text1"/>
                <w:spacing w:val="6"/>
                <w:sz w:val="21"/>
                <w:szCs w:val="21"/>
              </w:rPr>
              <w:t>内参拷贝数</w:t>
            </w:r>
            <w:r w:rsidR="001831BE">
              <w:rPr>
                <w:rFonts w:ascii="思源黑体 CN Normal" w:eastAsia="思源黑体 CN Normal" w:hAnsi="思源黑体 CN Normal" w:hint="eastAsia"/>
                <w:color w:val="000000" w:themeColor="text1"/>
                <w:spacing w:val="6"/>
                <w:sz w:val="21"/>
                <w:szCs w:val="21"/>
              </w:rPr>
              <w:t>(</w:t>
            </w:r>
            <w:r w:rsidR="001831BE">
              <w:rPr>
                <w:rFonts w:ascii="思源黑体 CN Normal" w:eastAsia="思源黑体 CN Normal" w:hAnsi="思源黑体 CN Normal"/>
                <w:color w:val="000000" w:themeColor="text1"/>
                <w:spacing w:val="6"/>
                <w:sz w:val="21"/>
                <w:szCs w:val="21"/>
              </w:rPr>
              <w:t>x)</w:t>
            </w:r>
          </w:p>
        </w:tc>
        <w:tc>
          <w:tcPr>
            <w:tcW w:w="244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8F98345" w14:textId="19AC3F2C" w:rsidR="00443E2D" w:rsidRPr="00443E2D" w:rsidRDefault="005C7F19" w:rsidP="00443E2D">
            <w:pPr>
              <w:snapToGrid w:val="0"/>
              <w:spacing w:line="260" w:lineRule="exact"/>
              <w:jc w:val="center"/>
              <w:rPr>
                <w:rFonts w:ascii="思源黑体 CN Normal" w:eastAsia="思源黑体 CN Normal" w:hAnsi="思源黑体 CN Normal"/>
                <w:color w:val="000000" w:themeColor="text1"/>
                <w:spacing w:val="6"/>
                <w:sz w:val="21"/>
                <w:szCs w:val="21"/>
              </w:rPr>
            </w:pPr>
            <w:r w:rsidRPr="005C7F19">
              <w:rPr>
                <w:rFonts w:ascii="思源黑体 CN Normal" w:eastAsia="思源黑体 CN Normal" w:hAnsi="思源黑体 CN Normal"/>
                <w:color w:val="000000" w:themeColor="text1"/>
                <w:spacing w:val="6"/>
                <w:sz w:val="21"/>
                <w:szCs w:val="21"/>
              </w:rPr>
              <w:t>{%if qc.dna_data_</w:t>
            </w:r>
            <w:proofErr w:type="gramStart"/>
            <w:r w:rsidRPr="005C7F19">
              <w:rPr>
                <w:rFonts w:ascii="思源黑体 CN Normal" w:eastAsia="思源黑体 CN Normal" w:hAnsi="思源黑体 CN Normal"/>
                <w:color w:val="000000" w:themeColor="text1"/>
                <w:spacing w:val="6"/>
                <w:sz w:val="21"/>
                <w:szCs w:val="21"/>
              </w:rPr>
              <w:t>qc.depth</w:t>
            </w:r>
            <w:proofErr w:type="gramEnd"/>
            <w:r w:rsidRPr="005C7F19">
              <w:rPr>
                <w:rFonts w:ascii="思源黑体 CN Normal" w:eastAsia="思源黑体 CN Normal" w:hAnsi="思源黑体 CN Normal"/>
                <w:color w:val="000000" w:themeColor="text1"/>
                <w:spacing w:val="6"/>
                <w:sz w:val="21"/>
                <w:szCs w:val="21"/>
              </w:rPr>
              <w:t>_rna_ctrl %}{{qc.dna_data_qc.depth_rna_ctrl|replace(“.00”,””)}}{%else%}0{%endif%}</w:t>
            </w:r>
          </w:p>
        </w:tc>
        <w:tc>
          <w:tcPr>
            <w:tcW w:w="2097"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672DA849" w14:textId="77777777" w:rsidR="00443E2D" w:rsidRPr="00C9400C" w:rsidRDefault="00443E2D" w:rsidP="00443E2D">
            <w:pPr>
              <w:spacing w:line="240" w:lineRule="exact"/>
              <w:jc w:val="center"/>
              <w:rPr>
                <w:rFonts w:ascii="思源黑体 CN Normal" w:eastAsia="思源黑体 CN Normal" w:hAnsi="思源黑体 CN Normal"/>
                <w:spacing w:val="6"/>
                <w:sz w:val="21"/>
                <w:szCs w:val="21"/>
              </w:rPr>
            </w:pPr>
            <w:r w:rsidRPr="00C9400C">
              <w:rPr>
                <w:rFonts w:ascii="思源黑体 CN Normal" w:eastAsia="思源黑体 CN Normal" w:hAnsi="思源黑体 CN Normal" w:hint="eastAsia"/>
                <w:spacing w:val="6"/>
                <w:sz w:val="21"/>
                <w:szCs w:val="21"/>
              </w:rPr>
              <w:t>≥</w:t>
            </w:r>
            <w:r w:rsidRPr="00C9400C">
              <w:rPr>
                <w:rFonts w:ascii="思源黑体 CN Normal" w:eastAsia="思源黑体 CN Normal" w:hAnsi="思源黑体 CN Normal"/>
                <w:spacing w:val="6"/>
                <w:sz w:val="21"/>
                <w:szCs w:val="21"/>
              </w:rPr>
              <w:t>20</w:t>
            </w:r>
          </w:p>
        </w:tc>
      </w:tr>
      <w:tr w:rsidR="00C07F8B" w:rsidRPr="00C07F8B" w14:paraId="0BFFD564" w14:textId="77777777" w:rsidTr="00850703">
        <w:trPr>
          <w:trHeight w:val="353"/>
        </w:trPr>
        <w:tc>
          <w:tcPr>
            <w:tcW w:w="1985" w:type="dxa"/>
            <w:tcBorders>
              <w:top w:val="single" w:sz="2" w:space="0" w:color="auto"/>
              <w:bottom w:val="single" w:sz="4" w:space="0" w:color="auto"/>
            </w:tcBorders>
            <w:shd w:val="clear" w:color="auto" w:fill="auto"/>
            <w:tcMar>
              <w:top w:w="28" w:type="dxa"/>
              <w:bottom w:w="28" w:type="dxa"/>
            </w:tcMar>
            <w:vAlign w:val="center"/>
          </w:tcPr>
          <w:p w14:paraId="0B623C2C" w14:textId="77777777" w:rsidR="00C07F8B" w:rsidRPr="00C9400C" w:rsidRDefault="00C07F8B" w:rsidP="0001279F">
            <w:pPr>
              <w:spacing w:afterLines="50" w:after="163" w:line="400" w:lineRule="exact"/>
              <w:jc w:val="center"/>
              <w:rPr>
                <w:rFonts w:ascii="思源黑体 CN Normal" w:eastAsia="思源黑体 CN Normal" w:hAnsi="思源黑体 CN Normal"/>
                <w:b/>
                <w:sz w:val="21"/>
                <w:szCs w:val="21"/>
              </w:rPr>
            </w:pPr>
            <w:r w:rsidRPr="00C9400C">
              <w:rPr>
                <w:rFonts w:ascii="思源黑体 CN Normal" w:eastAsia="思源黑体 CN Normal" w:hAnsi="思源黑体 CN Normal"/>
                <w:b/>
                <w:sz w:val="21"/>
                <w:szCs w:val="21"/>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3B480DD3" w14:textId="65780681"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spacing w:val="6"/>
                <w:sz w:val="21"/>
                <w:szCs w:val="21"/>
              </w:rPr>
              <w:t>{%p if qc.dna_data_</w:t>
            </w:r>
            <w:proofErr w:type="gramStart"/>
            <w:r w:rsidRPr="00024372">
              <w:rPr>
                <w:rFonts w:ascii="思源黑体 CN Normal" w:eastAsia="思源黑体 CN Normal" w:hAnsi="思源黑体 CN Normal"/>
                <w:spacing w:val="6"/>
                <w:sz w:val="21"/>
                <w:szCs w:val="21"/>
              </w:rPr>
              <w:t>qc.depth</w:t>
            </w:r>
            <w:proofErr w:type="gramEnd"/>
            <w:r w:rsidRPr="00024372">
              <w:rPr>
                <w:rFonts w:ascii="思源黑体 CN Normal" w:eastAsia="思源黑体 CN Normal" w:hAnsi="思源黑体 CN Normal"/>
                <w:spacing w:val="6"/>
                <w:sz w:val="21"/>
                <w:szCs w:val="21"/>
              </w:rPr>
              <w:t>_ssbc_num &gt;= 400 and qc.dna_data_qc.cleandata_q30_num &gt;= 0.</w:t>
            </w:r>
            <w:r w:rsidR="001831BE">
              <w:rPr>
                <w:rFonts w:ascii="思源黑体 CN Normal" w:eastAsia="思源黑体 CN Normal" w:hAnsi="思源黑体 CN Normal"/>
                <w:spacing w:val="6"/>
                <w:sz w:val="21"/>
                <w:szCs w:val="21"/>
              </w:rPr>
              <w:t>75</w:t>
            </w:r>
            <w:r w:rsidRPr="00024372">
              <w:rPr>
                <w:rFonts w:ascii="思源黑体 CN Normal" w:eastAsia="思源黑体 CN Normal" w:hAnsi="思源黑体 CN Normal"/>
                <w:spacing w:val="6"/>
                <w:sz w:val="21"/>
                <w:szCs w:val="21"/>
              </w:rPr>
              <w:t xml:space="preserve"> and qc.dna_data_qc.depth_rna_ctrl_num &gt;= 20%}</w:t>
            </w:r>
          </w:p>
          <w:p w14:paraId="564731CA" w14:textId="77777777"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hint="eastAsia"/>
                <w:spacing w:val="6"/>
                <w:sz w:val="21"/>
                <w:szCs w:val="21"/>
              </w:rPr>
              <w:t>合格</w:t>
            </w:r>
          </w:p>
          <w:p w14:paraId="044DFFEF" w14:textId="77777777"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spacing w:val="6"/>
                <w:sz w:val="21"/>
                <w:szCs w:val="21"/>
              </w:rPr>
              <w:t>{%p else%}</w:t>
            </w:r>
          </w:p>
          <w:p w14:paraId="3F60165E" w14:textId="77777777" w:rsidR="00024372" w:rsidRPr="00024372" w:rsidRDefault="00024372" w:rsidP="00024372">
            <w:pPr>
              <w:spacing w:afterLines="50" w:after="163" w:line="400" w:lineRule="exact"/>
              <w:jc w:val="center"/>
              <w:rPr>
                <w:rFonts w:ascii="思源黑体 CN Normal" w:eastAsia="思源黑体 CN Normal" w:hAnsi="思源黑体 CN Normal"/>
                <w:spacing w:val="6"/>
                <w:sz w:val="21"/>
                <w:szCs w:val="21"/>
              </w:rPr>
            </w:pPr>
            <w:r w:rsidRPr="00024372">
              <w:rPr>
                <w:rFonts w:ascii="思源黑体 CN Normal" w:eastAsia="思源黑体 CN Normal" w:hAnsi="思源黑体 CN Normal" w:hint="eastAsia"/>
                <w:spacing w:val="6"/>
                <w:sz w:val="21"/>
                <w:szCs w:val="21"/>
              </w:rPr>
              <w:t>风险</w:t>
            </w:r>
          </w:p>
          <w:p w14:paraId="52AB2D90" w14:textId="6446E3DF" w:rsidR="00C07F8B" w:rsidRPr="00C9400C" w:rsidRDefault="00024372" w:rsidP="00024372">
            <w:pPr>
              <w:spacing w:afterLines="50" w:after="163" w:line="400" w:lineRule="exact"/>
              <w:jc w:val="center"/>
              <w:rPr>
                <w:rFonts w:ascii="思源黑体 CN Normal" w:eastAsia="思源黑体 CN Normal" w:hAnsi="思源黑体 CN Normal"/>
                <w:b/>
                <w:color w:val="000000" w:themeColor="text1"/>
                <w:spacing w:val="10"/>
                <w:sz w:val="21"/>
                <w:szCs w:val="21"/>
              </w:rPr>
            </w:pPr>
            <w:r w:rsidRPr="00024372">
              <w:rPr>
                <w:rFonts w:ascii="思源黑体 CN Normal" w:eastAsia="思源黑体 CN Normal" w:hAnsi="思源黑体 CN Normal"/>
                <w:spacing w:val="6"/>
                <w:sz w:val="21"/>
                <w:szCs w:val="21"/>
              </w:rPr>
              <w:t>{%p endif%}</w:t>
            </w:r>
          </w:p>
        </w:tc>
      </w:tr>
    </w:tbl>
    <w:p w14:paraId="337361A0" w14:textId="018835D1" w:rsidR="00DD0A71" w:rsidRDefault="00DD0A71" w:rsidP="00DD0A71">
      <w:pPr>
        <w:widowControl/>
        <w:rPr>
          <w:rFonts w:ascii="思源黑体 CN Normal" w:eastAsia="思源黑体 CN Normal" w:hAnsi="思源黑体 CN Normal"/>
          <w:color w:val="404040" w:themeColor="text1" w:themeTint="BF"/>
          <w:sz w:val="16"/>
          <w:szCs w:val="16"/>
        </w:rPr>
      </w:pPr>
    </w:p>
    <w:p w14:paraId="6185394A" w14:textId="36597B90"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hint="eastAsia"/>
          <w:kern w:val="0"/>
          <w:sz w:val="20"/>
          <w:szCs w:val="20"/>
        </w:rPr>
        <w:t>注：</w:t>
      </w:r>
    </w:p>
    <w:p w14:paraId="44991A00" w14:textId="5B626131"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1. </w:t>
      </w:r>
      <w:r w:rsidRPr="00C07F8B">
        <w:rPr>
          <w:rFonts w:ascii="思源黑体 CN Normal" w:eastAsia="思源黑体 CN Normal" w:hAnsi="思源黑体 CN Normal" w:cs="思源黑体 CN Light" w:hint="eastAsia"/>
          <w:kern w:val="0"/>
          <w:sz w:val="20"/>
          <w:szCs w:val="20"/>
        </w:rPr>
        <w:t>肿瘤细胞含量低于</w:t>
      </w:r>
      <w:r w:rsidR="00CE0F73">
        <w:rPr>
          <w:rFonts w:ascii="思源黑体 CN Normal" w:eastAsia="思源黑体 CN Normal" w:hAnsi="思源黑体 CN Normal" w:cs="思源黑体 CN Light"/>
          <w:kern w:val="0"/>
          <w:sz w:val="20"/>
          <w:szCs w:val="20"/>
        </w:rPr>
        <w:t>2</w:t>
      </w:r>
      <w:r w:rsidRPr="00C07F8B">
        <w:rPr>
          <w:rFonts w:ascii="思源黑体 CN Normal" w:eastAsia="思源黑体 CN Normal" w:hAnsi="思源黑体 CN Normal" w:cs="思源黑体 CN Light"/>
          <w:kern w:val="0"/>
          <w:sz w:val="20"/>
          <w:szCs w:val="20"/>
        </w:rPr>
        <w:t>0</w:t>
      </w:r>
      <w:r w:rsidRPr="00C07F8B">
        <w:rPr>
          <w:rFonts w:ascii="思源黑体 CN Normal" w:eastAsia="思源黑体 CN Normal" w:hAnsi="思源黑体 CN Normal" w:cs="思源黑体 CN Light" w:hint="eastAsia"/>
          <w:kern w:val="0"/>
          <w:sz w:val="20"/>
          <w:szCs w:val="20"/>
        </w:rPr>
        <w:t>％可能影响</w:t>
      </w:r>
      <w:r w:rsidRPr="00C07F8B">
        <w:rPr>
          <w:rFonts w:ascii="思源黑体 CN Normal" w:eastAsia="思源黑体 CN Normal" w:hAnsi="思源黑体 CN Normal" w:cs="思源黑体 CN Light"/>
          <w:kern w:val="0"/>
          <w:sz w:val="20"/>
          <w:szCs w:val="20"/>
        </w:rPr>
        <w:t>MSI</w:t>
      </w:r>
      <w:r w:rsidRPr="00C07F8B">
        <w:rPr>
          <w:rFonts w:ascii="思源黑体 CN Normal" w:eastAsia="思源黑体 CN Normal" w:hAnsi="思源黑体 CN Normal" w:cs="思源黑体 CN Light" w:hint="eastAsia"/>
          <w:kern w:val="0"/>
          <w:sz w:val="20"/>
          <w:szCs w:val="20"/>
        </w:rPr>
        <w:t>和</w:t>
      </w:r>
      <w:r w:rsidRPr="00C07F8B">
        <w:rPr>
          <w:rFonts w:ascii="思源黑体 CN Normal" w:eastAsia="思源黑体 CN Normal" w:hAnsi="思源黑体 CN Normal" w:cs="思源黑体 CN Light"/>
          <w:kern w:val="0"/>
          <w:sz w:val="20"/>
          <w:szCs w:val="20"/>
        </w:rPr>
        <w:t>CNA</w:t>
      </w:r>
      <w:r w:rsidRPr="00C07F8B">
        <w:rPr>
          <w:rFonts w:ascii="思源黑体 CN Normal" w:eastAsia="思源黑体 CN Normal" w:hAnsi="思源黑体 CN Normal" w:cs="思源黑体 CN Light" w:hint="eastAsia"/>
          <w:kern w:val="0"/>
          <w:sz w:val="20"/>
          <w:szCs w:val="20"/>
        </w:rPr>
        <w:t>检测的准确性</w:t>
      </w:r>
    </w:p>
    <w:p w14:paraId="40874A1E"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lastRenderedPageBreak/>
        <w:t xml:space="preserve">2. Q30: </w:t>
      </w:r>
      <w:r w:rsidRPr="00C07F8B">
        <w:rPr>
          <w:rFonts w:ascii="思源黑体 CN Normal" w:eastAsia="思源黑体 CN Normal" w:hAnsi="思源黑体 CN Normal" w:cs="思源黑体 CN Light" w:hint="eastAsia"/>
          <w:kern w:val="0"/>
          <w:sz w:val="20"/>
          <w:szCs w:val="20"/>
        </w:rPr>
        <w:t>测序的准确率大于</w:t>
      </w:r>
      <w:r w:rsidRPr="00C07F8B">
        <w:rPr>
          <w:rFonts w:ascii="思源黑体 CN Normal" w:eastAsia="思源黑体 CN Normal" w:hAnsi="思源黑体 CN Normal" w:cs="思源黑体 CN Light"/>
          <w:kern w:val="0"/>
          <w:sz w:val="20"/>
          <w:szCs w:val="20"/>
        </w:rPr>
        <w:t>99.9%</w:t>
      </w:r>
      <w:r w:rsidRPr="00C07F8B">
        <w:rPr>
          <w:rFonts w:ascii="思源黑体 CN Normal" w:eastAsia="思源黑体 CN Normal" w:hAnsi="思源黑体 CN Normal" w:cs="思源黑体 CN Light" w:hint="eastAsia"/>
          <w:kern w:val="0"/>
          <w:sz w:val="20"/>
          <w:szCs w:val="20"/>
        </w:rPr>
        <w:t>的碱基的比例</w:t>
      </w:r>
    </w:p>
    <w:p w14:paraId="21332BC1"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3. </w:t>
      </w:r>
      <w:r w:rsidRPr="00C07F8B">
        <w:rPr>
          <w:rFonts w:ascii="思源黑体 CN Normal" w:eastAsia="思源黑体 CN Normal" w:hAnsi="思源黑体 CN Normal" w:cs="思源黑体 CN Light" w:hint="eastAsia"/>
          <w:kern w:val="0"/>
          <w:sz w:val="20"/>
          <w:szCs w:val="20"/>
        </w:rPr>
        <w:t>比对率</w:t>
      </w:r>
      <w:r w:rsidRPr="00C07F8B">
        <w:rPr>
          <w:rFonts w:ascii="思源黑体 CN Normal" w:eastAsia="思源黑体 CN Normal" w:hAnsi="思源黑体 CN Normal" w:cs="思源黑体 CN Light"/>
          <w:kern w:val="0"/>
          <w:sz w:val="20"/>
          <w:szCs w:val="20"/>
        </w:rPr>
        <w:t xml:space="preserve">: </w:t>
      </w:r>
      <w:r w:rsidRPr="00C07F8B">
        <w:rPr>
          <w:rFonts w:ascii="思源黑体 CN Normal" w:eastAsia="思源黑体 CN Normal" w:hAnsi="思源黑体 CN Normal" w:cs="思源黑体 CN Light" w:hint="eastAsia"/>
          <w:kern w:val="0"/>
          <w:sz w:val="20"/>
          <w:szCs w:val="20"/>
        </w:rPr>
        <w:t>可以比对至参考序列上的</w:t>
      </w:r>
      <w:r w:rsidRPr="00C07F8B">
        <w:rPr>
          <w:rFonts w:ascii="思源黑体 CN Normal" w:eastAsia="思源黑体 CN Normal" w:hAnsi="思源黑体 CN Normal" w:cs="思源黑体 CN Light"/>
          <w:kern w:val="0"/>
          <w:sz w:val="20"/>
          <w:szCs w:val="20"/>
        </w:rPr>
        <w:t>reads</w:t>
      </w:r>
      <w:r w:rsidRPr="00C07F8B">
        <w:rPr>
          <w:rFonts w:ascii="思源黑体 CN Normal" w:eastAsia="思源黑体 CN Normal" w:hAnsi="思源黑体 CN Normal" w:cs="思源黑体 CN Light" w:hint="eastAsia"/>
          <w:kern w:val="0"/>
          <w:sz w:val="20"/>
          <w:szCs w:val="20"/>
        </w:rPr>
        <w:t>的比例</w:t>
      </w:r>
    </w:p>
    <w:p w14:paraId="43225033"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4. </w:t>
      </w:r>
      <w:r w:rsidRPr="00C07F8B">
        <w:rPr>
          <w:rFonts w:ascii="思源黑体 CN Normal" w:eastAsia="思源黑体 CN Normal" w:hAnsi="思源黑体 CN Normal" w:cs="思源黑体 CN Light" w:hint="eastAsia"/>
          <w:kern w:val="0"/>
          <w:sz w:val="20"/>
          <w:szCs w:val="20"/>
        </w:rPr>
        <w:t>覆盖度</w:t>
      </w:r>
      <w:r w:rsidRPr="00C07F8B">
        <w:rPr>
          <w:rFonts w:ascii="思源黑体 CN Normal" w:eastAsia="思源黑体 CN Normal" w:hAnsi="思源黑体 CN Normal" w:cs="思源黑体 CN Light"/>
          <w:kern w:val="0"/>
          <w:sz w:val="20"/>
          <w:szCs w:val="20"/>
        </w:rPr>
        <w:t xml:space="preserve">: </w:t>
      </w:r>
      <w:r w:rsidRPr="00C07F8B">
        <w:rPr>
          <w:rFonts w:ascii="思源黑体 CN Normal" w:eastAsia="思源黑体 CN Normal" w:hAnsi="思源黑体 CN Normal" w:cs="思源黑体 CN Light" w:hint="eastAsia"/>
          <w:kern w:val="0"/>
          <w:sz w:val="20"/>
          <w:szCs w:val="20"/>
        </w:rPr>
        <w:t>检测到的区域</w:t>
      </w:r>
      <w:proofErr w:type="gramStart"/>
      <w:r w:rsidRPr="00C07F8B">
        <w:rPr>
          <w:rFonts w:ascii="思源黑体 CN Normal" w:eastAsia="思源黑体 CN Normal" w:hAnsi="思源黑体 CN Normal" w:cs="思源黑体 CN Light" w:hint="eastAsia"/>
          <w:kern w:val="0"/>
          <w:sz w:val="20"/>
          <w:szCs w:val="20"/>
        </w:rPr>
        <w:t>占目标</w:t>
      </w:r>
      <w:proofErr w:type="gramEnd"/>
      <w:r w:rsidRPr="00C07F8B">
        <w:rPr>
          <w:rFonts w:ascii="思源黑体 CN Normal" w:eastAsia="思源黑体 CN Normal" w:hAnsi="思源黑体 CN Normal" w:cs="思源黑体 CN Light" w:hint="eastAsia"/>
          <w:kern w:val="0"/>
          <w:sz w:val="20"/>
          <w:szCs w:val="20"/>
        </w:rPr>
        <w:t>区域的比例</w:t>
      </w:r>
    </w:p>
    <w:p w14:paraId="166B7A23"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5. </w:t>
      </w:r>
      <w:r w:rsidRPr="00C07F8B">
        <w:rPr>
          <w:rFonts w:ascii="思源黑体 CN Normal" w:eastAsia="思源黑体 CN Normal" w:hAnsi="思源黑体 CN Normal" w:cs="思源黑体 CN Light" w:hint="eastAsia"/>
          <w:kern w:val="0"/>
          <w:sz w:val="20"/>
          <w:szCs w:val="20"/>
        </w:rPr>
        <w:t>平均深度：校正</w:t>
      </w:r>
      <w:proofErr w:type="gramStart"/>
      <w:r w:rsidRPr="00C07F8B">
        <w:rPr>
          <w:rFonts w:ascii="思源黑体 CN Normal" w:eastAsia="思源黑体 CN Normal" w:hAnsi="思源黑体 CN Normal" w:cs="思源黑体 CN Light" w:hint="eastAsia"/>
          <w:kern w:val="0"/>
          <w:sz w:val="20"/>
          <w:szCs w:val="20"/>
        </w:rPr>
        <w:t>前目标</w:t>
      </w:r>
      <w:proofErr w:type="gramEnd"/>
      <w:r w:rsidRPr="00C07F8B">
        <w:rPr>
          <w:rFonts w:ascii="思源黑体 CN Normal" w:eastAsia="思源黑体 CN Normal" w:hAnsi="思源黑体 CN Normal" w:cs="思源黑体 CN Light" w:hint="eastAsia"/>
          <w:kern w:val="0"/>
          <w:sz w:val="20"/>
          <w:szCs w:val="20"/>
        </w:rPr>
        <w:t>区域每个碱基被覆盖到的次数的平均值</w:t>
      </w:r>
    </w:p>
    <w:p w14:paraId="343960BD"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6. </w:t>
      </w:r>
      <w:r w:rsidRPr="00C07F8B">
        <w:rPr>
          <w:rFonts w:ascii="思源黑体 CN Normal" w:eastAsia="思源黑体 CN Normal" w:hAnsi="思源黑体 CN Normal" w:cs="思源黑体 CN Light" w:hint="eastAsia"/>
          <w:kern w:val="0"/>
          <w:sz w:val="20"/>
          <w:szCs w:val="20"/>
        </w:rPr>
        <w:t>平均有效深度：校正</w:t>
      </w:r>
      <w:proofErr w:type="gramStart"/>
      <w:r w:rsidRPr="00C07F8B">
        <w:rPr>
          <w:rFonts w:ascii="思源黑体 CN Normal" w:eastAsia="思源黑体 CN Normal" w:hAnsi="思源黑体 CN Normal" w:cs="思源黑体 CN Light" w:hint="eastAsia"/>
          <w:kern w:val="0"/>
          <w:sz w:val="20"/>
          <w:szCs w:val="20"/>
        </w:rPr>
        <w:t>后目标</w:t>
      </w:r>
      <w:proofErr w:type="gramEnd"/>
      <w:r w:rsidRPr="00C07F8B">
        <w:rPr>
          <w:rFonts w:ascii="思源黑体 CN Normal" w:eastAsia="思源黑体 CN Normal" w:hAnsi="思源黑体 CN Normal" w:cs="思源黑体 CN Light" w:hint="eastAsia"/>
          <w:kern w:val="0"/>
          <w:sz w:val="20"/>
          <w:szCs w:val="20"/>
        </w:rPr>
        <w:t>区域每个碱基被覆盖到的次数的平均值</w:t>
      </w:r>
    </w:p>
    <w:p w14:paraId="18410C34" w14:textId="77777777" w:rsidR="00C07F8B" w:rsidRP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7. RNA</w:t>
      </w:r>
      <w:r w:rsidRPr="00C07F8B">
        <w:rPr>
          <w:rFonts w:ascii="思源黑体 CN Normal" w:eastAsia="思源黑体 CN Normal" w:hAnsi="思源黑体 CN Normal" w:cs="思源黑体 CN Light" w:hint="eastAsia"/>
          <w:kern w:val="0"/>
          <w:sz w:val="20"/>
          <w:szCs w:val="20"/>
        </w:rPr>
        <w:t>内参拷贝数：该拷贝数低于</w:t>
      </w:r>
      <w:r w:rsidRPr="00C07F8B">
        <w:rPr>
          <w:rFonts w:ascii="思源黑体 CN Normal" w:eastAsia="思源黑体 CN Normal" w:hAnsi="思源黑体 CN Normal" w:cs="思源黑体 CN Light"/>
          <w:kern w:val="0"/>
          <w:sz w:val="20"/>
          <w:szCs w:val="20"/>
        </w:rPr>
        <w:t>20</w:t>
      </w:r>
      <w:r w:rsidRPr="00C07F8B">
        <w:rPr>
          <w:rFonts w:ascii="思源黑体 CN Normal" w:eastAsia="思源黑体 CN Normal" w:hAnsi="思源黑体 CN Normal" w:cs="思源黑体 CN Light" w:hint="eastAsia"/>
          <w:kern w:val="0"/>
          <w:sz w:val="20"/>
          <w:szCs w:val="20"/>
        </w:rPr>
        <w:t>时，可能是</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质量较差或</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反转录投入量不足，或</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中含有抑制剂，一般应重新提取</w:t>
      </w:r>
      <w:r w:rsidRPr="00C07F8B">
        <w:rPr>
          <w:rFonts w:ascii="思源黑体 CN Normal" w:eastAsia="思源黑体 CN Normal" w:hAnsi="思源黑体 CN Normal" w:cs="思源黑体 CN Light"/>
          <w:kern w:val="0"/>
          <w:sz w:val="20"/>
          <w:szCs w:val="20"/>
        </w:rPr>
        <w:t>RNA</w:t>
      </w:r>
      <w:r w:rsidRPr="00C07F8B">
        <w:rPr>
          <w:rFonts w:ascii="思源黑体 CN Normal" w:eastAsia="思源黑体 CN Normal" w:hAnsi="思源黑体 CN Normal" w:cs="思源黑体 CN Light" w:hint="eastAsia"/>
          <w:kern w:val="0"/>
          <w:sz w:val="20"/>
          <w:szCs w:val="20"/>
        </w:rPr>
        <w:t>进行实验。</w:t>
      </w:r>
    </w:p>
    <w:p w14:paraId="127DDCB1" w14:textId="05AD2CDC" w:rsidR="00C07F8B" w:rsidRDefault="00C07F8B" w:rsidP="00C07F8B">
      <w:pPr>
        <w:spacing w:line="380" w:lineRule="exact"/>
        <w:rPr>
          <w:rFonts w:ascii="思源黑体 CN Normal" w:eastAsia="思源黑体 CN Normal" w:hAnsi="思源黑体 CN Normal" w:cs="思源黑体 CN Light"/>
          <w:kern w:val="0"/>
          <w:sz w:val="20"/>
          <w:szCs w:val="20"/>
        </w:rPr>
      </w:pPr>
      <w:r w:rsidRPr="00C07F8B">
        <w:rPr>
          <w:rFonts w:ascii="思源黑体 CN Normal" w:eastAsia="思源黑体 CN Normal" w:hAnsi="思源黑体 CN Normal" w:cs="思源黑体 CN Light"/>
          <w:kern w:val="0"/>
          <w:sz w:val="20"/>
          <w:szCs w:val="20"/>
        </w:rPr>
        <w:t xml:space="preserve">8. </w:t>
      </w:r>
      <w:r w:rsidRPr="00C07F8B">
        <w:rPr>
          <w:rFonts w:ascii="思源黑体 CN Normal" w:eastAsia="思源黑体 CN Normal" w:hAnsi="思源黑体 CN Normal" w:cs="思源黑体 CN Light" w:hint="eastAsia"/>
          <w:kern w:val="0"/>
          <w:sz w:val="20"/>
          <w:szCs w:val="20"/>
        </w:rPr>
        <w:t>均</w:t>
      </w:r>
      <w:proofErr w:type="gramStart"/>
      <w:r w:rsidRPr="00C07F8B">
        <w:rPr>
          <w:rFonts w:ascii="思源黑体 CN Normal" w:eastAsia="思源黑体 CN Normal" w:hAnsi="思源黑体 CN Normal" w:cs="思源黑体 CN Light" w:hint="eastAsia"/>
          <w:kern w:val="0"/>
          <w:sz w:val="20"/>
          <w:szCs w:val="20"/>
        </w:rPr>
        <w:t>一</w:t>
      </w:r>
      <w:proofErr w:type="gramEnd"/>
      <w:r w:rsidRPr="00C07F8B">
        <w:rPr>
          <w:rFonts w:ascii="思源黑体 CN Normal" w:eastAsia="思源黑体 CN Normal" w:hAnsi="思源黑体 CN Normal" w:cs="思源黑体 CN Light" w:hint="eastAsia"/>
          <w:kern w:val="0"/>
          <w:sz w:val="20"/>
          <w:szCs w:val="20"/>
        </w:rPr>
        <w:t>性：测序深度大于平均深度的</w:t>
      </w:r>
      <w:r w:rsidRPr="00C07F8B">
        <w:rPr>
          <w:rFonts w:ascii="思源黑体 CN Normal" w:eastAsia="思源黑体 CN Normal" w:hAnsi="思源黑体 CN Normal" w:cs="思源黑体 CN Light"/>
          <w:kern w:val="0"/>
          <w:sz w:val="20"/>
          <w:szCs w:val="20"/>
        </w:rPr>
        <w:t>20</w:t>
      </w:r>
      <w:r w:rsidRPr="00C07F8B">
        <w:rPr>
          <w:rFonts w:ascii="思源黑体 CN Normal" w:eastAsia="思源黑体 CN Normal" w:hAnsi="思源黑体 CN Normal" w:cs="思源黑体 CN Light" w:hint="eastAsia"/>
          <w:kern w:val="0"/>
          <w:sz w:val="20"/>
          <w:szCs w:val="20"/>
        </w:rPr>
        <w:t>％的区域的占比</w:t>
      </w:r>
    </w:p>
    <w:p w14:paraId="5F9EB542" w14:textId="3C7613E7" w:rsidR="001831BE" w:rsidRPr="00C07F8B" w:rsidRDefault="001831BE" w:rsidP="00C07F8B">
      <w:pPr>
        <w:spacing w:line="380" w:lineRule="exact"/>
        <w:rPr>
          <w:rFonts w:ascii="思源黑体 CN Normal" w:eastAsia="思源黑体 CN Normal" w:hAnsi="思源黑体 CN Normal" w:cs="思源黑体 CN Light"/>
          <w:kern w:val="0"/>
          <w:sz w:val="20"/>
          <w:szCs w:val="20"/>
        </w:rPr>
      </w:pPr>
      <w:r>
        <w:rPr>
          <w:rFonts w:ascii="思源黑体 CN Normal" w:eastAsia="思源黑体 CN Normal" w:hAnsi="思源黑体 CN Normal" w:cs="思源黑体 CN Light" w:hint="eastAsia"/>
          <w:kern w:val="0"/>
          <w:sz w:val="20"/>
          <w:szCs w:val="20"/>
        </w:rPr>
        <w:t>9</w:t>
      </w:r>
      <w:r>
        <w:rPr>
          <w:rFonts w:ascii="思源黑体 CN Normal" w:eastAsia="思源黑体 CN Normal" w:hAnsi="思源黑体 CN Normal" w:cs="思源黑体 CN Light"/>
          <w:kern w:val="0"/>
          <w:sz w:val="20"/>
          <w:szCs w:val="20"/>
        </w:rPr>
        <w:t xml:space="preserve">. </w:t>
      </w:r>
      <w:r w:rsidRPr="001831BE">
        <w:rPr>
          <w:rFonts w:ascii="思源黑体 CN Normal" w:eastAsia="思源黑体 CN Normal" w:hAnsi="思源黑体 CN Normal" w:cs="思源黑体 CN Light" w:hint="eastAsia"/>
          <w:kern w:val="0"/>
          <w:sz w:val="20"/>
          <w:szCs w:val="20"/>
        </w:rPr>
        <w:t>总体质量评估：结合碱基质量Q30占比、平均有效测序深度和RNA Control进行综合评估，采取短板效应，分为合格、风险和不合格三个等级。质量风险或不合格都可能会影响此次检测的准确性和敏感性。</w:t>
      </w:r>
    </w:p>
    <w:p w14:paraId="47DE7A32" w14:textId="3664182C" w:rsidR="00C07F8B" w:rsidRPr="00466578" w:rsidRDefault="00466578" w:rsidP="00466578">
      <w:pPr>
        <w:widowControl/>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3D02B1CC" w14:textId="04E54234" w:rsidR="00C07F8B" w:rsidRDefault="00C07F8B" w:rsidP="00B641E8">
      <w:pPr>
        <w:pStyle w:val="1"/>
        <w:numPr>
          <w:ilvl w:val="0"/>
          <w:numId w:val="19"/>
        </w:numPr>
        <w:spacing w:afterLines="100" w:after="326"/>
        <w:rPr>
          <w:rFonts w:ascii="思源黑体 CN Bold" w:eastAsia="思源黑体 CN Bold" w:hAnsi="思源黑体 CN Bold"/>
          <w:bCs/>
          <w:sz w:val="32"/>
          <w:szCs w:val="32"/>
        </w:rPr>
      </w:pPr>
      <w:bookmarkStart w:id="10" w:name="_Toc86743009"/>
      <w:r w:rsidRPr="00204790">
        <w:rPr>
          <w:rFonts w:ascii="思源黑体 CN Bold" w:eastAsia="思源黑体 CN Bold" w:hAnsi="思源黑体 CN Bold" w:hint="eastAsia"/>
          <w:bCs/>
          <w:sz w:val="32"/>
          <w:szCs w:val="32"/>
        </w:rPr>
        <w:lastRenderedPageBreak/>
        <w:t>检测</w:t>
      </w:r>
      <w:r>
        <w:rPr>
          <w:rFonts w:ascii="思源黑体 CN Bold" w:eastAsia="思源黑体 CN Bold" w:hAnsi="思源黑体 CN Bold" w:hint="eastAsia"/>
          <w:bCs/>
          <w:sz w:val="32"/>
          <w:szCs w:val="32"/>
        </w:rPr>
        <w:t>说明</w:t>
      </w:r>
      <w:bookmarkEnd w:id="10"/>
    </w:p>
    <w:p w14:paraId="2C0B21D6" w14:textId="4D999FC5" w:rsidR="00C07F8B" w:rsidRPr="00C07F8B" w:rsidRDefault="00617B01" w:rsidP="00C07F8B">
      <w:pPr>
        <w:pStyle w:val="2"/>
        <w:spacing w:before="0" w:after="0" w:line="280" w:lineRule="exact"/>
        <w:ind w:right="57" w:firstLine="270"/>
        <w:rPr>
          <w:rFonts w:ascii="思源黑体 CN Bold" w:hAnsi="思源黑体 CN Bold"/>
          <w:sz w:val="24"/>
          <w:szCs w:val="24"/>
        </w:rPr>
      </w:pPr>
      <w:bookmarkStart w:id="11" w:name="_Toc72501073"/>
      <w:bookmarkStart w:id="12" w:name="_Toc86743010"/>
      <w:r>
        <w:rPr>
          <w:rFonts w:ascii="思源黑体 CN Bold" w:hAnsi="思源黑体 CN Bold"/>
          <w:sz w:val="24"/>
          <w:szCs w:val="24"/>
        </w:rPr>
        <w:t>5</w:t>
      </w:r>
      <w:r w:rsidR="00C07F8B" w:rsidRPr="00C07F8B">
        <w:rPr>
          <w:rFonts w:ascii="思源黑体 CN Bold" w:hAnsi="思源黑体 CN Bold" w:hint="eastAsia"/>
          <w:sz w:val="24"/>
          <w:szCs w:val="24"/>
        </w:rPr>
        <w:t>.1关于本检测</w:t>
      </w:r>
      <w:bookmarkEnd w:id="11"/>
      <w:bookmarkEnd w:id="12"/>
    </w:p>
    <w:p w14:paraId="421DD1CE" w14:textId="1EFE937D" w:rsidR="00C07F8B" w:rsidRP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本检测对肿瘤组织进行检测，</w:t>
      </w:r>
      <w:r w:rsidR="00267DB4" w:rsidRPr="00B81656">
        <w:rPr>
          <w:rFonts w:ascii="思源黑体 CN Normal" w:eastAsia="思源黑体 CN Normal" w:hAnsi="思源黑体 CN Normal" w:hint="eastAsia"/>
          <w:sz w:val="20"/>
          <w:szCs w:val="20"/>
        </w:rPr>
        <w:t>并对与肿瘤诊断、治疗和预后密切相关具有临床意义的检测结果进行详细解读，为临床实体瘤患者的临床诊断治疗提供辅助参考。</w:t>
      </w:r>
    </w:p>
    <w:p w14:paraId="50936C1A" w14:textId="3D64097C" w:rsidR="00C07F8B" w:rsidRPr="00C07F8B" w:rsidRDefault="00C07F8B" w:rsidP="00267DB4">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本检测主要检测肿瘤相关基因的变异情况，对变异的解读遵循相关指南和规范。报告给出的这些变异信息（和无变异信息）可为临床医生的决策提供参考，受检者请在临床医生的指导下阅读本报告。</w:t>
      </w:r>
      <w:r w:rsidR="00A26925" w:rsidRPr="00A26925">
        <w:rPr>
          <w:rFonts w:ascii="思源黑体 CN Normal" w:eastAsia="思源黑体 CN Normal" w:hAnsi="思源黑体 CN Normal" w:hint="eastAsia"/>
          <w:sz w:val="21"/>
          <w:szCs w:val="21"/>
        </w:rPr>
        <w:t>本报告中对于突变位点的解读是基于当前已发表的文献、指南、公共数据库及临床研究结果，随着研究的发展，特定位点的解读可能发生变更。</w:t>
      </w:r>
      <w:r w:rsidRPr="00C07F8B">
        <w:rPr>
          <w:rFonts w:ascii="思源黑体 CN Normal" w:eastAsia="思源黑体 CN Normal" w:hAnsi="思源黑体 CN Normal" w:hint="eastAsia"/>
          <w:sz w:val="21"/>
          <w:szCs w:val="21"/>
        </w:rPr>
        <w:t>本报告中的基因变异和药物排名不分先后顺序，任何一个标志物变异和潜在有效或无效药物均不按照先后顺序排名。</w:t>
      </w:r>
    </w:p>
    <w:p w14:paraId="1973632C" w14:textId="288FEDD3" w:rsid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本报告不对任何患者承诺或保证会在某一药物治疗中有效，也不承诺在某一药物治疗中无效。</w:t>
      </w:r>
    </w:p>
    <w:p w14:paraId="34A39055" w14:textId="77777777" w:rsidR="00BF28F8" w:rsidRPr="00BF28F8" w:rsidRDefault="00BF28F8" w:rsidP="00BF28F8">
      <w:pPr>
        <w:spacing w:line="480" w:lineRule="exact"/>
        <w:rPr>
          <w:rFonts w:ascii="思源黑体 CN Normal" w:eastAsia="思源黑体 CN Normal" w:hAnsi="思源黑体 CN Normal"/>
          <w:sz w:val="21"/>
          <w:szCs w:val="21"/>
        </w:rPr>
      </w:pPr>
    </w:p>
    <w:p w14:paraId="7AB03F63" w14:textId="3BA1ACB4" w:rsidR="00C07F8B" w:rsidRPr="00C07F8B" w:rsidRDefault="00617B01" w:rsidP="00C07F8B">
      <w:pPr>
        <w:pStyle w:val="2"/>
        <w:spacing w:before="0" w:after="0" w:line="480" w:lineRule="exact"/>
        <w:ind w:right="57" w:firstLine="270"/>
        <w:rPr>
          <w:rFonts w:ascii="思源黑体 CN Bold" w:hAnsi="思源黑体 CN Bold"/>
          <w:sz w:val="24"/>
          <w:szCs w:val="24"/>
        </w:rPr>
      </w:pPr>
      <w:bookmarkStart w:id="13" w:name="_Toc72501074"/>
      <w:bookmarkStart w:id="14" w:name="_Toc86743011"/>
      <w:r>
        <w:rPr>
          <w:rFonts w:ascii="思源黑体 CN Bold" w:hAnsi="思源黑体 CN Bold"/>
          <w:sz w:val="24"/>
          <w:szCs w:val="24"/>
        </w:rPr>
        <w:t>5</w:t>
      </w:r>
      <w:r w:rsidR="00C07F8B" w:rsidRPr="00C07F8B">
        <w:rPr>
          <w:rFonts w:ascii="思源黑体 CN Bold" w:hAnsi="思源黑体 CN Bold"/>
          <w:sz w:val="24"/>
          <w:szCs w:val="24"/>
        </w:rPr>
        <w:t>.2</w:t>
      </w:r>
      <w:r w:rsidR="00C07F8B" w:rsidRPr="00C07F8B">
        <w:rPr>
          <w:rFonts w:ascii="思源黑体 CN Bold" w:hAnsi="思源黑体 CN Bold" w:hint="eastAsia"/>
          <w:sz w:val="24"/>
          <w:szCs w:val="24"/>
        </w:rPr>
        <w:t>检测方法与局限性说明</w:t>
      </w:r>
      <w:bookmarkEnd w:id="13"/>
      <w:bookmarkEnd w:id="14"/>
    </w:p>
    <w:p w14:paraId="2DACC8C8" w14:textId="77A9FD23" w:rsidR="00267DB4" w:rsidRDefault="00C07F8B" w:rsidP="00267DB4">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本检测采用基于</w:t>
      </w:r>
      <w:r w:rsidR="00267DB4" w:rsidRPr="00267DB4">
        <w:rPr>
          <w:rFonts w:ascii="思源黑体 CN Normal" w:eastAsia="思源黑体 CN Normal" w:hAnsi="思源黑体 CN Normal" w:hint="eastAsia"/>
          <w:sz w:val="21"/>
          <w:szCs w:val="21"/>
        </w:rPr>
        <w:t>扩增子测序（Amplicon-based NGS）</w:t>
      </w:r>
      <w:r w:rsidRPr="00C07F8B">
        <w:rPr>
          <w:rFonts w:ascii="思源黑体 CN Normal" w:eastAsia="思源黑体 CN Normal" w:hAnsi="思源黑体 CN Normal" w:hint="eastAsia"/>
          <w:sz w:val="21"/>
          <w:szCs w:val="21"/>
        </w:rPr>
        <w:t>结合</w:t>
      </w:r>
      <w:r w:rsidR="00267DB4" w:rsidRPr="00267DB4">
        <w:rPr>
          <w:rFonts w:ascii="思源黑体 CN Normal" w:eastAsia="思源黑体 CN Normal" w:hAnsi="思源黑体 CN Normal"/>
          <w:sz w:val="21"/>
          <w:szCs w:val="21"/>
        </w:rPr>
        <w:t>Illumina Nextseq CN500</w:t>
      </w:r>
      <w:r w:rsidR="00267DB4">
        <w:rPr>
          <w:rFonts w:ascii="思源黑体 CN Normal" w:eastAsia="思源黑体 CN Normal" w:hAnsi="思源黑体 CN Normal" w:hint="eastAsia"/>
          <w:sz w:val="21"/>
          <w:szCs w:val="21"/>
        </w:rPr>
        <w:t>测序平台</w:t>
      </w:r>
      <w:r w:rsidRPr="00C07F8B">
        <w:rPr>
          <w:rFonts w:ascii="思源黑体 CN Normal" w:eastAsia="思源黑体 CN Normal" w:hAnsi="思源黑体 CN Normal" w:hint="eastAsia"/>
          <w:sz w:val="21"/>
          <w:szCs w:val="21"/>
        </w:rPr>
        <w:t>进行检测。本检测</w:t>
      </w:r>
      <w:r w:rsidR="00267DB4" w:rsidRPr="00267DB4">
        <w:rPr>
          <w:rFonts w:ascii="思源黑体 CN Normal" w:eastAsia="思源黑体 CN Normal" w:hAnsi="思源黑体 CN Normal" w:hint="eastAsia"/>
          <w:sz w:val="21"/>
          <w:szCs w:val="21"/>
        </w:rPr>
        <w:t>可同时检测目标基因的单核苷酸变异（SNV）、小片段插入/缺失（indel）、拷贝数变异（CNV）以及结构变异（SV）。报告的检测性能与样本质量密切相关，样本质控等级以及某些变异特征会降低检测敏感度。</w:t>
      </w:r>
    </w:p>
    <w:p w14:paraId="060CE415" w14:textId="7C3EFEF8" w:rsidR="00C07F8B" w:rsidRPr="00C07F8B" w:rsidRDefault="00BF28F8" w:rsidP="00C07F8B">
      <w:pPr>
        <w:spacing w:line="480" w:lineRule="exact"/>
        <w:ind w:firstLineChars="200" w:firstLine="420"/>
        <w:rPr>
          <w:rFonts w:ascii="思源黑体 CN Normal" w:eastAsia="思源黑体 CN Normal" w:hAnsi="思源黑体 CN Normal"/>
          <w:sz w:val="21"/>
          <w:szCs w:val="21"/>
        </w:rPr>
      </w:pPr>
      <w:r w:rsidRPr="00BF28F8">
        <w:rPr>
          <w:rFonts w:ascii="思源黑体 CN Normal" w:eastAsia="思源黑体 CN Normal" w:hAnsi="思源黑体 CN Normal" w:hint="eastAsia"/>
          <w:sz w:val="21"/>
          <w:szCs w:val="21"/>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796BF77" w14:textId="77777777" w:rsidR="00C07F8B" w:rsidRP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D3BF6CC" w14:textId="535E9BA4" w:rsidR="00C07F8B" w:rsidRDefault="00C07F8B" w:rsidP="00C07F8B">
      <w:pPr>
        <w:spacing w:line="480" w:lineRule="exact"/>
        <w:ind w:firstLineChars="200" w:firstLine="420"/>
        <w:rPr>
          <w:rFonts w:ascii="思源黑体 CN Normal" w:eastAsia="思源黑体 CN Normal" w:hAnsi="思源黑体 CN Normal"/>
          <w:sz w:val="21"/>
          <w:szCs w:val="21"/>
        </w:rPr>
      </w:pPr>
      <w:r w:rsidRPr="00C07F8B">
        <w:rPr>
          <w:rFonts w:ascii="思源黑体 CN Normal" w:eastAsia="思源黑体 CN Normal" w:hAnsi="思源黑体 CN Normal"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9D6C61" w14:textId="2968CA23" w:rsidR="00A97123" w:rsidRDefault="00466578" w:rsidP="0046657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2BE1E09B" w14:textId="77777777" w:rsidR="008557FB" w:rsidRDefault="008557FB" w:rsidP="00614BB2">
      <w:pPr>
        <w:pStyle w:val="1"/>
        <w:numPr>
          <w:ilvl w:val="0"/>
          <w:numId w:val="0"/>
        </w:numPr>
        <w:spacing w:afterLines="50" w:after="163"/>
        <w:ind w:left="420" w:hanging="420"/>
        <w:rPr>
          <w:rFonts w:ascii="思源黑体 CN Bold" w:eastAsia="思源黑体 CN Bold" w:hAnsi="思源黑体 CN Bold"/>
          <w:sz w:val="28"/>
          <w:szCs w:val="20"/>
        </w:rPr>
      </w:pPr>
      <w:bookmarkStart w:id="15" w:name="_Toc86743012"/>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附录</w:t>
      </w:r>
      <w:bookmarkEnd w:id="15"/>
    </w:p>
    <w:p w14:paraId="6A62FFA6" w14:textId="5F4C364B" w:rsidR="00267DB4" w:rsidRPr="00BF28F8" w:rsidRDefault="008557FB" w:rsidP="008557FB">
      <w:pPr>
        <w:pStyle w:val="1"/>
        <w:numPr>
          <w:ilvl w:val="0"/>
          <w:numId w:val="0"/>
        </w:numPr>
        <w:spacing w:afterLines="50" w:after="163"/>
        <w:ind w:leftChars="200" w:left="900" w:hanging="420"/>
        <w:rPr>
          <w:rFonts w:ascii="思源黑体 CN Bold" w:eastAsia="思源黑体 CN Bold" w:hAnsi="思源黑体 CN Bold"/>
          <w:sz w:val="28"/>
          <w:szCs w:val="20"/>
        </w:rPr>
      </w:pPr>
      <w:bookmarkStart w:id="16" w:name="_Toc86743013"/>
      <w:r>
        <w:rPr>
          <w:rFonts w:ascii="思源黑体 CN Bold" w:eastAsia="思源黑体 CN Bold" w:hAnsi="思源黑体 CN Bold"/>
          <w:sz w:val="28"/>
          <w:szCs w:val="20"/>
        </w:rPr>
        <w:t>6.</w:t>
      </w:r>
      <w:r w:rsidR="00FD2F5C" w:rsidRPr="00BF28F8">
        <w:rPr>
          <w:rFonts w:ascii="思源黑体 CN Bold" w:eastAsia="思源黑体 CN Bold" w:hAnsi="思源黑体 CN Bold" w:hint="eastAsia"/>
          <w:sz w:val="28"/>
          <w:szCs w:val="20"/>
        </w:rPr>
        <w:t>1</w:t>
      </w:r>
      <w:r w:rsidR="00FD2F5C" w:rsidRPr="00BF28F8">
        <w:rPr>
          <w:rFonts w:ascii="思源黑体 CN Bold" w:eastAsia="思源黑体 CN Bold" w:hAnsi="思源黑体 CN Bold"/>
          <w:sz w:val="28"/>
          <w:szCs w:val="20"/>
        </w:rPr>
        <w:t xml:space="preserve"> </w:t>
      </w:r>
      <w:r w:rsidR="00267DB4" w:rsidRPr="00BF28F8">
        <w:rPr>
          <w:rFonts w:ascii="思源黑体 CN Bold" w:eastAsia="思源黑体 CN Bold" w:hAnsi="思源黑体 CN Bold" w:hint="eastAsia"/>
          <w:sz w:val="28"/>
          <w:szCs w:val="20"/>
        </w:rPr>
        <w:t>变异命名与解读</w:t>
      </w:r>
      <w:bookmarkEnd w:id="16"/>
    </w:p>
    <w:p w14:paraId="12505E7D"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本报告变异均采用人类基因组变异协会（Human</w:t>
      </w:r>
      <w:r w:rsidRPr="00267DB4">
        <w:rPr>
          <w:rFonts w:ascii="思源黑体 CN Normal" w:eastAsia="思源黑体 CN Normal" w:hAnsi="思源黑体 CN Normal"/>
          <w:sz w:val="21"/>
          <w:szCs w:val="21"/>
        </w:rPr>
        <w:t xml:space="preserve"> Genome Variant Society</w:t>
      </w:r>
      <w:r w:rsidRPr="00267DB4">
        <w:rPr>
          <w:rFonts w:ascii="思源黑体 CN Normal" w:eastAsia="思源黑体 CN Normal" w:hAnsi="思源黑体 CN Normal" w:hint="eastAsia"/>
          <w:sz w:val="21"/>
          <w:szCs w:val="21"/>
        </w:rPr>
        <w:t>，H</w:t>
      </w:r>
      <w:r w:rsidRPr="00267DB4">
        <w:rPr>
          <w:rFonts w:ascii="思源黑体 CN Normal" w:eastAsia="思源黑体 CN Normal" w:hAnsi="思源黑体 CN Normal"/>
          <w:sz w:val="21"/>
          <w:szCs w:val="21"/>
        </w:rPr>
        <w:t>GVS</w:t>
      </w:r>
      <w:r w:rsidRPr="00267DB4">
        <w:rPr>
          <w:rFonts w:ascii="思源黑体 CN Normal" w:eastAsia="思源黑体 CN Normal" w:hAnsi="思源黑体 CN Normal" w:hint="eastAsia"/>
          <w:sz w:val="21"/>
          <w:szCs w:val="21"/>
        </w:rPr>
        <w:t>）推荐的序列变异法命名（2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年版v</w:t>
      </w:r>
      <w:r w:rsidRPr="00267DB4">
        <w:rPr>
          <w:rFonts w:ascii="思源黑体 CN Normal" w:eastAsia="思源黑体 CN Normal" w:hAnsi="思源黑体 CN Normal"/>
          <w:sz w:val="21"/>
          <w:szCs w:val="21"/>
        </w:rPr>
        <w:t>15.11</w:t>
      </w:r>
      <w:r w:rsidRPr="00267DB4">
        <w:rPr>
          <w:rFonts w:ascii="思源黑体 CN Normal" w:eastAsia="思源黑体 CN Normal" w:hAnsi="思源黑体 CN Normal" w:hint="eastAsia"/>
          <w:sz w:val="21"/>
          <w:szCs w:val="21"/>
        </w:rPr>
        <w:t>）。</w:t>
      </w:r>
    </w:p>
    <w:p w14:paraId="30458B99" w14:textId="5546D953" w:rsid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体细胞变异解读遵循美国病理学会（A</w:t>
      </w:r>
      <w:r w:rsidRPr="00267DB4">
        <w:rPr>
          <w:rFonts w:ascii="思源黑体 CN Normal" w:eastAsia="思源黑体 CN Normal" w:hAnsi="思源黑体 CN Normal"/>
          <w:sz w:val="21"/>
          <w:szCs w:val="21"/>
        </w:rPr>
        <w:t>MP</w:t>
      </w:r>
      <w:r w:rsidRPr="00267DB4">
        <w:rPr>
          <w:rFonts w:ascii="思源黑体 CN Normal" w:eastAsia="思源黑体 CN Normal" w:hAnsi="思源黑体 CN Normal" w:hint="eastAsia"/>
          <w:sz w:val="21"/>
          <w:szCs w:val="21"/>
        </w:rPr>
        <w:t>）、美国医学遗传学和基因组学学会（A</w:t>
      </w:r>
      <w:r w:rsidRPr="00267DB4">
        <w:rPr>
          <w:rFonts w:ascii="思源黑体 CN Normal" w:eastAsia="思源黑体 CN Normal" w:hAnsi="思源黑体 CN Normal"/>
          <w:sz w:val="21"/>
          <w:szCs w:val="21"/>
        </w:rPr>
        <w:t>CMG</w:t>
      </w:r>
      <w:r w:rsidRPr="00267DB4">
        <w:rPr>
          <w:rFonts w:ascii="思源黑体 CN Normal" w:eastAsia="思源黑体 CN Normal" w:hAnsi="思源黑体 CN Normal" w:hint="eastAsia"/>
          <w:sz w:val="21"/>
          <w:szCs w:val="21"/>
        </w:rPr>
        <w:t>）、美国临床肿瘤学会（A</w:t>
      </w:r>
      <w:r w:rsidRPr="00267DB4">
        <w:rPr>
          <w:rFonts w:ascii="思源黑体 CN Normal" w:eastAsia="思源黑体 CN Normal" w:hAnsi="思源黑体 CN Normal"/>
          <w:sz w:val="21"/>
          <w:szCs w:val="21"/>
        </w:rPr>
        <w:t>SCO</w:t>
      </w:r>
      <w:r w:rsidRPr="00267DB4">
        <w:rPr>
          <w:rFonts w:ascii="思源黑体 CN Normal" w:eastAsia="思源黑体 CN Normal" w:hAnsi="思源黑体 CN Normal" w:hint="eastAsia"/>
          <w:sz w:val="21"/>
          <w:szCs w:val="21"/>
        </w:rPr>
        <w:t>）和美国病理学家学会（C</w:t>
      </w:r>
      <w:r w:rsidRPr="00267DB4">
        <w:rPr>
          <w:rFonts w:ascii="思源黑体 CN Normal" w:eastAsia="思源黑体 CN Normal" w:hAnsi="思源黑体 CN Normal"/>
          <w:sz w:val="21"/>
          <w:szCs w:val="21"/>
        </w:rPr>
        <w:t>AP</w:t>
      </w:r>
      <w:r w:rsidRPr="00267DB4">
        <w:rPr>
          <w:rFonts w:ascii="思源黑体 CN Normal" w:eastAsia="思源黑体 CN Normal" w:hAnsi="思源黑体 CN Normal" w:hint="eastAsia"/>
          <w:sz w:val="21"/>
          <w:szCs w:val="21"/>
        </w:rPr>
        <w:t>）共同参与制定的癌种变异解读指南和标准（2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年版），根据生物标志物在诊断、治疗和预后的证据级别，将体细胞变异分为I类变异（具有强临床意义）、II类变异（具有潜在临床意义）、III类变异（临床意义不明变异）和I</w:t>
      </w:r>
      <w:r w:rsidRPr="00267DB4">
        <w:rPr>
          <w:rFonts w:ascii="思源黑体 CN Normal" w:eastAsia="思源黑体 CN Normal" w:hAnsi="思源黑体 CN Normal"/>
          <w:sz w:val="21"/>
          <w:szCs w:val="21"/>
        </w:rPr>
        <w:t>V</w:t>
      </w:r>
      <w:r w:rsidRPr="00267DB4">
        <w:rPr>
          <w:rFonts w:ascii="思源黑体 CN Normal" w:eastAsia="思源黑体 CN Normal" w:hAnsi="思源黑体 CN Normal" w:hint="eastAsia"/>
          <w:sz w:val="21"/>
          <w:szCs w:val="21"/>
        </w:rPr>
        <w:t>类变异（良性和可能良性变异）。</w:t>
      </w:r>
    </w:p>
    <w:p w14:paraId="1A0C1CE5"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7A39C3" w:rsidRPr="00C9400C" w14:paraId="43A5A2CE" w14:textId="77777777" w:rsidTr="00C9400C">
        <w:trPr>
          <w:trHeight w:hRule="exact" w:val="397"/>
          <w:jc w:val="center"/>
        </w:trPr>
        <w:tc>
          <w:tcPr>
            <w:tcW w:w="2552" w:type="dxa"/>
            <w:tcBorders>
              <w:top w:val="single" w:sz="18" w:space="0" w:color="FFFFFF" w:themeColor="background1"/>
              <w:left w:val="nil"/>
              <w:bottom w:val="single" w:sz="4" w:space="0" w:color="4472C4"/>
              <w:right w:val="single" w:sz="6" w:space="0" w:color="FFFFFF" w:themeColor="background1"/>
            </w:tcBorders>
            <w:shd w:val="clear" w:color="auto" w:fill="4472C4"/>
            <w:tcMar>
              <w:left w:w="0" w:type="dxa"/>
              <w:right w:w="0" w:type="dxa"/>
            </w:tcMar>
            <w:vAlign w:val="center"/>
          </w:tcPr>
          <w:p w14:paraId="0A4D7788"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4" w:space="0" w:color="4472C4"/>
              <w:right w:val="single" w:sz="6" w:space="0" w:color="FFFFFF" w:themeColor="background1"/>
            </w:tcBorders>
            <w:shd w:val="clear" w:color="auto" w:fill="4472C4"/>
            <w:vAlign w:val="center"/>
          </w:tcPr>
          <w:p w14:paraId="58EF519B"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4" w:space="0" w:color="4472C4"/>
              <w:right w:val="nil"/>
            </w:tcBorders>
            <w:shd w:val="clear" w:color="auto" w:fill="4472C4"/>
            <w:vAlign w:val="center"/>
          </w:tcPr>
          <w:p w14:paraId="701A7FCC" w14:textId="77777777" w:rsidR="007A39C3" w:rsidRPr="00C9400C" w:rsidRDefault="007A39C3" w:rsidP="00C9400C">
            <w:pPr>
              <w:adjustRightInd w:val="0"/>
              <w:snapToGrid w:val="0"/>
              <w:spacing w:line="360" w:lineRule="exact"/>
              <w:jc w:val="center"/>
              <w:rPr>
                <w:rFonts w:ascii="思源黑体 CN Bold" w:eastAsia="思源黑体 CN Bold" w:hAnsi="思源黑体 CN Bold"/>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解释</w:t>
            </w:r>
          </w:p>
        </w:tc>
      </w:tr>
      <w:tr w:rsidR="007A39C3" w:rsidRPr="0005759F" w14:paraId="3A8BCDB1" w14:textId="77777777" w:rsidTr="0001279F">
        <w:trPr>
          <w:trHeight w:hRule="exact" w:val="28"/>
          <w:jc w:val="center"/>
        </w:trPr>
        <w:tc>
          <w:tcPr>
            <w:tcW w:w="10467" w:type="dxa"/>
            <w:gridSpan w:val="3"/>
            <w:tcBorders>
              <w:top w:val="single" w:sz="4" w:space="0" w:color="4472C4"/>
              <w:left w:val="nil"/>
              <w:bottom w:val="single" w:sz="4" w:space="0" w:color="0070C0"/>
              <w:right w:val="nil"/>
            </w:tcBorders>
            <w:shd w:val="clear" w:color="auto" w:fill="auto"/>
            <w:tcMar>
              <w:left w:w="0" w:type="dxa"/>
              <w:right w:w="0" w:type="dxa"/>
            </w:tcMar>
            <w:vAlign w:val="center"/>
          </w:tcPr>
          <w:p w14:paraId="44638FAE" w14:textId="77777777" w:rsidR="007A39C3" w:rsidRPr="0005759F" w:rsidRDefault="007A39C3" w:rsidP="0001279F">
            <w:pPr>
              <w:adjustRightInd w:val="0"/>
              <w:snapToGrid w:val="0"/>
              <w:spacing w:line="360" w:lineRule="exact"/>
              <w:jc w:val="center"/>
              <w:rPr>
                <w:rFonts w:ascii="思源黑体 CN Light" w:eastAsia="思源黑体 CN Light" w:hAnsi="思源黑体 CN Light" w:cs="思源黑体 CN Light"/>
                <w:color w:val="000000" w:themeColor="text1"/>
                <w:kern w:val="0"/>
                <w:sz w:val="18"/>
                <w:szCs w:val="18"/>
              </w:rPr>
            </w:pPr>
          </w:p>
        </w:tc>
      </w:tr>
      <w:tr w:rsidR="007A39C3" w:rsidRPr="0005759F" w14:paraId="155EC4D6" w14:textId="77777777" w:rsidTr="0001279F">
        <w:trPr>
          <w:trHeight w:val="340"/>
          <w:jc w:val="center"/>
        </w:trPr>
        <w:tc>
          <w:tcPr>
            <w:tcW w:w="2552" w:type="dxa"/>
            <w:vMerge w:val="restart"/>
            <w:tcBorders>
              <w:top w:val="single" w:sz="4" w:space="0" w:color="0070C0"/>
              <w:left w:val="nil"/>
              <w:right w:val="dotDash" w:sz="4" w:space="0" w:color="808080" w:themeColor="background1" w:themeShade="80"/>
            </w:tcBorders>
            <w:shd w:val="clear" w:color="auto" w:fill="FFFFFF" w:themeFill="background1"/>
            <w:tcMar>
              <w:left w:w="0" w:type="dxa"/>
              <w:right w:w="0" w:type="dxa"/>
            </w:tcMar>
            <w:vAlign w:val="center"/>
          </w:tcPr>
          <w:p w14:paraId="205EE41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360B8D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0070C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0A1022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0070C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BDD56F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A39C3" w:rsidRPr="0005759F" w14:paraId="57CD057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B1FD9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59638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24B8F80"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39C3" w:rsidRPr="0005759F" w14:paraId="0B9D74C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5718F7"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B65B62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80A3B9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39C3" w:rsidRPr="0005759F" w14:paraId="0ACF23E1"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95334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0DE28B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5CC546A"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39C3" w:rsidRPr="0005759F" w14:paraId="0F4BF625"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7A0192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3F1994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692F849"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39C3" w:rsidRPr="0005759F" w14:paraId="0F1B7D5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02E92F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45C8663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073D0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4BC191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A39C3" w:rsidRPr="0005759F" w14:paraId="25461943"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CA55C3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CF4E0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1F0FDD1"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39C3" w:rsidRPr="0005759F" w14:paraId="291898DB"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D43ED1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1EC603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4338F9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39C3" w:rsidRPr="0005759F" w14:paraId="1F113DD0"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FACE3D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6ADD0F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35E14E"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39C3" w:rsidRPr="0005759F" w14:paraId="68A95C4F"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37D0B2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F22F3E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F29E2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A39C3" w:rsidRPr="0005759F" w14:paraId="583F4B12" w14:textId="77777777" w:rsidTr="0001279F">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4473A5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7B96B85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02A77B5" w14:textId="6081729E"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3B24F0">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A39C3" w:rsidRPr="0005759F" w14:paraId="29A5ADA8" w14:textId="77777777" w:rsidTr="0001279F">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F2FD61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935276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735FF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D93C97D"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39C3" w:rsidRPr="0005759F" w14:paraId="64E981EC"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403D99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32BECA8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C6D372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39C3" w:rsidRPr="0005759F" w14:paraId="3CF7246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D2A21C2"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045E065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25083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5B85DE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39C3" w:rsidRPr="0005759F" w14:paraId="444C89CE" w14:textId="77777777" w:rsidTr="0001279F">
        <w:trPr>
          <w:trHeight w:val="340"/>
          <w:jc w:val="center"/>
        </w:trPr>
        <w:tc>
          <w:tcPr>
            <w:tcW w:w="2552"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703D951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058E24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39170CA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BB9E97B" w14:textId="0F341C73" w:rsidR="00466578" w:rsidRDefault="00466578" w:rsidP="00BF28F8"/>
    <w:p w14:paraId="3E9B3F04" w14:textId="017FAD25" w:rsidR="00BF28F8" w:rsidRPr="00BF28F8" w:rsidRDefault="00466578" w:rsidP="00466578">
      <w:pPr>
        <w:widowControl/>
        <w:jc w:val="left"/>
      </w:pPr>
      <w:r>
        <w:br w:type="page"/>
      </w:r>
    </w:p>
    <w:p w14:paraId="0D25DB11" w14:textId="07FB3D33" w:rsidR="00F37243" w:rsidRDefault="008557FB"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17" w:name="_Toc86743014"/>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.2</w:t>
      </w:r>
      <w:r w:rsidR="00BF28F8" w:rsidRPr="00BF28F8">
        <w:rPr>
          <w:rFonts w:ascii="思源黑体 CN Bold" w:eastAsia="思源黑体 CN Bold" w:hAnsi="思源黑体 CN Bold"/>
          <w:sz w:val="28"/>
          <w:szCs w:val="20"/>
        </w:rPr>
        <w:t xml:space="preserve"> </w:t>
      </w:r>
      <w:r w:rsidR="00FD2F5C" w:rsidRPr="00BF28F8">
        <w:rPr>
          <w:rFonts w:ascii="思源黑体 CN Bold" w:eastAsia="思源黑体 CN Bold" w:hAnsi="思源黑体 CN Bold" w:hint="eastAsia"/>
          <w:sz w:val="28"/>
          <w:szCs w:val="20"/>
        </w:rPr>
        <w:t>检测</w:t>
      </w:r>
      <w:r w:rsidR="00BF28F8" w:rsidRPr="00BF28F8">
        <w:rPr>
          <w:rFonts w:ascii="思源黑体 CN Bold" w:eastAsia="思源黑体 CN Bold" w:hAnsi="思源黑体 CN Bold" w:hint="eastAsia"/>
          <w:sz w:val="28"/>
          <w:szCs w:val="20"/>
        </w:rPr>
        <w:t>基因列表及突变类型</w:t>
      </w:r>
      <w:bookmarkEnd w:id="17"/>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1645"/>
        <w:gridCol w:w="1626"/>
        <w:gridCol w:w="1843"/>
        <w:gridCol w:w="1768"/>
        <w:gridCol w:w="1682"/>
      </w:tblGrid>
      <w:tr w:rsidR="00857A7F" w:rsidRPr="00A26925" w14:paraId="0BB3578C" w14:textId="77777777" w:rsidTr="00C9400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3" w:type="dxa"/>
            <w:gridSpan w:val="6"/>
            <w:tcBorders>
              <w:top w:val="nil"/>
              <w:left w:val="nil"/>
              <w:bottom w:val="nil"/>
              <w:right w:val="nil"/>
            </w:tcBorders>
            <w:shd w:val="clear" w:color="auto" w:fill="4472C4"/>
            <w:vAlign w:val="center"/>
          </w:tcPr>
          <w:p w14:paraId="6D5908CB" w14:textId="77777777" w:rsidR="00857A7F" w:rsidRPr="00A26925" w:rsidRDefault="00857A7F" w:rsidP="0001279F">
            <w:pPr>
              <w:spacing w:line="400" w:lineRule="exact"/>
              <w:jc w:val="center"/>
              <w:rPr>
                <w:rFonts w:ascii="思源黑体 CN Normal" w:eastAsia="思源黑体 CN Normal" w:hAnsi="思源黑体 CN Normal"/>
                <w:color w:val="FFFFFF" w:themeColor="background1"/>
                <w:sz w:val="21"/>
                <w:szCs w:val="21"/>
              </w:rPr>
            </w:pPr>
            <w:r>
              <w:rPr>
                <w:rFonts w:ascii="思源黑体 CN Normal" w:eastAsia="思源黑体 CN Normal" w:hAnsi="思源黑体 CN Normal" w:hint="eastAsia"/>
                <w:color w:val="FFFFFF" w:themeColor="background1"/>
                <w:sz w:val="21"/>
                <w:szCs w:val="21"/>
              </w:rPr>
              <w:t>检测</w:t>
            </w:r>
            <w:r w:rsidRPr="00A26925">
              <w:rPr>
                <w:rFonts w:ascii="思源黑体 CN Normal" w:eastAsia="思源黑体 CN Normal" w:hAnsi="思源黑体 CN Normal" w:hint="eastAsia"/>
                <w:color w:val="FFFFFF" w:themeColor="background1"/>
                <w:sz w:val="21"/>
                <w:szCs w:val="21"/>
              </w:rPr>
              <w:t>基因</w:t>
            </w:r>
            <w:r>
              <w:rPr>
                <w:rFonts w:ascii="思源黑体 CN Normal" w:eastAsia="思源黑体 CN Normal" w:hAnsi="思源黑体 CN Normal" w:hint="eastAsia"/>
                <w:color w:val="FFFFFF" w:themeColor="background1"/>
                <w:sz w:val="21"/>
                <w:szCs w:val="21"/>
              </w:rPr>
              <w:t>列表</w:t>
            </w:r>
          </w:p>
        </w:tc>
      </w:tr>
      <w:tr w:rsidR="00857A7F" w:rsidRPr="00A26925" w14:paraId="29A138BF" w14:textId="77777777" w:rsidTr="0001279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79" w:type="dxa"/>
            <w:tcBorders>
              <w:top w:val="nil"/>
            </w:tcBorders>
            <w:shd w:val="clear" w:color="auto" w:fill="auto"/>
            <w:vAlign w:val="center"/>
          </w:tcPr>
          <w:p w14:paraId="7A325CD0"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AKT1</w:t>
            </w:r>
          </w:p>
        </w:tc>
        <w:tc>
          <w:tcPr>
            <w:tcW w:w="1645" w:type="dxa"/>
            <w:tcBorders>
              <w:top w:val="nil"/>
            </w:tcBorders>
            <w:shd w:val="clear" w:color="auto" w:fill="auto"/>
            <w:vAlign w:val="center"/>
          </w:tcPr>
          <w:p w14:paraId="791F9849"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ESR1</w:t>
            </w:r>
          </w:p>
        </w:tc>
        <w:tc>
          <w:tcPr>
            <w:tcW w:w="1626" w:type="dxa"/>
            <w:tcBorders>
              <w:top w:val="nil"/>
            </w:tcBorders>
            <w:shd w:val="clear" w:color="auto" w:fill="auto"/>
            <w:vAlign w:val="center"/>
          </w:tcPr>
          <w:p w14:paraId="4C222B1E" w14:textId="35D43310" w:rsidR="00857A7F" w:rsidRPr="00A26925" w:rsidRDefault="0001279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HRAS</w:t>
            </w:r>
          </w:p>
        </w:tc>
        <w:tc>
          <w:tcPr>
            <w:tcW w:w="1843" w:type="dxa"/>
            <w:tcBorders>
              <w:top w:val="nil"/>
            </w:tcBorders>
            <w:shd w:val="clear" w:color="auto" w:fill="auto"/>
            <w:vAlign w:val="center"/>
          </w:tcPr>
          <w:p w14:paraId="55DD0ED0"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MAP2K1</w:t>
            </w:r>
          </w:p>
        </w:tc>
        <w:tc>
          <w:tcPr>
            <w:tcW w:w="1768" w:type="dxa"/>
            <w:tcBorders>
              <w:top w:val="nil"/>
            </w:tcBorders>
            <w:shd w:val="clear" w:color="auto" w:fill="auto"/>
            <w:vAlign w:val="center"/>
          </w:tcPr>
          <w:p w14:paraId="1C8E3781"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NTRK1</w:t>
            </w:r>
          </w:p>
        </w:tc>
        <w:tc>
          <w:tcPr>
            <w:tcW w:w="1682" w:type="dxa"/>
            <w:tcBorders>
              <w:top w:val="nil"/>
            </w:tcBorders>
            <w:shd w:val="clear" w:color="auto" w:fill="auto"/>
            <w:vAlign w:val="center"/>
          </w:tcPr>
          <w:p w14:paraId="16F3FF98"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PTEN</w:t>
            </w:r>
          </w:p>
        </w:tc>
      </w:tr>
      <w:tr w:rsidR="00857A7F" w:rsidRPr="00A26925" w14:paraId="306C6440" w14:textId="77777777" w:rsidTr="0001279F">
        <w:trPr>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290AB8A7"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CDK4</w:t>
            </w:r>
          </w:p>
        </w:tc>
        <w:tc>
          <w:tcPr>
            <w:tcW w:w="1645" w:type="dxa"/>
            <w:shd w:val="clear" w:color="auto" w:fill="auto"/>
            <w:vAlign w:val="center"/>
          </w:tcPr>
          <w:p w14:paraId="1B5A9A2A"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FGFR1</w:t>
            </w:r>
          </w:p>
        </w:tc>
        <w:tc>
          <w:tcPr>
            <w:tcW w:w="1626" w:type="dxa"/>
            <w:shd w:val="clear" w:color="auto" w:fill="auto"/>
            <w:vAlign w:val="center"/>
          </w:tcPr>
          <w:p w14:paraId="7DD8F946"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IDH1</w:t>
            </w:r>
          </w:p>
        </w:tc>
        <w:tc>
          <w:tcPr>
            <w:tcW w:w="1843" w:type="dxa"/>
            <w:shd w:val="clear" w:color="auto" w:fill="auto"/>
            <w:vAlign w:val="center"/>
          </w:tcPr>
          <w:p w14:paraId="07DFDF3B"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MYC</w:t>
            </w:r>
          </w:p>
        </w:tc>
        <w:tc>
          <w:tcPr>
            <w:tcW w:w="1768" w:type="dxa"/>
            <w:shd w:val="clear" w:color="auto" w:fill="auto"/>
            <w:vAlign w:val="center"/>
          </w:tcPr>
          <w:p w14:paraId="32838405"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NTRK2</w:t>
            </w:r>
          </w:p>
        </w:tc>
        <w:tc>
          <w:tcPr>
            <w:tcW w:w="1682" w:type="dxa"/>
            <w:shd w:val="clear" w:color="auto" w:fill="auto"/>
            <w:vAlign w:val="center"/>
          </w:tcPr>
          <w:p w14:paraId="7A6C8662"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RB1</w:t>
            </w:r>
          </w:p>
        </w:tc>
      </w:tr>
      <w:tr w:rsidR="00857A7F" w:rsidRPr="00A26925" w14:paraId="37AEFC80" w14:textId="77777777" w:rsidTr="0001279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494EAE76"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CTNNB1</w:t>
            </w:r>
          </w:p>
        </w:tc>
        <w:tc>
          <w:tcPr>
            <w:tcW w:w="1645" w:type="dxa"/>
            <w:shd w:val="clear" w:color="auto" w:fill="auto"/>
            <w:vAlign w:val="center"/>
          </w:tcPr>
          <w:p w14:paraId="6A87BC15"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FGFR2</w:t>
            </w:r>
          </w:p>
        </w:tc>
        <w:tc>
          <w:tcPr>
            <w:tcW w:w="1626" w:type="dxa"/>
            <w:shd w:val="clear" w:color="auto" w:fill="auto"/>
            <w:vAlign w:val="center"/>
          </w:tcPr>
          <w:p w14:paraId="74475BF3"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IDH2</w:t>
            </w:r>
          </w:p>
        </w:tc>
        <w:tc>
          <w:tcPr>
            <w:tcW w:w="1843" w:type="dxa"/>
            <w:shd w:val="clear" w:color="auto" w:fill="auto"/>
            <w:vAlign w:val="center"/>
          </w:tcPr>
          <w:p w14:paraId="709F6FD0"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NFE2L2</w:t>
            </w:r>
          </w:p>
        </w:tc>
        <w:tc>
          <w:tcPr>
            <w:tcW w:w="1768" w:type="dxa"/>
            <w:shd w:val="clear" w:color="auto" w:fill="auto"/>
            <w:vAlign w:val="center"/>
          </w:tcPr>
          <w:p w14:paraId="2F916631"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NTRK3</w:t>
            </w:r>
          </w:p>
        </w:tc>
        <w:tc>
          <w:tcPr>
            <w:tcW w:w="1682" w:type="dxa"/>
            <w:shd w:val="clear" w:color="auto" w:fill="auto"/>
            <w:vAlign w:val="center"/>
          </w:tcPr>
          <w:p w14:paraId="780A215E"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STK11</w:t>
            </w:r>
          </w:p>
        </w:tc>
      </w:tr>
      <w:tr w:rsidR="00857A7F" w:rsidRPr="00A26925" w14:paraId="11C2048E" w14:textId="77777777" w:rsidTr="0001279F">
        <w:trPr>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4F197CF6"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DDR2</w:t>
            </w:r>
          </w:p>
        </w:tc>
        <w:tc>
          <w:tcPr>
            <w:tcW w:w="1645" w:type="dxa"/>
            <w:shd w:val="clear" w:color="auto" w:fill="auto"/>
            <w:vAlign w:val="center"/>
          </w:tcPr>
          <w:p w14:paraId="1FDBC7A1"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FGFR3</w:t>
            </w:r>
          </w:p>
        </w:tc>
        <w:tc>
          <w:tcPr>
            <w:tcW w:w="1626" w:type="dxa"/>
            <w:shd w:val="clear" w:color="auto" w:fill="auto"/>
            <w:vAlign w:val="center"/>
          </w:tcPr>
          <w:p w14:paraId="4D86324C"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KEAP1</w:t>
            </w:r>
          </w:p>
        </w:tc>
        <w:tc>
          <w:tcPr>
            <w:tcW w:w="1843" w:type="dxa"/>
            <w:shd w:val="clear" w:color="auto" w:fill="auto"/>
            <w:vAlign w:val="center"/>
          </w:tcPr>
          <w:p w14:paraId="30445A0A"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NKX2-1</w:t>
            </w:r>
          </w:p>
        </w:tc>
        <w:tc>
          <w:tcPr>
            <w:tcW w:w="1768" w:type="dxa"/>
            <w:shd w:val="clear" w:color="auto" w:fill="auto"/>
            <w:vAlign w:val="center"/>
          </w:tcPr>
          <w:p w14:paraId="493EEF99"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PDGFRA</w:t>
            </w:r>
          </w:p>
        </w:tc>
        <w:tc>
          <w:tcPr>
            <w:tcW w:w="1682" w:type="dxa"/>
            <w:shd w:val="clear" w:color="auto" w:fill="auto"/>
            <w:vAlign w:val="center"/>
          </w:tcPr>
          <w:p w14:paraId="0E7AA2BE" w14:textId="77777777" w:rsidR="00857A7F" w:rsidRPr="00A26925" w:rsidRDefault="00857A7F" w:rsidP="0001279F">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i/>
                <w:iCs/>
                <w:sz w:val="21"/>
                <w:szCs w:val="21"/>
              </w:rPr>
              <w:t>TP53</w:t>
            </w:r>
          </w:p>
        </w:tc>
      </w:tr>
      <w:tr w:rsidR="00857A7F" w:rsidRPr="00A26925" w14:paraId="4F44A5E8" w14:textId="77777777" w:rsidTr="0001279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79" w:type="dxa"/>
            <w:shd w:val="clear" w:color="auto" w:fill="auto"/>
            <w:vAlign w:val="center"/>
          </w:tcPr>
          <w:p w14:paraId="5B357188" w14:textId="77777777" w:rsidR="00857A7F" w:rsidRPr="00BF28F8" w:rsidRDefault="00857A7F" w:rsidP="0001279F">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DPYD</w:t>
            </w:r>
          </w:p>
        </w:tc>
        <w:tc>
          <w:tcPr>
            <w:tcW w:w="1645" w:type="dxa"/>
            <w:shd w:val="clear" w:color="auto" w:fill="auto"/>
            <w:vAlign w:val="center"/>
          </w:tcPr>
          <w:p w14:paraId="2C516638"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FGFR4</w:t>
            </w:r>
          </w:p>
        </w:tc>
        <w:tc>
          <w:tcPr>
            <w:tcW w:w="1626" w:type="dxa"/>
            <w:shd w:val="clear" w:color="auto" w:fill="auto"/>
            <w:vAlign w:val="center"/>
          </w:tcPr>
          <w:p w14:paraId="49CB36D4"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KIT</w:t>
            </w:r>
          </w:p>
        </w:tc>
        <w:tc>
          <w:tcPr>
            <w:tcW w:w="1843" w:type="dxa"/>
            <w:shd w:val="clear" w:color="auto" w:fill="auto"/>
            <w:vAlign w:val="center"/>
          </w:tcPr>
          <w:p w14:paraId="14033D9B"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NRG1</w:t>
            </w:r>
          </w:p>
        </w:tc>
        <w:tc>
          <w:tcPr>
            <w:tcW w:w="1768" w:type="dxa"/>
            <w:shd w:val="clear" w:color="auto" w:fill="auto"/>
            <w:vAlign w:val="center"/>
          </w:tcPr>
          <w:p w14:paraId="5B5F2DF0"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POLE</w:t>
            </w:r>
          </w:p>
        </w:tc>
        <w:tc>
          <w:tcPr>
            <w:tcW w:w="1682" w:type="dxa"/>
            <w:shd w:val="clear" w:color="auto" w:fill="auto"/>
            <w:vAlign w:val="center"/>
          </w:tcPr>
          <w:p w14:paraId="6D7226BA" w14:textId="77777777" w:rsidR="00857A7F" w:rsidRPr="00A26925" w:rsidRDefault="00857A7F" w:rsidP="0001279F">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UGT1A1</w:t>
            </w:r>
          </w:p>
        </w:tc>
      </w:tr>
    </w:tbl>
    <w:p w14:paraId="4C803409" w14:textId="77777777" w:rsidR="00857A7F" w:rsidRPr="00857A7F" w:rsidRDefault="00857A7F" w:rsidP="00857A7F"/>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2216"/>
        <w:gridCol w:w="1200"/>
        <w:gridCol w:w="1492"/>
        <w:gridCol w:w="1200"/>
        <w:gridCol w:w="3035"/>
      </w:tblGrid>
      <w:tr w:rsidR="00BF28F8" w:rsidRPr="00BF28F8" w14:paraId="4AF19100" w14:textId="77777777" w:rsidTr="00C9400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3" w:type="dxa"/>
            <w:gridSpan w:val="6"/>
            <w:tcBorders>
              <w:top w:val="nil"/>
              <w:left w:val="nil"/>
              <w:bottom w:val="nil"/>
              <w:right w:val="nil"/>
            </w:tcBorders>
            <w:shd w:val="clear" w:color="auto" w:fill="4472C4"/>
            <w:vAlign w:val="center"/>
          </w:tcPr>
          <w:p w14:paraId="750138EB" w14:textId="3BFEAB9C" w:rsidR="00BF28F8" w:rsidRPr="00BF28F8" w:rsidRDefault="00857A7F" w:rsidP="00A724A9">
            <w:pPr>
              <w:spacing w:line="400" w:lineRule="exact"/>
              <w:jc w:val="center"/>
              <w:rPr>
                <w:rFonts w:ascii="思源黑体 CN Normal" w:eastAsia="思源黑体 CN Normal" w:hAnsi="思源黑体 CN Normal" w:cs="思源黑体 CN Normal"/>
                <w:b w:val="0"/>
                <w:color w:val="FFFFFF" w:themeColor="background1"/>
              </w:rPr>
            </w:pPr>
            <w:r>
              <w:rPr>
                <w:rFonts w:ascii="思源黑体 CN Normal" w:eastAsia="思源黑体 CN Normal" w:hAnsi="思源黑体 CN Normal" w:hint="eastAsia"/>
                <w:color w:val="FFFFFF" w:themeColor="background1"/>
                <w:sz w:val="22"/>
                <w:szCs w:val="10"/>
              </w:rPr>
              <w:t>核心</w:t>
            </w:r>
            <w:r w:rsidR="00BF28F8" w:rsidRPr="00BF28F8">
              <w:rPr>
                <w:rFonts w:ascii="思源黑体 CN Normal" w:eastAsia="思源黑体 CN Normal" w:hAnsi="思源黑体 CN Normal" w:hint="eastAsia"/>
                <w:color w:val="FFFFFF" w:themeColor="background1"/>
                <w:sz w:val="22"/>
                <w:szCs w:val="10"/>
              </w:rPr>
              <w:t>基因</w:t>
            </w:r>
            <w:r>
              <w:rPr>
                <w:rFonts w:ascii="思源黑体 CN Normal" w:eastAsia="思源黑体 CN Normal" w:hAnsi="思源黑体 CN Normal" w:hint="eastAsia"/>
                <w:color w:val="FFFFFF" w:themeColor="background1"/>
                <w:sz w:val="22"/>
                <w:szCs w:val="10"/>
              </w:rPr>
              <w:t>检测范围</w:t>
            </w:r>
          </w:p>
        </w:tc>
      </w:tr>
      <w:tr w:rsidR="00BF28F8" w14:paraId="13EB684A" w14:textId="77777777" w:rsidTr="0085070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200" w:type="dxa"/>
            <w:tcBorders>
              <w:top w:val="nil"/>
            </w:tcBorders>
            <w:shd w:val="clear" w:color="auto" w:fill="auto"/>
            <w:vAlign w:val="center"/>
          </w:tcPr>
          <w:p w14:paraId="1F7C4ABF" w14:textId="07D8EE28" w:rsidR="00BF28F8" w:rsidRPr="00BF28F8" w:rsidRDefault="00BF28F8" w:rsidP="00BF28F8">
            <w:pPr>
              <w:spacing w:line="400" w:lineRule="exact"/>
              <w:jc w:val="center"/>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hint="eastAsia"/>
                <w:sz w:val="21"/>
                <w:szCs w:val="21"/>
              </w:rPr>
              <w:t>基因名称</w:t>
            </w:r>
          </w:p>
        </w:tc>
        <w:tc>
          <w:tcPr>
            <w:tcW w:w="2216" w:type="dxa"/>
            <w:tcBorders>
              <w:top w:val="nil"/>
            </w:tcBorders>
            <w:shd w:val="clear" w:color="auto" w:fill="auto"/>
            <w:vAlign w:val="center"/>
          </w:tcPr>
          <w:p w14:paraId="7E4C5321" w14:textId="28351B0C"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突变类型</w:t>
            </w:r>
          </w:p>
        </w:tc>
        <w:tc>
          <w:tcPr>
            <w:tcW w:w="1200" w:type="dxa"/>
            <w:tcBorders>
              <w:top w:val="nil"/>
            </w:tcBorders>
            <w:shd w:val="clear" w:color="auto" w:fill="auto"/>
            <w:vAlign w:val="center"/>
          </w:tcPr>
          <w:p w14:paraId="511E1FB5" w14:textId="185B5CC6"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基因名称</w:t>
            </w:r>
          </w:p>
        </w:tc>
        <w:tc>
          <w:tcPr>
            <w:tcW w:w="1492" w:type="dxa"/>
            <w:tcBorders>
              <w:top w:val="nil"/>
            </w:tcBorders>
            <w:shd w:val="clear" w:color="auto" w:fill="auto"/>
            <w:vAlign w:val="center"/>
          </w:tcPr>
          <w:p w14:paraId="0BB35360" w14:textId="0402E15D"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突变类型</w:t>
            </w:r>
          </w:p>
        </w:tc>
        <w:tc>
          <w:tcPr>
            <w:tcW w:w="1200" w:type="dxa"/>
            <w:tcBorders>
              <w:top w:val="nil"/>
            </w:tcBorders>
            <w:shd w:val="clear" w:color="auto" w:fill="auto"/>
            <w:vAlign w:val="center"/>
          </w:tcPr>
          <w:p w14:paraId="79923D93" w14:textId="7D8C608F"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基因名称</w:t>
            </w:r>
          </w:p>
        </w:tc>
        <w:tc>
          <w:tcPr>
            <w:tcW w:w="3035" w:type="dxa"/>
            <w:tcBorders>
              <w:top w:val="nil"/>
            </w:tcBorders>
            <w:shd w:val="clear" w:color="auto" w:fill="auto"/>
            <w:vAlign w:val="center"/>
          </w:tcPr>
          <w:p w14:paraId="7A5116FA" w14:textId="0D613B7F"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b/>
                <w:sz w:val="21"/>
                <w:szCs w:val="21"/>
              </w:rPr>
            </w:pPr>
            <w:r w:rsidRPr="00BF28F8">
              <w:rPr>
                <w:rFonts w:ascii="思源黑体 CN Normal" w:eastAsia="思源黑体 CN Normal" w:hAnsi="思源黑体 CN Normal" w:cs="思源黑体 CN Normal" w:hint="eastAsia"/>
                <w:b/>
                <w:sz w:val="21"/>
                <w:szCs w:val="21"/>
              </w:rPr>
              <w:t>突变类型</w:t>
            </w:r>
          </w:p>
        </w:tc>
      </w:tr>
      <w:tr w:rsidR="00BF28F8" w14:paraId="06B33673" w14:textId="77777777" w:rsidTr="0001279F">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5480B2" w14:textId="0A0E84D1" w:rsidR="00BF28F8" w:rsidRPr="00BF28F8" w:rsidRDefault="0001279F" w:rsidP="00BF28F8">
            <w:pPr>
              <w:spacing w:line="400" w:lineRule="exact"/>
              <w:jc w:val="center"/>
              <w:rPr>
                <w:rFonts w:ascii="思源黑体 CN Normal" w:eastAsia="思源黑体 CN Normal" w:hAnsi="思源黑体 CN Normal"/>
                <w:i/>
                <w:iCs/>
                <w:sz w:val="21"/>
                <w:szCs w:val="21"/>
              </w:rPr>
            </w:pPr>
            <w:r w:rsidRPr="0001279F">
              <w:rPr>
                <w:rFonts w:ascii="思源黑体 CN Normal" w:eastAsia="思源黑体 CN Normal" w:hAnsi="思源黑体 CN Normal"/>
                <w:i/>
                <w:iCs/>
                <w:sz w:val="21"/>
                <w:szCs w:val="21"/>
              </w:rPr>
              <w:t>EGFR</w:t>
            </w:r>
          </w:p>
        </w:tc>
        <w:tc>
          <w:tcPr>
            <w:tcW w:w="2216" w:type="dxa"/>
            <w:shd w:val="clear" w:color="auto" w:fill="auto"/>
            <w:vAlign w:val="center"/>
          </w:tcPr>
          <w:p w14:paraId="34DA0262" w14:textId="051D1743" w:rsidR="00BF28F8" w:rsidRPr="00BF28F8" w:rsidRDefault="0035307E"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SNV, InDel, CNA</w:t>
            </w:r>
          </w:p>
        </w:tc>
        <w:tc>
          <w:tcPr>
            <w:tcW w:w="1200" w:type="dxa"/>
            <w:shd w:val="clear" w:color="auto" w:fill="auto"/>
            <w:vAlign w:val="center"/>
          </w:tcPr>
          <w:p w14:paraId="2A9A3BA6" w14:textId="4B93BEB6" w:rsidR="00BF28F8" w:rsidRPr="00BF28F8" w:rsidRDefault="0001279F"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KRAS</w:t>
            </w:r>
          </w:p>
        </w:tc>
        <w:tc>
          <w:tcPr>
            <w:tcW w:w="1492" w:type="dxa"/>
            <w:shd w:val="clear" w:color="auto" w:fill="auto"/>
            <w:vAlign w:val="center"/>
          </w:tcPr>
          <w:p w14:paraId="79EF252B"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SNV, InDel</w:t>
            </w:r>
          </w:p>
        </w:tc>
        <w:tc>
          <w:tcPr>
            <w:tcW w:w="1200" w:type="dxa"/>
            <w:vMerge w:val="restart"/>
            <w:shd w:val="clear" w:color="auto" w:fill="auto"/>
            <w:vAlign w:val="center"/>
          </w:tcPr>
          <w:p w14:paraId="6671E8F7" w14:textId="599D9CB5" w:rsidR="00BF28F8" w:rsidRPr="00BF28F8" w:rsidRDefault="0001279F"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MET</w:t>
            </w:r>
          </w:p>
        </w:tc>
        <w:tc>
          <w:tcPr>
            <w:tcW w:w="3035" w:type="dxa"/>
            <w:vMerge w:val="restart"/>
            <w:shd w:val="clear" w:color="auto" w:fill="auto"/>
            <w:vAlign w:val="center"/>
          </w:tcPr>
          <w:p w14:paraId="3B033FCC"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SNV, InDel, Exon14 Skipping, CNA</w:t>
            </w:r>
          </w:p>
        </w:tc>
      </w:tr>
      <w:tr w:rsidR="00BF28F8" w14:paraId="3F7CC27C" w14:textId="77777777" w:rsidTr="0001279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43C9C3E" w14:textId="4B849F2A" w:rsidR="00BF28F8" w:rsidRPr="00BF28F8" w:rsidRDefault="0001279F" w:rsidP="00BF28F8">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ALK</w:t>
            </w:r>
          </w:p>
        </w:tc>
        <w:tc>
          <w:tcPr>
            <w:tcW w:w="2216" w:type="dxa"/>
            <w:shd w:val="clear" w:color="auto" w:fill="auto"/>
            <w:vAlign w:val="center"/>
          </w:tcPr>
          <w:p w14:paraId="4442AE6C"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Fusion, SNV, InDel</w:t>
            </w:r>
          </w:p>
        </w:tc>
        <w:tc>
          <w:tcPr>
            <w:tcW w:w="1200" w:type="dxa"/>
            <w:shd w:val="clear" w:color="auto" w:fill="auto"/>
            <w:vAlign w:val="center"/>
          </w:tcPr>
          <w:p w14:paraId="4D2A2C0B" w14:textId="574275EB" w:rsidR="00BF28F8" w:rsidRPr="00BF28F8" w:rsidRDefault="0001279F"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b/>
                <w:bCs/>
                <w:i/>
                <w:iCs/>
                <w:sz w:val="21"/>
                <w:szCs w:val="21"/>
              </w:rPr>
            </w:pPr>
            <w:r w:rsidRPr="0001279F">
              <w:rPr>
                <w:rFonts w:ascii="思源黑体 CN Normal" w:eastAsia="思源黑体 CN Normal" w:hAnsi="思源黑体 CN Normal"/>
                <w:b/>
                <w:i/>
                <w:iCs/>
                <w:sz w:val="21"/>
                <w:szCs w:val="21"/>
              </w:rPr>
              <w:t>NRAS</w:t>
            </w:r>
          </w:p>
        </w:tc>
        <w:tc>
          <w:tcPr>
            <w:tcW w:w="1492" w:type="dxa"/>
            <w:shd w:val="clear" w:color="auto" w:fill="auto"/>
            <w:vAlign w:val="center"/>
          </w:tcPr>
          <w:p w14:paraId="65E86E6C"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SNV, InDel</w:t>
            </w:r>
          </w:p>
        </w:tc>
        <w:tc>
          <w:tcPr>
            <w:tcW w:w="1200" w:type="dxa"/>
            <w:vMerge/>
            <w:shd w:val="clear" w:color="auto" w:fill="auto"/>
            <w:vAlign w:val="center"/>
          </w:tcPr>
          <w:p w14:paraId="20E10991"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b/>
                <w:bCs/>
                <w:i/>
                <w:iCs/>
                <w:sz w:val="21"/>
                <w:szCs w:val="21"/>
              </w:rPr>
            </w:pPr>
          </w:p>
        </w:tc>
        <w:tc>
          <w:tcPr>
            <w:tcW w:w="3035" w:type="dxa"/>
            <w:vMerge/>
            <w:shd w:val="clear" w:color="auto" w:fill="auto"/>
            <w:vAlign w:val="center"/>
          </w:tcPr>
          <w:p w14:paraId="7438BB77"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p>
        </w:tc>
      </w:tr>
      <w:tr w:rsidR="00BF28F8" w14:paraId="69C7BBAA" w14:textId="77777777" w:rsidTr="0001279F">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3DEB6F" w14:textId="13A89DB0" w:rsidR="00BF28F8" w:rsidRPr="00BF28F8" w:rsidRDefault="0001279F" w:rsidP="00BF28F8">
            <w:pPr>
              <w:spacing w:line="400" w:lineRule="exact"/>
              <w:jc w:val="center"/>
              <w:rPr>
                <w:rFonts w:ascii="思源黑体 CN Normal" w:eastAsia="思源黑体 CN Normal" w:hAnsi="思源黑体 CN Normal"/>
                <w:i/>
                <w:iCs/>
                <w:sz w:val="21"/>
                <w:szCs w:val="21"/>
              </w:rPr>
            </w:pPr>
            <w:r w:rsidRPr="0001279F">
              <w:rPr>
                <w:rFonts w:ascii="思源黑体 CN Normal" w:eastAsia="思源黑体 CN Normal" w:hAnsi="思源黑体 CN Normal"/>
                <w:i/>
                <w:iCs/>
                <w:sz w:val="21"/>
                <w:szCs w:val="21"/>
              </w:rPr>
              <w:t>ROS1</w:t>
            </w:r>
          </w:p>
        </w:tc>
        <w:tc>
          <w:tcPr>
            <w:tcW w:w="2216" w:type="dxa"/>
            <w:shd w:val="clear" w:color="auto" w:fill="auto"/>
            <w:vAlign w:val="center"/>
          </w:tcPr>
          <w:p w14:paraId="527DD9BD"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Fusion, SNV, InDel</w:t>
            </w:r>
          </w:p>
        </w:tc>
        <w:tc>
          <w:tcPr>
            <w:tcW w:w="1200" w:type="dxa"/>
            <w:shd w:val="clear" w:color="auto" w:fill="auto"/>
            <w:vAlign w:val="center"/>
          </w:tcPr>
          <w:p w14:paraId="41170E63" w14:textId="3205BC87" w:rsidR="00BF28F8" w:rsidRPr="00BF28F8" w:rsidRDefault="0001279F"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01279F">
              <w:rPr>
                <w:rFonts w:ascii="思源黑体 CN Normal" w:eastAsia="思源黑体 CN Normal" w:hAnsi="思源黑体 CN Normal"/>
                <w:b/>
                <w:bCs/>
                <w:i/>
                <w:iCs/>
                <w:sz w:val="21"/>
                <w:szCs w:val="21"/>
              </w:rPr>
              <w:t>BRAF</w:t>
            </w:r>
          </w:p>
        </w:tc>
        <w:tc>
          <w:tcPr>
            <w:tcW w:w="1492" w:type="dxa"/>
            <w:shd w:val="clear" w:color="auto" w:fill="auto"/>
            <w:vAlign w:val="center"/>
          </w:tcPr>
          <w:p w14:paraId="2C8FC6EE"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SNV, InDel</w:t>
            </w:r>
          </w:p>
        </w:tc>
        <w:tc>
          <w:tcPr>
            <w:tcW w:w="1200" w:type="dxa"/>
            <w:shd w:val="clear" w:color="auto" w:fill="auto"/>
            <w:vAlign w:val="center"/>
          </w:tcPr>
          <w:p w14:paraId="22CF5F92"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
                <w:iCs/>
                <w:sz w:val="21"/>
                <w:szCs w:val="21"/>
              </w:rPr>
            </w:pPr>
            <w:r w:rsidRPr="00BF28F8">
              <w:rPr>
                <w:rFonts w:ascii="思源黑体 CN Normal" w:eastAsia="思源黑体 CN Normal" w:hAnsi="思源黑体 CN Normal"/>
                <w:b/>
                <w:bCs/>
                <w:i/>
                <w:iCs/>
                <w:sz w:val="21"/>
                <w:szCs w:val="21"/>
              </w:rPr>
              <w:t>ERBB2</w:t>
            </w:r>
          </w:p>
        </w:tc>
        <w:tc>
          <w:tcPr>
            <w:tcW w:w="3035" w:type="dxa"/>
            <w:shd w:val="clear" w:color="auto" w:fill="auto"/>
            <w:vAlign w:val="center"/>
          </w:tcPr>
          <w:p w14:paraId="089225FB" w14:textId="77777777" w:rsidR="00BF28F8" w:rsidRPr="00BF28F8" w:rsidRDefault="00BF28F8" w:rsidP="00BF28F8">
            <w:pPr>
              <w:spacing w:line="400" w:lineRule="exact"/>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SNV, InDel, CNA</w:t>
            </w:r>
          </w:p>
        </w:tc>
      </w:tr>
      <w:tr w:rsidR="00BF28F8" w14:paraId="20021544" w14:textId="77777777" w:rsidTr="0085070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200" w:type="dxa"/>
            <w:tcBorders>
              <w:bottom w:val="single" w:sz="4" w:space="0" w:color="000000"/>
            </w:tcBorders>
            <w:shd w:val="clear" w:color="auto" w:fill="auto"/>
            <w:vAlign w:val="center"/>
          </w:tcPr>
          <w:p w14:paraId="2E774C6A" w14:textId="77777777" w:rsidR="00BF28F8" w:rsidRPr="00BF28F8" w:rsidRDefault="00BF28F8" w:rsidP="00BF28F8">
            <w:pPr>
              <w:spacing w:line="400" w:lineRule="exact"/>
              <w:jc w:val="center"/>
              <w:rPr>
                <w:rFonts w:ascii="思源黑体 CN Normal" w:eastAsia="思源黑体 CN Normal" w:hAnsi="思源黑体 CN Normal"/>
                <w:i/>
                <w:iCs/>
                <w:sz w:val="21"/>
                <w:szCs w:val="21"/>
              </w:rPr>
            </w:pPr>
            <w:r w:rsidRPr="00BF28F8">
              <w:rPr>
                <w:rFonts w:ascii="思源黑体 CN Normal" w:eastAsia="思源黑体 CN Normal" w:hAnsi="思源黑体 CN Normal"/>
                <w:i/>
                <w:iCs/>
                <w:sz w:val="21"/>
                <w:szCs w:val="21"/>
              </w:rPr>
              <w:t>RET</w:t>
            </w:r>
          </w:p>
        </w:tc>
        <w:tc>
          <w:tcPr>
            <w:tcW w:w="2216" w:type="dxa"/>
            <w:tcBorders>
              <w:bottom w:val="single" w:sz="4" w:space="0" w:color="000000"/>
            </w:tcBorders>
            <w:shd w:val="clear" w:color="auto" w:fill="auto"/>
            <w:vAlign w:val="center"/>
          </w:tcPr>
          <w:p w14:paraId="31BB4850"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Fusion, SNV, InDel</w:t>
            </w:r>
          </w:p>
        </w:tc>
        <w:tc>
          <w:tcPr>
            <w:tcW w:w="1200" w:type="dxa"/>
            <w:tcBorders>
              <w:bottom w:val="single" w:sz="4" w:space="0" w:color="000000"/>
            </w:tcBorders>
            <w:shd w:val="clear" w:color="auto" w:fill="auto"/>
            <w:vAlign w:val="center"/>
          </w:tcPr>
          <w:p w14:paraId="78D1FBAD" w14:textId="7038A118" w:rsidR="00BF28F8" w:rsidRPr="00BF28F8" w:rsidRDefault="0001279F"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b/>
                <w:i/>
                <w:iCs/>
                <w:sz w:val="21"/>
                <w:szCs w:val="21"/>
              </w:rPr>
            </w:pPr>
            <w:r w:rsidRPr="0001279F">
              <w:rPr>
                <w:rFonts w:ascii="思源黑体 CN Normal" w:eastAsia="思源黑体 CN Normal" w:hAnsi="思源黑体 CN Normal"/>
                <w:b/>
                <w:i/>
                <w:iCs/>
                <w:sz w:val="21"/>
                <w:szCs w:val="21"/>
              </w:rPr>
              <w:t>PIK3CA</w:t>
            </w:r>
          </w:p>
        </w:tc>
        <w:tc>
          <w:tcPr>
            <w:tcW w:w="1492" w:type="dxa"/>
            <w:tcBorders>
              <w:bottom w:val="single" w:sz="4" w:space="0" w:color="000000"/>
            </w:tcBorders>
            <w:shd w:val="clear" w:color="auto" w:fill="auto"/>
            <w:vAlign w:val="center"/>
          </w:tcPr>
          <w:p w14:paraId="2AB11B27"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sz w:val="21"/>
                <w:szCs w:val="21"/>
              </w:rPr>
              <w:t>SNV, InDel</w:t>
            </w:r>
          </w:p>
        </w:tc>
        <w:tc>
          <w:tcPr>
            <w:tcW w:w="4235" w:type="dxa"/>
            <w:gridSpan w:val="2"/>
            <w:tcBorders>
              <w:bottom w:val="single" w:sz="4" w:space="0" w:color="000000"/>
            </w:tcBorders>
            <w:shd w:val="clear" w:color="auto" w:fill="auto"/>
            <w:vAlign w:val="center"/>
          </w:tcPr>
          <w:p w14:paraId="676B7205" w14:textId="77777777" w:rsidR="00BF28F8" w:rsidRPr="00BF28F8" w:rsidRDefault="00BF28F8" w:rsidP="00BF28F8">
            <w:pPr>
              <w:spacing w:line="400" w:lineRule="exact"/>
              <w:jc w:val="center"/>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cs="思源黑体 CN Normal"/>
                <w:sz w:val="21"/>
                <w:szCs w:val="21"/>
              </w:rPr>
            </w:pPr>
            <w:r w:rsidRPr="00BF28F8">
              <w:rPr>
                <w:rFonts w:ascii="思源黑体 CN Normal" w:eastAsia="思源黑体 CN Normal" w:hAnsi="思源黑体 CN Normal" w:cs="思源黑体 CN Normal" w:hint="eastAsia"/>
                <w:sz w:val="21"/>
                <w:szCs w:val="21"/>
              </w:rPr>
              <w:t>M</w:t>
            </w:r>
            <w:r w:rsidRPr="00BF28F8">
              <w:rPr>
                <w:rFonts w:ascii="思源黑体 CN Normal" w:eastAsia="思源黑体 CN Normal" w:hAnsi="思源黑体 CN Normal" w:cs="思源黑体 CN Normal"/>
                <w:sz w:val="21"/>
                <w:szCs w:val="21"/>
              </w:rPr>
              <w:t>SI</w:t>
            </w:r>
          </w:p>
        </w:tc>
      </w:tr>
    </w:tbl>
    <w:p w14:paraId="2ADC6E73" w14:textId="5A421799" w:rsidR="007C669E" w:rsidRDefault="007C669E">
      <w:pPr>
        <w:widowControl/>
        <w:jc w:val="left"/>
        <w:rPr>
          <w:b/>
          <w:bCs/>
        </w:rPr>
      </w:pPr>
      <w:r>
        <w:rPr>
          <w:b/>
          <w:bCs/>
        </w:rPr>
        <w:br w:type="page"/>
      </w:r>
    </w:p>
    <w:p w14:paraId="34297B1E" w14:textId="242AC8B0" w:rsidR="006E1B3E" w:rsidRPr="00BF28F8" w:rsidRDefault="008557FB"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18" w:name="_Toc86743015"/>
      <w:bookmarkStart w:id="19" w:name="Detaction_Declaration_Table_remove"/>
      <w:bookmarkEnd w:id="8"/>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.3</w:t>
      </w:r>
      <w:r w:rsidR="006E1B3E" w:rsidRPr="00BF28F8">
        <w:rPr>
          <w:rFonts w:ascii="思源黑体 CN Bold" w:eastAsia="思源黑体 CN Bold" w:hAnsi="思源黑体 CN Bold"/>
          <w:sz w:val="28"/>
          <w:szCs w:val="20"/>
        </w:rPr>
        <w:t xml:space="preserve"> </w:t>
      </w:r>
      <w:r w:rsidR="006E1B3E">
        <w:rPr>
          <w:rFonts w:ascii="思源黑体 CN Bold" w:eastAsia="思源黑体 CN Bold" w:hAnsi="思源黑体 CN Bold" w:hint="eastAsia"/>
          <w:sz w:val="28"/>
          <w:szCs w:val="20"/>
        </w:rPr>
        <w:t>参考文献</w:t>
      </w:r>
      <w:bookmarkEnd w:id="18"/>
    </w:p>
    <w:bookmarkEnd w:id="19"/>
    <w:p w14:paraId="179B5D5A" w14:textId="7469E91E" w:rsidR="00CA7BFF" w:rsidRDefault="00CA7BFF" w:rsidP="00346434">
      <w:pPr>
        <w:pStyle w:val="afa"/>
        <w:numPr>
          <w:ilvl w:val="0"/>
          <w:numId w:val="27"/>
        </w:numPr>
        <w:spacing w:before="0" w:after="0" w:line="240" w:lineRule="auto"/>
        <w:ind w:firstLineChars="0"/>
        <w:rPr>
          <w:rFonts w:ascii="思源黑体 CN Normal" w:eastAsia="思源黑体 CN Normal" w:hAnsi="思源黑体 CN Normal"/>
          <w:sz w:val="15"/>
          <w:szCs w:val="15"/>
        </w:rPr>
      </w:pPr>
      <w:r w:rsidRPr="00CA7BFF">
        <w:rPr>
          <w:rFonts w:ascii="思源黑体 CN Normal" w:eastAsia="思源黑体 CN Normal" w:hAnsi="思源黑体 CN Normal"/>
          <w:sz w:val="15"/>
          <w:szCs w:val="15"/>
        </w:rPr>
        <w:t>{%p for a in (</w:t>
      </w:r>
      <w:proofErr w:type="gramStart"/>
      <w:r w:rsidRPr="00CA7BFF">
        <w:rPr>
          <w:rFonts w:ascii="思源黑体 CN Normal" w:eastAsia="思源黑体 CN Normal" w:hAnsi="思源黑体 CN Normal"/>
          <w:sz w:val="15"/>
          <w:szCs w:val="15"/>
        </w:rPr>
        <w:t>refer.fixed</w:t>
      </w:r>
      <w:proofErr w:type="gramEnd"/>
      <w:r w:rsidRPr="00CA7BFF">
        <w:rPr>
          <w:rFonts w:ascii="思源黑体 CN Normal" w:eastAsia="思源黑体 CN Normal" w:hAnsi="思源黑体 CN Normal"/>
          <w:sz w:val="15"/>
          <w:szCs w:val="15"/>
        </w:rPr>
        <w:t xml:space="preserve"> + refer.dynamic.s_var12 + refer.dynamic.msi + refer.dynamic.knb)|unique%}</w:t>
      </w:r>
    </w:p>
    <w:p w14:paraId="1E2125FA" w14:textId="7A6C7323" w:rsidR="00CA7BFF" w:rsidRDefault="00CA7BFF" w:rsidP="00346434">
      <w:pPr>
        <w:pStyle w:val="afa"/>
        <w:numPr>
          <w:ilvl w:val="0"/>
          <w:numId w:val="27"/>
        </w:numPr>
        <w:spacing w:before="0"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lang w:eastAsia="zh-CN"/>
        </w:rPr>
        <w:t>{</w:t>
      </w:r>
      <w:r>
        <w:rPr>
          <w:rFonts w:ascii="思源黑体 CN Normal" w:eastAsia="思源黑体 CN Normal" w:hAnsi="思源黑体 CN Normal"/>
          <w:sz w:val="15"/>
          <w:szCs w:val="15"/>
          <w:lang w:eastAsia="zh-CN"/>
        </w:rPr>
        <w:t>{a}}</w:t>
      </w:r>
    </w:p>
    <w:p w14:paraId="48C05D3D" w14:textId="7677AD98" w:rsidR="007C669E" w:rsidRPr="00CA7BFF" w:rsidRDefault="00CA7BFF" w:rsidP="00346434">
      <w:pPr>
        <w:pStyle w:val="afa"/>
        <w:numPr>
          <w:ilvl w:val="0"/>
          <w:numId w:val="27"/>
        </w:numPr>
        <w:spacing w:before="0"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lang w:eastAsia="zh-CN"/>
        </w:rPr>
        <w:t>{</w:t>
      </w:r>
      <w:r>
        <w:rPr>
          <w:rFonts w:ascii="思源黑体 CN Normal" w:eastAsia="思源黑体 CN Normal" w:hAnsi="思源黑体 CN Normal"/>
          <w:sz w:val="15"/>
          <w:szCs w:val="15"/>
          <w:lang w:eastAsia="zh-CN"/>
        </w:rPr>
        <w:t>%p endfor%}</w:t>
      </w:r>
    </w:p>
    <w:p w14:paraId="09B21F12" w14:textId="2F0A1498" w:rsidR="00D035EE" w:rsidRDefault="00D035EE">
      <w:pPr>
        <w:widowControl/>
        <w:jc w:val="left"/>
        <w:rPr>
          <w:rFonts w:ascii="Arial" w:eastAsia="微软雅黑" w:hAnsi="Arial" w:cs="思源黑体 CN Light"/>
          <w:color w:val="000000" w:themeColor="text1"/>
          <w:sz w:val="18"/>
          <w:szCs w:val="18"/>
        </w:rPr>
      </w:pPr>
      <w:r>
        <w:rPr>
          <w:rFonts w:ascii="Arial" w:eastAsia="微软雅黑" w:hAnsi="Arial" w:cs="思源黑体 CN Light"/>
          <w:color w:val="000000" w:themeColor="text1"/>
          <w:sz w:val="18"/>
          <w:szCs w:val="18"/>
        </w:rPr>
        <w:br w:type="page"/>
      </w:r>
    </w:p>
    <w:p w14:paraId="4B9B44BA" w14:textId="06ED5EA2" w:rsidR="00171B33" w:rsidRPr="003B47D4" w:rsidRDefault="008557FB"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0" w:name="_Toc86743016"/>
      <w:r>
        <w:rPr>
          <w:rFonts w:ascii="思源黑体 CN Bold" w:eastAsia="思源黑体 CN Bold" w:hAnsi="思源黑体 CN Bold" w:hint="eastAsia"/>
          <w:sz w:val="28"/>
          <w:szCs w:val="20"/>
        </w:rPr>
        <w:lastRenderedPageBreak/>
        <w:t>6</w:t>
      </w:r>
      <w:r>
        <w:rPr>
          <w:rFonts w:ascii="思源黑体 CN Bold" w:eastAsia="思源黑体 CN Bold" w:hAnsi="思源黑体 CN Bold"/>
          <w:sz w:val="28"/>
          <w:szCs w:val="20"/>
        </w:rPr>
        <w:t>.4</w:t>
      </w:r>
      <w:r w:rsidR="00171B33">
        <w:rPr>
          <w:rFonts w:ascii="思源黑体 CN Bold" w:eastAsia="思源黑体 CN Bold" w:hAnsi="思源黑体 CN Bold"/>
          <w:sz w:val="28"/>
          <w:szCs w:val="20"/>
        </w:rPr>
        <w:t xml:space="preserve"> </w:t>
      </w:r>
      <w:r w:rsidR="00B1627D">
        <w:rPr>
          <w:rFonts w:ascii="思源黑体 CN Bold" w:eastAsia="思源黑体 CN Bold" w:hAnsi="思源黑体 CN Bold"/>
          <w:sz w:val="28"/>
          <w:szCs w:val="20"/>
        </w:rPr>
        <w:t>核心</w:t>
      </w:r>
      <w:r w:rsidR="00171B33" w:rsidRPr="00A67B5B">
        <w:rPr>
          <w:rFonts w:ascii="思源黑体 CN Bold" w:eastAsia="思源黑体 CN Bold" w:hAnsi="思源黑体 CN Bold" w:hint="eastAsia"/>
          <w:sz w:val="28"/>
          <w:szCs w:val="20"/>
        </w:rPr>
        <w:t>基因及相关检测意义</w:t>
      </w:r>
      <w:bookmarkEnd w:id="20"/>
    </w:p>
    <w:p w14:paraId="41686510" w14:textId="30314D11" w:rsidR="00171B33" w:rsidRDefault="0001279F" w:rsidP="00D75A69">
      <w:pPr>
        <w:widowControl/>
        <w:jc w:val="left"/>
        <w:rPr>
          <w:rFonts w:ascii="思源黑体 CN Light" w:eastAsia="思源黑体 CN Light" w:hAnsi="思源黑体 CN Light" w:cs="思源黑体 CN Light"/>
          <w:b/>
          <w:bCs/>
          <w:color w:val="000000" w:themeColor="text1"/>
        </w:rPr>
      </w:pPr>
      <w:r w:rsidRPr="0001279F">
        <w:rPr>
          <w:rFonts w:ascii="思源黑体 CN Bold" w:eastAsia="思源黑体 CN Bold" w:hAnsi="思源黑体 CN Bold" w:cs="思源黑体 CN Light"/>
          <w:b/>
          <w:bCs/>
          <w:i/>
          <w:iCs/>
          <w:color w:val="000000" w:themeColor="text1"/>
        </w:rPr>
        <w:t>EGFR</w:t>
      </w:r>
    </w:p>
    <w:p w14:paraId="5CF9EEC7" w14:textId="0B1B62C4" w:rsidR="00171B33" w:rsidRPr="00D62B76" w:rsidRDefault="0001279F" w:rsidP="00171B33">
      <w:pPr>
        <w:widowControl/>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（表皮受体生长因子）隶属酪氨酸激酶（RTK）家族，它可以通过与表皮生长因子（EGF）结合而激活其下游的多种信号途径，包括</w:t>
      </w:r>
      <w:r w:rsidR="00171B33" w:rsidRPr="00D62B76">
        <w:rPr>
          <w:rFonts w:ascii="思源黑体 CN Normal" w:eastAsia="思源黑体 CN Normal" w:hAnsi="思源黑体 CN Normal"/>
          <w:sz w:val="21"/>
          <w:szCs w:val="21"/>
        </w:rPr>
        <w:t>PI3K-AKT-mTOR</w:t>
      </w:r>
      <w:r w:rsidR="00171B33" w:rsidRPr="00D62B76">
        <w:rPr>
          <w:rFonts w:ascii="思源黑体 CN Normal" w:eastAsia="思源黑体 CN Normal" w:hAnsi="思源黑体 CN Normal" w:hint="eastAsia"/>
          <w:sz w:val="21"/>
          <w:szCs w:val="21"/>
        </w:rPr>
        <w:t>信号通路、</w:t>
      </w:r>
      <w:r w:rsidR="00171B33" w:rsidRPr="00D62B76">
        <w:rPr>
          <w:rFonts w:ascii="思源黑体 CN Normal" w:eastAsia="思源黑体 CN Normal" w:hAnsi="思源黑体 CN Normal"/>
          <w:sz w:val="21"/>
          <w:szCs w:val="21"/>
        </w:rPr>
        <w:t>RAS-RAF-MEK-ERK</w:t>
      </w:r>
      <w:r w:rsidR="00171B33" w:rsidRPr="00D62B76">
        <w:rPr>
          <w:rFonts w:ascii="思源黑体 CN Normal" w:eastAsia="思源黑体 CN Normal" w:hAnsi="思源黑体 CN Normal" w:hint="eastAsia"/>
          <w:sz w:val="21"/>
          <w:szCs w:val="21"/>
        </w:rPr>
        <w:t>信号通路等，因而在细胞的存活与增殖中起着重要作用。</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是肺癌中最为重要也是靶</w:t>
      </w:r>
      <w:proofErr w:type="gramStart"/>
      <w:r w:rsidR="00171B33" w:rsidRPr="00D62B76">
        <w:rPr>
          <w:rFonts w:ascii="思源黑体 CN Normal" w:eastAsia="思源黑体 CN Normal" w:hAnsi="思源黑体 CN Normal" w:hint="eastAsia"/>
          <w:sz w:val="21"/>
          <w:szCs w:val="21"/>
        </w:rPr>
        <w:t>向药物</w:t>
      </w:r>
      <w:proofErr w:type="gramEnd"/>
      <w:r w:rsidR="00171B33" w:rsidRPr="00D62B76">
        <w:rPr>
          <w:rFonts w:ascii="思源黑体 CN Normal" w:eastAsia="思源黑体 CN Normal" w:hAnsi="思源黑体 CN Normal" w:hint="eastAsia"/>
          <w:sz w:val="21"/>
          <w:szCs w:val="21"/>
        </w:rPr>
        <w:t>最多的驱动基因之一，据统计，在亚洲非小细胞肺癌（NSCLC）人群中，</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突变阳性的比例超过30%</w:t>
      </w:r>
      <w:r w:rsidR="00171B33" w:rsidRPr="00D62B76">
        <w:rPr>
          <w:rFonts w:ascii="思源黑体 CN Normal" w:eastAsia="思源黑体 CN Normal" w:hAnsi="思源黑体 CN Normal"/>
          <w:sz w:val="21"/>
          <w:szCs w:val="21"/>
        </w:rPr>
        <w:t>(PMID: 24419411, PMID: 20526205)</w:t>
      </w:r>
      <w:r w:rsidR="00171B33" w:rsidRPr="00D62B76">
        <w:rPr>
          <w:rFonts w:ascii="思源黑体 CN Normal" w:eastAsia="思源黑体 CN Normal" w:hAnsi="思源黑体 CN Normal" w:hint="eastAsia"/>
          <w:sz w:val="21"/>
          <w:szCs w:val="21"/>
        </w:rPr>
        <w:t>，其中肺腺癌的比例要明显高于肺鳞癌。肺癌中</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的绝大部分突变发生在编码酪氨酸激酶区域的18-21号外显子，因此这一区域同时也是多种靶</w:t>
      </w:r>
      <w:proofErr w:type="gramStart"/>
      <w:r w:rsidR="00171B33" w:rsidRPr="00D62B76">
        <w:rPr>
          <w:rFonts w:ascii="思源黑体 CN Normal" w:eastAsia="思源黑体 CN Normal" w:hAnsi="思源黑体 CN Normal" w:hint="eastAsia"/>
          <w:sz w:val="21"/>
          <w:szCs w:val="21"/>
        </w:rPr>
        <w:t>向药物</w:t>
      </w:r>
      <w:proofErr w:type="gramEnd"/>
      <w:r w:rsidR="00171B33" w:rsidRPr="00D62B76">
        <w:rPr>
          <w:rFonts w:ascii="思源黑体 CN Normal" w:eastAsia="思源黑体 CN Normal" w:hAnsi="思源黑体 CN Normal" w:hint="eastAsia"/>
          <w:sz w:val="21"/>
          <w:szCs w:val="21"/>
        </w:rPr>
        <w:t>的靶点。</w:t>
      </w:r>
    </w:p>
    <w:p w14:paraId="7B4A2B92" w14:textId="77777777" w:rsidR="00171B33" w:rsidRDefault="00171B33" w:rsidP="00171B33">
      <w:pPr>
        <w:widowControl/>
        <w:spacing w:line="360" w:lineRule="auto"/>
        <w:ind w:firstLineChars="200" w:firstLine="480"/>
        <w:jc w:val="left"/>
        <w:rPr>
          <w:rFonts w:ascii="Times New Roman" w:eastAsia="微软雅黑" w:hAnsi="Times New Roman"/>
          <w:color w:val="000000"/>
          <w:sz w:val="18"/>
          <w:szCs w:val="18"/>
          <w:lang w:val="en-GB"/>
        </w:rPr>
      </w:pPr>
      <w:r>
        <w:rPr>
          <w:rFonts w:ascii="Times New Roman" w:eastAsia="微软雅黑" w:hAnsi="Times New Roman"/>
          <w:noProof/>
        </w:rPr>
        <w:drawing>
          <wp:anchor distT="0" distB="0" distL="114300" distR="114300" simplePos="0" relativeHeight="251659264" behindDoc="1" locked="0" layoutInCell="1" allowOverlap="1" wp14:anchorId="4EEFE429" wp14:editId="260D61D5">
            <wp:simplePos x="0" y="0"/>
            <wp:positionH relativeFrom="column">
              <wp:posOffset>710445</wp:posOffset>
            </wp:positionH>
            <wp:positionV relativeFrom="paragraph">
              <wp:posOffset>144528</wp:posOffset>
            </wp:positionV>
            <wp:extent cx="4641012" cy="2698750"/>
            <wp:effectExtent l="0" t="0" r="762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9453" cy="27152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673BA"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464291CB"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02DFEFD1"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63FFDAF2"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697F74B1"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59ACA807" w14:textId="77777777" w:rsidR="00171B33" w:rsidRDefault="00171B33" w:rsidP="00171B33">
      <w:pPr>
        <w:widowControl/>
        <w:spacing w:line="360" w:lineRule="auto"/>
        <w:ind w:firstLineChars="200" w:firstLine="360"/>
        <w:jc w:val="left"/>
        <w:rPr>
          <w:rFonts w:ascii="Times New Roman" w:eastAsia="微软雅黑" w:hAnsi="Times New Roman"/>
          <w:color w:val="000000"/>
          <w:sz w:val="18"/>
          <w:szCs w:val="18"/>
          <w:lang w:val="en-GB"/>
        </w:rPr>
      </w:pPr>
    </w:p>
    <w:p w14:paraId="4FB70CCD" w14:textId="77777777" w:rsidR="00171B33" w:rsidRDefault="00171B33" w:rsidP="00171B33">
      <w:pPr>
        <w:widowControl/>
        <w:ind w:firstLineChars="200" w:firstLine="360"/>
        <w:jc w:val="left"/>
        <w:rPr>
          <w:rFonts w:ascii="Times New Roman" w:eastAsia="微软雅黑" w:hAnsi="Times New Roman"/>
          <w:color w:val="000000"/>
          <w:sz w:val="18"/>
          <w:szCs w:val="18"/>
          <w:lang w:val="en-GB"/>
        </w:rPr>
      </w:pPr>
    </w:p>
    <w:p w14:paraId="3C7302C5" w14:textId="77777777" w:rsidR="00171B33" w:rsidRDefault="00171B33" w:rsidP="00171B33">
      <w:pPr>
        <w:widowControl/>
        <w:ind w:firstLineChars="200" w:firstLine="360"/>
        <w:jc w:val="left"/>
        <w:rPr>
          <w:rFonts w:ascii="Times New Roman" w:eastAsia="微软雅黑" w:hAnsi="Times New Roman"/>
          <w:color w:val="000000"/>
          <w:sz w:val="18"/>
          <w:szCs w:val="18"/>
          <w:lang w:val="en-GB"/>
        </w:rPr>
      </w:pPr>
    </w:p>
    <w:p w14:paraId="1CC9A5D7" w14:textId="1DE6AF23" w:rsidR="00171B33" w:rsidRDefault="00171B33" w:rsidP="00171B33">
      <w:pPr>
        <w:widowControl/>
        <w:jc w:val="left"/>
        <w:rPr>
          <w:rFonts w:ascii="Times New Roman" w:eastAsia="微软雅黑" w:hAnsi="Times New Roman"/>
          <w:color w:val="000000"/>
          <w:sz w:val="18"/>
          <w:szCs w:val="18"/>
          <w:lang w:val="en-GB"/>
        </w:rPr>
      </w:pPr>
    </w:p>
    <w:p w14:paraId="7EEBEA84" w14:textId="55159CEA" w:rsidR="00171B33" w:rsidRDefault="00171B33" w:rsidP="00D62B76">
      <w:pPr>
        <w:widowControl/>
        <w:spacing w:line="380" w:lineRule="exact"/>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t>肺癌中</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sz w:val="21"/>
          <w:szCs w:val="21"/>
        </w:rPr>
        <w:t>基因</w:t>
      </w:r>
      <w:r w:rsidRPr="00D62B76">
        <w:rPr>
          <w:rFonts w:ascii="思源黑体 CN Normal" w:eastAsia="思源黑体 CN Normal" w:hAnsi="思源黑体 CN Normal" w:hint="eastAsia"/>
          <w:sz w:val="21"/>
          <w:szCs w:val="21"/>
        </w:rPr>
        <w:t>常见</w:t>
      </w:r>
      <w:r w:rsidRPr="00D62B76">
        <w:rPr>
          <w:rFonts w:ascii="思源黑体 CN Normal" w:eastAsia="思源黑体 CN Normal" w:hAnsi="思源黑体 CN Normal"/>
          <w:sz w:val="21"/>
          <w:szCs w:val="21"/>
        </w:rPr>
        <w:t>突变</w:t>
      </w:r>
      <w:r w:rsidRPr="00D62B76">
        <w:rPr>
          <w:rFonts w:ascii="思源黑体 CN Normal" w:eastAsia="思源黑体 CN Normal" w:hAnsi="思源黑体 CN Normal" w:hint="eastAsia"/>
          <w:sz w:val="21"/>
          <w:szCs w:val="21"/>
        </w:rPr>
        <w:t>及</w:t>
      </w:r>
      <w:r w:rsidRPr="00D62B76">
        <w:rPr>
          <w:rFonts w:ascii="思源黑体 CN Normal" w:eastAsia="思源黑体 CN Normal" w:hAnsi="思源黑体 CN Normal"/>
          <w:sz w:val="21"/>
          <w:szCs w:val="21"/>
        </w:rPr>
        <w:t>位置</w:t>
      </w:r>
      <w:r w:rsidRPr="00D62B76">
        <w:rPr>
          <w:rFonts w:ascii="思源黑体 CN Normal" w:eastAsia="思源黑体 CN Normal" w:hAnsi="思源黑体 CN Normal" w:hint="eastAsia"/>
          <w:sz w:val="21"/>
          <w:szCs w:val="21"/>
        </w:rPr>
        <w:t>(</w:t>
      </w:r>
      <w:r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17318210)</w:t>
      </w:r>
    </w:p>
    <w:p w14:paraId="6D9F2691" w14:textId="77777777" w:rsidR="00D62B76" w:rsidRPr="00D62B76" w:rsidRDefault="00D62B76" w:rsidP="00D62B76">
      <w:pPr>
        <w:widowControl/>
        <w:spacing w:line="380" w:lineRule="exact"/>
        <w:ind w:firstLineChars="200" w:firstLine="420"/>
        <w:jc w:val="center"/>
        <w:rPr>
          <w:rFonts w:ascii="思源黑体 CN Normal" w:eastAsia="思源黑体 CN Normal" w:hAnsi="思源黑体 CN Normal"/>
          <w:sz w:val="21"/>
          <w:szCs w:val="21"/>
        </w:rPr>
      </w:pPr>
    </w:p>
    <w:p w14:paraId="3B90B9BF" w14:textId="17C9FCAA"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L858R和E</w:t>
      </w:r>
      <w:r w:rsidRPr="00D62B76">
        <w:rPr>
          <w:rFonts w:ascii="思源黑体 CN Normal" w:eastAsia="思源黑体 CN Normal" w:hAnsi="思源黑体 CN Normal"/>
          <w:sz w:val="21"/>
          <w:szCs w:val="21"/>
        </w:rPr>
        <w:t>xon19del</w:t>
      </w:r>
      <w:r w:rsidRPr="00D62B76">
        <w:rPr>
          <w:rFonts w:ascii="思源黑体 CN Normal" w:eastAsia="思源黑体 CN Normal" w:hAnsi="思源黑体 CN Normal" w:hint="eastAsia"/>
          <w:sz w:val="21"/>
          <w:szCs w:val="21"/>
        </w:rPr>
        <w:t>突变是最常见的两种肺癌</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突变类型，约占</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突变总数的90</w:t>
      </w:r>
      <w:r w:rsidRPr="00D62B76">
        <w:rPr>
          <w:rFonts w:ascii="思源黑体 CN Normal" w:eastAsia="思源黑体 CN Normal" w:hAnsi="思源黑体 CN Normal"/>
          <w:sz w:val="21"/>
          <w:szCs w:val="21"/>
        </w:rPr>
        <w:t>%</w:t>
      </w:r>
      <w:r w:rsidRPr="00D62B76">
        <w:rPr>
          <w:rFonts w:ascii="思源黑体 CN Normal" w:eastAsia="思源黑体 CN Normal" w:hAnsi="思源黑体 CN Normal" w:hint="eastAsia"/>
          <w:sz w:val="21"/>
          <w:szCs w:val="21"/>
        </w:rPr>
        <w:t>，它们可增强</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的酪氨酸激酶活性，从而导致下游多种信号通路的超活性化。目前FDA和NMPA已经批准奥</w:t>
      </w:r>
      <w:proofErr w:type="gramStart"/>
      <w:r w:rsidRPr="00D62B76">
        <w:rPr>
          <w:rFonts w:ascii="思源黑体 CN Normal" w:eastAsia="思源黑体 CN Normal" w:hAnsi="思源黑体 CN Normal" w:hint="eastAsia"/>
          <w:sz w:val="21"/>
          <w:szCs w:val="21"/>
        </w:rPr>
        <w:t>希替尼</w:t>
      </w:r>
      <w:proofErr w:type="gramEnd"/>
      <w:r w:rsidRPr="00D62B76">
        <w:rPr>
          <w:rFonts w:ascii="思源黑体 CN Normal" w:eastAsia="思源黑体 CN Normal" w:hAnsi="思源黑体 CN Normal" w:hint="eastAsia"/>
          <w:sz w:val="21"/>
          <w:szCs w:val="21"/>
        </w:rPr>
        <w:t>（Osimertinib）、吉非替尼（Gefitinib）、阿法替尼（Afatinib）、</w:t>
      </w:r>
      <w:proofErr w:type="gramStart"/>
      <w:r w:rsidRPr="00D62B76">
        <w:rPr>
          <w:rFonts w:ascii="思源黑体 CN Normal" w:eastAsia="思源黑体 CN Normal" w:hAnsi="思源黑体 CN Normal" w:hint="eastAsia"/>
          <w:sz w:val="21"/>
          <w:szCs w:val="21"/>
        </w:rPr>
        <w:t>厄洛</w:t>
      </w:r>
      <w:proofErr w:type="gramEnd"/>
      <w:r w:rsidRPr="00D62B76">
        <w:rPr>
          <w:rFonts w:ascii="思源黑体 CN Normal" w:eastAsia="思源黑体 CN Normal" w:hAnsi="思源黑体 CN Normal" w:hint="eastAsia"/>
          <w:sz w:val="21"/>
          <w:szCs w:val="21"/>
        </w:rPr>
        <w:t>替尼（Erlotinib）、达可替尼（Dacomitinib）、埃</w:t>
      </w:r>
      <w:proofErr w:type="gramStart"/>
      <w:r w:rsidRPr="00D62B76">
        <w:rPr>
          <w:rFonts w:ascii="思源黑体 CN Normal" w:eastAsia="思源黑体 CN Normal" w:hAnsi="思源黑体 CN Normal" w:hint="eastAsia"/>
          <w:sz w:val="21"/>
          <w:szCs w:val="21"/>
        </w:rPr>
        <w:t>克替尼</w:t>
      </w:r>
      <w:proofErr w:type="gramEnd"/>
      <w:r w:rsidRPr="00D62B76">
        <w:rPr>
          <w:rFonts w:ascii="思源黑体 CN Normal" w:eastAsia="思源黑体 CN Normal" w:hAnsi="思源黑体 CN Normal" w:hint="eastAsia"/>
          <w:sz w:val="21"/>
          <w:szCs w:val="21"/>
        </w:rPr>
        <w:t>（Icotinib）等用于</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突变的肺癌患者的治疗。另外，对携带</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敏感突变的患者，NCCN指南优先推荐奥</w:t>
      </w:r>
      <w:proofErr w:type="gramStart"/>
      <w:r w:rsidRPr="00D62B76">
        <w:rPr>
          <w:rFonts w:ascii="思源黑体 CN Normal" w:eastAsia="思源黑体 CN Normal" w:hAnsi="思源黑体 CN Normal" w:hint="eastAsia"/>
          <w:sz w:val="21"/>
          <w:szCs w:val="21"/>
        </w:rPr>
        <w:t>希替尼用于</w:t>
      </w:r>
      <w:proofErr w:type="gramEnd"/>
      <w:r w:rsidRPr="00D62B76">
        <w:rPr>
          <w:rFonts w:ascii="思源黑体 CN Normal" w:eastAsia="思源黑体 CN Normal" w:hAnsi="思源黑体 CN Normal" w:hint="eastAsia"/>
          <w:sz w:val="21"/>
          <w:szCs w:val="21"/>
        </w:rPr>
        <w:t>一线治疗，其他推荐中用于一线治疗的药物还包括：</w:t>
      </w:r>
      <w:proofErr w:type="gramStart"/>
      <w:r w:rsidRPr="00D62B76">
        <w:rPr>
          <w:rFonts w:ascii="思源黑体 CN Normal" w:eastAsia="思源黑体 CN Normal" w:hAnsi="思源黑体 CN Normal" w:hint="eastAsia"/>
          <w:sz w:val="21"/>
          <w:szCs w:val="21"/>
        </w:rPr>
        <w:t>厄洛</w:t>
      </w:r>
      <w:proofErr w:type="gramEnd"/>
      <w:r w:rsidRPr="00D62B76">
        <w:rPr>
          <w:rFonts w:ascii="思源黑体 CN Normal" w:eastAsia="思源黑体 CN Normal" w:hAnsi="思源黑体 CN Normal" w:hint="eastAsia"/>
          <w:sz w:val="21"/>
          <w:szCs w:val="21"/>
        </w:rPr>
        <w:t>替尼、阿法替尼、吉非替尼、达可</w:t>
      </w:r>
      <w:proofErr w:type="gramStart"/>
      <w:r w:rsidRPr="00D62B76">
        <w:rPr>
          <w:rFonts w:ascii="思源黑体 CN Normal" w:eastAsia="思源黑体 CN Normal" w:hAnsi="思源黑体 CN Normal" w:hint="eastAsia"/>
          <w:sz w:val="21"/>
          <w:szCs w:val="21"/>
        </w:rPr>
        <w:t>替尼及厄洛替尼</w:t>
      </w:r>
      <w:proofErr w:type="gramEnd"/>
      <w:r w:rsidRPr="00D62B76">
        <w:rPr>
          <w:rFonts w:ascii="思源黑体 CN Normal" w:eastAsia="思源黑体 CN Normal" w:hAnsi="思源黑体 CN Normal" w:hint="eastAsia"/>
          <w:sz w:val="21"/>
          <w:szCs w:val="21"/>
        </w:rPr>
        <w:t>+雷</w:t>
      </w:r>
      <w:proofErr w:type="gramStart"/>
      <w:r w:rsidRPr="00D62B76">
        <w:rPr>
          <w:rFonts w:ascii="思源黑体 CN Normal" w:eastAsia="思源黑体 CN Normal" w:hAnsi="思源黑体 CN Normal" w:hint="eastAsia"/>
          <w:sz w:val="21"/>
          <w:szCs w:val="21"/>
        </w:rPr>
        <w:t>莫芦单</w:t>
      </w:r>
      <w:proofErr w:type="gramEnd"/>
      <w:r w:rsidRPr="00D62B76">
        <w:rPr>
          <w:rFonts w:ascii="思源黑体 CN Normal" w:eastAsia="思源黑体 CN Normal" w:hAnsi="思源黑体 CN Normal" w:hint="eastAsia"/>
          <w:sz w:val="21"/>
          <w:szCs w:val="21"/>
        </w:rPr>
        <w:t>抗；并认为在特定条件下的患者可使用</w:t>
      </w:r>
      <w:proofErr w:type="gramStart"/>
      <w:r w:rsidRPr="00D62B76">
        <w:rPr>
          <w:rFonts w:ascii="思源黑体 CN Normal" w:eastAsia="思源黑体 CN Normal" w:hAnsi="思源黑体 CN Normal" w:hint="eastAsia"/>
          <w:sz w:val="21"/>
          <w:szCs w:val="21"/>
        </w:rPr>
        <w:t>厄洛替尼</w:t>
      </w:r>
      <w:proofErr w:type="gramEnd"/>
      <w:r w:rsidRPr="00D62B76">
        <w:rPr>
          <w:rFonts w:ascii="思源黑体 CN Normal" w:eastAsia="思源黑体 CN Normal" w:hAnsi="思源黑体 CN Normal" w:hint="eastAsia"/>
          <w:sz w:val="21"/>
          <w:szCs w:val="21"/>
        </w:rPr>
        <w:t>+贝</w:t>
      </w:r>
      <w:proofErr w:type="gramStart"/>
      <w:r w:rsidRPr="00D62B76">
        <w:rPr>
          <w:rFonts w:ascii="思源黑体 CN Normal" w:eastAsia="思源黑体 CN Normal" w:hAnsi="思源黑体 CN Normal" w:hint="eastAsia"/>
          <w:sz w:val="21"/>
          <w:szCs w:val="21"/>
        </w:rPr>
        <w:t>伐珠单抗进行</w:t>
      </w:r>
      <w:proofErr w:type="gramEnd"/>
      <w:r w:rsidRPr="00D62B76">
        <w:rPr>
          <w:rFonts w:ascii="思源黑体 CN Normal" w:eastAsia="思源黑体 CN Normal" w:hAnsi="思源黑体 CN Normal" w:hint="eastAsia"/>
          <w:sz w:val="21"/>
          <w:szCs w:val="21"/>
        </w:rPr>
        <w:t>治疗；其中对于出现脑转移的患者，不建议使用达可替尼。同时N</w:t>
      </w:r>
      <w:r w:rsidRPr="00D62B76">
        <w:rPr>
          <w:rFonts w:ascii="思源黑体 CN Normal" w:eastAsia="思源黑体 CN Normal" w:hAnsi="思源黑体 CN Normal"/>
          <w:sz w:val="21"/>
          <w:szCs w:val="21"/>
        </w:rPr>
        <w:t xml:space="preserve">SCLC </w:t>
      </w:r>
      <w:r w:rsidRPr="00D62B76">
        <w:rPr>
          <w:rFonts w:ascii="思源黑体 CN Normal" w:eastAsia="思源黑体 CN Normal" w:hAnsi="思源黑体 CN Normal" w:hint="eastAsia"/>
          <w:sz w:val="21"/>
          <w:szCs w:val="21"/>
        </w:rPr>
        <w:t>NCCN指南中也建议，</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19号外显子插入、L861Q、G719X、S768I等突变为</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基因的少见突变，约占</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阳性NSCLC患者的10％；并认为这些突变也与</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TKI治疗响应相关。</w:t>
      </w:r>
      <w:r w:rsidRPr="00D62B76">
        <w:rPr>
          <w:rFonts w:ascii="思源黑体 CN Normal" w:eastAsia="思源黑体 CN Normal" w:hAnsi="思源黑体 CN Normal"/>
          <w:sz w:val="21"/>
          <w:szCs w:val="21"/>
        </w:rPr>
        <w:br/>
      </w:r>
      <w:r w:rsidRPr="00D62B76">
        <w:rPr>
          <w:rFonts w:ascii="思源黑体 CN Normal" w:eastAsia="思源黑体 CN Normal" w:hAnsi="思源黑体 CN Normal" w:hint="eastAsia"/>
          <w:sz w:val="21"/>
          <w:szCs w:val="21"/>
        </w:rPr>
        <w:t xml:space="preserve">    </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T790M突变发生在20号外显子，为第一代和第二代</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-TKI类药物的主要耐药机制之一，《中国非小细胞肺癌患者</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T790M基因突变检测专家共识》中指出：目前已报道的</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-TKI耐药后组织样本的T790M突变阳性率基本在60%左右。FDA批准奥</w:t>
      </w:r>
      <w:proofErr w:type="gramStart"/>
      <w:r w:rsidRPr="00D62B76">
        <w:rPr>
          <w:rFonts w:ascii="思源黑体 CN Normal" w:eastAsia="思源黑体 CN Normal" w:hAnsi="思源黑体 CN Normal" w:hint="eastAsia"/>
          <w:sz w:val="21"/>
          <w:szCs w:val="21"/>
        </w:rPr>
        <w:t>希替尼用于</w:t>
      </w:r>
      <w:proofErr w:type="gramEnd"/>
      <w:r w:rsidRPr="00D62B76">
        <w:rPr>
          <w:rFonts w:ascii="思源黑体 CN Normal" w:eastAsia="思源黑体 CN Normal" w:hAnsi="思源黑体 CN Normal" w:hint="eastAsia"/>
          <w:sz w:val="21"/>
          <w:szCs w:val="21"/>
        </w:rPr>
        <w:t>既往接受</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-TKI治疗时或治疗后进展的</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T790M阳性的转移性NSCLC患者的治疗。NMPA批准阿美替尼、</w:t>
      </w:r>
      <w:proofErr w:type="gramStart"/>
      <w:r w:rsidRPr="00D62B76">
        <w:rPr>
          <w:rFonts w:ascii="思源黑体 CN Normal" w:eastAsia="思源黑体 CN Normal" w:hAnsi="思源黑体 CN Normal" w:hint="eastAsia"/>
          <w:sz w:val="21"/>
          <w:szCs w:val="21"/>
        </w:rPr>
        <w:t>伏美替尼用于</w:t>
      </w:r>
      <w:proofErr w:type="gramEnd"/>
      <w:r w:rsidRPr="00D62B76">
        <w:rPr>
          <w:rFonts w:ascii="思源黑体 CN Normal" w:eastAsia="思源黑体 CN Normal" w:hAnsi="思源黑体 CN Normal" w:hint="eastAsia"/>
          <w:sz w:val="21"/>
          <w:szCs w:val="21"/>
        </w:rPr>
        <w:t>既往经</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-TKI治疗时或治疗</w:t>
      </w:r>
      <w:r w:rsidRPr="00D62B76">
        <w:rPr>
          <w:rFonts w:ascii="思源黑体 CN Normal" w:eastAsia="思源黑体 CN Normal" w:hAnsi="思源黑体 CN Normal" w:hint="eastAsia"/>
          <w:sz w:val="21"/>
          <w:szCs w:val="21"/>
        </w:rPr>
        <w:lastRenderedPageBreak/>
        <w:t>后出现疾病进展，并且经检测确认存在</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T790M突变阳性的局部晚期或转移性非小细胞性肺癌（NSCLC）成人患者的治疗。</w:t>
      </w:r>
    </w:p>
    <w:p w14:paraId="3A32AE87" w14:textId="70BFB56E" w:rsidR="00171B33" w:rsidRDefault="00171B33" w:rsidP="00D62B76">
      <w:pPr>
        <w:widowControl/>
        <w:spacing w:line="380" w:lineRule="exact"/>
        <w:ind w:firstLineChars="200" w:firstLine="420"/>
        <w:rPr>
          <w:rFonts w:ascii="思源黑体 CN Bold" w:eastAsia="思源黑体 CN Bold" w:hAnsi="思源黑体 CN Bold" w:cs="思源黑体 CN Light"/>
          <w:b/>
          <w:bCs/>
          <w:i/>
          <w:iCs/>
          <w:color w:val="000000" w:themeColor="text1"/>
        </w:rPr>
      </w:pPr>
      <w:r w:rsidRPr="00D62B76">
        <w:rPr>
          <w:rFonts w:ascii="思源黑体 CN Normal" w:eastAsia="思源黑体 CN Normal" w:hAnsi="思源黑体 CN Normal" w:hint="eastAsia"/>
          <w:sz w:val="21"/>
          <w:szCs w:val="21"/>
        </w:rPr>
        <w:t>FDA批准Amivantamab-vmjw（JNJ-6372）用于携带</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基因20外显子插入（exon20ins）突变且</w:t>
      </w:r>
      <w:proofErr w:type="gramStart"/>
      <w:r w:rsidRPr="00D62B76">
        <w:rPr>
          <w:rFonts w:ascii="思源黑体 CN Normal" w:eastAsia="思源黑体 CN Normal" w:hAnsi="思源黑体 CN Normal" w:hint="eastAsia"/>
          <w:sz w:val="21"/>
          <w:szCs w:val="21"/>
        </w:rPr>
        <w:t>经含铂</w:t>
      </w:r>
      <w:proofErr w:type="gramEnd"/>
      <w:r w:rsidRPr="00D62B76">
        <w:rPr>
          <w:rFonts w:ascii="思源黑体 CN Normal" w:eastAsia="思源黑体 CN Normal" w:hAnsi="思源黑体 CN Normal" w:hint="eastAsia"/>
          <w:sz w:val="21"/>
          <w:szCs w:val="21"/>
        </w:rPr>
        <w:t>化疗期间或之后疾病进展的非小细胞肺癌（NSCLC）患者治疗，NCCN NSCLC指南中也基于该获批适应症进行了推荐。另外，指南中认为，除了特定的</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20外显子插入类型（p.A763_Y764insFQEA，p.A763_Y764insLQEA），携带其他</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 xml:space="preserve"> 20外显子插入突变的肺癌患者对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-TKI类药物的响应可能较低。</w:t>
      </w:r>
      <w:r>
        <w:rPr>
          <w:rFonts w:ascii="思源黑体 CN Bold" w:eastAsia="思源黑体 CN Bold" w:hAnsi="思源黑体 CN Bold" w:cs="思源黑体 CN Light"/>
          <w:b/>
          <w:bCs/>
          <w:i/>
          <w:iCs/>
          <w:color w:val="000000" w:themeColor="text1"/>
        </w:rPr>
        <w:br w:type="page"/>
      </w:r>
    </w:p>
    <w:p w14:paraId="4A9FD1FA" w14:textId="24C603C7" w:rsidR="00171B33" w:rsidRDefault="0001279F" w:rsidP="00171B33">
      <w:pPr>
        <w:widowControl/>
        <w:jc w:val="left"/>
        <w:rPr>
          <w:rFonts w:ascii="Times New Roman" w:eastAsia="微软雅黑" w:hAnsi="Times New Roman"/>
          <w:b/>
          <w:kern w:val="0"/>
          <w:szCs w:val="21"/>
        </w:rPr>
      </w:pPr>
      <w:r>
        <w:rPr>
          <w:rFonts w:ascii="思源黑体 CN Bold" w:eastAsia="思源黑体 CN Bold" w:hAnsi="思源黑体 CN Bold" w:cs="思源黑体 CN Light" w:hint="eastAsia"/>
          <w:b/>
          <w:bCs/>
          <w:i/>
          <w:iCs/>
          <w:color w:val="000000" w:themeColor="text1"/>
        </w:rPr>
        <w:lastRenderedPageBreak/>
        <w:t>ALK</w:t>
      </w:r>
    </w:p>
    <w:p w14:paraId="7047338B" w14:textId="77777777" w:rsidR="00171B33" w:rsidRPr="00D62B76" w:rsidRDefault="00171B33" w:rsidP="00171B33">
      <w:pPr>
        <w:widowControl/>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ALK</w:t>
      </w:r>
      <w:r w:rsidRPr="00D62B76">
        <w:rPr>
          <w:rFonts w:ascii="思源黑体 CN Normal" w:eastAsia="思源黑体 CN Normal" w:hAnsi="思源黑体 CN Normal" w:hint="eastAsia"/>
          <w:sz w:val="21"/>
          <w:szCs w:val="21"/>
        </w:rPr>
        <w:t>基因（间变性淋巴瘤激酶）编码一种受体酪氨酸激酶，属于胰岛素受体家族成员，在大脑和神经系统的发育中起着重要的作用。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融合、突变或扩增在多种肿瘤中都有发生，</w:t>
      </w:r>
      <w:proofErr w:type="gramStart"/>
      <w:r w:rsidRPr="00D62B76">
        <w:rPr>
          <w:rFonts w:ascii="思源黑体 CN Normal" w:eastAsia="思源黑体 CN Normal" w:hAnsi="思源黑体 CN Normal" w:hint="eastAsia"/>
          <w:sz w:val="21"/>
          <w:szCs w:val="21"/>
        </w:rPr>
        <w:t>包括间</w:t>
      </w:r>
      <w:proofErr w:type="gramEnd"/>
      <w:r w:rsidRPr="00D62B76">
        <w:rPr>
          <w:rFonts w:ascii="思源黑体 CN Normal" w:eastAsia="思源黑体 CN Normal" w:hAnsi="思源黑体 CN Normal" w:hint="eastAsia"/>
          <w:sz w:val="21"/>
          <w:szCs w:val="21"/>
        </w:rPr>
        <w:t>变性大淋巴细胞瘤、成神经细胞瘤、结直肠癌以及肺癌等(</w:t>
      </w:r>
      <w:r w:rsidRPr="00D62B76">
        <w:rPr>
          <w:rFonts w:ascii="思源黑体 CN Normal" w:eastAsia="思源黑体 CN Normal" w:hAnsi="思源黑体 CN Normal"/>
          <w:sz w:val="21"/>
          <w:szCs w:val="21"/>
        </w:rPr>
        <w:t>PMID: 8122112, PMID: 18593892, PMID: 19737969)</w:t>
      </w:r>
      <w:r w:rsidRPr="00D62B76">
        <w:rPr>
          <w:rFonts w:ascii="思源黑体 CN Normal" w:eastAsia="思源黑体 CN Normal" w:hAnsi="思源黑体 CN Normal" w:hint="eastAsia"/>
          <w:sz w:val="21"/>
          <w:szCs w:val="21"/>
        </w:rPr>
        <w:t>，是一种强力的肿瘤驱动基因。</w:t>
      </w:r>
    </w:p>
    <w:p w14:paraId="76913F86" w14:textId="5AE98046" w:rsidR="00171B33" w:rsidRDefault="00171B33" w:rsidP="00171B33">
      <w:pPr>
        <w:widowControl/>
        <w:spacing w:line="380" w:lineRule="exact"/>
        <w:ind w:firstLineChars="200" w:firstLine="420"/>
        <w:rPr>
          <w:rFonts w:ascii="思源黑体 CN Light" w:eastAsia="思源黑体 CN Light" w:hAnsi="思源黑体 CN Light" w:cs="思源黑体 CN Light"/>
          <w:color w:val="000000" w:themeColor="text1"/>
          <w:sz w:val="18"/>
          <w:szCs w:val="18"/>
        </w:rPr>
      </w:pPr>
      <w:r w:rsidRPr="00D62B76">
        <w:rPr>
          <w:rFonts w:ascii="思源黑体 CN Normal" w:eastAsia="思源黑体 CN Normal" w:hAnsi="思源黑体 CN Normal" w:hint="eastAsia"/>
          <w:noProof/>
          <w:sz w:val="21"/>
          <w:szCs w:val="21"/>
        </w:rPr>
        <w:drawing>
          <wp:anchor distT="0" distB="0" distL="114300" distR="114300" simplePos="0" relativeHeight="251660288" behindDoc="1" locked="0" layoutInCell="1" allowOverlap="1" wp14:anchorId="46039748" wp14:editId="4D004FFD">
            <wp:simplePos x="0" y="0"/>
            <wp:positionH relativeFrom="column">
              <wp:posOffset>1452245</wp:posOffset>
            </wp:positionH>
            <wp:positionV relativeFrom="paragraph">
              <wp:posOffset>1402715</wp:posOffset>
            </wp:positionV>
            <wp:extent cx="3683000" cy="3524885"/>
            <wp:effectExtent l="0" t="0" r="0" b="0"/>
            <wp:wrapTopAndBottom/>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3000" cy="3524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2B76">
        <w:rPr>
          <w:rFonts w:ascii="思源黑体 CN Normal" w:eastAsia="思源黑体 CN Normal" w:hAnsi="思源黑体 CN Normal" w:hint="eastAsia"/>
          <w:sz w:val="21"/>
          <w:szCs w:val="21"/>
        </w:rPr>
        <w:t>目前已经被报道的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融合搭档基因超过20种，包括</w:t>
      </w:r>
      <w:r w:rsidRPr="0001279F">
        <w:rPr>
          <w:rFonts w:ascii="思源黑体 CN Normal" w:eastAsia="思源黑体 CN Normal" w:hAnsi="思源黑体 CN Normal" w:hint="eastAsia"/>
          <w:i/>
          <w:sz w:val="21"/>
          <w:szCs w:val="21"/>
        </w:rPr>
        <w:t>EML4-ALK</w:t>
      </w:r>
      <w:r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KIF5B-ALK</w:t>
      </w:r>
      <w:r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TFG-ALK</w:t>
      </w:r>
      <w:r w:rsidRPr="00D62B76">
        <w:rPr>
          <w:rFonts w:ascii="思源黑体 CN Normal" w:eastAsia="思源黑体 CN Normal" w:hAnsi="思源黑体 CN Normal" w:hint="eastAsia"/>
          <w:sz w:val="21"/>
          <w:szCs w:val="21"/>
        </w:rPr>
        <w:t>等。在非小细胞肺癌中，有约3%~7%的病例存在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融合突变(</w:t>
      </w:r>
      <w:r w:rsidRPr="00D62B76">
        <w:rPr>
          <w:rFonts w:ascii="思源黑体 CN Normal" w:eastAsia="思源黑体 CN Normal" w:hAnsi="思源黑体 CN Normal"/>
          <w:sz w:val="21"/>
          <w:szCs w:val="21"/>
        </w:rPr>
        <w:t>PMID: 22311682)</w:t>
      </w:r>
      <w:r w:rsidRPr="00D62B76">
        <w:rPr>
          <w:rFonts w:ascii="思源黑体 CN Normal" w:eastAsia="思源黑体 CN Normal" w:hAnsi="思源黑体 CN Normal" w:hint="eastAsia"/>
          <w:sz w:val="21"/>
          <w:szCs w:val="21"/>
        </w:rPr>
        <w:t>，其中</w:t>
      </w:r>
      <w:r w:rsidRPr="0001279F">
        <w:rPr>
          <w:rFonts w:ascii="思源黑体 CN Normal" w:eastAsia="思源黑体 CN Normal" w:hAnsi="思源黑体 CN Normal" w:hint="eastAsia"/>
          <w:i/>
          <w:sz w:val="21"/>
          <w:szCs w:val="21"/>
        </w:rPr>
        <w:t>EML4</w:t>
      </w:r>
      <w:r w:rsidRPr="0001279F">
        <w:rPr>
          <w:rFonts w:ascii="思源黑体 CN Normal" w:eastAsia="思源黑体 CN Normal" w:hAnsi="思源黑体 CN Normal"/>
          <w:i/>
          <w:sz w:val="21"/>
          <w:szCs w:val="21"/>
        </w:rPr>
        <w:t>-ALK</w:t>
      </w:r>
      <w:r w:rsidRPr="00D62B76">
        <w:rPr>
          <w:rFonts w:ascii="思源黑体 CN Normal" w:eastAsia="思源黑体 CN Normal" w:hAnsi="思源黑体 CN Normal" w:hint="eastAsia"/>
          <w:sz w:val="21"/>
          <w:szCs w:val="21"/>
        </w:rPr>
        <w:t>的融合突变最为常见，其融合构型超过20种，又以</w:t>
      </w:r>
      <w:r w:rsidRPr="0001279F">
        <w:rPr>
          <w:rFonts w:ascii="思源黑体 CN Normal" w:eastAsia="思源黑体 CN Normal" w:hAnsi="思源黑体 CN Normal" w:hint="eastAsia"/>
          <w:i/>
          <w:sz w:val="21"/>
          <w:szCs w:val="21"/>
        </w:rPr>
        <w:t>EML4</w:t>
      </w:r>
      <w:r w:rsidRPr="00D62B76">
        <w:rPr>
          <w:rFonts w:ascii="思源黑体 CN Normal" w:eastAsia="思源黑体 CN Normal" w:hAnsi="思源黑体 CN Normal"/>
          <w:sz w:val="21"/>
          <w:szCs w:val="21"/>
        </w:rPr>
        <w:t>:</w:t>
      </w:r>
      <w:r w:rsidRPr="00D62B76">
        <w:rPr>
          <w:rFonts w:ascii="思源黑体 CN Normal" w:eastAsia="思源黑体 CN Normal" w:hAnsi="思源黑体 CN Normal" w:hint="eastAsia"/>
          <w:sz w:val="21"/>
          <w:szCs w:val="21"/>
        </w:rPr>
        <w:t>Exo</w:t>
      </w:r>
      <w:r w:rsidRPr="00D62B76">
        <w:rPr>
          <w:rFonts w:ascii="思源黑体 CN Normal" w:eastAsia="思源黑体 CN Normal" w:hAnsi="思源黑体 CN Normal"/>
          <w:sz w:val="21"/>
          <w:szCs w:val="21"/>
        </w:rPr>
        <w:t>n13-</w:t>
      </w:r>
      <w:r w:rsidRPr="0001279F">
        <w:rPr>
          <w:rFonts w:ascii="思源黑体 CN Normal" w:eastAsia="思源黑体 CN Normal" w:hAnsi="思源黑体 CN Normal"/>
          <w:i/>
          <w:sz w:val="21"/>
          <w:szCs w:val="21"/>
        </w:rPr>
        <w:t>ALK</w:t>
      </w:r>
      <w:r w:rsidRPr="00D62B76">
        <w:rPr>
          <w:rFonts w:ascii="思源黑体 CN Normal" w:eastAsia="思源黑体 CN Normal" w:hAnsi="思源黑体 CN Normal"/>
          <w:sz w:val="21"/>
          <w:szCs w:val="21"/>
        </w:rPr>
        <w:t>:Exon20</w:t>
      </w:r>
      <w:r w:rsidRPr="00D62B76">
        <w:rPr>
          <w:rFonts w:ascii="思源黑体 CN Normal" w:eastAsia="思源黑体 CN Normal" w:hAnsi="思源黑体 CN Normal" w:hint="eastAsia"/>
          <w:sz w:val="21"/>
          <w:szCs w:val="21"/>
        </w:rPr>
        <w:t>最为常见，约占突变总数的50%</w:t>
      </w:r>
      <w:r w:rsidRPr="00D62B76">
        <w:rPr>
          <w:rFonts w:ascii="思源黑体 CN Normal" w:eastAsia="思源黑体 CN Normal" w:hAnsi="思源黑体 CN Normal"/>
          <w:sz w:val="21"/>
          <w:szCs w:val="21"/>
        </w:rPr>
        <w:t>(PMID: 22311682)</w:t>
      </w:r>
      <w:r w:rsidRPr="00D62B76">
        <w:rPr>
          <w:rFonts w:ascii="思源黑体 CN Normal" w:eastAsia="思源黑体 CN Normal" w:hAnsi="思源黑体 CN Normal" w:hint="eastAsia"/>
          <w:sz w:val="21"/>
          <w:szCs w:val="21"/>
        </w:rPr>
        <w:t>。大部分的融合断点均发生在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基因的</w:t>
      </w:r>
      <w:r w:rsidRPr="00D62B76">
        <w:rPr>
          <w:rFonts w:ascii="思源黑体 CN Normal" w:eastAsia="思源黑体 CN Normal" w:hAnsi="思源黑体 CN Normal"/>
          <w:sz w:val="21"/>
          <w:szCs w:val="21"/>
        </w:rPr>
        <w:t>20</w:t>
      </w:r>
      <w:r w:rsidRPr="00D62B76">
        <w:rPr>
          <w:rFonts w:ascii="思源黑体 CN Normal" w:eastAsia="思源黑体 CN Normal" w:hAnsi="思源黑体 CN Normal" w:hint="eastAsia"/>
          <w:sz w:val="21"/>
          <w:szCs w:val="21"/>
        </w:rPr>
        <w:t>号外显子或20号外显子的上游，也有少数发生在</w:t>
      </w:r>
      <w:r w:rsidRPr="00D62B76">
        <w:rPr>
          <w:rFonts w:ascii="思源黑体 CN Normal" w:eastAsia="思源黑体 CN Normal" w:hAnsi="思源黑体 CN Normal"/>
          <w:sz w:val="21"/>
          <w:szCs w:val="21"/>
        </w:rPr>
        <w:t>19</w:t>
      </w:r>
      <w:r w:rsidRPr="00D62B76">
        <w:rPr>
          <w:rFonts w:ascii="思源黑体 CN Normal" w:eastAsia="思源黑体 CN Normal" w:hAnsi="思源黑体 CN Normal" w:hint="eastAsia"/>
          <w:sz w:val="21"/>
          <w:szCs w:val="21"/>
        </w:rPr>
        <w:t>号外显子上，这使得融合后的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蛋白保留了完整的激酶区域，这是</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发挥致癌活性的关键部</w:t>
      </w:r>
      <w:r>
        <w:rPr>
          <w:rFonts w:ascii="思源黑体 CN Light" w:eastAsia="思源黑体 CN Light" w:hAnsi="思源黑体 CN Light" w:cs="思源黑体 CN Light" w:hint="eastAsia"/>
          <w:color w:val="000000" w:themeColor="text1"/>
          <w:sz w:val="18"/>
          <w:szCs w:val="18"/>
        </w:rPr>
        <w:t>位。</w:t>
      </w:r>
    </w:p>
    <w:p w14:paraId="4AEAF145" w14:textId="77777777" w:rsidR="00D62B76" w:rsidRDefault="00D62B76" w:rsidP="00171B33">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3D3EE467" w14:textId="6170FFDA" w:rsidR="00171B33" w:rsidRDefault="00171B33" w:rsidP="00D62B76">
      <w:pPr>
        <w:widowControl/>
        <w:spacing w:line="380" w:lineRule="exact"/>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NSCLC中几种常见的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融合突变构型</w:t>
      </w:r>
      <w:r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22311682)</w:t>
      </w:r>
    </w:p>
    <w:p w14:paraId="43F97FCE" w14:textId="77777777" w:rsidR="00D62B76" w:rsidRPr="00D62B76" w:rsidRDefault="00D62B76" w:rsidP="00D62B76">
      <w:pPr>
        <w:widowControl/>
        <w:spacing w:line="380" w:lineRule="exact"/>
        <w:ind w:firstLineChars="200" w:firstLine="420"/>
        <w:jc w:val="center"/>
        <w:rPr>
          <w:rFonts w:ascii="思源黑体 CN Normal" w:eastAsia="思源黑体 CN Normal" w:hAnsi="思源黑体 CN Normal"/>
          <w:sz w:val="21"/>
          <w:szCs w:val="21"/>
        </w:rPr>
      </w:pPr>
    </w:p>
    <w:p w14:paraId="30CD0C79" w14:textId="77777777"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FDA已批准包括克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替尼（Crizotinib）、塞</w:t>
      </w:r>
      <w:proofErr w:type="gramStart"/>
      <w:r w:rsidRPr="00D62B76">
        <w:rPr>
          <w:rFonts w:ascii="思源黑体 CN Normal" w:eastAsia="思源黑体 CN Normal" w:hAnsi="思源黑体 CN Normal" w:hint="eastAsia"/>
          <w:sz w:val="21"/>
          <w:szCs w:val="21"/>
        </w:rPr>
        <w:t>瑞替尼</w:t>
      </w:r>
      <w:proofErr w:type="gramEnd"/>
      <w:r w:rsidRPr="00D62B76">
        <w:rPr>
          <w:rFonts w:ascii="思源黑体 CN Normal" w:eastAsia="思源黑体 CN Normal" w:hAnsi="思源黑体 CN Normal" w:hint="eastAsia"/>
          <w:sz w:val="21"/>
          <w:szCs w:val="21"/>
        </w:rPr>
        <w:t>（Ceritinib）、阿来替尼（Alectinib）、布</w:t>
      </w:r>
      <w:proofErr w:type="gramStart"/>
      <w:r w:rsidRPr="00D62B76">
        <w:rPr>
          <w:rFonts w:ascii="思源黑体 CN Normal" w:eastAsia="思源黑体 CN Normal" w:hAnsi="思源黑体 CN Normal" w:hint="eastAsia"/>
          <w:sz w:val="21"/>
          <w:szCs w:val="21"/>
        </w:rPr>
        <w:t>加替尼</w:t>
      </w:r>
      <w:proofErr w:type="gramEnd"/>
      <w:r w:rsidRPr="00D62B76">
        <w:rPr>
          <w:rFonts w:ascii="思源黑体 CN Normal" w:eastAsia="思源黑体 CN Normal" w:hAnsi="思源黑体 CN Normal" w:hint="eastAsia"/>
          <w:sz w:val="21"/>
          <w:szCs w:val="21"/>
        </w:rPr>
        <w:t>（Brigatinib）和劳拉替尼（Lorlatinib）在内的多种靶</w:t>
      </w:r>
      <w:proofErr w:type="gramStart"/>
      <w:r w:rsidRPr="00D62B76">
        <w:rPr>
          <w:rFonts w:ascii="思源黑体 CN Normal" w:eastAsia="思源黑体 CN Normal" w:hAnsi="思源黑体 CN Normal" w:hint="eastAsia"/>
          <w:sz w:val="21"/>
          <w:szCs w:val="21"/>
        </w:rPr>
        <w:t>向药物</w:t>
      </w:r>
      <w:proofErr w:type="gramEnd"/>
      <w:r w:rsidRPr="00D62B76">
        <w:rPr>
          <w:rFonts w:ascii="思源黑体 CN Normal" w:eastAsia="思源黑体 CN Normal" w:hAnsi="思源黑体 CN Normal" w:hint="eastAsia"/>
          <w:sz w:val="21"/>
          <w:szCs w:val="21"/>
        </w:rPr>
        <w:t>用于</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w:t>
      </w:r>
      <w:proofErr w:type="gramStart"/>
      <w:r w:rsidRPr="00D62B76">
        <w:rPr>
          <w:rFonts w:ascii="思源黑体 CN Normal" w:eastAsia="思源黑体 CN Normal" w:hAnsi="思源黑体 CN Normal" w:hint="eastAsia"/>
          <w:sz w:val="21"/>
          <w:szCs w:val="21"/>
        </w:rPr>
        <w:t>阳性非</w:t>
      </w:r>
      <w:proofErr w:type="gramEnd"/>
      <w:r w:rsidRPr="00D62B76">
        <w:rPr>
          <w:rFonts w:ascii="思源黑体 CN Normal" w:eastAsia="思源黑体 CN Normal" w:hAnsi="思源黑体 CN Normal" w:hint="eastAsia"/>
          <w:sz w:val="21"/>
          <w:szCs w:val="21"/>
        </w:rPr>
        <w:t>小细胞肺癌的治疗。NMPA批准</w:t>
      </w:r>
      <w:proofErr w:type="gramStart"/>
      <w:r w:rsidRPr="00D62B76">
        <w:rPr>
          <w:rFonts w:ascii="思源黑体 CN Normal" w:eastAsia="思源黑体 CN Normal" w:hAnsi="思源黑体 CN Normal" w:hint="eastAsia"/>
          <w:sz w:val="21"/>
          <w:szCs w:val="21"/>
        </w:rPr>
        <w:t>恩沙替尼</w:t>
      </w:r>
      <w:proofErr w:type="gramEnd"/>
      <w:r w:rsidRPr="00D62B76">
        <w:rPr>
          <w:rFonts w:ascii="思源黑体 CN Normal" w:eastAsia="思源黑体 CN Normal" w:hAnsi="思源黑体 CN Normal" w:hint="eastAsia"/>
          <w:sz w:val="21"/>
          <w:szCs w:val="21"/>
        </w:rPr>
        <w:t>可用于此前接受过克</w:t>
      </w:r>
      <w:proofErr w:type="gramStart"/>
      <w:r w:rsidRPr="00D62B76">
        <w:rPr>
          <w:rFonts w:ascii="思源黑体 CN Normal" w:eastAsia="思源黑体 CN Normal" w:hAnsi="思源黑体 CN Normal" w:hint="eastAsia"/>
          <w:sz w:val="21"/>
          <w:szCs w:val="21"/>
        </w:rPr>
        <w:t>唑替尼治疗</w:t>
      </w:r>
      <w:proofErr w:type="gramEnd"/>
      <w:r w:rsidRPr="00D62B76">
        <w:rPr>
          <w:rFonts w:ascii="思源黑体 CN Normal" w:eastAsia="思源黑体 CN Normal" w:hAnsi="思源黑体 CN Normal" w:hint="eastAsia"/>
          <w:sz w:val="21"/>
          <w:szCs w:val="21"/>
        </w:rPr>
        <w:t>后进展或对克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w:t>
      </w:r>
      <w:proofErr w:type="gramStart"/>
      <w:r w:rsidRPr="00D62B76">
        <w:rPr>
          <w:rFonts w:ascii="思源黑体 CN Normal" w:eastAsia="思源黑体 CN Normal" w:hAnsi="思源黑体 CN Normal" w:hint="eastAsia"/>
          <w:sz w:val="21"/>
          <w:szCs w:val="21"/>
        </w:rPr>
        <w:t>不</w:t>
      </w:r>
      <w:proofErr w:type="gramEnd"/>
      <w:r w:rsidRPr="00D62B76">
        <w:rPr>
          <w:rFonts w:ascii="思源黑体 CN Normal" w:eastAsia="思源黑体 CN Normal" w:hAnsi="思源黑体 CN Normal" w:hint="eastAsia"/>
          <w:sz w:val="21"/>
          <w:szCs w:val="21"/>
        </w:rPr>
        <w:t>耐受的</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阳性，局部晚期或转移性NSCLC患者的治疗。对于</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融合阳性的患者，NCCN指南优先推荐阿来替尼、布</w:t>
      </w:r>
      <w:proofErr w:type="gramStart"/>
      <w:r w:rsidRPr="00D62B76">
        <w:rPr>
          <w:rFonts w:ascii="思源黑体 CN Normal" w:eastAsia="思源黑体 CN Normal" w:hAnsi="思源黑体 CN Normal" w:hint="eastAsia"/>
          <w:sz w:val="21"/>
          <w:szCs w:val="21"/>
        </w:rPr>
        <w:t>加替尼</w:t>
      </w:r>
      <w:proofErr w:type="gramEnd"/>
      <w:r w:rsidRPr="00D62B76">
        <w:rPr>
          <w:rFonts w:ascii="思源黑体 CN Normal" w:eastAsia="思源黑体 CN Normal" w:hAnsi="思源黑体 CN Normal" w:hint="eastAsia"/>
          <w:sz w:val="21"/>
          <w:szCs w:val="21"/>
        </w:rPr>
        <w:t>、劳拉</w:t>
      </w:r>
      <w:proofErr w:type="gramStart"/>
      <w:r w:rsidRPr="00D62B76">
        <w:rPr>
          <w:rFonts w:ascii="思源黑体 CN Normal" w:eastAsia="思源黑体 CN Normal" w:hAnsi="思源黑体 CN Normal" w:hint="eastAsia"/>
          <w:sz w:val="21"/>
          <w:szCs w:val="21"/>
        </w:rPr>
        <w:t>替尼用于</w:t>
      </w:r>
      <w:proofErr w:type="gramEnd"/>
      <w:r w:rsidRPr="00D62B76">
        <w:rPr>
          <w:rFonts w:ascii="思源黑体 CN Normal" w:eastAsia="思源黑体 CN Normal" w:hAnsi="思源黑体 CN Normal" w:hint="eastAsia"/>
          <w:sz w:val="21"/>
          <w:szCs w:val="21"/>
        </w:rPr>
        <w:t>治疗，其他推荐用于一线治疗的药物还有塞</w:t>
      </w:r>
      <w:proofErr w:type="gramStart"/>
      <w:r w:rsidRPr="00D62B76">
        <w:rPr>
          <w:rFonts w:ascii="思源黑体 CN Normal" w:eastAsia="思源黑体 CN Normal" w:hAnsi="思源黑体 CN Normal" w:hint="eastAsia"/>
          <w:sz w:val="21"/>
          <w:szCs w:val="21"/>
        </w:rPr>
        <w:t>瑞替尼</w:t>
      </w:r>
      <w:proofErr w:type="gramEnd"/>
      <w:r w:rsidRPr="00D62B76">
        <w:rPr>
          <w:rFonts w:ascii="思源黑体 CN Normal" w:eastAsia="思源黑体 CN Normal" w:hAnsi="思源黑体 CN Normal" w:hint="eastAsia"/>
          <w:sz w:val="21"/>
          <w:szCs w:val="21"/>
        </w:rPr>
        <w:t>，并认为特定条件下可以使用克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进行治疗。</w:t>
      </w:r>
    </w:p>
    <w:p w14:paraId="45645B9E" w14:textId="68E35948"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基因上已经出</w:t>
      </w:r>
      <w:r w:rsidRPr="00D62B76">
        <w:rPr>
          <w:rFonts w:ascii="思源黑体 CN Normal" w:eastAsia="思源黑体 CN Normal" w:hAnsi="思源黑体 CN Normal"/>
          <w:sz w:val="21"/>
          <w:szCs w:val="21"/>
        </w:rPr>
        <w:t>现了多种</w:t>
      </w:r>
      <w:r w:rsidRPr="00D62B76">
        <w:rPr>
          <w:rFonts w:ascii="思源黑体 CN Normal" w:eastAsia="思源黑体 CN Normal" w:hAnsi="思源黑体 CN Normal" w:hint="eastAsia"/>
          <w:sz w:val="21"/>
          <w:szCs w:val="21"/>
        </w:rPr>
        <w:t>针对克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的</w:t>
      </w:r>
      <w:r w:rsidRPr="00D62B76">
        <w:rPr>
          <w:rFonts w:ascii="思源黑体 CN Normal" w:eastAsia="思源黑体 CN Normal" w:hAnsi="思源黑体 CN Normal"/>
          <w:sz w:val="21"/>
          <w:szCs w:val="21"/>
        </w:rPr>
        <w:t>获得性</w:t>
      </w:r>
      <w:r w:rsidRPr="00D62B76">
        <w:rPr>
          <w:rFonts w:ascii="思源黑体 CN Normal" w:eastAsia="思源黑体 CN Normal" w:hAnsi="思源黑体 CN Normal" w:hint="eastAsia"/>
          <w:sz w:val="21"/>
          <w:szCs w:val="21"/>
        </w:rPr>
        <w:t>耐</w:t>
      </w:r>
      <w:r w:rsidRPr="00D62B76">
        <w:rPr>
          <w:rFonts w:ascii="思源黑体 CN Normal" w:eastAsia="思源黑体 CN Normal" w:hAnsi="思源黑体 CN Normal"/>
          <w:sz w:val="21"/>
          <w:szCs w:val="21"/>
        </w:rPr>
        <w:t>药突变，包括C1156Y</w:t>
      </w:r>
      <w:r w:rsidRPr="00D62B76">
        <w:rPr>
          <w:rFonts w:ascii="思源黑体 CN Normal" w:eastAsia="思源黑体 CN Normal" w:hAnsi="思源黑体 CN Normal" w:hint="eastAsia"/>
          <w:sz w:val="21"/>
          <w:szCs w:val="21"/>
        </w:rPr>
        <w:t>，</w:t>
      </w:r>
      <w:r w:rsidRPr="00D62B76">
        <w:rPr>
          <w:rFonts w:ascii="思源黑体 CN Normal" w:eastAsia="思源黑体 CN Normal" w:hAnsi="思源黑体 CN Normal"/>
          <w:sz w:val="21"/>
          <w:szCs w:val="21"/>
        </w:rPr>
        <w:t>F1174L</w:t>
      </w:r>
      <w:r w:rsidRPr="00D62B76">
        <w:rPr>
          <w:rFonts w:ascii="思源黑体 CN Normal" w:eastAsia="思源黑体 CN Normal" w:hAnsi="思源黑体 CN Normal" w:hint="eastAsia"/>
          <w:sz w:val="21"/>
          <w:szCs w:val="21"/>
        </w:rPr>
        <w:t>等(</w:t>
      </w:r>
      <w:r w:rsidRPr="00D62B76">
        <w:rPr>
          <w:rFonts w:ascii="思源黑体 CN Normal" w:eastAsia="思源黑体 CN Normal" w:hAnsi="思源黑体 CN Normal"/>
          <w:sz w:val="21"/>
          <w:szCs w:val="21"/>
        </w:rPr>
        <w:t>PMID: 21030459, PMID: 20979473)</w:t>
      </w:r>
      <w:r w:rsidRPr="00D62B76">
        <w:rPr>
          <w:rFonts w:ascii="思源黑体 CN Normal" w:eastAsia="思源黑体 CN Normal" w:hAnsi="思源黑体 CN Normal" w:hint="eastAsia"/>
          <w:sz w:val="21"/>
          <w:szCs w:val="21"/>
        </w:rPr>
        <w:t>，这些突变主要集中在</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基因的22~25号外显子。</w:t>
      </w:r>
    </w:p>
    <w:p w14:paraId="361B9830" w14:textId="77777777" w:rsidR="00171B33" w:rsidRPr="00D62B76" w:rsidRDefault="00171B33" w:rsidP="00D62B76">
      <w:pPr>
        <w:widowControl/>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br w:type="page"/>
      </w:r>
    </w:p>
    <w:p w14:paraId="2B124CED" w14:textId="5FCBA857" w:rsidR="00171B33" w:rsidRDefault="0001279F" w:rsidP="006C289A">
      <w:pPr>
        <w:widowControl/>
        <w:spacing w:line="380" w:lineRule="exact"/>
        <w:rPr>
          <w:rFonts w:ascii="Times New Roman" w:eastAsia="微软雅黑" w:hAnsi="Times New Roman"/>
          <w:b/>
          <w:kern w:val="0"/>
          <w:szCs w:val="21"/>
        </w:rPr>
      </w:pPr>
      <w:r w:rsidRPr="0001279F">
        <w:rPr>
          <w:rFonts w:ascii="思源黑体 CN Bold" w:eastAsia="思源黑体 CN Bold" w:hAnsi="思源黑体 CN Bold" w:cs="思源黑体 CN Light"/>
          <w:b/>
          <w:bCs/>
          <w:i/>
          <w:iCs/>
          <w:color w:val="000000" w:themeColor="text1"/>
        </w:rPr>
        <w:lastRenderedPageBreak/>
        <w:t>ROS1</w:t>
      </w:r>
      <w:r w:rsidR="00171B33">
        <w:rPr>
          <w:rFonts w:ascii="思源黑体 CN Bold" w:eastAsia="思源黑体 CN Bold" w:hAnsi="思源黑体 CN Bold" w:cs="思源黑体 CN Light"/>
          <w:b/>
          <w:bCs/>
          <w:color w:val="000000" w:themeColor="text1"/>
        </w:rPr>
        <w:t xml:space="preserve"> </w:t>
      </w:r>
    </w:p>
    <w:p w14:paraId="781DF80F" w14:textId="77777777" w:rsidR="00171B33" w:rsidRPr="00D62B76" w:rsidRDefault="00171B33" w:rsidP="00171B33">
      <w:pPr>
        <w:spacing w:line="380" w:lineRule="exact"/>
        <w:rPr>
          <w:rFonts w:ascii="思源黑体 CN Normal" w:eastAsia="思源黑体 CN Normal" w:hAnsi="思源黑体 CN Normal"/>
          <w:sz w:val="21"/>
          <w:szCs w:val="21"/>
        </w:rPr>
      </w:pPr>
      <w:r>
        <w:rPr>
          <w:rFonts w:ascii="Times New Roman" w:eastAsia="微软雅黑" w:hAnsi="Times New Roman"/>
          <w:b/>
          <w:szCs w:val="21"/>
        </w:rPr>
        <w:tab/>
      </w:r>
      <w:r w:rsidRPr="0001279F">
        <w:rPr>
          <w:rFonts w:ascii="思源黑体 CN Normal" w:eastAsia="思源黑体 CN Normal" w:hAnsi="思源黑体 CN Normal"/>
          <w:i/>
          <w:sz w:val="21"/>
          <w:szCs w:val="21"/>
        </w:rPr>
        <w:t>ROS1</w:t>
      </w:r>
      <w:r w:rsidRPr="00D62B76">
        <w:rPr>
          <w:rFonts w:ascii="思源黑体 CN Normal" w:eastAsia="思源黑体 CN Normal" w:hAnsi="思源黑体 CN Normal"/>
          <w:sz w:val="21"/>
          <w:szCs w:val="21"/>
        </w:rPr>
        <w:t>基因编码一种受体酪氨酸激酶，</w:t>
      </w:r>
      <w:r w:rsidRPr="00D62B76">
        <w:rPr>
          <w:rFonts w:ascii="思源黑体 CN Normal" w:eastAsia="思源黑体 CN Normal" w:hAnsi="思源黑体 CN Normal" w:hint="eastAsia"/>
          <w:sz w:val="21"/>
          <w:szCs w:val="21"/>
        </w:rPr>
        <w:t>同样属于胰岛素受体家族成员，</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融合在脑胶质瘤、肺癌、胆管癌等多种肿瘤中都有报道(</w:t>
      </w:r>
      <w:r w:rsidRPr="00D62B76">
        <w:rPr>
          <w:rFonts w:ascii="思源黑体 CN Normal" w:eastAsia="思源黑体 CN Normal" w:hAnsi="思源黑体 CN Normal"/>
          <w:sz w:val="21"/>
          <w:szCs w:val="21"/>
        </w:rPr>
        <w:t>PMID: 12661006, PMID: 21253578, PMID: 18083107)</w:t>
      </w:r>
      <w:r w:rsidRPr="00D62B76">
        <w:rPr>
          <w:rFonts w:ascii="思源黑体 CN Normal" w:eastAsia="思源黑体 CN Normal" w:hAnsi="思源黑体 CN Normal" w:hint="eastAsia"/>
          <w:sz w:val="21"/>
          <w:szCs w:val="21"/>
        </w:rPr>
        <w:t>，是一种重要的肿瘤驱动基因。</w:t>
      </w:r>
    </w:p>
    <w:p w14:paraId="30C26118" w14:textId="77777777" w:rsidR="00171B33" w:rsidRPr="00D62B76" w:rsidRDefault="00171B33" w:rsidP="00171B33">
      <w:pPr>
        <w:spacing w:line="380" w:lineRule="exact"/>
        <w:ind w:firstLine="36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目前发现的</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基因融合模式超过25种，包括</w:t>
      </w:r>
      <w:r w:rsidRPr="0001279F">
        <w:rPr>
          <w:rFonts w:ascii="思源黑体 CN Normal" w:eastAsia="思源黑体 CN Normal" w:hAnsi="思源黑体 CN Normal" w:hint="eastAsia"/>
          <w:i/>
          <w:sz w:val="21"/>
          <w:szCs w:val="21"/>
        </w:rPr>
        <w:t>CD74-ROS1</w:t>
      </w:r>
      <w:r w:rsidRPr="0001279F">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SLC34A2</w:t>
      </w:r>
      <w:r w:rsidRPr="0001279F">
        <w:rPr>
          <w:rFonts w:ascii="思源黑体 CN Normal" w:eastAsia="思源黑体 CN Normal" w:hAnsi="思源黑体 CN Normal"/>
          <w:i/>
          <w:sz w:val="21"/>
          <w:szCs w:val="21"/>
        </w:rPr>
        <w:t>-ROS1</w:t>
      </w:r>
      <w:r w:rsidRPr="00D62B76">
        <w:rPr>
          <w:rFonts w:ascii="思源黑体 CN Normal" w:eastAsia="思源黑体 CN Normal" w:hAnsi="思源黑体 CN Normal" w:hint="eastAsia"/>
          <w:sz w:val="21"/>
          <w:szCs w:val="21"/>
        </w:rPr>
        <w:t>等。目前报道最多的为肺癌，统计显示</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融合突变在肺腺癌病例中的发生概率约为</w:t>
      </w:r>
      <w:r w:rsidRPr="00D62B76">
        <w:rPr>
          <w:rFonts w:ascii="思源黑体 CN Normal" w:eastAsia="思源黑体 CN Normal" w:hAnsi="思源黑体 CN Normal"/>
          <w:sz w:val="21"/>
          <w:szCs w:val="21"/>
        </w:rPr>
        <w:t>2-4%(PMID: 22215748)</w:t>
      </w:r>
      <w:r w:rsidRPr="00D62B76">
        <w:rPr>
          <w:rFonts w:ascii="思源黑体 CN Normal" w:eastAsia="思源黑体 CN Normal" w:hAnsi="思源黑体 CN Normal" w:hint="eastAsia"/>
          <w:sz w:val="21"/>
          <w:szCs w:val="21"/>
        </w:rPr>
        <w:t>。其中最为常见的融合模式为</w:t>
      </w:r>
      <w:r w:rsidRPr="0001279F">
        <w:rPr>
          <w:rFonts w:ascii="思源黑体 CN Normal" w:eastAsia="思源黑体 CN Normal" w:hAnsi="思源黑体 CN Normal" w:hint="eastAsia"/>
          <w:i/>
          <w:sz w:val="21"/>
          <w:szCs w:val="21"/>
        </w:rPr>
        <w:t>CD74-ROS1</w:t>
      </w:r>
      <w:r w:rsidRPr="00D62B76">
        <w:rPr>
          <w:rFonts w:ascii="思源黑体 CN Normal" w:eastAsia="思源黑体 CN Normal" w:hAnsi="思源黑体 CN Normal" w:hint="eastAsia"/>
          <w:sz w:val="21"/>
          <w:szCs w:val="21"/>
        </w:rPr>
        <w:t>，约占ROS1突变总数的41%，其次为</w:t>
      </w:r>
      <w:r w:rsidRPr="0001279F">
        <w:rPr>
          <w:rFonts w:ascii="思源黑体 CN Normal" w:eastAsia="思源黑体 CN Normal" w:hAnsi="思源黑体 CN Normal" w:hint="eastAsia"/>
          <w:i/>
          <w:sz w:val="21"/>
          <w:szCs w:val="21"/>
        </w:rPr>
        <w:t>SLC34A2</w:t>
      </w:r>
      <w:r w:rsidRPr="0001279F">
        <w:rPr>
          <w:rFonts w:ascii="思源黑体 CN Normal" w:eastAsia="思源黑体 CN Normal" w:hAnsi="思源黑体 CN Normal"/>
          <w:i/>
          <w:sz w:val="21"/>
          <w:szCs w:val="21"/>
        </w:rPr>
        <w:t>-ROS1</w:t>
      </w:r>
      <w:r w:rsidRPr="0001279F">
        <w:rPr>
          <w:rFonts w:ascii="思源黑体 CN Normal" w:eastAsia="思源黑体 CN Normal" w:hAnsi="思源黑体 CN Normal" w:hint="eastAsia"/>
          <w:sz w:val="21"/>
          <w:szCs w:val="21"/>
        </w:rPr>
        <w:t>和</w:t>
      </w:r>
      <w:r w:rsidRPr="0001279F">
        <w:rPr>
          <w:rFonts w:ascii="思源黑体 CN Normal" w:eastAsia="思源黑体 CN Normal" w:hAnsi="思源黑体 CN Normal" w:hint="eastAsia"/>
          <w:i/>
          <w:sz w:val="21"/>
          <w:szCs w:val="21"/>
        </w:rPr>
        <w:t>SDC4-ROS1</w:t>
      </w:r>
      <w:r w:rsidRPr="00D62B76">
        <w:rPr>
          <w:rFonts w:ascii="思源黑体 CN Normal" w:eastAsia="思源黑体 CN Normal" w:hAnsi="思源黑体 CN Normal" w:hint="eastAsia"/>
          <w:sz w:val="21"/>
          <w:szCs w:val="21"/>
        </w:rPr>
        <w:t>融合突变(</w:t>
      </w:r>
      <w:r w:rsidRPr="00D62B76">
        <w:rPr>
          <w:rFonts w:ascii="思源黑体 CN Normal" w:eastAsia="思源黑体 CN Normal" w:hAnsi="思源黑体 CN Normal"/>
          <w:sz w:val="21"/>
          <w:szCs w:val="21"/>
        </w:rPr>
        <w:t>PMID: 27256160)</w:t>
      </w:r>
      <w:r w:rsidRPr="00D62B76">
        <w:rPr>
          <w:rFonts w:ascii="思源黑体 CN Normal" w:eastAsia="思源黑体 CN Normal" w:hAnsi="思源黑体 CN Normal" w:hint="eastAsia"/>
          <w:sz w:val="21"/>
          <w:szCs w:val="21"/>
        </w:rPr>
        <w:t>。大部分</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融合的断点发生在基因的Exon</w:t>
      </w:r>
      <w:r w:rsidRPr="00D62B76">
        <w:rPr>
          <w:rFonts w:ascii="思源黑体 CN Normal" w:eastAsia="思源黑体 CN Normal" w:hAnsi="思源黑体 CN Normal"/>
          <w:sz w:val="21"/>
          <w:szCs w:val="21"/>
        </w:rPr>
        <w:t>32</w:t>
      </w:r>
      <w:r w:rsidRPr="00D62B76">
        <w:rPr>
          <w:rFonts w:ascii="思源黑体 CN Normal" w:eastAsia="思源黑体 CN Normal" w:hAnsi="思源黑体 CN Normal" w:hint="eastAsia"/>
          <w:sz w:val="21"/>
          <w:szCs w:val="21"/>
        </w:rPr>
        <w:t>至Exon36之间，这使得其融合产物保留了关键的酪氨酸蛋白激酶结构域，该区域可以通过融合产物的二聚化而被持续激活，从而导致下游多种与细胞生长和增殖相关的信号通路的活性化。</w:t>
      </w:r>
    </w:p>
    <w:p w14:paraId="2C13A31F" w14:textId="77777777" w:rsidR="00171B33" w:rsidRDefault="00171B33" w:rsidP="00171B33">
      <w:pPr>
        <w:spacing w:line="380" w:lineRule="exact"/>
        <w:ind w:firstLine="360"/>
        <w:rPr>
          <w:rFonts w:ascii="Times New Roman" w:eastAsia="微软雅黑" w:hAnsi="Times New Roman"/>
          <w:color w:val="000000"/>
          <w:sz w:val="18"/>
          <w:szCs w:val="18"/>
        </w:rPr>
      </w:pPr>
      <w:r>
        <w:rPr>
          <w:rFonts w:ascii="Times New Roman" w:eastAsia="微软雅黑" w:hAnsi="Times New Roman"/>
          <w:noProof/>
        </w:rPr>
        <w:drawing>
          <wp:anchor distT="0" distB="0" distL="114300" distR="114300" simplePos="0" relativeHeight="251661312" behindDoc="0" locked="0" layoutInCell="1" allowOverlap="1" wp14:anchorId="7EB0D71D" wp14:editId="61396187">
            <wp:simplePos x="0" y="0"/>
            <wp:positionH relativeFrom="column">
              <wp:posOffset>1303048</wp:posOffset>
            </wp:positionH>
            <wp:positionV relativeFrom="paragraph">
              <wp:posOffset>154760</wp:posOffset>
            </wp:positionV>
            <wp:extent cx="3620135" cy="2656840"/>
            <wp:effectExtent l="0" t="0" r="0" b="0"/>
            <wp:wrapSquare wrapText="bothSides"/>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5A818" w14:textId="77777777" w:rsidR="00171B33" w:rsidRDefault="00171B33" w:rsidP="00171B33">
      <w:pPr>
        <w:spacing w:line="380" w:lineRule="exact"/>
        <w:ind w:firstLine="360"/>
        <w:rPr>
          <w:rFonts w:ascii="Times New Roman" w:eastAsia="微软雅黑" w:hAnsi="Times New Roman"/>
          <w:color w:val="000000"/>
          <w:sz w:val="18"/>
          <w:szCs w:val="18"/>
        </w:rPr>
      </w:pPr>
    </w:p>
    <w:p w14:paraId="3EEE4D4D" w14:textId="77777777" w:rsidR="00171B33" w:rsidRDefault="00171B33" w:rsidP="00171B33">
      <w:pPr>
        <w:spacing w:line="380" w:lineRule="exact"/>
        <w:ind w:firstLine="360"/>
        <w:rPr>
          <w:rFonts w:ascii="Times New Roman" w:eastAsia="微软雅黑" w:hAnsi="Times New Roman"/>
          <w:color w:val="000000"/>
          <w:sz w:val="18"/>
          <w:szCs w:val="18"/>
        </w:rPr>
      </w:pPr>
    </w:p>
    <w:p w14:paraId="57185FBC" w14:textId="77777777" w:rsidR="00171B33" w:rsidRDefault="00171B33" w:rsidP="00171B33">
      <w:pPr>
        <w:spacing w:line="380" w:lineRule="exact"/>
        <w:ind w:firstLine="360"/>
        <w:rPr>
          <w:rFonts w:ascii="Times New Roman" w:eastAsia="微软雅黑" w:hAnsi="Times New Roman"/>
          <w:color w:val="000000"/>
          <w:sz w:val="18"/>
          <w:szCs w:val="18"/>
        </w:rPr>
      </w:pPr>
    </w:p>
    <w:p w14:paraId="5D1D8430" w14:textId="77777777" w:rsidR="00171B33" w:rsidRDefault="00171B33" w:rsidP="00171B33">
      <w:pPr>
        <w:spacing w:line="380" w:lineRule="exact"/>
        <w:ind w:firstLine="360"/>
        <w:rPr>
          <w:rFonts w:ascii="Times New Roman" w:eastAsia="微软雅黑" w:hAnsi="Times New Roman"/>
          <w:color w:val="000000"/>
          <w:sz w:val="18"/>
          <w:szCs w:val="18"/>
        </w:rPr>
      </w:pPr>
    </w:p>
    <w:p w14:paraId="50651DEC" w14:textId="77777777" w:rsidR="00171B33" w:rsidRDefault="00171B33" w:rsidP="00171B33">
      <w:pPr>
        <w:spacing w:line="380" w:lineRule="exact"/>
        <w:ind w:firstLine="360"/>
        <w:rPr>
          <w:rFonts w:ascii="Times New Roman" w:eastAsia="微软雅黑" w:hAnsi="Times New Roman"/>
          <w:color w:val="000000"/>
          <w:sz w:val="18"/>
          <w:szCs w:val="18"/>
        </w:rPr>
      </w:pPr>
    </w:p>
    <w:p w14:paraId="5239C392" w14:textId="77777777" w:rsidR="00171B33" w:rsidRDefault="00171B33" w:rsidP="00171B33">
      <w:pPr>
        <w:spacing w:line="380" w:lineRule="exact"/>
        <w:ind w:firstLine="360"/>
        <w:rPr>
          <w:rFonts w:ascii="Times New Roman" w:eastAsia="微软雅黑" w:hAnsi="Times New Roman"/>
          <w:color w:val="000000"/>
          <w:sz w:val="18"/>
          <w:szCs w:val="18"/>
        </w:rPr>
      </w:pPr>
    </w:p>
    <w:p w14:paraId="0D1093E8" w14:textId="77777777" w:rsidR="00171B33" w:rsidRDefault="00171B33" w:rsidP="00171B33">
      <w:pPr>
        <w:spacing w:line="380" w:lineRule="exact"/>
        <w:ind w:firstLine="360"/>
        <w:rPr>
          <w:rFonts w:ascii="Times New Roman" w:eastAsia="微软雅黑" w:hAnsi="Times New Roman"/>
          <w:color w:val="000000"/>
          <w:sz w:val="18"/>
          <w:szCs w:val="18"/>
        </w:rPr>
      </w:pPr>
    </w:p>
    <w:p w14:paraId="5006D2EB" w14:textId="77777777" w:rsidR="00171B33" w:rsidRDefault="00171B33" w:rsidP="00171B33">
      <w:pPr>
        <w:spacing w:line="380" w:lineRule="exact"/>
        <w:ind w:firstLine="360"/>
        <w:rPr>
          <w:rFonts w:ascii="Times New Roman" w:eastAsia="微软雅黑" w:hAnsi="Times New Roman"/>
          <w:color w:val="000000"/>
          <w:sz w:val="18"/>
          <w:szCs w:val="18"/>
        </w:rPr>
      </w:pPr>
    </w:p>
    <w:p w14:paraId="30D65E95" w14:textId="77777777" w:rsidR="00171B33" w:rsidRDefault="00171B33" w:rsidP="00171B33">
      <w:pPr>
        <w:spacing w:line="380" w:lineRule="exact"/>
        <w:ind w:firstLine="360"/>
        <w:rPr>
          <w:rFonts w:ascii="Times New Roman" w:eastAsia="微软雅黑" w:hAnsi="Times New Roman"/>
          <w:color w:val="000000"/>
          <w:sz w:val="18"/>
          <w:szCs w:val="18"/>
        </w:rPr>
      </w:pPr>
    </w:p>
    <w:p w14:paraId="2AF75279" w14:textId="77777777" w:rsidR="00171B33" w:rsidRDefault="00171B33" w:rsidP="00171B33">
      <w:pPr>
        <w:spacing w:line="380" w:lineRule="exact"/>
        <w:ind w:firstLine="360"/>
        <w:rPr>
          <w:rFonts w:ascii="Times New Roman" w:eastAsia="微软雅黑" w:hAnsi="Times New Roman"/>
          <w:color w:val="000000"/>
          <w:sz w:val="18"/>
          <w:szCs w:val="18"/>
        </w:rPr>
      </w:pPr>
    </w:p>
    <w:p w14:paraId="6D23A55A" w14:textId="77777777" w:rsidR="00171B33" w:rsidRDefault="00171B33" w:rsidP="00171B33">
      <w:pPr>
        <w:spacing w:line="380" w:lineRule="exact"/>
        <w:ind w:firstLine="360"/>
        <w:rPr>
          <w:rFonts w:ascii="Times New Roman" w:eastAsia="微软雅黑" w:hAnsi="Times New Roman"/>
          <w:color w:val="000000"/>
          <w:sz w:val="18"/>
          <w:szCs w:val="18"/>
        </w:rPr>
      </w:pPr>
    </w:p>
    <w:p w14:paraId="0B8B4CC8" w14:textId="56CFF01B" w:rsidR="00171B33" w:rsidRDefault="00171B33" w:rsidP="00D62B76">
      <w:pPr>
        <w:spacing w:line="380" w:lineRule="exact"/>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NSCLC中几种常见的ROS1融合突变构型</w:t>
      </w:r>
    </w:p>
    <w:p w14:paraId="023B125B" w14:textId="77777777" w:rsidR="00D62B76" w:rsidRPr="00D62B76" w:rsidRDefault="00D62B76" w:rsidP="00D62B76">
      <w:pPr>
        <w:spacing w:line="380" w:lineRule="exact"/>
        <w:jc w:val="center"/>
        <w:rPr>
          <w:rFonts w:ascii="思源黑体 CN Normal" w:eastAsia="思源黑体 CN Normal" w:hAnsi="思源黑体 CN Normal"/>
          <w:sz w:val="21"/>
          <w:szCs w:val="21"/>
        </w:rPr>
      </w:pPr>
    </w:p>
    <w:p w14:paraId="7A0D5B76" w14:textId="6AA2DC1D" w:rsidR="00171B33" w:rsidRPr="00D62B7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目前FDA已经批准靶</w:t>
      </w:r>
      <w:proofErr w:type="gramStart"/>
      <w:r w:rsidRPr="00D62B76">
        <w:rPr>
          <w:rFonts w:ascii="思源黑体 CN Normal" w:eastAsia="思源黑体 CN Normal" w:hAnsi="思源黑体 CN Normal" w:hint="eastAsia"/>
          <w:sz w:val="21"/>
          <w:szCs w:val="21"/>
        </w:rPr>
        <w:t>向药物克唑</w:t>
      </w:r>
      <w:proofErr w:type="gramEnd"/>
      <w:r w:rsidRPr="00D62B76">
        <w:rPr>
          <w:rFonts w:ascii="思源黑体 CN Normal" w:eastAsia="思源黑体 CN Normal" w:hAnsi="思源黑体 CN Normal" w:hint="eastAsia"/>
          <w:sz w:val="21"/>
          <w:szCs w:val="21"/>
        </w:rPr>
        <w:t>替尼（Crizotinib）和</w:t>
      </w:r>
      <w:proofErr w:type="gramStart"/>
      <w:r w:rsidRPr="00D62B76">
        <w:rPr>
          <w:rFonts w:ascii="思源黑体 CN Normal" w:eastAsia="思源黑体 CN Normal" w:hAnsi="思源黑体 CN Normal" w:hint="eastAsia"/>
          <w:sz w:val="21"/>
          <w:szCs w:val="21"/>
        </w:rPr>
        <w:t>恩曲</w:t>
      </w:r>
      <w:proofErr w:type="gramEnd"/>
      <w:r w:rsidRPr="00D62B76">
        <w:rPr>
          <w:rFonts w:ascii="思源黑体 CN Normal" w:eastAsia="思源黑体 CN Normal" w:hAnsi="思源黑体 CN Normal" w:hint="eastAsia"/>
          <w:sz w:val="21"/>
          <w:szCs w:val="21"/>
        </w:rPr>
        <w:t>替尼（Entrectinib）用于</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融合阳性的晚期非小细胞肺癌患者的治疗；另外，对于</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重排阳性的患者，NCCN指南优先推荐克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替尼（Crizotinib）</w:t>
      </w:r>
      <w:proofErr w:type="gramStart"/>
      <w:r w:rsidRPr="00D62B76">
        <w:rPr>
          <w:rFonts w:ascii="思源黑体 CN Normal" w:eastAsia="思源黑体 CN Normal" w:hAnsi="思源黑体 CN Normal" w:hint="eastAsia"/>
          <w:sz w:val="21"/>
          <w:szCs w:val="21"/>
        </w:rPr>
        <w:t>或恩曲替尼</w:t>
      </w:r>
      <w:proofErr w:type="gramEnd"/>
      <w:r w:rsidRPr="00D62B76">
        <w:rPr>
          <w:rFonts w:ascii="思源黑体 CN Normal" w:eastAsia="思源黑体 CN Normal" w:hAnsi="思源黑体 CN Normal" w:hint="eastAsia"/>
          <w:sz w:val="21"/>
          <w:szCs w:val="21"/>
        </w:rPr>
        <w:t>（Entrectinib）用于治疗，其他推荐用于一线治疗的药物还有塞</w:t>
      </w:r>
      <w:proofErr w:type="gramStart"/>
      <w:r w:rsidRPr="00D62B76">
        <w:rPr>
          <w:rFonts w:ascii="思源黑体 CN Normal" w:eastAsia="思源黑体 CN Normal" w:hAnsi="思源黑体 CN Normal" w:hint="eastAsia"/>
          <w:sz w:val="21"/>
          <w:szCs w:val="21"/>
        </w:rPr>
        <w:t>瑞替尼</w:t>
      </w:r>
      <w:proofErr w:type="gramEnd"/>
      <w:r w:rsidRPr="00D62B76">
        <w:rPr>
          <w:rFonts w:ascii="思源黑体 CN Normal" w:eastAsia="思源黑体 CN Normal" w:hAnsi="思源黑体 CN Normal" w:hint="eastAsia"/>
          <w:sz w:val="21"/>
          <w:szCs w:val="21"/>
        </w:rPr>
        <w:t>（Ceritinib）；治疗进展后可考虑使用劳拉替尼（Lorlatinib）进行治疗。另外，有部分临床前研究认为</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融合突变可能导致肿瘤对某些靶</w:t>
      </w:r>
      <w:proofErr w:type="gramStart"/>
      <w:r w:rsidRPr="00D62B76">
        <w:rPr>
          <w:rFonts w:ascii="思源黑体 CN Normal" w:eastAsia="思源黑体 CN Normal" w:hAnsi="思源黑体 CN Normal" w:hint="eastAsia"/>
          <w:sz w:val="21"/>
          <w:szCs w:val="21"/>
        </w:rPr>
        <w:t>向药物</w:t>
      </w:r>
      <w:proofErr w:type="gramEnd"/>
      <w:r w:rsidRPr="00D62B76">
        <w:rPr>
          <w:rFonts w:ascii="思源黑体 CN Normal" w:eastAsia="思源黑体 CN Normal" w:hAnsi="思源黑体 CN Normal" w:hint="eastAsia"/>
          <w:sz w:val="21"/>
          <w:szCs w:val="21"/>
        </w:rPr>
        <w:t>不敏感，比如</w:t>
      </w:r>
      <w:r w:rsidR="0001279F" w:rsidRPr="0001279F">
        <w:rPr>
          <w:rFonts w:ascii="思源黑体 CN Normal" w:eastAsia="思源黑体 CN Normal" w:hAnsi="思源黑体 CN Normal"/>
          <w:i/>
          <w:sz w:val="21"/>
          <w:szCs w:val="21"/>
        </w:rPr>
        <w:t>EGFR</w:t>
      </w:r>
      <w:r w:rsidRPr="0001279F">
        <w:rPr>
          <w:rFonts w:ascii="思源黑体 CN Normal" w:eastAsia="思源黑体 CN Normal" w:hAnsi="思源黑体 CN Normal"/>
          <w:i/>
          <w:sz w:val="21"/>
          <w:szCs w:val="21"/>
        </w:rPr>
        <w:t xml:space="preserve"> </w:t>
      </w:r>
      <w:r w:rsidRPr="00D62B76">
        <w:rPr>
          <w:rFonts w:ascii="思源黑体 CN Normal" w:eastAsia="思源黑体 CN Normal" w:hAnsi="思源黑体 CN Normal"/>
          <w:sz w:val="21"/>
          <w:szCs w:val="21"/>
        </w:rPr>
        <w:t>TKIs</w:t>
      </w:r>
      <w:r w:rsidRPr="00D62B76">
        <w:rPr>
          <w:rFonts w:ascii="思源黑体 CN Normal" w:eastAsia="思源黑体 CN Normal" w:hAnsi="思源黑体 CN Normal" w:hint="eastAsia"/>
          <w:sz w:val="21"/>
          <w:szCs w:val="21"/>
        </w:rPr>
        <w:t>，</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抑制剂等(</w:t>
      </w:r>
      <w:r w:rsidRPr="00D62B76">
        <w:rPr>
          <w:rFonts w:ascii="思源黑体 CN Normal" w:eastAsia="思源黑体 CN Normal" w:hAnsi="思源黑体 CN Normal"/>
          <w:sz w:val="21"/>
          <w:szCs w:val="21"/>
        </w:rPr>
        <w:t>PMID: 22919003, PMID: 22617245)</w:t>
      </w:r>
      <w:r w:rsidRPr="00D62B76">
        <w:rPr>
          <w:rFonts w:ascii="思源黑体 CN Normal" w:eastAsia="思源黑体 CN Normal" w:hAnsi="思源黑体 CN Normal" w:hint="eastAsia"/>
          <w:sz w:val="21"/>
          <w:szCs w:val="21"/>
        </w:rPr>
        <w:t>，但这一结论还有待进一步的探讨。</w:t>
      </w:r>
    </w:p>
    <w:p w14:paraId="6D7AB0A8" w14:textId="4D5F2097" w:rsidR="00171B33" w:rsidRPr="00D62B7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同样，已经有多个肺癌病例发展出了对克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耐药的</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突变位点，目前被报道的有G2032R</w:t>
      </w:r>
      <w:r w:rsidRPr="00D62B76">
        <w:rPr>
          <w:rFonts w:ascii="思源黑体 CN Normal" w:eastAsia="思源黑体 CN Normal" w:hAnsi="思源黑体 CN Normal"/>
          <w:sz w:val="21"/>
          <w:szCs w:val="21"/>
        </w:rPr>
        <w:t>(PMID: 23724914)</w:t>
      </w:r>
      <w:r w:rsidR="006C289A">
        <w:rPr>
          <w:rFonts w:ascii="思源黑体 CN Normal" w:eastAsia="思源黑体 CN Normal" w:hAnsi="思源黑体 CN Normal" w:hint="eastAsia"/>
          <w:sz w:val="21"/>
          <w:szCs w:val="21"/>
        </w:rPr>
        <w:t>,</w:t>
      </w:r>
      <w:r w:rsidR="006C289A">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hint="eastAsia"/>
          <w:sz w:val="21"/>
          <w:szCs w:val="21"/>
        </w:rPr>
        <w:t>D2033N</w:t>
      </w:r>
      <w:r w:rsidRPr="00D62B76">
        <w:rPr>
          <w:rFonts w:ascii="思源黑体 CN Normal" w:eastAsia="思源黑体 CN Normal" w:hAnsi="思源黑体 CN Normal"/>
          <w:sz w:val="21"/>
          <w:szCs w:val="21"/>
        </w:rPr>
        <w:t>(PMID: 26673800)</w:t>
      </w:r>
      <w:r w:rsidRPr="00D62B76">
        <w:rPr>
          <w:rFonts w:ascii="思源黑体 CN Normal" w:eastAsia="思源黑体 CN Normal" w:hAnsi="思源黑体 CN Normal" w:hint="eastAsia"/>
          <w:sz w:val="21"/>
          <w:szCs w:val="21"/>
        </w:rPr>
        <w:t>和L2155S</w:t>
      </w:r>
      <w:r w:rsidRPr="00D62B76">
        <w:rPr>
          <w:rFonts w:ascii="思源黑体 CN Normal" w:eastAsia="思源黑体 CN Normal" w:hAnsi="思源黑体 CN Normal"/>
          <w:sz w:val="21"/>
          <w:szCs w:val="21"/>
        </w:rPr>
        <w:t>(PMID: 25688157)</w:t>
      </w:r>
      <w:r w:rsidRPr="00D62B76">
        <w:rPr>
          <w:rFonts w:ascii="思源黑体 CN Normal" w:eastAsia="思源黑体 CN Normal" w:hAnsi="思源黑体 CN Normal" w:hint="eastAsia"/>
          <w:sz w:val="21"/>
          <w:szCs w:val="21"/>
        </w:rPr>
        <w:t>等，均是发生在激酶区域的获得性抗性位点，目前针对这些耐药位点</w:t>
      </w:r>
      <w:proofErr w:type="gramStart"/>
      <w:r w:rsidRPr="00D62B76">
        <w:rPr>
          <w:rFonts w:ascii="思源黑体 CN Normal" w:eastAsia="思源黑体 CN Normal" w:hAnsi="思源黑体 CN Normal" w:hint="eastAsia"/>
          <w:sz w:val="21"/>
          <w:szCs w:val="21"/>
        </w:rPr>
        <w:t>的靶药还在</w:t>
      </w:r>
      <w:proofErr w:type="gramEnd"/>
      <w:r w:rsidRPr="00D62B76">
        <w:rPr>
          <w:rFonts w:ascii="思源黑体 CN Normal" w:eastAsia="思源黑体 CN Normal" w:hAnsi="思源黑体 CN Normal" w:hint="eastAsia"/>
          <w:sz w:val="21"/>
          <w:szCs w:val="21"/>
        </w:rPr>
        <w:t>研发中，某些二代的</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抑制剂如</w:t>
      </w:r>
      <w:r w:rsidRPr="00D62B76">
        <w:rPr>
          <w:rFonts w:ascii="思源黑体 CN Normal" w:eastAsia="思源黑体 CN Normal" w:hAnsi="思源黑体 CN Normal"/>
          <w:sz w:val="21"/>
          <w:szCs w:val="21"/>
        </w:rPr>
        <w:t>Repotrectinib</w:t>
      </w:r>
      <w:r w:rsidRPr="00D62B76">
        <w:rPr>
          <w:rFonts w:ascii="思源黑体 CN Normal" w:eastAsia="思源黑体 CN Normal" w:hAnsi="思源黑体 CN Normal" w:hint="eastAsia"/>
          <w:sz w:val="21"/>
          <w:szCs w:val="21"/>
        </w:rPr>
        <w:t>，卡</w:t>
      </w:r>
      <w:proofErr w:type="gramStart"/>
      <w:r w:rsidRPr="00D62B76">
        <w:rPr>
          <w:rFonts w:ascii="思源黑体 CN Normal" w:eastAsia="思源黑体 CN Normal" w:hAnsi="思源黑体 CN Normal" w:hint="eastAsia"/>
          <w:sz w:val="21"/>
          <w:szCs w:val="21"/>
        </w:rPr>
        <w:t>博替尼</w:t>
      </w:r>
      <w:proofErr w:type="gramEnd"/>
      <w:r w:rsidRPr="00D62B76">
        <w:rPr>
          <w:rFonts w:ascii="思源黑体 CN Normal" w:eastAsia="思源黑体 CN Normal" w:hAnsi="思源黑体 CN Normal" w:hint="eastAsia"/>
          <w:sz w:val="21"/>
          <w:szCs w:val="21"/>
        </w:rPr>
        <w:t>等可能能够克服其中部分位点的抗药性(</w:t>
      </w:r>
      <w:r w:rsidRPr="00D62B76">
        <w:rPr>
          <w:rFonts w:ascii="思源黑体 CN Normal" w:eastAsia="思源黑体 CN Normal" w:hAnsi="思源黑体 CN Normal"/>
          <w:sz w:val="21"/>
          <w:szCs w:val="21"/>
        </w:rPr>
        <w:t>PMID: 32269053, PMID: 25351743)</w:t>
      </w:r>
      <w:r w:rsidRPr="00D62B76">
        <w:rPr>
          <w:rFonts w:ascii="思源黑体 CN Normal" w:eastAsia="思源黑体 CN Normal" w:hAnsi="思源黑体 CN Normal" w:hint="eastAsia"/>
          <w:sz w:val="21"/>
          <w:szCs w:val="21"/>
        </w:rPr>
        <w:t>。</w:t>
      </w:r>
    </w:p>
    <w:p w14:paraId="16D8015D" w14:textId="77777777" w:rsidR="00171B33" w:rsidRDefault="00171B33" w:rsidP="00171B33">
      <w:pPr>
        <w:widowControl/>
        <w:jc w:val="left"/>
      </w:pPr>
      <w:r>
        <w:br w:type="page"/>
      </w:r>
    </w:p>
    <w:p w14:paraId="108DCD88" w14:textId="5FA9B9BD" w:rsidR="00171B33" w:rsidRDefault="00171B33" w:rsidP="00171B33">
      <w:pPr>
        <w:widowControl/>
        <w:jc w:val="left"/>
        <w:rPr>
          <w:rFonts w:ascii="Times New Roman" w:eastAsia="微软雅黑" w:hAnsi="Times New Roman"/>
          <w:b/>
          <w:kern w:val="0"/>
          <w:szCs w:val="21"/>
        </w:rPr>
      </w:pPr>
      <w:r>
        <w:rPr>
          <w:rFonts w:ascii="思源黑体 CN Bold" w:eastAsia="思源黑体 CN Bold" w:hAnsi="思源黑体 CN Bold" w:cs="思源黑体 CN Light"/>
          <w:b/>
          <w:bCs/>
          <w:i/>
          <w:iCs/>
          <w:color w:val="000000" w:themeColor="text1"/>
        </w:rPr>
        <w:lastRenderedPageBreak/>
        <w:t>RET</w:t>
      </w:r>
      <w:r>
        <w:rPr>
          <w:rFonts w:ascii="思源黑体 CN Bold" w:eastAsia="思源黑体 CN Bold" w:hAnsi="思源黑体 CN Bold" w:cs="思源黑体 CN Light"/>
          <w:b/>
          <w:bCs/>
          <w:color w:val="000000" w:themeColor="text1"/>
        </w:rPr>
        <w:t xml:space="preserve"> </w:t>
      </w:r>
    </w:p>
    <w:p w14:paraId="2B128C63" w14:textId="3101E293"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RET</w:t>
      </w:r>
      <w:r w:rsidR="00171B33" w:rsidRPr="00D62B76">
        <w:rPr>
          <w:rFonts w:ascii="思源黑体 CN Normal" w:eastAsia="思源黑体 CN Normal" w:hAnsi="思源黑体 CN Normal"/>
          <w:sz w:val="21"/>
          <w:szCs w:val="21"/>
        </w:rPr>
        <w:t>是一种原癌基因，编码的蛋白是一种酪氨酸激酶受体</w:t>
      </w:r>
      <w:r w:rsidR="00171B33" w:rsidRPr="00D62B76">
        <w:rPr>
          <w:rFonts w:ascii="思源黑体 CN Normal" w:eastAsia="思源黑体 CN Normal" w:hAnsi="思源黑体 CN Normal" w:hint="eastAsia"/>
          <w:sz w:val="21"/>
          <w:szCs w:val="21"/>
        </w:rPr>
        <w:t>，它在人体神经嵴的发育中起着重要作用</w:t>
      </w:r>
      <w:r w:rsidR="00171B33" w:rsidRPr="00D62B76">
        <w:rPr>
          <w:rFonts w:ascii="思源黑体 CN Normal" w:eastAsia="思源黑体 CN Normal" w:hAnsi="思源黑体 CN Normal"/>
          <w:sz w:val="21"/>
          <w:szCs w:val="21"/>
        </w:rPr>
        <w:t>。现已发现多种疾病的发生与</w:t>
      </w:r>
      <w:r w:rsidRPr="0001279F">
        <w:rPr>
          <w:rFonts w:ascii="思源黑体 CN Normal" w:eastAsia="思源黑体 CN Normal" w:hAnsi="思源黑体 CN Normal"/>
          <w:i/>
          <w:sz w:val="21"/>
          <w:szCs w:val="21"/>
        </w:rPr>
        <w:t>RET</w:t>
      </w:r>
      <w:r w:rsidR="00171B33" w:rsidRPr="00D62B76">
        <w:rPr>
          <w:rFonts w:ascii="思源黑体 CN Normal" w:eastAsia="思源黑体 CN Normal" w:hAnsi="思源黑体 CN Normal"/>
          <w:sz w:val="21"/>
          <w:szCs w:val="21"/>
        </w:rPr>
        <w:t>基因突变有密切联系，包括甲状腺</w:t>
      </w:r>
      <w:r w:rsidR="00171B33" w:rsidRPr="00D62B76">
        <w:rPr>
          <w:rFonts w:ascii="思源黑体 CN Normal" w:eastAsia="思源黑体 CN Normal" w:hAnsi="思源黑体 CN Normal" w:hint="eastAsia"/>
          <w:sz w:val="21"/>
          <w:szCs w:val="21"/>
        </w:rPr>
        <w:t>髓样</w:t>
      </w:r>
      <w:r w:rsidR="00171B33" w:rsidRPr="00D62B76">
        <w:rPr>
          <w:rFonts w:ascii="思源黑体 CN Normal" w:eastAsia="思源黑体 CN Normal" w:hAnsi="思源黑体 CN Normal"/>
          <w:sz w:val="21"/>
          <w:szCs w:val="21"/>
        </w:rPr>
        <w:t>癌、</w:t>
      </w:r>
      <w:r w:rsidR="00171B33" w:rsidRPr="00D62B76">
        <w:rPr>
          <w:rFonts w:ascii="思源黑体 CN Normal" w:eastAsia="思源黑体 CN Normal" w:hAnsi="思源黑体 CN Normal" w:hint="eastAsia"/>
          <w:sz w:val="21"/>
          <w:szCs w:val="21"/>
        </w:rPr>
        <w:t>先天性巨结肠症、</w:t>
      </w:r>
      <w:r w:rsidR="00171B33" w:rsidRPr="00D62B76">
        <w:rPr>
          <w:rFonts w:ascii="思源黑体 CN Normal" w:eastAsia="思源黑体 CN Normal" w:hAnsi="思源黑体 CN Normal"/>
          <w:sz w:val="21"/>
          <w:szCs w:val="21"/>
        </w:rPr>
        <w:t>肺癌等</w:t>
      </w:r>
      <w:r w:rsidR="00171B33" w:rsidRPr="00D62B76">
        <w:rPr>
          <w:rFonts w:ascii="思源黑体 CN Normal" w:eastAsia="思源黑体 CN Normal" w:hAnsi="思源黑体 CN Normal" w:hint="eastAsia"/>
          <w:sz w:val="21"/>
          <w:szCs w:val="21"/>
        </w:rPr>
        <w:t>(</w:t>
      </w:r>
      <w:r w:rsidR="00171B33" w:rsidRPr="00D62B76">
        <w:rPr>
          <w:rFonts w:ascii="思源黑体 CN Normal" w:eastAsia="思源黑体 CN Normal" w:hAnsi="思源黑体 CN Normal"/>
          <w:sz w:val="21"/>
          <w:szCs w:val="21"/>
        </w:rPr>
        <w:t>PMID: 22395697, PMID: 22395697)。</w:t>
      </w:r>
    </w:p>
    <w:p w14:paraId="01A06B5D" w14:textId="38C7B7AA" w:rsidR="00171B33"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目前已经被报道的</w:t>
      </w:r>
      <w:r w:rsidR="0001279F" w:rsidRPr="0001279F">
        <w:rPr>
          <w:rFonts w:ascii="思源黑体 CN Normal" w:eastAsia="思源黑体 CN Normal" w:hAnsi="思源黑体 CN Normal"/>
          <w:i/>
          <w:sz w:val="21"/>
          <w:szCs w:val="21"/>
        </w:rPr>
        <w:t>RET</w:t>
      </w:r>
      <w:r w:rsidRPr="00D62B76">
        <w:rPr>
          <w:rFonts w:ascii="思源黑体 CN Normal" w:eastAsia="思源黑体 CN Normal" w:hAnsi="思源黑体 CN Normal" w:hint="eastAsia"/>
          <w:sz w:val="21"/>
          <w:szCs w:val="21"/>
        </w:rPr>
        <w:t>融合搭档基因有约13种，在肺癌中，</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融合突变的发生频率约为1.3%，其中绝大部分发生在腺癌病例中(</w:t>
      </w:r>
      <w:r w:rsidRPr="00D62B76">
        <w:rPr>
          <w:rFonts w:ascii="思源黑体 CN Normal" w:eastAsia="思源黑体 CN Normal" w:hAnsi="思源黑体 CN Normal"/>
          <w:sz w:val="21"/>
          <w:szCs w:val="21"/>
        </w:rPr>
        <w:t>PMID: 22194472)</w:t>
      </w:r>
      <w:r w:rsidRPr="00D62B76">
        <w:rPr>
          <w:rFonts w:ascii="思源黑体 CN Normal" w:eastAsia="思源黑体 CN Normal" w:hAnsi="思源黑体 CN Normal" w:hint="eastAsia"/>
          <w:sz w:val="21"/>
          <w:szCs w:val="21"/>
        </w:rPr>
        <w:t>。所有融合模式中，以</w:t>
      </w:r>
      <w:r w:rsidRPr="0001279F">
        <w:rPr>
          <w:rFonts w:ascii="思源黑体 CN Normal" w:eastAsia="思源黑体 CN Normal" w:hAnsi="思源黑体 CN Normal"/>
          <w:i/>
          <w:sz w:val="21"/>
          <w:szCs w:val="21"/>
        </w:rPr>
        <w:t>CCDC6-</w:t>
      </w:r>
      <w:r w:rsidR="0001279F" w:rsidRPr="0001279F">
        <w:rPr>
          <w:rFonts w:ascii="思源黑体 CN Normal" w:eastAsia="思源黑体 CN Normal" w:hAnsi="思源黑体 CN Normal"/>
          <w:i/>
          <w:sz w:val="21"/>
          <w:szCs w:val="21"/>
        </w:rPr>
        <w:t>RET</w:t>
      </w:r>
      <w:r w:rsidRPr="00D62B76">
        <w:rPr>
          <w:rFonts w:ascii="思源黑体 CN Normal" w:eastAsia="思源黑体 CN Normal" w:hAnsi="思源黑体 CN Normal" w:hint="eastAsia"/>
          <w:sz w:val="21"/>
          <w:szCs w:val="21"/>
        </w:rPr>
        <w:t>和</w:t>
      </w:r>
      <w:r w:rsidRPr="0001279F">
        <w:rPr>
          <w:rFonts w:ascii="思源黑体 CN Normal" w:eastAsia="思源黑体 CN Normal" w:hAnsi="思源黑体 CN Normal"/>
          <w:i/>
          <w:sz w:val="21"/>
          <w:szCs w:val="21"/>
        </w:rPr>
        <w:t>KIF5B-</w:t>
      </w:r>
      <w:r w:rsidR="0001279F" w:rsidRPr="0001279F">
        <w:rPr>
          <w:rFonts w:ascii="思源黑体 CN Normal" w:eastAsia="思源黑体 CN Normal" w:hAnsi="思源黑体 CN Normal"/>
          <w:i/>
          <w:sz w:val="21"/>
          <w:szCs w:val="21"/>
        </w:rPr>
        <w:t>RET</w:t>
      </w:r>
      <w:r w:rsidRPr="00D62B76">
        <w:rPr>
          <w:rFonts w:ascii="思源黑体 CN Normal" w:eastAsia="思源黑体 CN Normal" w:hAnsi="思源黑体 CN Normal" w:hint="eastAsia"/>
          <w:sz w:val="21"/>
          <w:szCs w:val="21"/>
        </w:rPr>
        <w:t>最为常见。和</w:t>
      </w:r>
      <w:r w:rsidRPr="0001279F">
        <w:rPr>
          <w:rFonts w:ascii="思源黑体 CN Normal" w:eastAsia="思源黑体 CN Normal" w:hAnsi="思源黑体 CN Normal" w:hint="eastAsia"/>
          <w:i/>
          <w:sz w:val="21"/>
          <w:szCs w:val="21"/>
        </w:rPr>
        <w:t>ALK</w:t>
      </w:r>
      <w:r w:rsidRPr="00D62B76">
        <w:rPr>
          <w:rFonts w:ascii="思源黑体 CN Normal" w:eastAsia="思源黑体 CN Normal" w:hAnsi="思源黑体 CN Normal" w:hint="eastAsia"/>
          <w:sz w:val="21"/>
          <w:szCs w:val="21"/>
        </w:rPr>
        <w:t>或</w:t>
      </w:r>
      <w:r w:rsidRPr="0001279F">
        <w:rPr>
          <w:rFonts w:ascii="思源黑体 CN Normal" w:eastAsia="思源黑体 CN Normal" w:hAnsi="思源黑体 CN Normal" w:hint="eastAsia"/>
          <w:i/>
          <w:sz w:val="21"/>
          <w:szCs w:val="21"/>
        </w:rPr>
        <w:t>ROS1</w:t>
      </w:r>
      <w:r w:rsidRPr="00D62B76">
        <w:rPr>
          <w:rFonts w:ascii="思源黑体 CN Normal" w:eastAsia="思源黑体 CN Normal" w:hAnsi="思源黑体 CN Normal" w:hint="eastAsia"/>
          <w:sz w:val="21"/>
          <w:szCs w:val="21"/>
        </w:rPr>
        <w:t>一样，</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的大部分融合突变保留了完整的蛋白激酶区域，这是其发挥其致癌活性的关键部位。</w:t>
      </w:r>
    </w:p>
    <w:p w14:paraId="4961580D" w14:textId="77777777" w:rsidR="00D62B76" w:rsidRPr="00D62B76" w:rsidRDefault="00D62B76" w:rsidP="00171B33">
      <w:pPr>
        <w:spacing w:line="380" w:lineRule="exact"/>
        <w:ind w:firstLineChars="200" w:firstLine="420"/>
        <w:rPr>
          <w:rFonts w:ascii="思源黑体 CN Normal" w:eastAsia="思源黑体 CN Normal" w:hAnsi="思源黑体 CN Normal"/>
          <w:sz w:val="21"/>
          <w:szCs w:val="21"/>
        </w:rPr>
      </w:pPr>
    </w:p>
    <w:p w14:paraId="1BF3F059" w14:textId="65C9DE07" w:rsidR="00D62B76" w:rsidRDefault="00171B33" w:rsidP="00D62B76">
      <w:pPr>
        <w:autoSpaceDE w:val="0"/>
        <w:autoSpaceDN w:val="0"/>
        <w:adjustRightInd w:val="0"/>
        <w:spacing w:line="360" w:lineRule="auto"/>
        <w:ind w:firstLineChars="200" w:firstLine="48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3E0F052B" wp14:editId="24E7F9A7">
            <wp:extent cx="4798799" cy="3510951"/>
            <wp:effectExtent l="0" t="0" r="190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8555" cy="3518089"/>
                    </a:xfrm>
                    <a:prstGeom prst="rect">
                      <a:avLst/>
                    </a:prstGeom>
                    <a:noFill/>
                    <a:ln>
                      <a:noFill/>
                    </a:ln>
                  </pic:spPr>
                </pic:pic>
              </a:graphicData>
            </a:graphic>
          </wp:inline>
        </w:drawing>
      </w:r>
    </w:p>
    <w:p w14:paraId="73B24CF5" w14:textId="5622174F" w:rsidR="00171B33" w:rsidRPr="0001279F" w:rsidRDefault="00171B33" w:rsidP="00171B33">
      <w:pPr>
        <w:autoSpaceDE w:val="0"/>
        <w:autoSpaceDN w:val="0"/>
        <w:adjustRightInd w:val="0"/>
        <w:spacing w:line="360" w:lineRule="auto"/>
        <w:ind w:firstLineChars="200" w:firstLine="420"/>
        <w:jc w:val="center"/>
        <w:rPr>
          <w:rFonts w:ascii="思源黑体 CN Normal" w:eastAsia="思源黑体 CN Normal" w:hAnsi="思源黑体 CN Normal"/>
          <w:sz w:val="21"/>
          <w:szCs w:val="21"/>
          <w:lang w:val="sv-SE"/>
        </w:rPr>
      </w:pPr>
      <w:r w:rsidRPr="00D62B76">
        <w:rPr>
          <w:rFonts w:ascii="思源黑体 CN Normal" w:eastAsia="思源黑体 CN Normal" w:hAnsi="思源黑体 CN Normal" w:hint="eastAsia"/>
          <w:sz w:val="21"/>
          <w:szCs w:val="21"/>
        </w:rPr>
        <w:t>肺癌中几种常见的</w:t>
      </w:r>
      <w:r w:rsidR="0001279F" w:rsidRPr="0001279F">
        <w:rPr>
          <w:rFonts w:ascii="思源黑体 CN Normal" w:eastAsia="思源黑体 CN Normal" w:hAnsi="思源黑体 CN Normal" w:hint="eastAsia"/>
          <w:i/>
          <w:sz w:val="21"/>
          <w:szCs w:val="21"/>
          <w:lang w:val="sv-SE"/>
        </w:rPr>
        <w:t>RET</w:t>
      </w:r>
      <w:r w:rsidRPr="00D62B76">
        <w:rPr>
          <w:rFonts w:ascii="思源黑体 CN Normal" w:eastAsia="思源黑体 CN Normal" w:hAnsi="思源黑体 CN Normal" w:hint="eastAsia"/>
          <w:sz w:val="21"/>
          <w:szCs w:val="21"/>
        </w:rPr>
        <w:t>融合突变模式</w:t>
      </w:r>
      <w:r w:rsidRPr="0001279F">
        <w:rPr>
          <w:rFonts w:ascii="思源黑体 CN Normal" w:eastAsia="思源黑体 CN Normal" w:hAnsi="思源黑体 CN Normal" w:hint="eastAsia"/>
          <w:sz w:val="21"/>
          <w:szCs w:val="21"/>
          <w:lang w:val="sv-SE"/>
        </w:rPr>
        <w:t>(</w:t>
      </w:r>
      <w:r w:rsidRPr="0001279F">
        <w:rPr>
          <w:rFonts w:ascii="思源黑体 CN Normal" w:eastAsia="思源黑体 CN Normal" w:hAnsi="思源黑体 CN Normal"/>
          <w:sz w:val="21"/>
          <w:szCs w:val="21"/>
          <w:lang w:val="sv-SE"/>
        </w:rPr>
        <w:t>PMID:</w:t>
      </w:r>
      <w:r w:rsidR="006C289A">
        <w:rPr>
          <w:rFonts w:ascii="思源黑体 CN Normal" w:eastAsia="思源黑体 CN Normal" w:hAnsi="思源黑体 CN Normal"/>
          <w:sz w:val="21"/>
          <w:szCs w:val="21"/>
          <w:lang w:val="sv-SE"/>
        </w:rPr>
        <w:t xml:space="preserve"> </w:t>
      </w:r>
      <w:r w:rsidRPr="0001279F">
        <w:rPr>
          <w:rFonts w:ascii="思源黑体 CN Normal" w:eastAsia="思源黑体 CN Normal" w:hAnsi="思源黑体 CN Normal"/>
          <w:sz w:val="21"/>
          <w:szCs w:val="21"/>
          <w:lang w:val="sv-SE"/>
        </w:rPr>
        <w:t xml:space="preserve">23533264) </w:t>
      </w:r>
    </w:p>
    <w:p w14:paraId="1A3F4A54" w14:textId="0C60F021"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w:t>
      </w:r>
      <w:r w:rsidRPr="0001279F">
        <w:rPr>
          <w:rFonts w:ascii="思源黑体 CN Normal" w:eastAsia="思源黑体 CN Normal" w:hAnsi="思源黑体 CN Normal" w:hint="eastAsia"/>
          <w:sz w:val="21"/>
          <w:szCs w:val="21"/>
          <w:lang w:val="sv-SE"/>
        </w:rPr>
        <w:t>FDA</w:t>
      </w:r>
      <w:r w:rsidRPr="00D62B76">
        <w:rPr>
          <w:rFonts w:ascii="思源黑体 CN Normal" w:eastAsia="思源黑体 CN Normal" w:hAnsi="思源黑体 CN Normal" w:hint="eastAsia"/>
          <w:sz w:val="21"/>
          <w:szCs w:val="21"/>
        </w:rPr>
        <w:t>已批准塞尔</w:t>
      </w:r>
      <w:proofErr w:type="gramStart"/>
      <w:r w:rsidRPr="00D62B76">
        <w:rPr>
          <w:rFonts w:ascii="思源黑体 CN Normal" w:eastAsia="思源黑体 CN Normal" w:hAnsi="思源黑体 CN Normal" w:hint="eastAsia"/>
          <w:sz w:val="21"/>
          <w:szCs w:val="21"/>
        </w:rPr>
        <w:t>帕替尼</w:t>
      </w:r>
      <w:proofErr w:type="gramEnd"/>
      <w:r w:rsidRPr="0001279F">
        <w:rPr>
          <w:rFonts w:ascii="思源黑体 CN Normal" w:eastAsia="思源黑体 CN Normal" w:hAnsi="思源黑体 CN Normal" w:hint="eastAsia"/>
          <w:sz w:val="21"/>
          <w:szCs w:val="21"/>
          <w:lang w:val="sv-SE"/>
        </w:rPr>
        <w:t>(Selpercatinib)</w:t>
      </w:r>
      <w:r w:rsidRPr="00D62B76">
        <w:rPr>
          <w:rFonts w:ascii="思源黑体 CN Normal" w:eastAsia="思源黑体 CN Normal" w:hAnsi="思源黑体 CN Normal" w:hint="eastAsia"/>
          <w:sz w:val="21"/>
          <w:szCs w:val="21"/>
        </w:rPr>
        <w:t>、普</w:t>
      </w:r>
      <w:proofErr w:type="gramStart"/>
      <w:r w:rsidRPr="00D62B76">
        <w:rPr>
          <w:rFonts w:ascii="思源黑体 CN Normal" w:eastAsia="思源黑体 CN Normal" w:hAnsi="思源黑体 CN Normal" w:hint="eastAsia"/>
          <w:sz w:val="21"/>
          <w:szCs w:val="21"/>
        </w:rPr>
        <w:t>拉替尼</w:t>
      </w:r>
      <w:proofErr w:type="gramEnd"/>
      <w:r w:rsidRPr="0001279F">
        <w:rPr>
          <w:rFonts w:ascii="思源黑体 CN Normal" w:eastAsia="思源黑体 CN Normal" w:hAnsi="思源黑体 CN Normal" w:hint="eastAsia"/>
          <w:sz w:val="21"/>
          <w:szCs w:val="21"/>
          <w:lang w:val="sv-SE"/>
        </w:rPr>
        <w:t>(Pralsetinib)</w:t>
      </w:r>
      <w:r w:rsidRPr="00D62B76">
        <w:rPr>
          <w:rFonts w:ascii="思源黑体 CN Normal" w:eastAsia="思源黑体 CN Normal" w:hAnsi="思源黑体 CN Normal" w:hint="eastAsia"/>
          <w:sz w:val="21"/>
          <w:szCs w:val="21"/>
        </w:rPr>
        <w:t>用于治疗携带</w:t>
      </w:r>
      <w:r w:rsidR="0001279F" w:rsidRPr="0001279F">
        <w:rPr>
          <w:rFonts w:ascii="思源黑体 CN Normal" w:eastAsia="思源黑体 CN Normal" w:hAnsi="思源黑体 CN Normal" w:hint="eastAsia"/>
          <w:i/>
          <w:sz w:val="21"/>
          <w:szCs w:val="21"/>
          <w:lang w:val="sv-SE"/>
        </w:rPr>
        <w:t>RET</w:t>
      </w:r>
      <w:r w:rsidRPr="00D62B76">
        <w:rPr>
          <w:rFonts w:ascii="思源黑体 CN Normal" w:eastAsia="思源黑体 CN Normal" w:hAnsi="思源黑体 CN Normal" w:hint="eastAsia"/>
          <w:sz w:val="21"/>
          <w:szCs w:val="21"/>
        </w:rPr>
        <w:t>基因融合阳性的转移性非小细胞肺癌</w:t>
      </w:r>
      <w:r w:rsidRPr="0001279F">
        <w:rPr>
          <w:rFonts w:ascii="思源黑体 CN Normal" w:eastAsia="思源黑体 CN Normal" w:hAnsi="思源黑体 CN Normal" w:hint="eastAsia"/>
          <w:sz w:val="21"/>
          <w:szCs w:val="21"/>
          <w:lang w:val="sv-SE"/>
        </w:rPr>
        <w:t>（NSCLC）</w:t>
      </w:r>
      <w:r w:rsidRPr="00D62B76">
        <w:rPr>
          <w:rFonts w:ascii="思源黑体 CN Normal" w:eastAsia="思源黑体 CN Normal" w:hAnsi="思源黑体 CN Normal" w:hint="eastAsia"/>
          <w:sz w:val="21"/>
          <w:szCs w:val="21"/>
        </w:rPr>
        <w:t>的成人患者。此外NCCN非小细胞肺癌指南中也建议将</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融合作为用于用药选择指导的重要分子标志之一，优先推荐塞尔</w:t>
      </w:r>
      <w:proofErr w:type="gramStart"/>
      <w:r w:rsidRPr="00D62B76">
        <w:rPr>
          <w:rFonts w:ascii="思源黑体 CN Normal" w:eastAsia="思源黑体 CN Normal" w:hAnsi="思源黑体 CN Normal" w:hint="eastAsia"/>
          <w:sz w:val="21"/>
          <w:szCs w:val="21"/>
        </w:rPr>
        <w:t>帕替尼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普拉替尼用于</w:t>
      </w:r>
      <w:proofErr w:type="gramEnd"/>
      <w:r w:rsidRPr="00D62B76">
        <w:rPr>
          <w:rFonts w:ascii="思源黑体 CN Normal" w:eastAsia="思源黑体 CN Normal" w:hAnsi="思源黑体 CN Normal" w:hint="eastAsia"/>
          <w:sz w:val="21"/>
          <w:szCs w:val="21"/>
        </w:rPr>
        <w:t>一线治疗，并认为特定条件下可以使用卡</w:t>
      </w:r>
      <w:proofErr w:type="gramStart"/>
      <w:r w:rsidRPr="00D62B76">
        <w:rPr>
          <w:rFonts w:ascii="思源黑体 CN Normal" w:eastAsia="思源黑体 CN Normal" w:hAnsi="思源黑体 CN Normal" w:hint="eastAsia"/>
          <w:sz w:val="21"/>
          <w:szCs w:val="21"/>
        </w:rPr>
        <w:t>博替尼</w:t>
      </w:r>
      <w:proofErr w:type="gramEnd"/>
      <w:r w:rsidRPr="00D62B76">
        <w:rPr>
          <w:rFonts w:ascii="思源黑体 CN Normal" w:eastAsia="思源黑体 CN Normal" w:hAnsi="思源黑体 CN Normal" w:hint="eastAsia"/>
          <w:sz w:val="21"/>
          <w:szCs w:val="21"/>
        </w:rPr>
        <w:t>（Cabozantinib）和</w:t>
      </w:r>
      <w:proofErr w:type="gramStart"/>
      <w:r w:rsidRPr="00D62B76">
        <w:rPr>
          <w:rFonts w:ascii="思源黑体 CN Normal" w:eastAsia="思源黑体 CN Normal" w:hAnsi="思源黑体 CN Normal" w:hint="eastAsia"/>
          <w:sz w:val="21"/>
          <w:szCs w:val="21"/>
        </w:rPr>
        <w:t>凡德他尼</w:t>
      </w:r>
      <w:proofErr w:type="gramEnd"/>
      <w:r w:rsidRPr="00D62B76">
        <w:rPr>
          <w:rFonts w:ascii="思源黑体 CN Normal" w:eastAsia="思源黑体 CN Normal" w:hAnsi="思源黑体 CN Normal" w:hint="eastAsia"/>
          <w:sz w:val="21"/>
          <w:szCs w:val="21"/>
        </w:rPr>
        <w:t>（Vandetanib）治疗。此外，FDA还批准塞尔</w:t>
      </w:r>
      <w:proofErr w:type="gramStart"/>
      <w:r w:rsidRPr="00D62B76">
        <w:rPr>
          <w:rFonts w:ascii="思源黑体 CN Normal" w:eastAsia="思源黑体 CN Normal" w:hAnsi="思源黑体 CN Normal" w:hint="eastAsia"/>
          <w:sz w:val="21"/>
          <w:szCs w:val="21"/>
        </w:rPr>
        <w:t>帕替尼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普拉替尼用于</w:t>
      </w:r>
      <w:proofErr w:type="gramEnd"/>
      <w:r w:rsidRPr="00D62B76">
        <w:rPr>
          <w:rFonts w:ascii="思源黑体 CN Normal" w:eastAsia="思源黑体 CN Normal" w:hAnsi="思源黑体 CN Normal" w:hint="eastAsia"/>
          <w:sz w:val="21"/>
          <w:szCs w:val="21"/>
        </w:rPr>
        <w:t>治疗晚期或转移性</w:t>
      </w:r>
      <w:r w:rsidR="0001279F" w:rsidRPr="0001279F">
        <w:rPr>
          <w:rFonts w:ascii="思源黑体 CN Normal" w:eastAsia="思源黑体 CN Normal" w:hAnsi="思源黑体 CN Normal" w:hint="eastAsia"/>
          <w:i/>
          <w:sz w:val="21"/>
          <w:szCs w:val="21"/>
        </w:rPr>
        <w:t>RET</w:t>
      </w:r>
      <w:r w:rsidRPr="00D62B76">
        <w:rPr>
          <w:rFonts w:ascii="思源黑体 CN Normal" w:eastAsia="思源黑体 CN Normal" w:hAnsi="思源黑体 CN Normal" w:hint="eastAsia"/>
          <w:sz w:val="21"/>
          <w:szCs w:val="21"/>
        </w:rPr>
        <w:t>突变型甲状腺髓样癌（MTC）的成人和儿童患者。</w:t>
      </w:r>
    </w:p>
    <w:p w14:paraId="0913324A" w14:textId="77777777" w:rsidR="00171B33" w:rsidRPr="00D62B76" w:rsidRDefault="00171B33" w:rsidP="00171B33">
      <w:pPr>
        <w:widowControl/>
        <w:jc w:val="left"/>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br w:type="page"/>
      </w:r>
    </w:p>
    <w:p w14:paraId="14F95C1F" w14:textId="4C0D43C7" w:rsidR="00171B33" w:rsidRDefault="0001279F" w:rsidP="006C289A">
      <w:pPr>
        <w:widowControl/>
        <w:jc w:val="left"/>
        <w:rPr>
          <w:rFonts w:ascii="Times New Roman" w:eastAsia="微软雅黑" w:hAnsi="Times New Roman"/>
          <w:b/>
          <w:szCs w:val="21"/>
        </w:rPr>
      </w:pPr>
      <w:r w:rsidRPr="0001279F">
        <w:rPr>
          <w:rFonts w:ascii="思源黑体 CN Bold" w:eastAsia="思源黑体 CN Bold" w:hAnsi="思源黑体 CN Bold" w:cs="思源黑体 CN Light"/>
          <w:b/>
          <w:bCs/>
          <w:i/>
          <w:iCs/>
          <w:color w:val="000000" w:themeColor="text1"/>
        </w:rPr>
        <w:lastRenderedPageBreak/>
        <w:t>KRAS</w:t>
      </w:r>
      <w:r w:rsidR="00171B33">
        <w:rPr>
          <w:rFonts w:ascii="思源黑体 CN Bold" w:eastAsia="思源黑体 CN Bold" w:hAnsi="思源黑体 CN Bold" w:cs="思源黑体 CN Light"/>
          <w:b/>
          <w:bCs/>
          <w:color w:val="000000" w:themeColor="text1"/>
        </w:rPr>
        <w:t xml:space="preserve"> </w:t>
      </w:r>
    </w:p>
    <w:p w14:paraId="3D4FD898" w14:textId="2905979D"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基因是人体内最为常见的原癌基因，它同</w:t>
      </w:r>
      <w:r w:rsidRPr="0001279F">
        <w:rPr>
          <w:rFonts w:ascii="思源黑体 CN Normal" w:eastAsia="思源黑体 CN Normal" w:hAnsi="思源黑体 CN Normal" w:hint="eastAsia"/>
          <w:i/>
          <w:sz w:val="21"/>
          <w:szCs w:val="21"/>
        </w:rPr>
        <w:t>NRAS</w:t>
      </w:r>
      <w:r w:rsidR="00171B33" w:rsidRPr="0001279F">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HRAS</w:t>
      </w:r>
      <w:r w:rsidR="00171B33" w:rsidRPr="00D62B76">
        <w:rPr>
          <w:rFonts w:ascii="思源黑体 CN Normal" w:eastAsia="思源黑体 CN Normal" w:hAnsi="思源黑体 CN Normal" w:hint="eastAsia"/>
          <w:sz w:val="21"/>
          <w:szCs w:val="21"/>
        </w:rPr>
        <w:t>基因一样隶属于RAS基因家族，其负责编码的RAS蛋白在细胞内的信号通路中起着信号转导作用，在细胞的生存与增殖等活动中处于重要位置。</w:t>
      </w:r>
    </w:p>
    <w:p w14:paraId="3B351610" w14:textId="1C16818F" w:rsidR="00171B33" w:rsidRDefault="00D62B76"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noProof/>
          <w:sz w:val="21"/>
          <w:szCs w:val="21"/>
        </w:rPr>
        <w:drawing>
          <wp:anchor distT="0" distB="0" distL="114300" distR="114300" simplePos="0" relativeHeight="251662336" behindDoc="0" locked="0" layoutInCell="1" allowOverlap="1" wp14:anchorId="028AD98A" wp14:editId="7C3E662A">
            <wp:simplePos x="0" y="0"/>
            <wp:positionH relativeFrom="margin">
              <wp:align>center</wp:align>
            </wp:positionH>
            <wp:positionV relativeFrom="paragraph">
              <wp:posOffset>955675</wp:posOffset>
            </wp:positionV>
            <wp:extent cx="5133975" cy="3123565"/>
            <wp:effectExtent l="0" t="0" r="9525" b="63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sidR="0001279F" w:rsidRPr="0001279F">
        <w:rPr>
          <w:rFonts w:ascii="思源黑体 CN Normal" w:eastAsia="思源黑体 CN Normal" w:hAnsi="思源黑体 CN Normal"/>
          <w:i/>
          <w:sz w:val="21"/>
          <w:szCs w:val="21"/>
        </w:rPr>
        <w:t>KRAS</w:t>
      </w:r>
      <w:r w:rsidR="00171B33" w:rsidRPr="00D62B76">
        <w:rPr>
          <w:rFonts w:ascii="思源黑体 CN Normal" w:eastAsia="思源黑体 CN Normal" w:hAnsi="思源黑体 CN Normal" w:hint="eastAsia"/>
          <w:sz w:val="21"/>
          <w:szCs w:val="21"/>
        </w:rPr>
        <w:t>突变在多种肿瘤中都有发生，包括肺癌、结直肠癌、胰腺癌等。统计显示，在肺腺癌中</w:t>
      </w:r>
      <w:r w:rsidR="0001279F"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突变的发生频率约为</w:t>
      </w:r>
      <w:r w:rsidR="00171B33" w:rsidRPr="00D62B76">
        <w:rPr>
          <w:rFonts w:ascii="思源黑体 CN Normal" w:eastAsia="思源黑体 CN Normal" w:hAnsi="思源黑体 CN Normal"/>
          <w:sz w:val="21"/>
          <w:szCs w:val="21"/>
        </w:rPr>
        <w:t>15–25%(PMID: 12460918, PMID: 18794081)</w:t>
      </w:r>
      <w:r w:rsidR="00171B33" w:rsidRPr="00D62B76">
        <w:rPr>
          <w:rFonts w:ascii="思源黑体 CN Normal" w:eastAsia="思源黑体 CN Normal" w:hAnsi="思源黑体 CN Normal" w:hint="eastAsia"/>
          <w:sz w:val="21"/>
          <w:szCs w:val="21"/>
        </w:rPr>
        <w:t>，主要的发生位置为Exon</w:t>
      </w:r>
      <w:r w:rsidR="00171B33" w:rsidRPr="00D62B76">
        <w:rPr>
          <w:rFonts w:ascii="思源黑体 CN Normal" w:eastAsia="思源黑体 CN Normal" w:hAnsi="思源黑体 CN Normal"/>
          <w:sz w:val="21"/>
          <w:szCs w:val="21"/>
        </w:rPr>
        <w:t>2</w:t>
      </w:r>
      <w:r w:rsidR="00171B33" w:rsidRPr="00D62B76">
        <w:rPr>
          <w:rFonts w:ascii="思源黑体 CN Normal" w:eastAsia="思源黑体 CN Normal" w:hAnsi="思源黑体 CN Normal" w:hint="eastAsia"/>
          <w:sz w:val="21"/>
          <w:szCs w:val="21"/>
        </w:rPr>
        <w:t>或3的第12、13及61号密码子，这一区域属于GTP的结合域。</w:t>
      </w:r>
    </w:p>
    <w:p w14:paraId="0430B363" w14:textId="5010EEF8" w:rsidR="00D62B76" w:rsidRPr="00D62B76" w:rsidRDefault="00D62B76" w:rsidP="00171B33">
      <w:pPr>
        <w:spacing w:line="380" w:lineRule="exact"/>
        <w:ind w:firstLineChars="200" w:firstLine="420"/>
        <w:rPr>
          <w:rFonts w:ascii="思源黑体 CN Normal" w:eastAsia="思源黑体 CN Normal" w:hAnsi="思源黑体 CN Normal"/>
          <w:sz w:val="21"/>
          <w:szCs w:val="21"/>
        </w:rPr>
      </w:pPr>
    </w:p>
    <w:p w14:paraId="7E9C2B4A" w14:textId="6B915244" w:rsidR="00171B33" w:rsidRDefault="0001279F" w:rsidP="00D62B76">
      <w:pPr>
        <w:spacing w:line="380" w:lineRule="exact"/>
        <w:ind w:firstLineChars="200" w:firstLine="420"/>
        <w:jc w:val="center"/>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KRAS</w:t>
      </w:r>
      <w:r w:rsidR="00171B33" w:rsidRPr="00D62B76">
        <w:rPr>
          <w:rFonts w:ascii="思源黑体 CN Normal" w:eastAsia="思源黑体 CN Normal" w:hAnsi="思源黑体 CN Normal" w:hint="eastAsia"/>
          <w:sz w:val="21"/>
          <w:szCs w:val="21"/>
        </w:rPr>
        <w:t>信号转导通路(</w:t>
      </w:r>
      <w:r w:rsidR="00171B33"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00171B33" w:rsidRPr="00D62B76">
        <w:rPr>
          <w:rFonts w:ascii="思源黑体 CN Normal" w:eastAsia="思源黑体 CN Normal" w:hAnsi="思源黑体 CN Normal"/>
          <w:sz w:val="21"/>
          <w:szCs w:val="21"/>
        </w:rPr>
        <w:t>2199829)</w:t>
      </w:r>
    </w:p>
    <w:p w14:paraId="070CA067" w14:textId="77777777" w:rsidR="00D62B76" w:rsidRPr="00D62B76" w:rsidRDefault="00D62B76" w:rsidP="00D62B76">
      <w:pPr>
        <w:spacing w:line="380" w:lineRule="exact"/>
        <w:ind w:firstLineChars="200" w:firstLine="420"/>
        <w:jc w:val="center"/>
        <w:rPr>
          <w:rFonts w:ascii="思源黑体 CN Normal" w:eastAsia="思源黑体 CN Normal" w:hAnsi="思源黑体 CN Normal"/>
          <w:sz w:val="21"/>
          <w:szCs w:val="21"/>
        </w:rPr>
      </w:pPr>
    </w:p>
    <w:p w14:paraId="4835C106" w14:textId="7CCBEB16" w:rsidR="00171B33" w:rsidRPr="00D62B76" w:rsidRDefault="0001279F" w:rsidP="00D62B76">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基因是肺癌的重要分子标志。一方面，</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阳性肺癌患者相比</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野生型的患者预后较差(</w:t>
      </w:r>
      <w:r w:rsidR="00171B33" w:rsidRPr="00D62B76">
        <w:rPr>
          <w:rFonts w:ascii="思源黑体 CN Normal" w:eastAsia="思源黑体 CN Normal" w:hAnsi="思源黑体 CN Normal"/>
          <w:sz w:val="21"/>
          <w:szCs w:val="21"/>
        </w:rPr>
        <w:t>PMID: 18349398)</w:t>
      </w:r>
      <w:r w:rsidR="00171B33" w:rsidRPr="00D62B76">
        <w:rPr>
          <w:rFonts w:ascii="思源黑体 CN Normal" w:eastAsia="思源黑体 CN Normal" w:hAnsi="思源黑体 CN Normal" w:hint="eastAsia"/>
          <w:sz w:val="21"/>
          <w:szCs w:val="21"/>
        </w:rPr>
        <w:t>；另一方面，如果肺癌中</w:t>
      </w:r>
      <w:r w:rsidRPr="0001279F">
        <w:rPr>
          <w:rFonts w:ascii="思源黑体 CN Normal" w:eastAsia="思源黑体 CN Normal" w:hAnsi="思源黑体 CN Normal"/>
          <w:i/>
          <w:sz w:val="21"/>
          <w:szCs w:val="21"/>
        </w:rPr>
        <w:t>KRAS</w:t>
      </w:r>
      <w:r w:rsidR="00171B33" w:rsidRPr="00D62B76">
        <w:rPr>
          <w:rFonts w:ascii="思源黑体 CN Normal" w:eastAsia="思源黑体 CN Normal" w:hAnsi="思源黑体 CN Normal" w:hint="eastAsia"/>
          <w:sz w:val="21"/>
          <w:szCs w:val="21"/>
        </w:rPr>
        <w:t>基因存在突变，则意味着患者可能对</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-TKI药物如</w:t>
      </w:r>
      <w:proofErr w:type="gramStart"/>
      <w:r w:rsidR="00171B33" w:rsidRPr="00D62B76">
        <w:rPr>
          <w:rFonts w:ascii="思源黑体 CN Normal" w:eastAsia="思源黑体 CN Normal" w:hAnsi="思源黑体 CN Normal" w:hint="eastAsia"/>
          <w:sz w:val="21"/>
          <w:szCs w:val="21"/>
        </w:rPr>
        <w:t>厄洛替尼</w:t>
      </w:r>
      <w:proofErr w:type="gramEnd"/>
      <w:r w:rsidR="00171B33" w:rsidRPr="00D62B76">
        <w:rPr>
          <w:rFonts w:ascii="思源黑体 CN Normal" w:eastAsia="思源黑体 CN Normal" w:hAnsi="思源黑体 CN Normal" w:hint="eastAsia"/>
          <w:sz w:val="21"/>
          <w:szCs w:val="21"/>
        </w:rPr>
        <w:t>或</w:t>
      </w:r>
      <w:proofErr w:type="gramStart"/>
      <w:r w:rsidR="00171B33" w:rsidRPr="00D62B76">
        <w:rPr>
          <w:rFonts w:ascii="思源黑体 CN Normal" w:eastAsia="思源黑体 CN Normal" w:hAnsi="思源黑体 CN Normal" w:hint="eastAsia"/>
          <w:sz w:val="21"/>
          <w:szCs w:val="21"/>
        </w:rPr>
        <w:t>吉非替尼等</w:t>
      </w:r>
      <w:proofErr w:type="gramEnd"/>
      <w:r w:rsidR="00171B33" w:rsidRPr="00D62B76">
        <w:rPr>
          <w:rFonts w:ascii="思源黑体 CN Normal" w:eastAsia="思源黑体 CN Normal" w:hAnsi="思源黑体 CN Normal" w:hint="eastAsia"/>
          <w:sz w:val="21"/>
          <w:szCs w:val="21"/>
        </w:rPr>
        <w:t>的治疗耐药，多项临床研究均支持这一结论(</w:t>
      </w:r>
      <w:r w:rsidR="00171B33" w:rsidRPr="00D62B76">
        <w:rPr>
          <w:rFonts w:ascii="思源黑体 CN Normal" w:eastAsia="思源黑体 CN Normal" w:hAnsi="思源黑体 CN Normal"/>
          <w:sz w:val="21"/>
          <w:szCs w:val="21"/>
        </w:rPr>
        <w:t>PMID: 16043828, PMID: 26837474)</w:t>
      </w:r>
      <w:r w:rsidR="00171B33" w:rsidRPr="00D62B76">
        <w:rPr>
          <w:rFonts w:ascii="思源黑体 CN Normal" w:eastAsia="思源黑体 CN Normal" w:hAnsi="思源黑体 CN Normal" w:hint="eastAsia"/>
          <w:sz w:val="21"/>
          <w:szCs w:val="21"/>
        </w:rPr>
        <w:t>，当然肺癌中同时发生</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突变和</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突变的概率也比较低。在N</w:t>
      </w:r>
      <w:r w:rsidR="00171B33" w:rsidRPr="00D62B76">
        <w:rPr>
          <w:rFonts w:ascii="思源黑体 CN Normal" w:eastAsia="思源黑体 CN Normal" w:hAnsi="思源黑体 CN Normal"/>
          <w:sz w:val="21"/>
          <w:szCs w:val="21"/>
        </w:rPr>
        <w:t>CCN</w:t>
      </w:r>
      <w:r w:rsidR="00171B33" w:rsidRPr="00D62B76">
        <w:rPr>
          <w:rFonts w:ascii="思源黑体 CN Normal" w:eastAsia="思源黑体 CN Normal" w:hAnsi="思源黑体 CN Normal" w:hint="eastAsia"/>
          <w:sz w:val="21"/>
          <w:szCs w:val="21"/>
        </w:rPr>
        <w:t>肺癌指南中建议肺癌患者在用药前对</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的突变情况进行检测(</w:t>
      </w:r>
      <w:r w:rsidR="00171B33" w:rsidRPr="00D62B76">
        <w:rPr>
          <w:rFonts w:ascii="思源黑体 CN Normal" w:eastAsia="思源黑体 CN Normal" w:hAnsi="思源黑体 CN Normal"/>
          <w:sz w:val="21"/>
          <w:szCs w:val="21"/>
        </w:rPr>
        <w:t>PMID: 26957612)</w:t>
      </w:r>
      <w:r w:rsidR="00171B33" w:rsidRPr="00D62B76">
        <w:rPr>
          <w:rFonts w:ascii="思源黑体 CN Normal" w:eastAsia="思源黑体 CN Normal" w:hAnsi="思源黑体 CN Normal" w:hint="eastAsia"/>
          <w:sz w:val="21"/>
          <w:szCs w:val="21"/>
        </w:rPr>
        <w:t>。目前FDA已批准</w:t>
      </w:r>
      <w:r w:rsidR="00171B33" w:rsidRPr="00D62B76">
        <w:rPr>
          <w:rFonts w:ascii="思源黑体 CN Normal" w:eastAsia="思源黑体 CN Normal" w:hAnsi="思源黑体 CN Normal"/>
          <w:sz w:val="21"/>
          <w:szCs w:val="21"/>
        </w:rPr>
        <w:t>S</w:t>
      </w:r>
      <w:r w:rsidR="00171B33" w:rsidRPr="00D62B76">
        <w:rPr>
          <w:rFonts w:ascii="思源黑体 CN Normal" w:eastAsia="思源黑体 CN Normal" w:hAnsi="思源黑体 CN Normal" w:hint="eastAsia"/>
          <w:sz w:val="21"/>
          <w:szCs w:val="21"/>
        </w:rPr>
        <w:t>otorasib（AMG 510）上市，用于治疗既往至少接受过一次系统治疗的携带</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 xml:space="preserve"> G12C突变的局部晚期或转移性非小细胞肺癌(NSCLC)患者。</w:t>
      </w:r>
    </w:p>
    <w:p w14:paraId="513AE8DB" w14:textId="1E4BCC5A" w:rsidR="00171B33" w:rsidRPr="00D62B7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在结直肠癌中，</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的突变频率约为40%</w:t>
      </w:r>
      <w:r w:rsidRPr="00D62B76">
        <w:rPr>
          <w:rFonts w:ascii="思源黑体 CN Normal" w:eastAsia="思源黑体 CN Normal" w:hAnsi="思源黑体 CN Normal"/>
          <w:sz w:val="21"/>
          <w:szCs w:val="21"/>
        </w:rPr>
        <w:t>(PMID: 18316791, PMID: 24024839)</w:t>
      </w:r>
      <w:r w:rsidRPr="00D62B76">
        <w:rPr>
          <w:rFonts w:ascii="思源黑体 CN Normal" w:eastAsia="思源黑体 CN Normal" w:hAnsi="思源黑体 CN Normal" w:hint="eastAsia"/>
          <w:sz w:val="21"/>
          <w:szCs w:val="21"/>
        </w:rPr>
        <w:t>，主要发生在基因的第2，3，4号外显子上。</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突变阳性可能导致结直肠癌患者对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抗体类药物如</w:t>
      </w:r>
      <w:proofErr w:type="gramStart"/>
      <w:r w:rsidRPr="00D62B76">
        <w:rPr>
          <w:rFonts w:ascii="思源黑体 CN Normal" w:eastAsia="思源黑体 CN Normal" w:hAnsi="思源黑体 CN Normal" w:hint="eastAsia"/>
          <w:sz w:val="21"/>
          <w:szCs w:val="21"/>
        </w:rPr>
        <w:t>西妥昔单</w:t>
      </w:r>
      <w:proofErr w:type="gramEnd"/>
      <w:r w:rsidRPr="00D62B76">
        <w:rPr>
          <w:rFonts w:ascii="思源黑体 CN Normal" w:eastAsia="思源黑体 CN Normal" w:hAnsi="思源黑体 CN Normal" w:hint="eastAsia"/>
          <w:sz w:val="21"/>
          <w:szCs w:val="21"/>
        </w:rPr>
        <w:t>抗</w:t>
      </w:r>
      <w:bookmarkStart w:id="21" w:name="OLE_LINK1"/>
      <w:bookmarkStart w:id="22" w:name="OLE_LINK2"/>
      <w:r w:rsidRPr="00D62B76">
        <w:rPr>
          <w:rFonts w:ascii="思源黑体 CN Normal" w:eastAsia="思源黑体 CN Normal" w:hAnsi="思源黑体 CN Normal" w:hint="eastAsia"/>
          <w:sz w:val="21"/>
          <w:szCs w:val="21"/>
        </w:rPr>
        <w:t>、</w:t>
      </w:r>
      <w:proofErr w:type="gramStart"/>
      <w:r w:rsidRPr="00D62B76">
        <w:rPr>
          <w:rFonts w:ascii="思源黑体 CN Normal" w:eastAsia="思源黑体 CN Normal" w:hAnsi="思源黑体 CN Normal" w:hint="eastAsia"/>
          <w:sz w:val="21"/>
          <w:szCs w:val="21"/>
        </w:rPr>
        <w:t>帕尼单抗</w:t>
      </w:r>
      <w:bookmarkEnd w:id="21"/>
      <w:bookmarkEnd w:id="22"/>
      <w:proofErr w:type="gramEnd"/>
      <w:r w:rsidRPr="00D62B76">
        <w:rPr>
          <w:rFonts w:ascii="思源黑体 CN Normal" w:eastAsia="思源黑体 CN Normal" w:hAnsi="思源黑体 CN Normal" w:hint="eastAsia"/>
          <w:sz w:val="21"/>
          <w:szCs w:val="21"/>
        </w:rPr>
        <w:t>不敏感(</w:t>
      </w:r>
      <w:r w:rsidRPr="00D62B76">
        <w:rPr>
          <w:rFonts w:ascii="思源黑体 CN Normal" w:eastAsia="思源黑体 CN Normal" w:hAnsi="思源黑体 CN Normal"/>
          <w:sz w:val="21"/>
          <w:szCs w:val="21"/>
        </w:rPr>
        <w:t>PMID: 25088940, PMID: 25088940)</w:t>
      </w:r>
      <w:r w:rsidRPr="00D62B76">
        <w:rPr>
          <w:rFonts w:ascii="思源黑体 CN Normal" w:eastAsia="思源黑体 CN Normal" w:hAnsi="思源黑体 CN Normal" w:hint="eastAsia"/>
          <w:sz w:val="21"/>
          <w:szCs w:val="21"/>
        </w:rPr>
        <w:t>。因此结直肠癌NCCN指南认为，携带</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或</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基因的2/3/4号外显子突变的结直肠癌患者不能使用</w:t>
      </w:r>
      <w:proofErr w:type="gramStart"/>
      <w:r w:rsidRPr="00D62B76">
        <w:rPr>
          <w:rFonts w:ascii="思源黑体 CN Normal" w:eastAsia="思源黑体 CN Normal" w:hAnsi="思源黑体 CN Normal" w:hint="eastAsia"/>
          <w:sz w:val="21"/>
          <w:szCs w:val="21"/>
        </w:rPr>
        <w:t>西妥昔单抗或帕尼单抗进行</w:t>
      </w:r>
      <w:proofErr w:type="gramEnd"/>
      <w:r w:rsidRPr="00D62B76">
        <w:rPr>
          <w:rFonts w:ascii="思源黑体 CN Normal" w:eastAsia="思源黑体 CN Normal" w:hAnsi="思源黑体 CN Normal" w:hint="eastAsia"/>
          <w:sz w:val="21"/>
          <w:szCs w:val="21"/>
        </w:rPr>
        <w:t>治疗。</w:t>
      </w:r>
    </w:p>
    <w:p w14:paraId="5C04060E" w14:textId="77777777" w:rsidR="00171B33" w:rsidRDefault="00171B33" w:rsidP="00171B33">
      <w:pPr>
        <w:widowControl/>
        <w:jc w:val="left"/>
        <w:rPr>
          <w:rFonts w:ascii="思源黑体 CN Light" w:eastAsia="思源黑体 CN Light" w:hAnsi="思源黑体 CN Light" w:cs="思源黑体 CN Light"/>
          <w:b/>
          <w:bCs/>
          <w:color w:val="000000" w:themeColor="text1"/>
        </w:rPr>
      </w:pPr>
      <w:r>
        <w:rPr>
          <w:rFonts w:ascii="思源黑体 CN Light" w:eastAsia="思源黑体 CN Light" w:hAnsi="思源黑体 CN Light" w:cs="思源黑体 CN Light"/>
          <w:b/>
          <w:bCs/>
          <w:color w:val="000000" w:themeColor="text1"/>
        </w:rPr>
        <w:br w:type="page"/>
      </w:r>
    </w:p>
    <w:p w14:paraId="5937F4BC" w14:textId="5E5829CE" w:rsidR="00171B33" w:rsidRPr="006C289A" w:rsidRDefault="0001279F" w:rsidP="006C289A">
      <w:pPr>
        <w:widowControl/>
        <w:jc w:val="lef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BRAF</w:t>
      </w:r>
      <w:r w:rsidR="006C289A">
        <w:rPr>
          <w:rFonts w:ascii="思源黑体 CN Bold" w:eastAsia="思源黑体 CN Bold" w:hAnsi="思源黑体 CN Bold" w:cs="思源黑体 CN Light"/>
          <w:b/>
          <w:bCs/>
          <w:color w:val="000000" w:themeColor="text1"/>
        </w:rPr>
        <w:t xml:space="preserve"> </w:t>
      </w:r>
    </w:p>
    <w:p w14:paraId="52B4AF15" w14:textId="2705F43D"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BRAF</w:t>
      </w:r>
      <w:r w:rsidR="00171B33" w:rsidRPr="00D62B76">
        <w:rPr>
          <w:rFonts w:ascii="思源黑体 CN Normal" w:eastAsia="思源黑体 CN Normal" w:hAnsi="思源黑体 CN Normal"/>
          <w:sz w:val="21"/>
          <w:szCs w:val="21"/>
        </w:rPr>
        <w:t>基因是属于RAF基因家族，作为RAF-MEK-ERK信号转导通路中的重要成员，在肿瘤细胞增殖、分化和凋亡等方面发挥重要作用。</w:t>
      </w:r>
      <w:r w:rsidRPr="0001279F">
        <w:rPr>
          <w:rFonts w:ascii="思源黑体 CN Normal" w:eastAsia="思源黑体 CN Normal" w:hAnsi="思源黑体 CN Normal"/>
          <w:i/>
          <w:sz w:val="21"/>
          <w:szCs w:val="21"/>
        </w:rPr>
        <w:t>BRAF</w:t>
      </w:r>
      <w:r w:rsidR="00171B33" w:rsidRPr="00D62B76">
        <w:rPr>
          <w:rFonts w:ascii="思源黑体 CN Normal" w:eastAsia="思源黑体 CN Normal" w:hAnsi="思源黑体 CN Normal"/>
          <w:sz w:val="21"/>
          <w:szCs w:val="21"/>
        </w:rPr>
        <w:t>基因突变导致RAF激酶的活性增加并</w:t>
      </w:r>
      <w:r w:rsidR="00171B33" w:rsidRPr="00D62B76">
        <w:rPr>
          <w:rFonts w:ascii="思源黑体 CN Normal" w:eastAsia="思源黑体 CN Normal" w:hAnsi="思源黑体 CN Normal" w:hint="eastAsia"/>
          <w:sz w:val="21"/>
          <w:szCs w:val="21"/>
        </w:rPr>
        <w:t>激活</w:t>
      </w:r>
      <w:r w:rsidR="00171B33" w:rsidRPr="00D62B76">
        <w:rPr>
          <w:rFonts w:ascii="思源黑体 CN Normal" w:eastAsia="思源黑体 CN Normal" w:hAnsi="思源黑体 CN Normal"/>
          <w:sz w:val="21"/>
          <w:szCs w:val="21"/>
        </w:rPr>
        <w:t>下游</w:t>
      </w:r>
      <w:r w:rsidR="00171B33" w:rsidRPr="00D62B76">
        <w:rPr>
          <w:rFonts w:ascii="思源黑体 CN Normal" w:eastAsia="思源黑体 CN Normal" w:hAnsi="思源黑体 CN Normal" w:hint="eastAsia"/>
          <w:sz w:val="21"/>
          <w:szCs w:val="21"/>
        </w:rPr>
        <w:t>的</w:t>
      </w:r>
      <w:r w:rsidR="00171B33" w:rsidRPr="00D62B76">
        <w:rPr>
          <w:rFonts w:ascii="思源黑体 CN Normal" w:eastAsia="思源黑体 CN Normal" w:hAnsi="思源黑体 CN Normal"/>
          <w:sz w:val="21"/>
          <w:szCs w:val="21"/>
        </w:rPr>
        <w:t>ERK</w:t>
      </w:r>
      <w:r w:rsidR="00171B33" w:rsidRPr="00D62B76">
        <w:rPr>
          <w:rFonts w:ascii="思源黑体 CN Normal" w:eastAsia="思源黑体 CN Normal" w:hAnsi="思源黑体 CN Normal" w:hint="eastAsia"/>
          <w:sz w:val="21"/>
          <w:szCs w:val="21"/>
        </w:rPr>
        <w:t>//</w:t>
      </w:r>
      <w:r w:rsidR="00171B33" w:rsidRPr="00D62B76">
        <w:rPr>
          <w:rFonts w:ascii="思源黑体 CN Normal" w:eastAsia="思源黑体 CN Normal" w:hAnsi="思源黑体 CN Normal"/>
          <w:sz w:val="21"/>
          <w:szCs w:val="21"/>
        </w:rPr>
        <w:t>MAPK通路，使有丝分裂原分裂能力增强，同时抑制促凋亡因子BIM，引起细胞异常增殖分化。</w:t>
      </w:r>
    </w:p>
    <w:p w14:paraId="78AD89D9" w14:textId="7BE98C61" w:rsidR="00171B33"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基因突变在多种肿瘤中均有报道，包括黑色素瘤(</w:t>
      </w:r>
      <w:r w:rsidR="00171B33" w:rsidRPr="00D62B76">
        <w:rPr>
          <w:rFonts w:ascii="思源黑体 CN Normal" w:eastAsia="思源黑体 CN Normal" w:hAnsi="思源黑体 CN Normal"/>
          <w:sz w:val="21"/>
          <w:szCs w:val="21"/>
        </w:rPr>
        <w:t>PMID: 19537845)</w:t>
      </w:r>
      <w:r w:rsidR="00171B33" w:rsidRPr="00D62B76">
        <w:rPr>
          <w:rFonts w:ascii="思源黑体 CN Normal" w:eastAsia="思源黑体 CN Normal" w:hAnsi="思源黑体 CN Normal" w:hint="eastAsia"/>
          <w:sz w:val="21"/>
          <w:szCs w:val="21"/>
        </w:rPr>
        <w:t>、肺癌、结直肠癌(</w:t>
      </w:r>
      <w:r w:rsidR="00171B33" w:rsidRPr="00D62B76">
        <w:rPr>
          <w:rFonts w:ascii="思源黑体 CN Normal" w:eastAsia="思源黑体 CN Normal" w:hAnsi="思源黑体 CN Normal"/>
          <w:sz w:val="21"/>
          <w:szCs w:val="21"/>
        </w:rPr>
        <w:t>PMID: 23833300)</w:t>
      </w:r>
      <w:r w:rsidR="00171B33" w:rsidRPr="00D62B76">
        <w:rPr>
          <w:rFonts w:ascii="思源黑体 CN Normal" w:eastAsia="思源黑体 CN Normal" w:hAnsi="思源黑体 CN Normal" w:hint="eastAsia"/>
          <w:sz w:val="21"/>
          <w:szCs w:val="21"/>
        </w:rPr>
        <w:t>等，是一种常见的原癌基因。该基因在NSCLC中突变的发生频率为</w:t>
      </w:r>
      <w:r w:rsidR="00171B33" w:rsidRPr="00D62B76">
        <w:rPr>
          <w:rFonts w:ascii="思源黑体 CN Normal" w:eastAsia="思源黑体 CN Normal" w:hAnsi="思源黑体 CN Normal"/>
          <w:sz w:val="21"/>
          <w:szCs w:val="21"/>
        </w:rPr>
        <w:t>1–4%(PMID: 22554099)</w:t>
      </w:r>
      <w:r w:rsidR="00171B33" w:rsidRPr="00D62B76">
        <w:rPr>
          <w:rFonts w:ascii="思源黑体 CN Normal" w:eastAsia="思源黑体 CN Normal" w:hAnsi="思源黑体 CN Normal" w:hint="eastAsia"/>
          <w:sz w:val="21"/>
          <w:szCs w:val="21"/>
        </w:rPr>
        <w:t>，其中以V600E最为常见，约占突变总数的55%</w:t>
      </w:r>
      <w:r w:rsidR="00171B33" w:rsidRPr="00D62B76">
        <w:rPr>
          <w:rFonts w:ascii="思源黑体 CN Normal" w:eastAsia="思源黑体 CN Normal" w:hAnsi="思源黑体 CN Normal"/>
          <w:sz w:val="21"/>
          <w:szCs w:val="21"/>
        </w:rPr>
        <w:t>(PMID: 22554099)</w:t>
      </w:r>
      <w:r w:rsidR="00171B33" w:rsidRPr="00D62B76">
        <w:rPr>
          <w:rFonts w:ascii="思源黑体 CN Normal" w:eastAsia="思源黑体 CN Normal" w:hAnsi="思源黑体 CN Normal" w:hint="eastAsia"/>
          <w:sz w:val="21"/>
          <w:szCs w:val="21"/>
        </w:rPr>
        <w:t>。其它的一些突变如</w:t>
      </w:r>
      <w:r w:rsidR="00171B33" w:rsidRPr="00D62B76">
        <w:rPr>
          <w:rFonts w:ascii="思源黑体 CN Normal" w:eastAsia="思源黑体 CN Normal" w:hAnsi="思源黑体 CN Normal"/>
          <w:sz w:val="21"/>
          <w:szCs w:val="21"/>
        </w:rPr>
        <w:t>L597V</w:t>
      </w:r>
      <w:r w:rsidR="00171B33" w:rsidRPr="00D62B76">
        <w:rPr>
          <w:rFonts w:ascii="思源黑体 CN Normal" w:eastAsia="思源黑体 CN Normal" w:hAnsi="思源黑体 CN Normal" w:hint="eastAsia"/>
          <w:sz w:val="21"/>
          <w:szCs w:val="21"/>
        </w:rPr>
        <w:t>，Y472C，G469A等则相对较为罕见，大部分的突变主要发生在</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的蛋白激酶结构域。</w:t>
      </w:r>
    </w:p>
    <w:p w14:paraId="6C2A8DB2" w14:textId="02B24008" w:rsidR="00D62B76" w:rsidRPr="00D62B76" w:rsidRDefault="00D62B76"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noProof/>
          <w:sz w:val="21"/>
          <w:szCs w:val="21"/>
        </w:rPr>
        <w:drawing>
          <wp:anchor distT="0" distB="0" distL="114300" distR="114300" simplePos="0" relativeHeight="251663360" behindDoc="0" locked="0" layoutInCell="1" allowOverlap="1" wp14:anchorId="5978C563" wp14:editId="3294749A">
            <wp:simplePos x="0" y="0"/>
            <wp:positionH relativeFrom="column">
              <wp:posOffset>589280</wp:posOffset>
            </wp:positionH>
            <wp:positionV relativeFrom="paragraph">
              <wp:posOffset>273685</wp:posOffset>
            </wp:positionV>
            <wp:extent cx="4744085" cy="2876550"/>
            <wp:effectExtent l="0" t="0" r="0" b="0"/>
            <wp:wrapTopAndBottom/>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408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E4624" w14:textId="794D95E7" w:rsidR="00171B33" w:rsidRPr="00D62B76" w:rsidRDefault="0001279F" w:rsidP="00171B33">
      <w:pPr>
        <w:spacing w:line="360" w:lineRule="auto"/>
        <w:ind w:firstLineChars="200" w:firstLine="420"/>
        <w:jc w:val="center"/>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V600E突变及其信号转导通路(</w:t>
      </w:r>
      <w:r w:rsidR="00171B33" w:rsidRPr="00D62B76">
        <w:rPr>
          <w:rFonts w:ascii="思源黑体 CN Normal" w:eastAsia="思源黑体 CN Normal" w:hAnsi="思源黑体 CN Normal"/>
          <w:sz w:val="21"/>
          <w:szCs w:val="21"/>
        </w:rPr>
        <w:t>PMID:</w:t>
      </w:r>
      <w:r w:rsidR="006C289A">
        <w:rPr>
          <w:rFonts w:ascii="思源黑体 CN Normal" w:eastAsia="思源黑体 CN Normal" w:hAnsi="思源黑体 CN Normal"/>
          <w:sz w:val="21"/>
          <w:szCs w:val="21"/>
        </w:rPr>
        <w:t xml:space="preserve"> </w:t>
      </w:r>
      <w:r w:rsidR="00171B33" w:rsidRPr="00D62B76">
        <w:rPr>
          <w:rFonts w:ascii="思源黑体 CN Normal" w:eastAsia="思源黑体 CN Normal" w:hAnsi="思源黑体 CN Normal"/>
          <w:sz w:val="21"/>
          <w:szCs w:val="21"/>
        </w:rPr>
        <w:t xml:space="preserve">23524406) </w:t>
      </w:r>
    </w:p>
    <w:p w14:paraId="512593BE" w14:textId="6D3548B2"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V600E是肿瘤中最主要的</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突变，体外实验显示该突变型</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蛋白具有更高的蛋白激酶活性，目前FDA批准达拉非尼+曲美</w:t>
      </w:r>
      <w:proofErr w:type="gramStart"/>
      <w:r w:rsidR="00171B33" w:rsidRPr="00D62B76">
        <w:rPr>
          <w:rFonts w:ascii="思源黑体 CN Normal" w:eastAsia="思源黑体 CN Normal" w:hAnsi="思源黑体 CN Normal" w:hint="eastAsia"/>
          <w:sz w:val="21"/>
          <w:szCs w:val="21"/>
        </w:rPr>
        <w:t>替尼用于</w:t>
      </w:r>
      <w:proofErr w:type="gramEnd"/>
      <w:r w:rsidR="00171B33" w:rsidRPr="00D62B76">
        <w:rPr>
          <w:rFonts w:ascii="思源黑体 CN Normal" w:eastAsia="思源黑体 CN Normal" w:hAnsi="思源黑体 CN Normal" w:hint="eastAsia"/>
          <w:sz w:val="21"/>
          <w:szCs w:val="21"/>
        </w:rPr>
        <w:t>携带</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V600E突变的非小细胞肺癌患者的治疗，NSCLC NCCN指南也推荐达拉非尼+曲美</w:t>
      </w:r>
      <w:proofErr w:type="gramStart"/>
      <w:r w:rsidR="00171B33" w:rsidRPr="00D62B76">
        <w:rPr>
          <w:rFonts w:ascii="思源黑体 CN Normal" w:eastAsia="思源黑体 CN Normal" w:hAnsi="思源黑体 CN Normal" w:hint="eastAsia"/>
          <w:sz w:val="21"/>
          <w:szCs w:val="21"/>
        </w:rPr>
        <w:t>替尼用于</w:t>
      </w:r>
      <w:proofErr w:type="gramEnd"/>
      <w:r w:rsidR="00171B33" w:rsidRPr="00D62B76">
        <w:rPr>
          <w:rFonts w:ascii="思源黑体 CN Normal" w:eastAsia="思源黑体 CN Normal" w:hAnsi="思源黑体 CN Normal" w:hint="eastAsia"/>
          <w:sz w:val="21"/>
          <w:szCs w:val="21"/>
        </w:rPr>
        <w:t>携带</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V600E突变的转移性非小细胞肺癌患者的治疗，对于无法耐受联合用药的患者，推荐使用维莫非尼进行治疗。</w:t>
      </w:r>
    </w:p>
    <w:p w14:paraId="29A1B080" w14:textId="21D193B1"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突变同样存在于8-15%结直肠癌病例中(</w:t>
      </w:r>
      <w:r w:rsidR="00171B33" w:rsidRPr="00D62B76">
        <w:rPr>
          <w:rFonts w:ascii="思源黑体 CN Normal" w:eastAsia="思源黑体 CN Normal" w:hAnsi="思源黑体 CN Normal"/>
          <w:sz w:val="21"/>
          <w:szCs w:val="21"/>
        </w:rPr>
        <w:t>PMID: 23833300)</w:t>
      </w:r>
      <w:r w:rsidR="00171B33" w:rsidRPr="00D62B76">
        <w:rPr>
          <w:rFonts w:ascii="思源黑体 CN Normal" w:eastAsia="思源黑体 CN Normal" w:hAnsi="思源黑体 CN Normal" w:hint="eastAsia"/>
          <w:sz w:val="21"/>
          <w:szCs w:val="21"/>
        </w:rPr>
        <w:t>，并且主要也以V600E突变为主。目前FDA批准康奈非尼+</w:t>
      </w:r>
      <w:proofErr w:type="gramStart"/>
      <w:r w:rsidR="00171B33" w:rsidRPr="00D62B76">
        <w:rPr>
          <w:rFonts w:ascii="思源黑体 CN Normal" w:eastAsia="思源黑体 CN Normal" w:hAnsi="思源黑体 CN Normal" w:hint="eastAsia"/>
          <w:sz w:val="21"/>
          <w:szCs w:val="21"/>
        </w:rPr>
        <w:t>西妥昔单抗用于</w:t>
      </w:r>
      <w:proofErr w:type="gramEnd"/>
      <w:r w:rsidR="00171B33" w:rsidRPr="00D62B76">
        <w:rPr>
          <w:rFonts w:ascii="思源黑体 CN Normal" w:eastAsia="思源黑体 CN Normal" w:hAnsi="思源黑体 CN Normal" w:hint="eastAsia"/>
          <w:sz w:val="21"/>
          <w:szCs w:val="21"/>
        </w:rPr>
        <w:t>携带</w:t>
      </w:r>
      <w:r w:rsidRPr="0001279F">
        <w:rPr>
          <w:rFonts w:ascii="思源黑体 CN Normal" w:eastAsia="思源黑体 CN Normal" w:hAnsi="思源黑体 CN Normal" w:hint="eastAsia"/>
          <w:i/>
          <w:sz w:val="21"/>
          <w:szCs w:val="21"/>
        </w:rPr>
        <w:t>BRAF</w:t>
      </w:r>
      <w:r w:rsidR="00171B33" w:rsidRPr="00D62B76">
        <w:rPr>
          <w:rFonts w:ascii="思源黑体 CN Normal" w:eastAsia="思源黑体 CN Normal" w:hAnsi="思源黑体 CN Normal" w:hint="eastAsia"/>
          <w:sz w:val="21"/>
          <w:szCs w:val="21"/>
        </w:rPr>
        <w:t xml:space="preserve"> V600E突变的转移性结直肠癌患者的治疗。结直肠癌NCCN指南则推荐康奈非尼+</w:t>
      </w:r>
      <w:proofErr w:type="gramStart"/>
      <w:r w:rsidR="00171B33" w:rsidRPr="00D62B76">
        <w:rPr>
          <w:rFonts w:ascii="思源黑体 CN Normal" w:eastAsia="思源黑体 CN Normal" w:hAnsi="思源黑体 CN Normal" w:hint="eastAsia"/>
          <w:sz w:val="21"/>
          <w:szCs w:val="21"/>
        </w:rPr>
        <w:t>西妥昔单抗或帕尼单抗用于</w:t>
      </w:r>
      <w:proofErr w:type="gramEnd"/>
      <w:r w:rsidR="00171B33" w:rsidRPr="00D62B76">
        <w:rPr>
          <w:rFonts w:ascii="思源黑体 CN Normal" w:eastAsia="思源黑体 CN Normal" w:hAnsi="思源黑体 CN Normal" w:hint="eastAsia"/>
          <w:sz w:val="21"/>
          <w:szCs w:val="21"/>
        </w:rPr>
        <w:t>该类患者的治疗。</w:t>
      </w:r>
    </w:p>
    <w:p w14:paraId="54BBCE00" w14:textId="2147D4DF" w:rsidR="00171B33" w:rsidRPr="00D62B76" w:rsidRDefault="00171B33" w:rsidP="00C5642C">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此外，FDA已批准达拉非尼+曲美替尼、康奈非尼+比美替尼、维莫非尼+考比替尼、曲美</w:t>
      </w:r>
      <w:proofErr w:type="gramStart"/>
      <w:r w:rsidRPr="00D62B76">
        <w:rPr>
          <w:rFonts w:ascii="思源黑体 CN Normal" w:eastAsia="思源黑体 CN Normal" w:hAnsi="思源黑体 CN Normal" w:hint="eastAsia"/>
          <w:sz w:val="21"/>
          <w:szCs w:val="21"/>
        </w:rPr>
        <w:t>替尼用于</w:t>
      </w:r>
      <w:proofErr w:type="gramEnd"/>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V600E/K突变的黑色素瘤患者的治疗，批准达拉非尼、维</w:t>
      </w:r>
      <w:proofErr w:type="gramStart"/>
      <w:r w:rsidRPr="00D62B76">
        <w:rPr>
          <w:rFonts w:ascii="思源黑体 CN Normal" w:eastAsia="思源黑体 CN Normal" w:hAnsi="思源黑体 CN Normal" w:hint="eastAsia"/>
          <w:sz w:val="21"/>
          <w:szCs w:val="21"/>
        </w:rPr>
        <w:t>莫非尼单药用</w:t>
      </w:r>
      <w:proofErr w:type="gramEnd"/>
      <w:r w:rsidRPr="00D62B76">
        <w:rPr>
          <w:rFonts w:ascii="思源黑体 CN Normal" w:eastAsia="思源黑体 CN Normal" w:hAnsi="思源黑体 CN Normal" w:hint="eastAsia"/>
          <w:sz w:val="21"/>
          <w:szCs w:val="21"/>
        </w:rPr>
        <w:t>于</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V600E突变的黑色素瘤患者的治疗，还批准维莫非尼+考</w:t>
      </w:r>
      <w:proofErr w:type="gramStart"/>
      <w:r w:rsidRPr="00D62B76">
        <w:rPr>
          <w:rFonts w:ascii="思源黑体 CN Normal" w:eastAsia="思源黑体 CN Normal" w:hAnsi="思源黑体 CN Normal" w:hint="eastAsia"/>
          <w:sz w:val="21"/>
          <w:szCs w:val="21"/>
        </w:rPr>
        <w:t>比替尼</w:t>
      </w:r>
      <w:proofErr w:type="gramEnd"/>
      <w:r w:rsidRPr="00D62B76">
        <w:rPr>
          <w:rFonts w:ascii="思源黑体 CN Normal" w:eastAsia="思源黑体 CN Normal" w:hAnsi="思源黑体 CN Normal" w:hint="eastAsia"/>
          <w:sz w:val="21"/>
          <w:szCs w:val="21"/>
        </w:rPr>
        <w:t>+阿</w:t>
      </w:r>
      <w:proofErr w:type="gramStart"/>
      <w:r w:rsidRPr="00D62B76">
        <w:rPr>
          <w:rFonts w:ascii="思源黑体 CN Normal" w:eastAsia="思源黑体 CN Normal" w:hAnsi="思源黑体 CN Normal" w:hint="eastAsia"/>
          <w:sz w:val="21"/>
          <w:szCs w:val="21"/>
        </w:rPr>
        <w:t>特珠单抗用于</w:t>
      </w:r>
      <w:proofErr w:type="gramEnd"/>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V600突变的黑色素瘤患者的治疗。NMPA批准</w:t>
      </w:r>
      <w:proofErr w:type="gramStart"/>
      <w:r w:rsidRPr="00D62B76">
        <w:rPr>
          <w:rFonts w:ascii="思源黑体 CN Normal" w:eastAsia="思源黑体 CN Normal" w:hAnsi="思源黑体 CN Normal" w:hint="eastAsia"/>
          <w:sz w:val="21"/>
          <w:szCs w:val="21"/>
        </w:rPr>
        <w:t>曲美替尼</w:t>
      </w:r>
      <w:proofErr w:type="gramEnd"/>
      <w:r w:rsidRPr="00D62B76">
        <w:rPr>
          <w:rFonts w:ascii="思源黑体 CN Normal" w:eastAsia="思源黑体 CN Normal" w:hAnsi="思源黑体 CN Normal" w:hint="eastAsia"/>
          <w:sz w:val="21"/>
          <w:szCs w:val="21"/>
        </w:rPr>
        <w:t>+达拉非尼、维莫非</w:t>
      </w:r>
      <w:proofErr w:type="gramStart"/>
      <w:r w:rsidRPr="00D62B76">
        <w:rPr>
          <w:rFonts w:ascii="思源黑体 CN Normal" w:eastAsia="思源黑体 CN Normal" w:hAnsi="思源黑体 CN Normal" w:hint="eastAsia"/>
          <w:sz w:val="21"/>
          <w:szCs w:val="21"/>
        </w:rPr>
        <w:t>尼用于</w:t>
      </w:r>
      <w:proofErr w:type="gramEnd"/>
      <w:r w:rsidRPr="00D62B76">
        <w:rPr>
          <w:rFonts w:ascii="思源黑体 CN Normal" w:eastAsia="思源黑体 CN Normal" w:hAnsi="思源黑体 CN Normal" w:hint="eastAsia"/>
          <w:sz w:val="21"/>
          <w:szCs w:val="21"/>
        </w:rPr>
        <w:t>治疗</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V600突变阳性的不可切除或转移性黑色素瘤患者。FDA还批准达拉非尼+曲美</w:t>
      </w:r>
      <w:proofErr w:type="gramStart"/>
      <w:r w:rsidRPr="00D62B76">
        <w:rPr>
          <w:rFonts w:ascii="思源黑体 CN Normal" w:eastAsia="思源黑体 CN Normal" w:hAnsi="思源黑体 CN Normal" w:hint="eastAsia"/>
          <w:sz w:val="21"/>
          <w:szCs w:val="21"/>
        </w:rPr>
        <w:t>替尼用于</w:t>
      </w:r>
      <w:proofErr w:type="gramEnd"/>
      <w:r w:rsidRPr="00D62B76">
        <w:rPr>
          <w:rFonts w:ascii="思源黑体 CN Normal" w:eastAsia="思源黑体 CN Normal" w:hAnsi="思源黑体 CN Normal" w:hint="eastAsia"/>
          <w:sz w:val="21"/>
          <w:szCs w:val="21"/>
        </w:rPr>
        <w:t>携带</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 xml:space="preserve"> V600E突变的局部晚期或转移性未分化甲状腺癌患者的治疗。</w:t>
      </w:r>
      <w:r w:rsidR="00C5642C" w:rsidRPr="00D62B76">
        <w:rPr>
          <w:rFonts w:ascii="思源黑体 CN Normal" w:eastAsia="思源黑体 CN Normal" w:hAnsi="思源黑体 CN Normal"/>
          <w:sz w:val="21"/>
          <w:szCs w:val="21"/>
        </w:rPr>
        <w:tab/>
      </w:r>
    </w:p>
    <w:p w14:paraId="43DAA772" w14:textId="77777777" w:rsidR="00171B33" w:rsidRDefault="00171B33" w:rsidP="00171B33">
      <w:pPr>
        <w:widowControl/>
        <w:jc w:val="left"/>
      </w:pPr>
    </w:p>
    <w:p w14:paraId="13A48C18" w14:textId="240F32B1" w:rsidR="00171B33" w:rsidRPr="006C289A" w:rsidRDefault="0001279F" w:rsidP="00171B33">
      <w:pPr>
        <w:widowControl/>
        <w:jc w:val="lef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MET</w:t>
      </w:r>
    </w:p>
    <w:p w14:paraId="2A9F24E6" w14:textId="036C9CB8"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sz w:val="21"/>
          <w:szCs w:val="21"/>
        </w:rPr>
        <w:t>是一个原癌基因，编码肝细胞生长因子受体（HGFR）。它是一个跨膜蛋白，具有酪氨酸激酶活性，参与细胞信号传导、细胞骨架重排的调控，是细胞增殖、分化和运动的重要</w:t>
      </w:r>
      <w:r w:rsidR="00171B33" w:rsidRPr="00D62B76">
        <w:rPr>
          <w:rFonts w:ascii="思源黑体 CN Normal" w:eastAsia="思源黑体 CN Normal" w:hAnsi="思源黑体 CN Normal" w:hint="eastAsia"/>
          <w:sz w:val="21"/>
          <w:szCs w:val="21"/>
        </w:rPr>
        <w:t>环节</w:t>
      </w:r>
      <w:r w:rsidR="00171B33" w:rsidRPr="00D62B76">
        <w:rPr>
          <w:rFonts w:ascii="思源黑体 CN Normal" w:eastAsia="思源黑体 CN Normal" w:hAnsi="思源黑体 CN Normal"/>
          <w:sz w:val="21"/>
          <w:szCs w:val="21"/>
        </w:rPr>
        <w:t>。人类多种肿瘤中如NSCLC、胃癌、肝癌等均存在c-</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sz w:val="21"/>
          <w:szCs w:val="21"/>
        </w:rPr>
        <w:t>基因扩增或蛋白过表达，</w:t>
      </w:r>
      <w:r w:rsidR="00171B33" w:rsidRPr="00D62B76">
        <w:rPr>
          <w:rFonts w:ascii="思源黑体 CN Normal" w:eastAsia="思源黑体 CN Normal" w:hAnsi="思源黑体 CN Normal" w:hint="eastAsia"/>
          <w:sz w:val="21"/>
          <w:szCs w:val="21"/>
        </w:rPr>
        <w:t>在</w:t>
      </w:r>
      <w:r w:rsidR="00171B33" w:rsidRPr="00D62B76">
        <w:rPr>
          <w:rFonts w:ascii="思源黑体 CN Normal" w:eastAsia="思源黑体 CN Normal" w:hAnsi="思源黑体 CN Normal"/>
          <w:sz w:val="21"/>
          <w:szCs w:val="21"/>
        </w:rPr>
        <w:t>NSCLC中</w:t>
      </w:r>
      <w:r w:rsidR="00171B33" w:rsidRPr="00D62B76">
        <w:rPr>
          <w:rFonts w:ascii="思源黑体 CN Normal" w:eastAsia="思源黑体 CN Normal" w:hAnsi="思源黑体 CN Normal" w:hint="eastAsia"/>
          <w:sz w:val="21"/>
          <w:szCs w:val="21"/>
        </w:rPr>
        <w:t>，</w:t>
      </w:r>
      <w:r w:rsidR="00171B33" w:rsidRPr="00D62B76">
        <w:rPr>
          <w:rFonts w:ascii="思源黑体 CN Normal" w:eastAsia="思源黑体 CN Normal" w:hAnsi="思源黑体 CN Normal"/>
          <w:sz w:val="21"/>
          <w:szCs w:val="21"/>
        </w:rPr>
        <w:t>c-</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hint="eastAsia"/>
          <w:sz w:val="21"/>
          <w:szCs w:val="21"/>
        </w:rPr>
        <w:t>基因突变主要有基因扩增和14号外显子</w:t>
      </w:r>
      <w:proofErr w:type="gramStart"/>
      <w:r w:rsidR="00171B33" w:rsidRPr="00D62B76">
        <w:rPr>
          <w:rFonts w:ascii="思源黑体 CN Normal" w:eastAsia="思源黑体 CN Normal" w:hAnsi="思源黑体 CN Normal" w:hint="eastAsia"/>
          <w:sz w:val="21"/>
          <w:szCs w:val="21"/>
        </w:rPr>
        <w:t>跳读两种</w:t>
      </w:r>
      <w:proofErr w:type="gramEnd"/>
      <w:r w:rsidR="00171B33" w:rsidRPr="00D62B76">
        <w:rPr>
          <w:rFonts w:ascii="思源黑体 CN Normal" w:eastAsia="思源黑体 CN Normal" w:hAnsi="思源黑体 CN Normal" w:hint="eastAsia"/>
          <w:sz w:val="21"/>
          <w:szCs w:val="21"/>
        </w:rPr>
        <w:t>形式</w:t>
      </w:r>
      <w:r w:rsidR="00171B33" w:rsidRPr="00D62B76">
        <w:rPr>
          <w:rFonts w:ascii="思源黑体 CN Normal" w:eastAsia="思源黑体 CN Normal" w:hAnsi="思源黑体 CN Normal"/>
          <w:sz w:val="21"/>
          <w:szCs w:val="21"/>
        </w:rPr>
        <w:t>。</w:t>
      </w:r>
    </w:p>
    <w:p w14:paraId="36575D87" w14:textId="2FA877DF"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基因扩增在初发性的NSCLC中的发生频率约为2</w:t>
      </w:r>
      <w:r w:rsidR="00171B33" w:rsidRPr="00D62B76">
        <w:rPr>
          <w:rFonts w:ascii="思源黑体 CN Normal" w:eastAsia="思源黑体 CN Normal" w:hAnsi="思源黑体 CN Normal"/>
          <w:sz w:val="21"/>
          <w:szCs w:val="21"/>
        </w:rPr>
        <w:t>~4%</w:t>
      </w:r>
      <w:r w:rsidR="00171B33" w:rsidRPr="00D62B76">
        <w:rPr>
          <w:rFonts w:ascii="思源黑体 CN Normal" w:eastAsia="思源黑体 CN Normal" w:hAnsi="思源黑体 CN Normal" w:hint="eastAsia"/>
          <w:sz w:val="21"/>
          <w:szCs w:val="21"/>
        </w:rPr>
        <w:t>，而在经</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-TKI治疗而产生获得性耐药性的NSCLC病例中达到5~20%</w:t>
      </w:r>
      <w:r w:rsidR="00171B33" w:rsidRPr="00D62B76">
        <w:rPr>
          <w:rFonts w:ascii="思源黑体 CN Normal" w:eastAsia="思源黑体 CN Normal" w:hAnsi="思源黑体 CN Normal"/>
          <w:sz w:val="21"/>
          <w:szCs w:val="21"/>
        </w:rPr>
        <w:t>(PMID: 17463250, PMID: 20107422)</w:t>
      </w:r>
      <w:r w:rsidR="00171B33"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hint="eastAsia"/>
          <w:sz w:val="21"/>
          <w:szCs w:val="21"/>
        </w:rPr>
        <w:t>基因扩增可</w:t>
      </w:r>
      <w:r w:rsidR="00171B33" w:rsidRPr="00D62B76">
        <w:rPr>
          <w:rFonts w:ascii="思源黑体 CN Normal" w:eastAsia="思源黑体 CN Normal" w:hAnsi="思源黑体 CN Normal"/>
          <w:sz w:val="21"/>
          <w:szCs w:val="21"/>
        </w:rPr>
        <w:t>能</w:t>
      </w:r>
      <w:r w:rsidR="00171B33" w:rsidRPr="00D62B76">
        <w:rPr>
          <w:rFonts w:ascii="思源黑体 CN Normal" w:eastAsia="思源黑体 CN Normal" w:hAnsi="思源黑体 CN Normal" w:hint="eastAsia"/>
          <w:sz w:val="21"/>
          <w:szCs w:val="21"/>
        </w:rPr>
        <w:t>导致</w:t>
      </w:r>
      <w:r w:rsidRPr="0001279F">
        <w:rPr>
          <w:rFonts w:ascii="思源黑体 CN Normal" w:eastAsia="思源黑体 CN Normal" w:hAnsi="思源黑体 CN Normal"/>
          <w:i/>
          <w:sz w:val="21"/>
          <w:szCs w:val="21"/>
        </w:rPr>
        <w:t>EGFR</w:t>
      </w:r>
      <w:r w:rsidR="00171B33" w:rsidRPr="00D62B76">
        <w:rPr>
          <w:rFonts w:ascii="思源黑体 CN Normal" w:eastAsia="思源黑体 CN Normal" w:hAnsi="思源黑体 CN Normal"/>
          <w:sz w:val="21"/>
          <w:szCs w:val="21"/>
        </w:rPr>
        <w:t>信号转导通路的下游信号途径</w:t>
      </w:r>
      <w:r w:rsidR="00171B33" w:rsidRPr="00D62B76">
        <w:rPr>
          <w:rFonts w:ascii="思源黑体 CN Normal" w:eastAsia="思源黑体 CN Normal" w:hAnsi="思源黑体 CN Normal" w:hint="eastAsia"/>
          <w:sz w:val="21"/>
          <w:szCs w:val="21"/>
        </w:rPr>
        <w:t>活化，是引</w:t>
      </w:r>
      <w:r w:rsidR="00171B33" w:rsidRPr="00D62B76">
        <w:rPr>
          <w:rFonts w:ascii="思源黑体 CN Normal" w:eastAsia="思源黑体 CN Normal" w:hAnsi="思源黑体 CN Normal"/>
          <w:sz w:val="21"/>
          <w:szCs w:val="21"/>
        </w:rPr>
        <w:t>发肿瘤细胞对</w:t>
      </w:r>
      <w:r w:rsidRPr="0001279F">
        <w:rPr>
          <w:rFonts w:ascii="思源黑体 CN Normal" w:eastAsia="思源黑体 CN Normal" w:hAnsi="思源黑体 CN Normal"/>
          <w:i/>
          <w:sz w:val="21"/>
          <w:szCs w:val="21"/>
        </w:rPr>
        <w:t>EGFR</w:t>
      </w:r>
      <w:r w:rsidR="00171B33" w:rsidRPr="00D62B76">
        <w:rPr>
          <w:rFonts w:ascii="思源黑体 CN Normal" w:eastAsia="思源黑体 CN Normal" w:hAnsi="思源黑体 CN Normal"/>
          <w:sz w:val="21"/>
          <w:szCs w:val="21"/>
        </w:rPr>
        <w:t xml:space="preserve"> TKIs类药物的耐药性</w:t>
      </w:r>
      <w:r w:rsidR="00171B33" w:rsidRPr="00D62B76">
        <w:rPr>
          <w:rFonts w:ascii="思源黑体 CN Normal" w:eastAsia="思源黑体 CN Normal" w:hAnsi="思源黑体 CN Normal" w:hint="eastAsia"/>
          <w:sz w:val="21"/>
          <w:szCs w:val="21"/>
        </w:rPr>
        <w:t>的</w:t>
      </w:r>
      <w:r w:rsidR="00171B33" w:rsidRPr="00D62B76">
        <w:rPr>
          <w:rFonts w:ascii="思源黑体 CN Normal" w:eastAsia="思源黑体 CN Normal" w:hAnsi="思源黑体 CN Normal"/>
          <w:sz w:val="21"/>
          <w:szCs w:val="21"/>
        </w:rPr>
        <w:t>重要机制之一</w:t>
      </w:r>
      <w:r w:rsidR="00171B33" w:rsidRPr="00D62B76">
        <w:rPr>
          <w:rFonts w:ascii="思源黑体 CN Normal" w:eastAsia="思源黑体 CN Normal" w:hAnsi="思源黑体 CN Normal" w:hint="eastAsia"/>
          <w:sz w:val="21"/>
          <w:szCs w:val="21"/>
        </w:rPr>
        <w:t>。对于患者的</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扩增情况建议采用FISH(荧光原位杂交)的方法进行检测确认。</w:t>
      </w:r>
    </w:p>
    <w:p w14:paraId="50ABD2F1" w14:textId="2D489E37"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NCCN指南指出，对于携带</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敏感突变且经</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-TKI治疗后出现进展的患者，应进行T790M、</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扩增、</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扩增等耐药机制的检测；对于高水平</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扩增的转移性N</w:t>
      </w:r>
      <w:r w:rsidRPr="00D62B76">
        <w:rPr>
          <w:rFonts w:ascii="思源黑体 CN Normal" w:eastAsia="思源黑体 CN Normal" w:hAnsi="思源黑体 CN Normal"/>
          <w:sz w:val="21"/>
          <w:szCs w:val="21"/>
        </w:rPr>
        <w:t>SCLC</w:t>
      </w:r>
      <w:r w:rsidRPr="00D62B76">
        <w:rPr>
          <w:rFonts w:ascii="思源黑体 CN Normal" w:eastAsia="思源黑体 CN Normal" w:hAnsi="思源黑体 CN Normal" w:hint="eastAsia"/>
          <w:sz w:val="21"/>
          <w:szCs w:val="21"/>
        </w:rPr>
        <w:t>患者，推荐使用克</w:t>
      </w:r>
      <w:proofErr w:type="gramStart"/>
      <w:r w:rsidRPr="00D62B76">
        <w:rPr>
          <w:rFonts w:ascii="思源黑体 CN Normal" w:eastAsia="思源黑体 CN Normal" w:hAnsi="思源黑体 CN Normal" w:hint="eastAsia"/>
          <w:sz w:val="21"/>
          <w:szCs w:val="21"/>
        </w:rPr>
        <w:t>唑</w:t>
      </w:r>
      <w:proofErr w:type="gramEnd"/>
      <w:r w:rsidRPr="00D62B76">
        <w:rPr>
          <w:rFonts w:ascii="思源黑体 CN Normal" w:eastAsia="思源黑体 CN Normal" w:hAnsi="思源黑体 CN Normal" w:hint="eastAsia"/>
          <w:sz w:val="21"/>
          <w:szCs w:val="21"/>
        </w:rPr>
        <w:t>替尼、卡</w:t>
      </w:r>
      <w:proofErr w:type="gramStart"/>
      <w:r w:rsidRPr="00D62B76">
        <w:rPr>
          <w:rFonts w:ascii="思源黑体 CN Normal" w:eastAsia="思源黑体 CN Normal" w:hAnsi="思源黑体 CN Normal" w:hint="eastAsia"/>
          <w:sz w:val="21"/>
          <w:szCs w:val="21"/>
        </w:rPr>
        <w:t>马替尼</w:t>
      </w:r>
      <w:proofErr w:type="gramEnd"/>
      <w:r w:rsidRPr="00D62B76">
        <w:rPr>
          <w:rFonts w:ascii="思源黑体 CN Normal" w:eastAsia="思源黑体 CN Normal" w:hAnsi="思源黑体 CN Normal" w:hint="eastAsia"/>
          <w:sz w:val="21"/>
          <w:szCs w:val="21"/>
        </w:rPr>
        <w:t>进行治疗。</w:t>
      </w:r>
    </w:p>
    <w:p w14:paraId="210B3949" w14:textId="77777777" w:rsidR="00171B33" w:rsidRDefault="00171B33" w:rsidP="00171B33">
      <w:pPr>
        <w:autoSpaceDE w:val="0"/>
        <w:autoSpaceDN w:val="0"/>
        <w:adjustRightInd w:val="0"/>
        <w:spacing w:line="360" w:lineRule="auto"/>
        <w:ind w:firstLineChars="200" w:firstLine="480"/>
        <w:jc w:val="left"/>
        <w:rPr>
          <w:rFonts w:ascii="Times New Roman" w:eastAsia="微软雅黑" w:hAnsi="Times New Roman"/>
          <w:noProof/>
        </w:rPr>
      </w:pPr>
      <w:r>
        <w:rPr>
          <w:rFonts w:ascii="Times New Roman" w:eastAsia="微软雅黑" w:hAnsi="Times New Roman"/>
          <w:noProof/>
        </w:rPr>
        <w:drawing>
          <wp:inline distT="0" distB="0" distL="0" distR="0" wp14:anchorId="1BF16C75" wp14:editId="47706FAA">
            <wp:extent cx="5348377" cy="3234675"/>
            <wp:effectExtent l="0" t="0" r="508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2059" cy="3242950"/>
                    </a:xfrm>
                    <a:prstGeom prst="rect">
                      <a:avLst/>
                    </a:prstGeom>
                    <a:noFill/>
                    <a:ln>
                      <a:noFill/>
                    </a:ln>
                  </pic:spPr>
                </pic:pic>
              </a:graphicData>
            </a:graphic>
          </wp:inline>
        </w:drawing>
      </w:r>
    </w:p>
    <w:p w14:paraId="46A1637C" w14:textId="55D2646A" w:rsidR="00171B33" w:rsidRDefault="00171B33" w:rsidP="00D62B76">
      <w:pPr>
        <w:spacing w:line="380" w:lineRule="exact"/>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可能导致</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 xml:space="preserve"> </w:t>
      </w:r>
      <w:r w:rsidRPr="00D62B76">
        <w:rPr>
          <w:rFonts w:ascii="思源黑体 CN Normal" w:eastAsia="思源黑体 CN Normal" w:hAnsi="思源黑体 CN Normal"/>
          <w:sz w:val="21"/>
          <w:szCs w:val="21"/>
        </w:rPr>
        <w:t>E</w:t>
      </w:r>
      <w:r w:rsidRPr="00D62B76">
        <w:rPr>
          <w:rFonts w:ascii="思源黑体 CN Normal" w:eastAsia="思源黑体 CN Normal" w:hAnsi="思源黑体 CN Normal" w:hint="eastAsia"/>
          <w:sz w:val="21"/>
          <w:szCs w:val="21"/>
        </w:rPr>
        <w:t>xon</w:t>
      </w:r>
      <w:r w:rsidRPr="00D62B76">
        <w:rPr>
          <w:rFonts w:ascii="思源黑体 CN Normal" w:eastAsia="思源黑体 CN Normal" w:hAnsi="思源黑体 CN Normal"/>
          <w:sz w:val="21"/>
          <w:szCs w:val="21"/>
        </w:rPr>
        <w:t xml:space="preserve">14 </w:t>
      </w:r>
      <w:r w:rsidRPr="00D62B76">
        <w:rPr>
          <w:rFonts w:ascii="思源黑体 CN Normal" w:eastAsia="思源黑体 CN Normal" w:hAnsi="思源黑体 CN Normal" w:hint="eastAsia"/>
          <w:sz w:val="21"/>
          <w:szCs w:val="21"/>
        </w:rPr>
        <w:t>s</w:t>
      </w:r>
      <w:r w:rsidRPr="00D62B76">
        <w:rPr>
          <w:rFonts w:ascii="思源黑体 CN Normal" w:eastAsia="思源黑体 CN Normal" w:hAnsi="思源黑体 CN Normal"/>
          <w:sz w:val="21"/>
          <w:szCs w:val="21"/>
        </w:rPr>
        <w:t>kipping</w:t>
      </w:r>
      <w:r w:rsidRPr="00D62B76">
        <w:rPr>
          <w:rFonts w:ascii="思源黑体 CN Normal" w:eastAsia="思源黑体 CN Normal" w:hAnsi="思源黑体 CN Normal" w:hint="eastAsia"/>
          <w:sz w:val="21"/>
          <w:szCs w:val="21"/>
        </w:rPr>
        <w:t>的突变位置示意图(</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16397241)</w:t>
      </w:r>
    </w:p>
    <w:p w14:paraId="60178A0A" w14:textId="77777777" w:rsidR="00D62B76" w:rsidRPr="00D62B76" w:rsidRDefault="00D62B76" w:rsidP="00D62B76">
      <w:pPr>
        <w:spacing w:line="380" w:lineRule="exact"/>
        <w:ind w:firstLineChars="200" w:firstLine="420"/>
        <w:jc w:val="center"/>
        <w:rPr>
          <w:rFonts w:ascii="思源黑体 CN Normal" w:eastAsia="思源黑体 CN Normal" w:hAnsi="思源黑体 CN Normal"/>
          <w:sz w:val="21"/>
          <w:szCs w:val="21"/>
        </w:rPr>
      </w:pPr>
    </w:p>
    <w:p w14:paraId="38726E34" w14:textId="55C97732" w:rsidR="00171B33" w:rsidRPr="00D62B76" w:rsidRDefault="0001279F" w:rsidP="00D62B76">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 xml:space="preserve"> 14外显子跳跃突变（</w:t>
      </w:r>
      <w:r w:rsidR="00171B33" w:rsidRPr="00D62B76">
        <w:rPr>
          <w:rFonts w:ascii="思源黑体 CN Normal" w:eastAsia="思源黑体 CN Normal" w:hAnsi="思源黑体 CN Normal"/>
          <w:sz w:val="21"/>
          <w:szCs w:val="21"/>
        </w:rPr>
        <w:t>E</w:t>
      </w:r>
      <w:r w:rsidR="00171B33" w:rsidRPr="00D62B76">
        <w:rPr>
          <w:rFonts w:ascii="思源黑体 CN Normal" w:eastAsia="思源黑体 CN Normal" w:hAnsi="思源黑体 CN Normal" w:hint="eastAsia"/>
          <w:sz w:val="21"/>
          <w:szCs w:val="21"/>
        </w:rPr>
        <w:t>xon</w:t>
      </w:r>
      <w:r w:rsidR="00171B33" w:rsidRPr="00D62B76">
        <w:rPr>
          <w:rFonts w:ascii="思源黑体 CN Normal" w:eastAsia="思源黑体 CN Normal" w:hAnsi="思源黑体 CN Normal"/>
          <w:sz w:val="21"/>
          <w:szCs w:val="21"/>
        </w:rPr>
        <w:t xml:space="preserve">14 </w:t>
      </w:r>
      <w:r w:rsidR="00171B33" w:rsidRPr="00D62B76">
        <w:rPr>
          <w:rFonts w:ascii="思源黑体 CN Normal" w:eastAsia="思源黑体 CN Normal" w:hAnsi="思源黑体 CN Normal" w:hint="eastAsia"/>
          <w:sz w:val="21"/>
          <w:szCs w:val="21"/>
        </w:rPr>
        <w:t>s</w:t>
      </w:r>
      <w:r w:rsidR="00171B33" w:rsidRPr="00D62B76">
        <w:rPr>
          <w:rFonts w:ascii="思源黑体 CN Normal" w:eastAsia="思源黑体 CN Normal" w:hAnsi="思源黑体 CN Normal"/>
          <w:sz w:val="21"/>
          <w:szCs w:val="21"/>
        </w:rPr>
        <w:t>kipping</w:t>
      </w:r>
      <w:r w:rsidR="00171B33" w:rsidRPr="00D62B76">
        <w:rPr>
          <w:rFonts w:ascii="思源黑体 CN Normal" w:eastAsia="思源黑体 CN Normal" w:hAnsi="思源黑体 CN Normal" w:hint="eastAsia"/>
          <w:sz w:val="21"/>
          <w:szCs w:val="21"/>
        </w:rPr>
        <w:t>）在肺腺癌中的发生频率为3~4%（</w:t>
      </w:r>
      <w:r w:rsidR="00171B33" w:rsidRPr="00D62B76">
        <w:rPr>
          <w:rFonts w:ascii="思源黑体 CN Normal" w:eastAsia="思源黑体 CN Normal" w:hAnsi="思源黑体 CN Normal"/>
          <w:sz w:val="21"/>
          <w:szCs w:val="21"/>
        </w:rPr>
        <w:t>PMID: 16397241, PMID: 17471238)</w:t>
      </w:r>
      <w:r w:rsidR="00171B33" w:rsidRPr="00D62B76">
        <w:rPr>
          <w:rFonts w:ascii="思源黑体 CN Normal" w:eastAsia="思源黑体 CN Normal" w:hAnsi="思源黑体 CN Normal"/>
          <w:sz w:val="21"/>
          <w:szCs w:val="21"/>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00171B33" w:rsidRPr="00D62B76">
        <w:rPr>
          <w:rFonts w:ascii="思源黑体 CN Normal" w:eastAsia="思源黑体 CN Normal" w:hAnsi="思源黑体 CN Normal"/>
          <w:sz w:val="21"/>
          <w:szCs w:val="21"/>
        </w:rPr>
        <w:instrText xml:space="preserve"> ADDIN EN.CITE </w:instrText>
      </w:r>
      <w:r w:rsidR="00171B33" w:rsidRPr="00D62B76">
        <w:rPr>
          <w:rFonts w:ascii="思源黑体 CN Normal" w:eastAsia="思源黑体 CN Normal" w:hAnsi="思源黑体 CN Normal"/>
          <w:sz w:val="21"/>
          <w:szCs w:val="21"/>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00171B33" w:rsidRPr="00D62B76">
        <w:rPr>
          <w:rFonts w:ascii="思源黑体 CN Normal" w:eastAsia="思源黑体 CN Normal" w:hAnsi="思源黑体 CN Normal"/>
          <w:sz w:val="21"/>
          <w:szCs w:val="21"/>
        </w:rPr>
        <w:instrText xml:space="preserve"> ADDIN EN.CITE.DATA </w:instrText>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hint="eastAsia"/>
          <w:sz w:val="21"/>
          <w:szCs w:val="21"/>
        </w:rPr>
        <w:t xml:space="preserve"> ，它是指</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基因由于点突变或插入缺失而导致的基因跳过14号外显子表达的情况，</w:t>
      </w:r>
      <w:r w:rsidRPr="0001279F">
        <w:rPr>
          <w:rFonts w:ascii="思源黑体 CN Normal" w:eastAsia="思源黑体 CN Normal" w:hAnsi="思源黑体 CN Normal"/>
          <w:i/>
          <w:sz w:val="21"/>
          <w:szCs w:val="21"/>
        </w:rPr>
        <w:t>MET</w:t>
      </w:r>
      <w:r w:rsidR="00171B33" w:rsidRPr="00D62B76">
        <w:rPr>
          <w:rFonts w:ascii="思源黑体 CN Normal" w:eastAsia="思源黑体 CN Normal" w:hAnsi="思源黑体 CN Normal"/>
          <w:sz w:val="21"/>
          <w:szCs w:val="21"/>
        </w:rPr>
        <w:t xml:space="preserve"> </w:t>
      </w:r>
      <w:r w:rsidR="00171B33" w:rsidRPr="00D62B76">
        <w:rPr>
          <w:rFonts w:ascii="思源黑体 CN Normal" w:eastAsia="思源黑体 CN Normal" w:hAnsi="思源黑体 CN Normal" w:hint="eastAsia"/>
          <w:sz w:val="21"/>
          <w:szCs w:val="21"/>
        </w:rPr>
        <w:t>的14号外显子负责编码</w:t>
      </w:r>
      <w:proofErr w:type="gramStart"/>
      <w:r w:rsidR="00171B33" w:rsidRPr="00D62B76">
        <w:rPr>
          <w:rFonts w:ascii="思源黑体 CN Normal" w:eastAsia="思源黑体 CN Normal" w:hAnsi="思源黑体 CN Normal" w:hint="eastAsia"/>
          <w:sz w:val="21"/>
          <w:szCs w:val="21"/>
        </w:rPr>
        <w:t>的近膜结构</w:t>
      </w:r>
      <w:proofErr w:type="gramEnd"/>
      <w:r w:rsidR="00171B33" w:rsidRPr="00D62B76">
        <w:rPr>
          <w:rFonts w:ascii="思源黑体 CN Normal" w:eastAsia="思源黑体 CN Normal" w:hAnsi="思源黑体 CN Normal" w:hint="eastAsia"/>
          <w:sz w:val="21"/>
          <w:szCs w:val="21"/>
        </w:rPr>
        <w:t>域是关键的负性调控区域，该区域的缺失已被证明可赋予</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基因致癌活性（</w:t>
      </w:r>
      <w:r w:rsidR="00171B33" w:rsidRPr="00D62B76">
        <w:rPr>
          <w:rFonts w:ascii="思源黑体 CN Normal" w:eastAsia="思源黑体 CN Normal" w:hAnsi="思源黑体 CN Normal"/>
          <w:sz w:val="21"/>
          <w:szCs w:val="21"/>
        </w:rPr>
        <w:t>PMID: 22761469</w:t>
      </w:r>
      <w:r w:rsidR="00171B33" w:rsidRPr="00D62B76">
        <w:rPr>
          <w:rFonts w:ascii="思源黑体 CN Normal" w:eastAsia="思源黑体 CN Normal" w:hAnsi="思源黑体 CN Normal" w:hint="eastAsia"/>
          <w:sz w:val="21"/>
          <w:szCs w:val="21"/>
        </w:rPr>
        <w:t>）。目前已经发现100多种可能导致</w:t>
      </w:r>
      <w:r w:rsidRPr="0001279F">
        <w:rPr>
          <w:rFonts w:ascii="思源黑体 CN Normal" w:eastAsia="思源黑体 CN Normal" w:hAnsi="思源黑体 CN Normal" w:hint="eastAsia"/>
          <w:i/>
          <w:sz w:val="21"/>
          <w:szCs w:val="21"/>
        </w:rPr>
        <w:t>MET</w:t>
      </w:r>
      <w:r w:rsidR="00171B33" w:rsidRPr="00D62B76">
        <w:rPr>
          <w:rFonts w:ascii="思源黑体 CN Normal" w:eastAsia="思源黑体 CN Normal" w:hAnsi="思源黑体 CN Normal" w:hint="eastAsia"/>
          <w:sz w:val="21"/>
          <w:szCs w:val="21"/>
        </w:rPr>
        <w:t xml:space="preserve"> 基因14外显子跳跃的突变情况（</w:t>
      </w:r>
      <w:r w:rsidR="00171B33" w:rsidRPr="00D62B76">
        <w:rPr>
          <w:rFonts w:ascii="思源黑体 CN Normal" w:eastAsia="思源黑体 CN Normal" w:hAnsi="思源黑体 CN Normal"/>
          <w:sz w:val="21"/>
          <w:szCs w:val="21"/>
        </w:rPr>
        <w:t>PMID: 16397241</w:t>
      </w:r>
      <w:r w:rsidR="00171B33" w:rsidRPr="00D62B76">
        <w:rPr>
          <w:rFonts w:ascii="思源黑体 CN Normal" w:eastAsia="思源黑体 CN Normal" w:hAnsi="思源黑体 CN Normal" w:hint="eastAsia"/>
          <w:sz w:val="21"/>
          <w:szCs w:val="21"/>
        </w:rPr>
        <w:t>）。</w:t>
      </w:r>
    </w:p>
    <w:p w14:paraId="18FA98C9" w14:textId="751D0694" w:rsidR="003538B6" w:rsidRDefault="00171B33" w:rsidP="00D62B76">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FDA</w:t>
      </w:r>
      <w:proofErr w:type="gramStart"/>
      <w:r w:rsidRPr="00D62B76">
        <w:rPr>
          <w:rFonts w:ascii="思源黑体 CN Normal" w:eastAsia="思源黑体 CN Normal" w:hAnsi="思源黑体 CN Normal" w:hint="eastAsia"/>
          <w:sz w:val="21"/>
          <w:szCs w:val="21"/>
        </w:rPr>
        <w:t>批准卡马替尼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特泊替尼</w:t>
      </w:r>
      <w:proofErr w:type="gramEnd"/>
      <w:r w:rsidRPr="00D62B76">
        <w:rPr>
          <w:rFonts w:ascii="思源黑体 CN Normal" w:eastAsia="思源黑体 CN Normal" w:hAnsi="思源黑体 CN Normal" w:hint="eastAsia"/>
          <w:sz w:val="21"/>
          <w:szCs w:val="21"/>
        </w:rPr>
        <w:t>、N</w:t>
      </w:r>
      <w:r w:rsidRPr="00D62B76">
        <w:rPr>
          <w:rFonts w:ascii="思源黑体 CN Normal" w:eastAsia="思源黑体 CN Normal" w:hAnsi="思源黑体 CN Normal"/>
          <w:sz w:val="21"/>
          <w:szCs w:val="21"/>
        </w:rPr>
        <w:t>MPA</w:t>
      </w:r>
      <w:r w:rsidRPr="00D62B76">
        <w:rPr>
          <w:rFonts w:ascii="思源黑体 CN Normal" w:eastAsia="思源黑体 CN Normal" w:hAnsi="思源黑体 CN Normal" w:hint="eastAsia"/>
          <w:sz w:val="21"/>
          <w:szCs w:val="21"/>
        </w:rPr>
        <w:t>批准</w:t>
      </w:r>
      <w:proofErr w:type="gramStart"/>
      <w:r w:rsidRPr="00D62B76">
        <w:rPr>
          <w:rFonts w:ascii="思源黑体 CN Normal" w:eastAsia="思源黑体 CN Normal" w:hAnsi="思源黑体 CN Normal" w:hint="eastAsia"/>
          <w:sz w:val="21"/>
          <w:szCs w:val="21"/>
        </w:rPr>
        <w:t>赛沃替尼用于</w:t>
      </w:r>
      <w:proofErr w:type="gramEnd"/>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基因外显子14跳跃性突变的转移性非小细胞肺癌（NSCLC）患者的治疗。对于</w:t>
      </w:r>
      <w:r w:rsidR="0001279F" w:rsidRPr="0001279F">
        <w:rPr>
          <w:rFonts w:ascii="思源黑体 CN Normal" w:eastAsia="思源黑体 CN Normal" w:hAnsi="思源黑体 CN Normal" w:hint="eastAsia"/>
          <w:i/>
          <w:sz w:val="21"/>
          <w:szCs w:val="21"/>
        </w:rPr>
        <w:t>MET</w:t>
      </w:r>
      <w:r w:rsidRPr="00D62B76">
        <w:rPr>
          <w:rFonts w:ascii="思源黑体 CN Normal" w:eastAsia="思源黑体 CN Normal" w:hAnsi="思源黑体 CN Normal" w:hint="eastAsia"/>
          <w:sz w:val="21"/>
          <w:szCs w:val="21"/>
        </w:rPr>
        <w:t xml:space="preserve"> 基因14号外显子跳跃突变的患者 ，NCCN指南也优先</w:t>
      </w:r>
      <w:proofErr w:type="gramStart"/>
      <w:r w:rsidRPr="00D62B76">
        <w:rPr>
          <w:rFonts w:ascii="思源黑体 CN Normal" w:eastAsia="思源黑体 CN Normal" w:hAnsi="思源黑体 CN Normal" w:hint="eastAsia"/>
          <w:sz w:val="21"/>
          <w:szCs w:val="21"/>
        </w:rPr>
        <w:t>推荐卡马替尼</w:t>
      </w:r>
      <w:proofErr w:type="gramEnd"/>
      <w:r w:rsidRPr="00D62B76">
        <w:rPr>
          <w:rFonts w:ascii="思源黑体 CN Normal" w:eastAsia="思源黑体 CN Normal" w:hAnsi="思源黑体 CN Normal" w:hint="eastAsia"/>
          <w:sz w:val="21"/>
          <w:szCs w:val="21"/>
        </w:rPr>
        <w:t>和</w:t>
      </w:r>
      <w:proofErr w:type="gramStart"/>
      <w:r w:rsidRPr="00D62B76">
        <w:rPr>
          <w:rFonts w:ascii="思源黑体 CN Normal" w:eastAsia="思源黑体 CN Normal" w:hAnsi="思源黑体 CN Normal" w:hint="eastAsia"/>
          <w:sz w:val="21"/>
          <w:szCs w:val="21"/>
        </w:rPr>
        <w:t>特泊替尼用于</w:t>
      </w:r>
      <w:proofErr w:type="gramEnd"/>
      <w:r w:rsidRPr="00D62B76">
        <w:rPr>
          <w:rFonts w:ascii="思源黑体 CN Normal" w:eastAsia="思源黑体 CN Normal" w:hAnsi="思源黑体 CN Normal" w:hint="eastAsia"/>
          <w:sz w:val="21"/>
          <w:szCs w:val="21"/>
        </w:rPr>
        <w:t>一线治疗；并认为特定条件下的患者可使用克</w:t>
      </w:r>
      <w:proofErr w:type="gramStart"/>
      <w:r w:rsidRPr="00D62B76">
        <w:rPr>
          <w:rFonts w:ascii="思源黑体 CN Normal" w:eastAsia="思源黑体 CN Normal" w:hAnsi="思源黑体 CN Normal" w:hint="eastAsia"/>
          <w:sz w:val="21"/>
          <w:szCs w:val="21"/>
        </w:rPr>
        <w:t>唑替尼</w:t>
      </w:r>
      <w:proofErr w:type="gramEnd"/>
      <w:r w:rsidRPr="00D62B76">
        <w:rPr>
          <w:rFonts w:ascii="思源黑体 CN Normal" w:eastAsia="思源黑体 CN Normal" w:hAnsi="思源黑体 CN Normal" w:hint="eastAsia"/>
          <w:sz w:val="21"/>
          <w:szCs w:val="21"/>
        </w:rPr>
        <w:t>进行治疗。</w:t>
      </w:r>
    </w:p>
    <w:p w14:paraId="759255D2" w14:textId="77777777" w:rsidR="003538B6" w:rsidRDefault="003538B6">
      <w:pPr>
        <w:widowControl/>
        <w:jc w:val="left"/>
        <w:rPr>
          <w:rFonts w:ascii="思源黑体 CN Normal" w:eastAsia="思源黑体 CN Normal" w:hAnsi="思源黑体 CN Normal"/>
          <w:sz w:val="21"/>
          <w:szCs w:val="21"/>
        </w:rPr>
      </w:pPr>
      <w:r>
        <w:rPr>
          <w:rFonts w:ascii="思源黑体 CN Normal" w:eastAsia="思源黑体 CN Normal" w:hAnsi="思源黑体 CN Normal"/>
          <w:sz w:val="21"/>
          <w:szCs w:val="21"/>
        </w:rPr>
        <w:br w:type="page"/>
      </w:r>
    </w:p>
    <w:p w14:paraId="125533FC" w14:textId="0331CC2B" w:rsidR="00171B33" w:rsidRPr="005D73C7" w:rsidRDefault="00171B33" w:rsidP="00171B33">
      <w:pPr>
        <w:widowControl/>
        <w:jc w:val="left"/>
        <w:rPr>
          <w:rFonts w:ascii="思源黑体 CN Bold" w:eastAsia="思源黑体 CN Bold" w:hAnsi="思源黑体 CN Bold" w:cs="思源黑体 CN Light"/>
          <w:b/>
          <w:bCs/>
          <w:color w:val="000000" w:themeColor="text1"/>
        </w:rPr>
      </w:pPr>
      <w:bookmarkStart w:id="23" w:name="_Hlk56189537"/>
      <w:r>
        <w:rPr>
          <w:rFonts w:ascii="思源黑体 CN Bold" w:eastAsia="思源黑体 CN Bold" w:hAnsi="思源黑体 CN Bold" w:cs="思源黑体 CN Light"/>
          <w:b/>
          <w:bCs/>
          <w:i/>
          <w:iCs/>
          <w:color w:val="000000" w:themeColor="text1"/>
        </w:rPr>
        <w:lastRenderedPageBreak/>
        <w:t xml:space="preserve">ERBB2 </w:t>
      </w:r>
      <w:r>
        <w:rPr>
          <w:rFonts w:ascii="思源黑体 CN Bold" w:eastAsia="思源黑体 CN Bold" w:hAnsi="思源黑体 CN Bold" w:cs="思源黑体 CN Light"/>
          <w:b/>
          <w:bCs/>
          <w:color w:val="000000" w:themeColor="text1"/>
        </w:rPr>
        <w:t>(</w:t>
      </w:r>
      <w:r w:rsidR="0001279F" w:rsidRPr="0001279F">
        <w:rPr>
          <w:rFonts w:ascii="思源黑体 CN Bold" w:eastAsia="思源黑体 CN Bold" w:hAnsi="思源黑体 CN Bold" w:cs="思源黑体 CN Light"/>
          <w:b/>
          <w:bCs/>
          <w:i/>
          <w:iCs/>
          <w:color w:val="000000" w:themeColor="text1"/>
        </w:rPr>
        <w:t>HER2</w:t>
      </w:r>
      <w:r>
        <w:rPr>
          <w:rFonts w:ascii="思源黑体 CN Bold" w:eastAsia="思源黑体 CN Bold" w:hAnsi="思源黑体 CN Bold" w:cs="思源黑体 CN Light"/>
          <w:b/>
          <w:bCs/>
          <w:color w:val="000000" w:themeColor="text1"/>
        </w:rPr>
        <w:t xml:space="preserve">) </w:t>
      </w:r>
      <w:bookmarkEnd w:id="23"/>
    </w:p>
    <w:p w14:paraId="69B7FEC5" w14:textId="7EC7618B"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HER2</w:t>
      </w:r>
      <w:r w:rsidR="00171B33" w:rsidRPr="00D62B76">
        <w:rPr>
          <w:rFonts w:ascii="思源黑体 CN Normal" w:eastAsia="思源黑体 CN Normal" w:hAnsi="思源黑体 CN Normal" w:hint="eastAsia"/>
          <w:sz w:val="21"/>
          <w:szCs w:val="21"/>
        </w:rPr>
        <w:t>基因同</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一样同属于酪氨酸激酶（RTK）家族成员，它可以通过与表皮生长因子（EGF）结合而激活其下游的多种信号途径，包括PI3K-AKT-mTOR信号通路、RAS-RAF-MEK-ERK信号通路等，因而在细胞的存活与增殖中起着重要作用。</w:t>
      </w:r>
      <w:r w:rsidRPr="0001279F">
        <w:rPr>
          <w:rFonts w:ascii="思源黑体 CN Normal" w:eastAsia="思源黑体 CN Normal" w:hAnsi="思源黑体 CN Normal" w:hint="eastAsia"/>
          <w:i/>
          <w:sz w:val="21"/>
          <w:szCs w:val="21"/>
        </w:rPr>
        <w:t>HER2</w:t>
      </w:r>
      <w:r w:rsidR="00171B33" w:rsidRPr="00D62B76">
        <w:rPr>
          <w:rFonts w:ascii="思源黑体 CN Normal" w:eastAsia="思源黑体 CN Normal" w:hAnsi="思源黑体 CN Normal" w:hint="eastAsia"/>
          <w:sz w:val="21"/>
          <w:szCs w:val="21"/>
        </w:rPr>
        <w:t>基因的扩增或突变参与多种肿瘤的发生与发展，包括乳腺癌、胃癌和肺癌等(</w:t>
      </w:r>
      <w:r w:rsidR="00171B33" w:rsidRPr="00D62B76">
        <w:rPr>
          <w:rFonts w:ascii="思源黑体 CN Normal" w:eastAsia="思源黑体 CN Normal" w:hAnsi="思源黑体 CN Normal"/>
          <w:sz w:val="21"/>
          <w:szCs w:val="21"/>
        </w:rPr>
        <w:t>PMID: 16988931)</w:t>
      </w:r>
      <w:r w:rsidR="00171B33" w:rsidRPr="00D62B76">
        <w:rPr>
          <w:rFonts w:ascii="思源黑体 CN Normal" w:eastAsia="思源黑体 CN Normal" w:hAnsi="思源黑体 CN Normal" w:hint="eastAsia"/>
          <w:sz w:val="21"/>
          <w:szCs w:val="21"/>
        </w:rPr>
        <w:t>，是一种重要的肿瘤驱动基因。</w:t>
      </w:r>
    </w:p>
    <w:p w14:paraId="52B5BC8F" w14:textId="007D3191"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HER2</w:t>
      </w:r>
      <w:r w:rsidR="00171B33" w:rsidRPr="00D62B76">
        <w:rPr>
          <w:rFonts w:ascii="思源黑体 CN Normal" w:eastAsia="思源黑体 CN Normal" w:hAnsi="思源黑体 CN Normal" w:hint="eastAsia"/>
          <w:sz w:val="21"/>
          <w:szCs w:val="21"/>
        </w:rPr>
        <w:t>基因突变在NSCLC中的发生概率较低，约</w:t>
      </w:r>
      <w:r w:rsidR="00171B33" w:rsidRPr="00D62B76">
        <w:rPr>
          <w:rFonts w:ascii="思源黑体 CN Normal" w:eastAsia="思源黑体 CN Normal" w:hAnsi="思源黑体 CN Normal"/>
          <w:sz w:val="21"/>
          <w:szCs w:val="21"/>
        </w:rPr>
        <w:t>2–4%(PMID: 22325357)</w:t>
      </w:r>
      <w:r w:rsidR="00171B33" w:rsidRPr="00D62B76">
        <w:rPr>
          <w:rFonts w:ascii="思源黑体 CN Normal" w:eastAsia="思源黑体 CN Normal" w:hAnsi="思源黑体 CN Normal" w:hint="eastAsia"/>
          <w:sz w:val="21"/>
          <w:szCs w:val="21"/>
        </w:rPr>
        <w:t>，其中绝大部分为</w:t>
      </w:r>
      <w:r w:rsidRPr="0001279F">
        <w:rPr>
          <w:rFonts w:ascii="思源黑体 CN Normal" w:eastAsia="思源黑体 CN Normal" w:hAnsi="思源黑体 CN Normal"/>
          <w:i/>
          <w:sz w:val="21"/>
          <w:szCs w:val="21"/>
        </w:rPr>
        <w:t>HER2</w:t>
      </w:r>
      <w:r w:rsidR="00171B33" w:rsidRPr="00D62B76">
        <w:rPr>
          <w:rFonts w:ascii="思源黑体 CN Normal" w:eastAsia="思源黑体 CN Normal" w:hAnsi="思源黑体 CN Normal"/>
          <w:sz w:val="21"/>
          <w:szCs w:val="21"/>
        </w:rPr>
        <w:t xml:space="preserve"> Exon20</w:t>
      </w:r>
      <w:r w:rsidR="00171B33" w:rsidRPr="00D62B76">
        <w:rPr>
          <w:rFonts w:ascii="思源黑体 CN Normal" w:eastAsia="思源黑体 CN Normal" w:hAnsi="思源黑体 CN Normal" w:hint="eastAsia"/>
          <w:sz w:val="21"/>
          <w:szCs w:val="21"/>
        </w:rPr>
        <w:t>插入突变，约占相应突变总数的8</w:t>
      </w:r>
      <w:r w:rsidR="00171B33" w:rsidRPr="00D62B76">
        <w:rPr>
          <w:rFonts w:ascii="思源黑体 CN Normal" w:eastAsia="思源黑体 CN Normal" w:hAnsi="思源黑体 CN Normal"/>
          <w:sz w:val="21"/>
          <w:szCs w:val="21"/>
        </w:rPr>
        <w:t>3~100%(PMID: 22325357, PMID: 23610105)</w:t>
      </w:r>
      <w:r w:rsidR="00171B33" w:rsidRPr="00D62B76">
        <w:rPr>
          <w:rFonts w:ascii="思源黑体 CN Normal" w:eastAsia="思源黑体 CN Normal" w:hAnsi="思源黑体 CN Normal"/>
          <w:sz w:val="21"/>
          <w:szCs w:val="21"/>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00171B33" w:rsidRPr="00D62B76">
        <w:rPr>
          <w:rFonts w:ascii="思源黑体 CN Normal" w:eastAsia="思源黑体 CN Normal" w:hAnsi="思源黑体 CN Normal"/>
          <w:sz w:val="21"/>
          <w:szCs w:val="21"/>
        </w:rPr>
        <w:instrText xml:space="preserve"> ADDIN EN.CITE </w:instrText>
      </w:r>
      <w:r w:rsidR="00171B33" w:rsidRPr="00D62B76">
        <w:rPr>
          <w:rFonts w:ascii="思源黑体 CN Normal" w:eastAsia="思源黑体 CN Normal" w:hAnsi="思源黑体 CN Normal"/>
          <w:sz w:val="21"/>
          <w:szCs w:val="21"/>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00171B33" w:rsidRPr="00D62B76">
        <w:rPr>
          <w:rFonts w:ascii="思源黑体 CN Normal" w:eastAsia="思源黑体 CN Normal" w:hAnsi="思源黑体 CN Normal"/>
          <w:sz w:val="21"/>
          <w:szCs w:val="21"/>
        </w:rPr>
        <w:instrText xml:space="preserve"> ADDIN EN.CITE.DATA </w:instrText>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sz w:val="21"/>
          <w:szCs w:val="21"/>
        </w:rPr>
      </w:r>
      <w:r w:rsidR="00171B33" w:rsidRPr="00D62B76">
        <w:rPr>
          <w:rFonts w:ascii="思源黑体 CN Normal" w:eastAsia="思源黑体 CN Normal" w:hAnsi="思源黑体 CN Normal"/>
          <w:sz w:val="21"/>
          <w:szCs w:val="21"/>
        </w:rPr>
        <w:fldChar w:fldCharType="end"/>
      </w:r>
      <w:r w:rsidR="00171B33" w:rsidRPr="00D62B76">
        <w:rPr>
          <w:rFonts w:ascii="思源黑体 CN Normal" w:eastAsia="思源黑体 CN Normal" w:hAnsi="思源黑体 CN Normal" w:hint="eastAsia"/>
          <w:sz w:val="21"/>
          <w:szCs w:val="21"/>
        </w:rPr>
        <w:t xml:space="preserve"> 。</w:t>
      </w:r>
      <w:r w:rsidRPr="0001279F">
        <w:rPr>
          <w:rFonts w:ascii="思源黑体 CN Normal" w:eastAsia="思源黑体 CN Normal" w:hAnsi="思源黑体 CN Normal" w:hint="eastAsia"/>
          <w:i/>
          <w:sz w:val="21"/>
          <w:szCs w:val="21"/>
        </w:rPr>
        <w:t>HER2</w:t>
      </w:r>
      <w:r w:rsidR="00171B33" w:rsidRPr="00D62B76">
        <w:rPr>
          <w:rFonts w:ascii="思源黑体 CN Normal" w:eastAsia="思源黑体 CN Normal" w:hAnsi="思源黑体 CN Normal" w:hint="eastAsia"/>
          <w:sz w:val="21"/>
          <w:szCs w:val="21"/>
        </w:rPr>
        <w:t>基因的20号外显子正好处于蛋白激酶结构域，该区域的异常可能导致下游多种信号通路的激活。</w:t>
      </w:r>
    </w:p>
    <w:p w14:paraId="210F907E" w14:textId="182CFAEE" w:rsidR="00171B33" w:rsidRDefault="00D62B76" w:rsidP="00D62B76">
      <w:pPr>
        <w:spacing w:line="380" w:lineRule="exact"/>
        <w:ind w:firstLineChars="200" w:firstLine="420"/>
        <w:jc w:val="center"/>
        <w:rPr>
          <w:rFonts w:ascii="思源黑体 CN Light" w:eastAsia="思源黑体 CN Light" w:hAnsi="思源黑体 CN Light" w:cs="思源黑体 CN Light"/>
          <w:color w:val="000000" w:themeColor="text1"/>
          <w:sz w:val="20"/>
          <w:szCs w:val="16"/>
        </w:rPr>
      </w:pPr>
      <w:r w:rsidRPr="00D62B76">
        <w:rPr>
          <w:rFonts w:ascii="思源黑体 CN Normal" w:eastAsia="思源黑体 CN Normal" w:hAnsi="思源黑体 CN Normal"/>
          <w:noProof/>
          <w:sz w:val="21"/>
          <w:szCs w:val="21"/>
        </w:rPr>
        <w:drawing>
          <wp:anchor distT="0" distB="0" distL="114300" distR="114300" simplePos="0" relativeHeight="251664384" behindDoc="0" locked="0" layoutInCell="1" allowOverlap="1" wp14:anchorId="014818E8" wp14:editId="1AEC212A">
            <wp:simplePos x="0" y="0"/>
            <wp:positionH relativeFrom="margin">
              <wp:align>center</wp:align>
            </wp:positionH>
            <wp:positionV relativeFrom="paragraph">
              <wp:posOffset>274056</wp:posOffset>
            </wp:positionV>
            <wp:extent cx="6006465" cy="3070860"/>
            <wp:effectExtent l="0" t="0" r="0"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6465" cy="307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2703BE" w14:textId="6AA4F063" w:rsidR="00171B33" w:rsidRPr="00D62B76" w:rsidRDefault="00171B33" w:rsidP="00171B33">
      <w:pPr>
        <w:spacing w:after="120" w:line="360" w:lineRule="auto"/>
        <w:ind w:right="-113" w:firstLineChars="1200" w:firstLine="25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肺癌中常见的几种</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 xml:space="preserve"> Exon</w:t>
      </w:r>
      <w:r w:rsidRPr="00D62B76">
        <w:rPr>
          <w:rFonts w:ascii="思源黑体 CN Normal" w:eastAsia="思源黑体 CN Normal" w:hAnsi="思源黑体 CN Normal"/>
          <w:sz w:val="21"/>
          <w:szCs w:val="21"/>
        </w:rPr>
        <w:t>20</w:t>
      </w:r>
      <w:r w:rsidRPr="00D62B76">
        <w:rPr>
          <w:rFonts w:ascii="思源黑体 CN Normal" w:eastAsia="思源黑体 CN Normal" w:hAnsi="思源黑体 CN Normal" w:hint="eastAsia"/>
          <w:sz w:val="21"/>
          <w:szCs w:val="21"/>
        </w:rPr>
        <w:t>插入突变类型(</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 xml:space="preserve">22325357) </w:t>
      </w:r>
    </w:p>
    <w:p w14:paraId="0CC7854A" w14:textId="186DCDA3"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NCCN非小细胞肺癌指南推荐恩美</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抗（Ado-trastuzumab emtansine）和Fam-trastuzumab deruxtecan-nxki，用于携带</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基因突变的非小细胞肺癌患者的治疗。多项研究认为，二代</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-TKI药物</w:t>
      </w:r>
      <w:proofErr w:type="gramStart"/>
      <w:r w:rsidRPr="00D62B76">
        <w:rPr>
          <w:rFonts w:ascii="思源黑体 CN Normal" w:eastAsia="思源黑体 CN Normal" w:hAnsi="思源黑体 CN Normal" w:hint="eastAsia"/>
          <w:sz w:val="21"/>
          <w:szCs w:val="21"/>
        </w:rPr>
        <w:t>阿法替尼对于</w:t>
      </w:r>
      <w:proofErr w:type="gramEnd"/>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 xml:space="preserve"> Exo</w:t>
      </w:r>
      <w:r w:rsidRPr="00D62B76">
        <w:rPr>
          <w:rFonts w:ascii="思源黑体 CN Normal" w:eastAsia="思源黑体 CN Normal" w:hAnsi="思源黑体 CN Normal"/>
          <w:sz w:val="21"/>
          <w:szCs w:val="21"/>
        </w:rPr>
        <w:t>n20</w:t>
      </w:r>
      <w:r w:rsidRPr="00D62B76">
        <w:rPr>
          <w:rFonts w:ascii="思源黑体 CN Normal" w:eastAsia="思源黑体 CN Normal" w:hAnsi="思源黑体 CN Normal" w:hint="eastAsia"/>
          <w:sz w:val="21"/>
          <w:szCs w:val="21"/>
        </w:rPr>
        <w:t>插入突变阳性的NSCLC患者具有一定的疗效。在一项临床II期实验中，该突变阳性的3名晚期NSCLC患者在接受</w:t>
      </w:r>
      <w:proofErr w:type="gramStart"/>
      <w:r w:rsidRPr="00D62B76">
        <w:rPr>
          <w:rFonts w:ascii="思源黑体 CN Normal" w:eastAsia="思源黑体 CN Normal" w:hAnsi="思源黑体 CN Normal" w:hint="eastAsia"/>
          <w:sz w:val="21"/>
          <w:szCs w:val="21"/>
        </w:rPr>
        <w:t>阿法替尼后</w:t>
      </w:r>
      <w:proofErr w:type="gramEnd"/>
      <w:r w:rsidRPr="00D62B76">
        <w:rPr>
          <w:rFonts w:ascii="思源黑体 CN Normal" w:eastAsia="思源黑体 CN Normal" w:hAnsi="思源黑体 CN Normal" w:hint="eastAsia"/>
          <w:sz w:val="21"/>
          <w:szCs w:val="21"/>
        </w:rPr>
        <w:t>病情呈现出部分缓解（P</w:t>
      </w:r>
      <w:r w:rsidRPr="00D62B76">
        <w:rPr>
          <w:rFonts w:ascii="思源黑体 CN Normal" w:eastAsia="思源黑体 CN Normal" w:hAnsi="思源黑体 CN Normal"/>
          <w:sz w:val="21"/>
          <w:szCs w:val="21"/>
        </w:rPr>
        <w:t>MID: 18948947</w:t>
      </w:r>
      <w:r w:rsidRPr="00D62B76">
        <w:rPr>
          <w:rFonts w:ascii="思源黑体 CN Normal" w:eastAsia="思源黑体 CN Normal" w:hAnsi="思源黑体 CN Normal" w:hint="eastAsia"/>
          <w:sz w:val="21"/>
          <w:szCs w:val="21"/>
        </w:rPr>
        <w:t>）；在另一项回顾性研究中，4名患者在接受阿法</w:t>
      </w:r>
      <w:proofErr w:type="gramStart"/>
      <w:r w:rsidRPr="00D62B76">
        <w:rPr>
          <w:rFonts w:ascii="思源黑体 CN Normal" w:eastAsia="思源黑体 CN Normal" w:hAnsi="思源黑体 CN Normal" w:hint="eastAsia"/>
          <w:sz w:val="21"/>
          <w:szCs w:val="21"/>
        </w:rPr>
        <w:t>替尼单</w:t>
      </w:r>
      <w:proofErr w:type="gramEnd"/>
      <w:r w:rsidRPr="00D62B76">
        <w:rPr>
          <w:rFonts w:ascii="思源黑体 CN Normal" w:eastAsia="思源黑体 CN Normal" w:hAnsi="思源黑体 CN Normal" w:hint="eastAsia"/>
          <w:sz w:val="21"/>
          <w:szCs w:val="21"/>
        </w:rPr>
        <w:t>药治疗后病情均得到良好控制(</w:t>
      </w:r>
      <w:r w:rsidRPr="00D62B76">
        <w:rPr>
          <w:rFonts w:ascii="思源黑体 CN Normal" w:eastAsia="思源黑体 CN Normal" w:hAnsi="思源黑体 CN Normal"/>
          <w:sz w:val="21"/>
          <w:szCs w:val="21"/>
        </w:rPr>
        <w:t>PMID: 23515407)</w:t>
      </w:r>
      <w:r w:rsidRPr="00D62B76">
        <w:rPr>
          <w:rFonts w:ascii="思源黑体 CN Normal" w:eastAsia="思源黑体 CN Normal" w:hAnsi="思源黑体 CN Normal" w:hint="eastAsia"/>
          <w:sz w:val="21"/>
          <w:szCs w:val="21"/>
        </w:rPr>
        <w:t>。</w:t>
      </w:r>
    </w:p>
    <w:p w14:paraId="5D5125B2" w14:textId="0A643EA2"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proofErr w:type="gramStart"/>
      <w:r w:rsidRPr="00D62B76">
        <w:rPr>
          <w:rFonts w:ascii="思源黑体 CN Normal" w:eastAsia="思源黑体 CN Normal" w:hAnsi="思源黑体 CN Normal" w:hint="eastAsia"/>
          <w:sz w:val="21"/>
          <w:szCs w:val="21"/>
        </w:rPr>
        <w:t>曲妥珠单抗被</w:t>
      </w:r>
      <w:proofErr w:type="gramEnd"/>
      <w:r w:rsidRPr="00D62B76">
        <w:rPr>
          <w:rFonts w:ascii="思源黑体 CN Normal" w:eastAsia="思源黑体 CN Normal" w:hAnsi="思源黑体 CN Normal" w:hint="eastAsia"/>
          <w:sz w:val="21"/>
          <w:szCs w:val="21"/>
        </w:rPr>
        <w:t>FDA批准用于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扩增阳性的乳腺癌的治疗，也有研究认为该药对于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 xml:space="preserve"> Exon20插入阳性的NSCLC患者也有一定疗效，在一项回顾性研究中，15名该突变阳性的N</w:t>
      </w:r>
      <w:r w:rsidRPr="00D62B76">
        <w:rPr>
          <w:rFonts w:ascii="思源黑体 CN Normal" w:eastAsia="思源黑体 CN Normal" w:hAnsi="思源黑体 CN Normal"/>
          <w:sz w:val="21"/>
          <w:szCs w:val="21"/>
        </w:rPr>
        <w:t>SCLC</w:t>
      </w:r>
      <w:r w:rsidRPr="00D62B76">
        <w:rPr>
          <w:rFonts w:ascii="思源黑体 CN Normal" w:eastAsia="思源黑体 CN Normal" w:hAnsi="思源黑体 CN Normal" w:hint="eastAsia"/>
          <w:sz w:val="21"/>
          <w:szCs w:val="21"/>
        </w:rPr>
        <w:t>患者在使用</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抗联合化疗用药后呈现出96%疾病控制率(</w:t>
      </w:r>
      <w:r w:rsidRPr="00D62B76">
        <w:rPr>
          <w:rFonts w:ascii="思源黑体 CN Normal" w:eastAsia="思源黑体 CN Normal" w:hAnsi="思源黑体 CN Normal"/>
          <w:sz w:val="21"/>
          <w:szCs w:val="21"/>
        </w:rPr>
        <w:t>PMID: 23515407)</w:t>
      </w:r>
      <w:r w:rsidRPr="00D62B76">
        <w:rPr>
          <w:rFonts w:ascii="思源黑体 CN Normal" w:eastAsia="思源黑体 CN Normal" w:hAnsi="思源黑体 CN Normal" w:hint="eastAsia"/>
          <w:sz w:val="21"/>
          <w:szCs w:val="21"/>
        </w:rPr>
        <w:t>。</w:t>
      </w:r>
    </w:p>
    <w:p w14:paraId="0D201840" w14:textId="0CC4AB54" w:rsidR="00171B33" w:rsidRPr="00D62B76" w:rsidRDefault="00171B33" w:rsidP="00171B33">
      <w:pPr>
        <w:snapToGrid w:val="0"/>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sz w:val="21"/>
          <w:szCs w:val="21"/>
        </w:rPr>
        <w:t>FDA</w:t>
      </w:r>
      <w:r w:rsidRPr="00D62B76">
        <w:rPr>
          <w:rFonts w:ascii="思源黑体 CN Normal" w:eastAsia="思源黑体 CN Normal" w:hAnsi="思源黑体 CN Normal" w:hint="eastAsia"/>
          <w:sz w:val="21"/>
          <w:szCs w:val="21"/>
        </w:rPr>
        <w:t>已批准</w:t>
      </w:r>
      <w:r w:rsidRPr="00D62B76">
        <w:rPr>
          <w:rFonts w:ascii="思源黑体 CN Normal" w:eastAsia="思源黑体 CN Normal" w:hAnsi="思源黑体 CN Normal"/>
          <w:sz w:val="21"/>
          <w:szCs w:val="21"/>
        </w:rPr>
        <w:t>Fam-trastuzumab deruxtecan-nxki</w:t>
      </w:r>
      <w:r w:rsidRPr="00D62B76">
        <w:rPr>
          <w:rFonts w:ascii="思源黑体 CN Normal" w:eastAsia="思源黑体 CN Normal" w:hAnsi="思源黑体 CN Normal" w:hint="eastAsia"/>
          <w:sz w:val="21"/>
          <w:szCs w:val="21"/>
        </w:rPr>
        <w:t>用于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阳性且前线接受过</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抗为基础的治疗的局部晚期或转移性胃腺癌或胃食管腺癌患者的治疗;批准</w:t>
      </w:r>
      <w:proofErr w:type="gramStart"/>
      <w:r w:rsidRPr="00D62B76">
        <w:rPr>
          <w:rFonts w:ascii="思源黑体 CN Normal" w:eastAsia="思源黑体 CN Normal" w:hAnsi="思源黑体 CN Normal" w:hint="eastAsia"/>
          <w:sz w:val="21"/>
          <w:szCs w:val="21"/>
        </w:rPr>
        <w:t>曲妥珠单抗用于</w:t>
      </w:r>
      <w:proofErr w:type="gramEnd"/>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过表达的转移性胃腺癌或胃食管腺癌的患者的治疗。NMPA批准维</w:t>
      </w:r>
      <w:proofErr w:type="gramStart"/>
      <w:r w:rsidRPr="00D62B76">
        <w:rPr>
          <w:rFonts w:ascii="思源黑体 CN Normal" w:eastAsia="思源黑体 CN Normal" w:hAnsi="思源黑体 CN Normal" w:hint="eastAsia"/>
          <w:sz w:val="21"/>
          <w:szCs w:val="21"/>
        </w:rPr>
        <w:t>迪西妥单</w:t>
      </w:r>
      <w:proofErr w:type="gramEnd"/>
      <w:r w:rsidRPr="00D62B76">
        <w:rPr>
          <w:rFonts w:ascii="思源黑体 CN Normal" w:eastAsia="思源黑体 CN Normal" w:hAnsi="思源黑体 CN Normal" w:hint="eastAsia"/>
          <w:sz w:val="21"/>
          <w:szCs w:val="21"/>
        </w:rPr>
        <w:t>抗（Disitamab vedotin）用于至少接受过2种系统化疗的</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过表达局部晚期或转移性胃癌（包括胃食管结合部腺癌）患者的治疗。胃癌NCCN指南推荐</w:t>
      </w:r>
      <w:proofErr w:type="gramStart"/>
      <w:r w:rsidRPr="00D62B76">
        <w:rPr>
          <w:rFonts w:ascii="思源黑体 CN Normal" w:eastAsia="思源黑体 CN Normal" w:hAnsi="思源黑体 CN Normal" w:hint="eastAsia"/>
          <w:sz w:val="21"/>
          <w:szCs w:val="21"/>
        </w:rPr>
        <w:t>曲妥珠单抗与</w:t>
      </w:r>
      <w:proofErr w:type="gramEnd"/>
      <w:r w:rsidRPr="00D62B76">
        <w:rPr>
          <w:rFonts w:ascii="思源黑体 CN Normal" w:eastAsia="思源黑体 CN Normal" w:hAnsi="思源黑体 CN Normal" w:hint="eastAsia"/>
          <w:sz w:val="21"/>
          <w:szCs w:val="21"/>
        </w:rPr>
        <w:t>化疗联</w:t>
      </w:r>
      <w:r w:rsidRPr="00D62B76">
        <w:rPr>
          <w:rFonts w:ascii="思源黑体 CN Normal" w:eastAsia="思源黑体 CN Normal" w:hAnsi="思源黑体 CN Normal" w:hint="eastAsia"/>
          <w:sz w:val="21"/>
          <w:szCs w:val="21"/>
        </w:rPr>
        <w:lastRenderedPageBreak/>
        <w:t>合用于</w:t>
      </w:r>
      <w:r w:rsidR="0001279F" w:rsidRPr="0001279F">
        <w:rPr>
          <w:rFonts w:ascii="思源黑体 CN Normal" w:eastAsia="思源黑体 CN Normal" w:hAnsi="思源黑体 CN Normal"/>
          <w:i/>
          <w:sz w:val="21"/>
          <w:szCs w:val="21"/>
        </w:rPr>
        <w:t>HER2</w:t>
      </w:r>
      <w:r w:rsidRPr="00D62B76">
        <w:rPr>
          <w:rFonts w:ascii="思源黑体 CN Normal" w:eastAsia="思源黑体 CN Normal" w:hAnsi="思源黑体 CN Normal" w:hint="eastAsia"/>
          <w:sz w:val="21"/>
          <w:szCs w:val="21"/>
        </w:rPr>
        <w:t>过表达的胃腺癌患者的一线治疗，推荐</w:t>
      </w:r>
      <w:r w:rsidRPr="00D62B76">
        <w:rPr>
          <w:rFonts w:ascii="思源黑体 CN Normal" w:eastAsia="思源黑体 CN Normal" w:hAnsi="思源黑体 CN Normal"/>
          <w:sz w:val="21"/>
          <w:szCs w:val="21"/>
        </w:rPr>
        <w:t>Fam-trastuzumab deruxtecan-nxki</w:t>
      </w:r>
      <w:r w:rsidRPr="00D62B76">
        <w:rPr>
          <w:rFonts w:ascii="思源黑体 CN Normal" w:eastAsia="思源黑体 CN Normal" w:hAnsi="思源黑体 CN Normal" w:hint="eastAsia"/>
          <w:sz w:val="21"/>
          <w:szCs w:val="21"/>
        </w:rPr>
        <w:t>用于</w:t>
      </w:r>
      <w:r w:rsidR="0001279F" w:rsidRPr="0001279F">
        <w:rPr>
          <w:rFonts w:ascii="思源黑体 CN Normal" w:eastAsia="思源黑体 CN Normal" w:hAnsi="思源黑体 CN Normal" w:hint="eastAsia"/>
          <w:i/>
          <w:sz w:val="21"/>
          <w:szCs w:val="21"/>
        </w:rPr>
        <w:t>HER2</w:t>
      </w:r>
      <w:r w:rsidRPr="00D62B76">
        <w:rPr>
          <w:rFonts w:ascii="思源黑体 CN Normal" w:eastAsia="思源黑体 CN Normal" w:hAnsi="思源黑体 CN Normal" w:hint="eastAsia"/>
          <w:sz w:val="21"/>
          <w:szCs w:val="21"/>
        </w:rPr>
        <w:t>过表达的腺癌患者的二线治疗。</w:t>
      </w:r>
    </w:p>
    <w:p w14:paraId="234F0906" w14:textId="0AF01D49" w:rsidR="00171B33" w:rsidRPr="00D62B76" w:rsidRDefault="00171B33" w:rsidP="00171B33">
      <w:pPr>
        <w:snapToGrid w:val="0"/>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结直肠癌NCCN指南推荐</w:t>
      </w:r>
      <w:r w:rsidRPr="0001279F">
        <w:rPr>
          <w:rFonts w:ascii="思源黑体 CN Normal" w:eastAsia="思源黑体 CN Normal" w:hAnsi="思源黑体 CN Normal" w:hint="eastAsia"/>
          <w:i/>
          <w:sz w:val="21"/>
          <w:szCs w:val="21"/>
        </w:rPr>
        <w:t>ERBB2</w:t>
      </w:r>
      <w:r w:rsidRPr="00D62B76">
        <w:rPr>
          <w:rFonts w:ascii="思源黑体 CN Normal" w:eastAsia="思源黑体 CN Normal" w:hAnsi="思源黑体 CN Normal" w:hint="eastAsia"/>
          <w:sz w:val="21"/>
          <w:szCs w:val="21"/>
        </w:rPr>
        <w:t>扩增且</w:t>
      </w:r>
      <w:r w:rsidRPr="0001279F">
        <w:rPr>
          <w:rFonts w:ascii="思源黑体 CN Normal" w:eastAsia="思源黑体 CN Normal" w:hAnsi="思源黑体 CN Normal" w:hint="eastAsia"/>
          <w:i/>
          <w:sz w:val="21"/>
          <w:szCs w:val="21"/>
        </w:rPr>
        <w:t>RAS/</w:t>
      </w:r>
      <w:r w:rsidR="0001279F" w:rsidRPr="0001279F">
        <w:rPr>
          <w:rFonts w:ascii="思源黑体 CN Normal" w:eastAsia="思源黑体 CN Normal" w:hAnsi="思源黑体 CN Normal" w:hint="eastAsia"/>
          <w:i/>
          <w:sz w:val="21"/>
          <w:szCs w:val="21"/>
        </w:rPr>
        <w:t>BRAF</w:t>
      </w:r>
      <w:r w:rsidRPr="00D62B76">
        <w:rPr>
          <w:rFonts w:ascii="思源黑体 CN Normal" w:eastAsia="思源黑体 CN Normal" w:hAnsi="思源黑体 CN Normal" w:hint="eastAsia"/>
          <w:sz w:val="21"/>
          <w:szCs w:val="21"/>
        </w:rPr>
        <w:t>野生型的结直肠癌患者使用</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w:t>
      </w:r>
      <w:proofErr w:type="gramStart"/>
      <w:r w:rsidRPr="00D62B76">
        <w:rPr>
          <w:rFonts w:ascii="思源黑体 CN Normal" w:eastAsia="思源黑体 CN Normal" w:hAnsi="思源黑体 CN Normal" w:hint="eastAsia"/>
          <w:sz w:val="21"/>
          <w:szCs w:val="21"/>
        </w:rPr>
        <w:t>帕妥珠单</w:t>
      </w:r>
      <w:proofErr w:type="gramEnd"/>
      <w:r w:rsidRPr="00D62B76">
        <w:rPr>
          <w:rFonts w:ascii="思源黑体 CN Normal" w:eastAsia="思源黑体 CN Normal" w:hAnsi="思源黑体 CN Normal" w:hint="eastAsia"/>
          <w:sz w:val="21"/>
          <w:szCs w:val="21"/>
        </w:rPr>
        <w:t>抗/拉</w:t>
      </w:r>
      <w:proofErr w:type="gramStart"/>
      <w:r w:rsidRPr="00D62B76">
        <w:rPr>
          <w:rFonts w:ascii="思源黑体 CN Normal" w:eastAsia="思源黑体 CN Normal" w:hAnsi="思源黑体 CN Normal" w:hint="eastAsia"/>
          <w:sz w:val="21"/>
          <w:szCs w:val="21"/>
        </w:rPr>
        <w:t>帕替尼</w:t>
      </w:r>
      <w:proofErr w:type="gramEnd"/>
      <w:r w:rsidRPr="00D62B76">
        <w:rPr>
          <w:rFonts w:ascii="思源黑体 CN Normal" w:eastAsia="思源黑体 CN Normal" w:hAnsi="思源黑体 CN Normal" w:hint="eastAsia"/>
          <w:sz w:val="21"/>
          <w:szCs w:val="21"/>
        </w:rPr>
        <w:t>进行治疗。</w:t>
      </w:r>
    </w:p>
    <w:p w14:paraId="2A19E061" w14:textId="77777777" w:rsidR="00171B33" w:rsidRDefault="00171B33" w:rsidP="00171B33">
      <w:pPr>
        <w:snapToGrid w:val="0"/>
        <w:ind w:firstLineChars="200" w:firstLine="420"/>
        <w:rPr>
          <w:rFonts w:ascii="思源黑体 CN Bold" w:eastAsia="思源黑体 CN Bold" w:hAnsi="思源黑体 CN Bold" w:cs="思源黑体 CN Light"/>
          <w:b/>
          <w:bCs/>
          <w:i/>
          <w:iCs/>
          <w:color w:val="000000" w:themeColor="text1"/>
        </w:rPr>
      </w:pPr>
      <w:r w:rsidRPr="00D62B76">
        <w:rPr>
          <w:rFonts w:ascii="思源黑体 CN Normal" w:eastAsia="思源黑体 CN Normal" w:hAnsi="思源黑体 CN Normal" w:hint="eastAsia"/>
          <w:sz w:val="21"/>
          <w:szCs w:val="21"/>
        </w:rPr>
        <w:t>FDA已批准</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抗、恩美</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抗（T-DM1）、</w:t>
      </w:r>
      <w:proofErr w:type="gramStart"/>
      <w:r w:rsidRPr="00D62B76">
        <w:rPr>
          <w:rFonts w:ascii="思源黑体 CN Normal" w:eastAsia="思源黑体 CN Normal" w:hAnsi="思源黑体 CN Normal" w:hint="eastAsia"/>
          <w:sz w:val="21"/>
          <w:szCs w:val="21"/>
        </w:rPr>
        <w:t>曲妥珠单</w:t>
      </w:r>
      <w:proofErr w:type="gramEnd"/>
      <w:r w:rsidRPr="00D62B76">
        <w:rPr>
          <w:rFonts w:ascii="思源黑体 CN Normal" w:eastAsia="思源黑体 CN Normal" w:hAnsi="思源黑体 CN Normal" w:hint="eastAsia"/>
          <w:sz w:val="21"/>
          <w:szCs w:val="21"/>
        </w:rPr>
        <w:t>抗+</w:t>
      </w:r>
      <w:proofErr w:type="gramStart"/>
      <w:r w:rsidRPr="00D62B76">
        <w:rPr>
          <w:rFonts w:ascii="思源黑体 CN Normal" w:eastAsia="思源黑体 CN Normal" w:hAnsi="思源黑体 CN Normal" w:hint="eastAsia"/>
          <w:sz w:val="21"/>
          <w:szCs w:val="21"/>
        </w:rPr>
        <w:t>帕妥珠单</w:t>
      </w:r>
      <w:proofErr w:type="gramEnd"/>
      <w:r w:rsidRPr="00D62B76">
        <w:rPr>
          <w:rFonts w:ascii="思源黑体 CN Normal" w:eastAsia="思源黑体 CN Normal" w:hAnsi="思源黑体 CN Normal" w:hint="eastAsia"/>
          <w:sz w:val="21"/>
          <w:szCs w:val="21"/>
        </w:rPr>
        <w:t>抗+多</w:t>
      </w:r>
      <w:proofErr w:type="gramStart"/>
      <w:r w:rsidRPr="00D62B76">
        <w:rPr>
          <w:rFonts w:ascii="思源黑体 CN Normal" w:eastAsia="思源黑体 CN Normal" w:hAnsi="思源黑体 CN Normal" w:hint="eastAsia"/>
          <w:sz w:val="21"/>
          <w:szCs w:val="21"/>
        </w:rPr>
        <w:t>西他赛</w:t>
      </w:r>
      <w:proofErr w:type="gramEnd"/>
      <w:r w:rsidRPr="00D62B76">
        <w:rPr>
          <w:rFonts w:ascii="思源黑体 CN Normal" w:eastAsia="思源黑体 CN Normal" w:hAnsi="思源黑体 CN Normal" w:hint="eastAsia"/>
          <w:sz w:val="21"/>
          <w:szCs w:val="21"/>
        </w:rPr>
        <w:t>等用于</w:t>
      </w:r>
      <w:r w:rsidRPr="0001279F">
        <w:rPr>
          <w:rFonts w:ascii="思源黑体 CN Normal" w:eastAsia="思源黑体 CN Normal" w:hAnsi="思源黑体 CN Normal" w:hint="eastAsia"/>
          <w:i/>
          <w:sz w:val="21"/>
          <w:szCs w:val="21"/>
        </w:rPr>
        <w:t>ERBB2</w:t>
      </w:r>
      <w:r w:rsidRPr="00D62B76">
        <w:rPr>
          <w:rFonts w:ascii="思源黑体 CN Normal" w:eastAsia="思源黑体 CN Normal" w:hAnsi="思源黑体 CN Normal" w:hint="eastAsia"/>
          <w:sz w:val="21"/>
          <w:szCs w:val="21"/>
        </w:rPr>
        <w:t>阳性（过表达或扩增）的转移性乳腺癌患者的治疗。</w:t>
      </w:r>
      <w:r>
        <w:rPr>
          <w:rFonts w:ascii="思源黑体 CN Bold" w:eastAsia="思源黑体 CN Bold" w:hAnsi="思源黑体 CN Bold" w:cs="思源黑体 CN Light"/>
          <w:b/>
          <w:bCs/>
          <w:i/>
          <w:iCs/>
          <w:color w:val="000000" w:themeColor="text1"/>
        </w:rPr>
        <w:br w:type="page"/>
      </w:r>
    </w:p>
    <w:p w14:paraId="4D31EA44" w14:textId="432A0EBA" w:rsidR="00171B33" w:rsidRPr="005D73C7" w:rsidRDefault="0001279F" w:rsidP="005D73C7">
      <w:pPr>
        <w:widowControl/>
        <w:jc w:val="lef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NRAS</w:t>
      </w:r>
    </w:p>
    <w:p w14:paraId="0EF5098C" w14:textId="6BD86036"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NRAS</w:t>
      </w:r>
      <w:r w:rsidR="00171B33" w:rsidRPr="00D62B76">
        <w:rPr>
          <w:rFonts w:ascii="思源黑体 CN Normal" w:eastAsia="思源黑体 CN Normal" w:hAnsi="思源黑体 CN Normal" w:hint="eastAsia"/>
          <w:sz w:val="21"/>
          <w:szCs w:val="21"/>
        </w:rPr>
        <w:t>基因同</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w:t>
      </w:r>
      <w:r w:rsidRPr="0001279F">
        <w:rPr>
          <w:rFonts w:ascii="思源黑体 CN Normal" w:eastAsia="思源黑体 CN Normal" w:hAnsi="思源黑体 CN Normal" w:hint="eastAsia"/>
          <w:i/>
          <w:sz w:val="21"/>
          <w:szCs w:val="21"/>
        </w:rPr>
        <w:t>HRAS</w:t>
      </w:r>
      <w:r w:rsidR="00171B33" w:rsidRPr="00D62B76">
        <w:rPr>
          <w:rFonts w:ascii="思源黑体 CN Normal" w:eastAsia="思源黑体 CN Normal" w:hAnsi="思源黑体 CN Normal" w:hint="eastAsia"/>
          <w:sz w:val="21"/>
          <w:szCs w:val="21"/>
        </w:rPr>
        <w:t>基因一样隶属于RAS基因家族，其负责编码的RAS蛋白在多种细胞信号通路中起着信号转导作用，在细胞的生存与增殖等活动中处于重要位置。多种肿瘤中均发现存在</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基因突变，包括黑色素瘤、结直肠癌、甲状腺癌等，是一种常见的原癌基因。</w:t>
      </w:r>
    </w:p>
    <w:p w14:paraId="697C0757" w14:textId="2AB9D528" w:rsidR="00171B33" w:rsidRPr="00D62B76" w:rsidRDefault="00D62B76" w:rsidP="00171B33">
      <w:pPr>
        <w:spacing w:line="380" w:lineRule="exact"/>
        <w:ind w:firstLineChars="200" w:firstLine="360"/>
        <w:rPr>
          <w:rFonts w:ascii="思源黑体 CN Normal" w:eastAsia="思源黑体 CN Normal" w:hAnsi="思源黑体 CN Normal"/>
          <w:sz w:val="21"/>
          <w:szCs w:val="21"/>
        </w:rPr>
      </w:pP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1665408" behindDoc="0" locked="0" layoutInCell="1" allowOverlap="1" wp14:anchorId="6FFB380E" wp14:editId="4A2711E0">
            <wp:simplePos x="0" y="0"/>
            <wp:positionH relativeFrom="margin">
              <wp:posOffset>373380</wp:posOffset>
            </wp:positionH>
            <wp:positionV relativeFrom="paragraph">
              <wp:posOffset>713105</wp:posOffset>
            </wp:positionV>
            <wp:extent cx="5855335" cy="3562350"/>
            <wp:effectExtent l="0" t="0" r="0" b="0"/>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5335" cy="3562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79F"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突变在NSCLC中发生频率较低，仅为1%左右(</w:t>
      </w:r>
      <w:r w:rsidR="00171B33" w:rsidRPr="00D62B76">
        <w:rPr>
          <w:rFonts w:ascii="思源黑体 CN Normal" w:eastAsia="思源黑体 CN Normal" w:hAnsi="思源黑体 CN Normal"/>
          <w:sz w:val="21"/>
          <w:szCs w:val="21"/>
        </w:rPr>
        <w:t>PMID: 12460918, PMID: 21305640)</w:t>
      </w:r>
      <w:r w:rsidR="00171B33" w:rsidRPr="00D62B76">
        <w:rPr>
          <w:rFonts w:ascii="思源黑体 CN Normal" w:eastAsia="思源黑体 CN Normal" w:hAnsi="思源黑体 CN Normal" w:hint="eastAsia"/>
          <w:sz w:val="21"/>
          <w:szCs w:val="21"/>
        </w:rPr>
        <w:t>，且主要发生在Exon2或3的第12及61号密码子上，这一区域属于GTP结合结构域。</w:t>
      </w:r>
    </w:p>
    <w:p w14:paraId="56327962" w14:textId="6A0729CA" w:rsidR="00171B33" w:rsidRPr="00D62B76" w:rsidRDefault="00171B33" w:rsidP="00171B33">
      <w:pPr>
        <w:spacing w:line="360" w:lineRule="auto"/>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RAS信号转导通路(</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2199829)</w:t>
      </w:r>
      <w:r w:rsidRPr="00D62B76">
        <w:rPr>
          <w:rFonts w:ascii="思源黑体 CN Normal" w:eastAsia="思源黑体 CN Normal" w:hAnsi="思源黑体 CN Normal" w:hint="eastAsia"/>
          <w:sz w:val="21"/>
          <w:szCs w:val="21"/>
        </w:rPr>
        <w:t xml:space="preserve"> </w:t>
      </w:r>
    </w:p>
    <w:p w14:paraId="69678A34" w14:textId="64FA1284"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虽然</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与</w:t>
      </w:r>
      <w:r w:rsidR="0001279F" w:rsidRPr="0001279F">
        <w:rPr>
          <w:rFonts w:ascii="思源黑体 CN Normal" w:eastAsia="思源黑体 CN Normal" w:hAnsi="思源黑体 CN Normal" w:hint="eastAsia"/>
          <w:i/>
          <w:sz w:val="21"/>
          <w:szCs w:val="21"/>
        </w:rPr>
        <w:t>KRAS</w:t>
      </w:r>
      <w:r w:rsidRPr="00D62B76">
        <w:rPr>
          <w:rFonts w:ascii="思源黑体 CN Normal" w:eastAsia="思源黑体 CN Normal" w:hAnsi="思源黑体 CN Normal" w:hint="eastAsia"/>
          <w:sz w:val="21"/>
          <w:szCs w:val="21"/>
        </w:rPr>
        <w:t>同源，但并没有证据证明肺癌中发生</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突变可导致患者对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-TKI耐药。目前在临床上也没有可用于</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阳性肺癌的靶向药物。不过有一项临床前模型研究中显示，</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突变阳性的肺癌细胞</w:t>
      </w:r>
      <w:proofErr w:type="gramStart"/>
      <w:r w:rsidRPr="00D62B76">
        <w:rPr>
          <w:rFonts w:ascii="思源黑体 CN Normal" w:eastAsia="思源黑体 CN Normal" w:hAnsi="思源黑体 CN Normal" w:hint="eastAsia"/>
          <w:sz w:val="21"/>
          <w:szCs w:val="21"/>
        </w:rPr>
        <w:t>系对于</w:t>
      </w:r>
      <w:proofErr w:type="gramEnd"/>
      <w:r w:rsidRPr="00D62B76">
        <w:rPr>
          <w:rFonts w:ascii="思源黑体 CN Normal" w:eastAsia="思源黑体 CN Normal" w:hAnsi="思源黑体 CN Normal" w:hint="eastAsia"/>
          <w:sz w:val="21"/>
          <w:szCs w:val="21"/>
        </w:rPr>
        <w:t>MEK抑制剂（</w:t>
      </w:r>
      <w:proofErr w:type="gramStart"/>
      <w:r w:rsidRPr="00D62B76">
        <w:rPr>
          <w:rFonts w:ascii="思源黑体 CN Normal" w:eastAsia="思源黑体 CN Normal" w:hAnsi="思源黑体 CN Normal" w:hint="eastAsia"/>
          <w:sz w:val="21"/>
          <w:szCs w:val="21"/>
        </w:rPr>
        <w:t>司美替尼</w:t>
      </w:r>
      <w:proofErr w:type="gramEnd"/>
      <w:r w:rsidRPr="00D62B76">
        <w:rPr>
          <w:rFonts w:ascii="思源黑体 CN Normal" w:eastAsia="思源黑体 CN Normal" w:hAnsi="思源黑体 CN Normal" w:hint="eastAsia"/>
          <w:sz w:val="21"/>
          <w:szCs w:val="21"/>
        </w:rPr>
        <w:t>和曲美替尼）表现敏感(</w:t>
      </w:r>
      <w:r w:rsidRPr="00D62B76">
        <w:rPr>
          <w:rFonts w:ascii="思源黑体 CN Normal" w:eastAsia="思源黑体 CN Normal" w:hAnsi="思源黑体 CN Normal"/>
          <w:sz w:val="21"/>
          <w:szCs w:val="21"/>
        </w:rPr>
        <w:t>PMID: 15016963)</w:t>
      </w:r>
      <w:r w:rsidRPr="00D62B76">
        <w:rPr>
          <w:rFonts w:ascii="思源黑体 CN Normal" w:eastAsia="思源黑体 CN Normal" w:hAnsi="思源黑体 CN Normal" w:hint="eastAsia"/>
          <w:sz w:val="21"/>
          <w:szCs w:val="21"/>
        </w:rPr>
        <w:t>。</w:t>
      </w:r>
      <w:r w:rsidR="005D73C7">
        <w:rPr>
          <w:rFonts w:ascii="思源黑体 CN Normal" w:eastAsia="思源黑体 CN Normal" w:hAnsi="思源黑体 CN Normal" w:hint="eastAsia"/>
          <w:sz w:val="21"/>
          <w:szCs w:val="21"/>
        </w:rPr>
        <w:t xml:space="preserve"> </w:t>
      </w:r>
    </w:p>
    <w:p w14:paraId="442DD26B" w14:textId="39099186"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i/>
          <w:sz w:val="21"/>
          <w:szCs w:val="21"/>
        </w:rPr>
        <w:t>NRAS</w:t>
      </w:r>
      <w:r w:rsidR="00171B33" w:rsidRPr="00D62B76">
        <w:rPr>
          <w:rFonts w:ascii="思源黑体 CN Normal" w:eastAsia="思源黑体 CN Normal" w:hAnsi="思源黑体 CN Normal"/>
          <w:sz w:val="21"/>
          <w:szCs w:val="21"/>
        </w:rPr>
        <w:t>在结直肠癌患者中的突变率</w:t>
      </w:r>
      <w:r w:rsidR="00171B33" w:rsidRPr="00D62B76">
        <w:rPr>
          <w:rFonts w:ascii="思源黑体 CN Normal" w:eastAsia="思源黑体 CN Normal" w:hAnsi="思源黑体 CN Normal" w:hint="eastAsia"/>
          <w:sz w:val="21"/>
          <w:szCs w:val="21"/>
        </w:rPr>
        <w:t>相对较高，约</w:t>
      </w:r>
      <w:r w:rsidR="00171B33" w:rsidRPr="00D62B76">
        <w:rPr>
          <w:rFonts w:ascii="思源黑体 CN Normal" w:eastAsia="思源黑体 CN Normal" w:hAnsi="思源黑体 CN Normal"/>
          <w:sz w:val="21"/>
          <w:szCs w:val="21"/>
        </w:rPr>
        <w:t>为1～6%</w:t>
      </w:r>
      <w:r w:rsidR="00171B33" w:rsidRPr="00D62B76">
        <w:rPr>
          <w:rFonts w:ascii="思源黑体 CN Normal" w:eastAsia="思源黑体 CN Normal" w:hAnsi="思源黑体 CN Normal" w:hint="eastAsia"/>
          <w:sz w:val="21"/>
          <w:szCs w:val="21"/>
        </w:rPr>
        <w:t>，主要发生位置为2~4号外显子(</w:t>
      </w:r>
      <w:r w:rsidR="00171B33" w:rsidRPr="00D62B76">
        <w:rPr>
          <w:rFonts w:ascii="思源黑体 CN Normal" w:eastAsia="思源黑体 CN Normal" w:hAnsi="思源黑体 CN Normal"/>
          <w:sz w:val="21"/>
          <w:szCs w:val="21"/>
        </w:rPr>
        <w:t>PMID:21430269)</w:t>
      </w:r>
      <w:r w:rsidR="00171B33" w:rsidRPr="00D62B76">
        <w:rPr>
          <w:rFonts w:ascii="思源黑体 CN Normal" w:eastAsia="思源黑体 CN Normal" w:hAnsi="思源黑体 CN Normal" w:hint="eastAsia"/>
          <w:sz w:val="21"/>
          <w:szCs w:val="21"/>
        </w:rPr>
        <w:t>，同时</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也是结直肠癌中重要的分子标志之一。同</w:t>
      </w:r>
      <w:r w:rsidRPr="0001279F">
        <w:rPr>
          <w:rFonts w:ascii="思源黑体 CN Normal" w:eastAsia="思源黑体 CN Normal" w:hAnsi="思源黑体 CN Normal" w:hint="eastAsia"/>
          <w:i/>
          <w:sz w:val="21"/>
          <w:szCs w:val="21"/>
        </w:rPr>
        <w:t>KRAS</w:t>
      </w:r>
      <w:r w:rsidR="00171B33" w:rsidRPr="00D62B76">
        <w:rPr>
          <w:rFonts w:ascii="思源黑体 CN Normal" w:eastAsia="思源黑体 CN Normal" w:hAnsi="思源黑体 CN Normal" w:hint="eastAsia"/>
          <w:sz w:val="21"/>
          <w:szCs w:val="21"/>
        </w:rPr>
        <w:t>基因一样，</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突变也可能导致结直肠癌患者对</w:t>
      </w:r>
      <w:r w:rsidRPr="0001279F">
        <w:rPr>
          <w:rFonts w:ascii="思源黑体 CN Normal" w:eastAsia="思源黑体 CN Normal" w:hAnsi="思源黑体 CN Normal" w:hint="eastAsia"/>
          <w:i/>
          <w:sz w:val="21"/>
          <w:szCs w:val="21"/>
        </w:rPr>
        <w:t>EGFR</w:t>
      </w:r>
      <w:r w:rsidR="00171B33" w:rsidRPr="00D62B76">
        <w:rPr>
          <w:rFonts w:ascii="思源黑体 CN Normal" w:eastAsia="思源黑体 CN Normal" w:hAnsi="思源黑体 CN Normal" w:hint="eastAsia"/>
          <w:sz w:val="21"/>
          <w:szCs w:val="21"/>
        </w:rPr>
        <w:t>抗体类药物耐药(</w:t>
      </w:r>
      <w:r w:rsidR="00171B33" w:rsidRPr="00D62B76">
        <w:rPr>
          <w:rFonts w:ascii="思源黑体 CN Normal" w:eastAsia="思源黑体 CN Normal" w:hAnsi="思源黑体 CN Normal"/>
          <w:sz w:val="21"/>
          <w:szCs w:val="21"/>
        </w:rPr>
        <w:t>PMID: 25088940)</w:t>
      </w:r>
      <w:r w:rsidR="00171B33" w:rsidRPr="00D62B76">
        <w:rPr>
          <w:rFonts w:ascii="思源黑体 CN Normal" w:eastAsia="思源黑体 CN Normal" w:hAnsi="思源黑体 CN Normal" w:hint="eastAsia"/>
          <w:sz w:val="21"/>
          <w:szCs w:val="21"/>
        </w:rPr>
        <w:t>。目前NCCN以及EMEA（欧洲药品评估局）也将</w:t>
      </w:r>
      <w:r w:rsidRPr="0001279F">
        <w:rPr>
          <w:rFonts w:ascii="思源黑体 CN Normal" w:eastAsia="思源黑体 CN Normal" w:hAnsi="思源黑体 CN Normal" w:hint="eastAsia"/>
          <w:i/>
          <w:sz w:val="21"/>
          <w:szCs w:val="21"/>
        </w:rPr>
        <w:t>NRAS</w:t>
      </w:r>
      <w:r w:rsidR="00171B33" w:rsidRPr="00D62B76">
        <w:rPr>
          <w:rFonts w:ascii="思源黑体 CN Normal" w:eastAsia="思源黑体 CN Normal" w:hAnsi="思源黑体 CN Normal" w:hint="eastAsia"/>
          <w:sz w:val="21"/>
          <w:szCs w:val="21"/>
        </w:rPr>
        <w:t>列为结直肠癌推荐检测的基因之一。</w:t>
      </w:r>
    </w:p>
    <w:p w14:paraId="2CEE316F" w14:textId="71D76C6C" w:rsidR="00171B33" w:rsidRDefault="00171B33" w:rsidP="00171B33">
      <w:pPr>
        <w:spacing w:line="380" w:lineRule="exact"/>
        <w:ind w:firstLineChars="200" w:firstLine="420"/>
        <w:rPr>
          <w:rFonts w:ascii="思源黑体 CN Light" w:eastAsia="思源黑体 CN Light" w:hAnsi="思源黑体 CN Light" w:cs="思源黑体 CN Light"/>
          <w:color w:val="000000" w:themeColor="text1"/>
          <w:sz w:val="18"/>
          <w:szCs w:val="18"/>
        </w:rPr>
      </w:pPr>
      <w:r w:rsidRPr="00D62B76">
        <w:rPr>
          <w:rFonts w:ascii="思源黑体 CN Normal" w:eastAsia="思源黑体 CN Normal" w:hAnsi="思源黑体 CN Normal" w:hint="eastAsia"/>
          <w:sz w:val="21"/>
          <w:szCs w:val="21"/>
        </w:rPr>
        <w:t>结直肠癌</w:t>
      </w:r>
      <w:r w:rsidRPr="00D62B76">
        <w:rPr>
          <w:rFonts w:ascii="思源黑体 CN Normal" w:eastAsia="思源黑体 CN Normal" w:hAnsi="思源黑体 CN Normal"/>
          <w:sz w:val="21"/>
          <w:szCs w:val="21"/>
        </w:rPr>
        <w:t>NCCN指南认为，携带</w:t>
      </w:r>
      <w:r w:rsidR="0001279F" w:rsidRPr="0001279F">
        <w:rPr>
          <w:rFonts w:ascii="思源黑体 CN Normal" w:eastAsia="思源黑体 CN Normal" w:hAnsi="思源黑体 CN Normal"/>
          <w:i/>
          <w:sz w:val="21"/>
          <w:szCs w:val="21"/>
        </w:rPr>
        <w:t>KRAS</w:t>
      </w:r>
      <w:r w:rsidRPr="00D62B76">
        <w:rPr>
          <w:rFonts w:ascii="思源黑体 CN Normal" w:eastAsia="思源黑体 CN Normal" w:hAnsi="思源黑体 CN Normal"/>
          <w:sz w:val="21"/>
          <w:szCs w:val="21"/>
        </w:rPr>
        <w:t>或</w:t>
      </w:r>
      <w:r w:rsidR="0001279F" w:rsidRPr="0001279F">
        <w:rPr>
          <w:rFonts w:ascii="思源黑体 CN Normal" w:eastAsia="思源黑体 CN Normal" w:hAnsi="思源黑体 CN Normal"/>
          <w:i/>
          <w:sz w:val="21"/>
          <w:szCs w:val="21"/>
        </w:rPr>
        <w:t>NRAS</w:t>
      </w:r>
      <w:r w:rsidRPr="00D62B76">
        <w:rPr>
          <w:rFonts w:ascii="思源黑体 CN Normal" w:eastAsia="思源黑体 CN Normal" w:hAnsi="思源黑体 CN Normal"/>
          <w:sz w:val="21"/>
          <w:szCs w:val="21"/>
        </w:rPr>
        <w:t>基因的2/3/4号外显子突变的结直肠癌患者不能使用</w:t>
      </w:r>
      <w:proofErr w:type="gramStart"/>
      <w:r w:rsidRPr="00D62B76">
        <w:rPr>
          <w:rFonts w:ascii="思源黑体 CN Normal" w:eastAsia="思源黑体 CN Normal" w:hAnsi="思源黑体 CN Normal"/>
          <w:sz w:val="21"/>
          <w:szCs w:val="21"/>
        </w:rPr>
        <w:t>西妥昔单抗或帕尼单抗进行</w:t>
      </w:r>
      <w:proofErr w:type="gramEnd"/>
      <w:r w:rsidRPr="00D62B76">
        <w:rPr>
          <w:rFonts w:ascii="思源黑体 CN Normal" w:eastAsia="思源黑体 CN Normal" w:hAnsi="思源黑体 CN Normal"/>
          <w:sz w:val="21"/>
          <w:szCs w:val="21"/>
        </w:rPr>
        <w:t>治疗。</w:t>
      </w:r>
      <w:r w:rsidRPr="00D62B76">
        <w:rPr>
          <w:rFonts w:ascii="思源黑体 CN Normal" w:eastAsia="思源黑体 CN Normal" w:hAnsi="思源黑体 CN Normal" w:hint="eastAsia"/>
          <w:sz w:val="21"/>
          <w:szCs w:val="21"/>
        </w:rPr>
        <w:t>黑色素瘤N</w:t>
      </w:r>
      <w:r w:rsidRPr="00D62B76">
        <w:rPr>
          <w:rFonts w:ascii="思源黑体 CN Normal" w:eastAsia="思源黑体 CN Normal" w:hAnsi="思源黑体 CN Normal"/>
          <w:sz w:val="21"/>
          <w:szCs w:val="21"/>
        </w:rPr>
        <w:t>CCN</w:t>
      </w:r>
      <w:r w:rsidRPr="00D62B76">
        <w:rPr>
          <w:rFonts w:ascii="思源黑体 CN Normal" w:eastAsia="思源黑体 CN Normal" w:hAnsi="思源黑体 CN Normal" w:hint="eastAsia"/>
          <w:sz w:val="21"/>
          <w:szCs w:val="21"/>
        </w:rPr>
        <w:t>指南指出，M</w:t>
      </w:r>
      <w:r w:rsidRPr="00D62B76">
        <w:rPr>
          <w:rFonts w:ascii="思源黑体 CN Normal" w:eastAsia="思源黑体 CN Normal" w:hAnsi="思源黑体 CN Normal"/>
          <w:sz w:val="21"/>
          <w:szCs w:val="21"/>
        </w:rPr>
        <w:t>EK</w:t>
      </w:r>
      <w:r w:rsidRPr="00D62B76">
        <w:rPr>
          <w:rFonts w:ascii="思源黑体 CN Normal" w:eastAsia="思源黑体 CN Normal" w:hAnsi="思源黑体 CN Normal" w:hint="eastAsia"/>
          <w:sz w:val="21"/>
          <w:szCs w:val="21"/>
        </w:rPr>
        <w:t>抑制剂可能在少数</w:t>
      </w:r>
      <w:r w:rsidR="0001279F" w:rsidRPr="0001279F">
        <w:rPr>
          <w:rFonts w:ascii="思源黑体 CN Normal" w:eastAsia="思源黑体 CN Normal" w:hAnsi="思源黑体 CN Normal" w:hint="eastAsia"/>
          <w:i/>
          <w:sz w:val="21"/>
          <w:szCs w:val="21"/>
        </w:rPr>
        <w:t>NRAS</w:t>
      </w:r>
      <w:r w:rsidRPr="00D62B76">
        <w:rPr>
          <w:rFonts w:ascii="思源黑体 CN Normal" w:eastAsia="思源黑体 CN Normal" w:hAnsi="思源黑体 CN Normal" w:hint="eastAsia"/>
          <w:sz w:val="21"/>
          <w:szCs w:val="21"/>
        </w:rPr>
        <w:t>突变的皮肤黑色素瘤患者中产生应答(</w:t>
      </w:r>
      <w:r w:rsidRPr="00D62B76">
        <w:rPr>
          <w:rFonts w:ascii="思源黑体 CN Normal" w:eastAsia="思源黑体 CN Normal" w:hAnsi="思源黑体 CN Normal"/>
          <w:sz w:val="21"/>
          <w:szCs w:val="21"/>
        </w:rPr>
        <w:t>PMID: 28284557)</w:t>
      </w:r>
      <w:r w:rsidRPr="00D62B76">
        <w:rPr>
          <w:rFonts w:ascii="思源黑体 CN Normal" w:eastAsia="思源黑体 CN Normal" w:hAnsi="思源黑体 CN Normal" w:hint="eastAsia"/>
          <w:sz w:val="21"/>
          <w:szCs w:val="21"/>
        </w:rPr>
        <w:t>。</w:t>
      </w:r>
    </w:p>
    <w:p w14:paraId="48EB2BA4" w14:textId="77777777" w:rsidR="00171B33" w:rsidRDefault="00171B33" w:rsidP="00171B33">
      <w:pPr>
        <w:widowControl/>
        <w:jc w:val="left"/>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br w:type="page"/>
      </w:r>
    </w:p>
    <w:p w14:paraId="7B8C07ED" w14:textId="6A8CA640" w:rsidR="00171B33" w:rsidRPr="005D73C7" w:rsidRDefault="0001279F" w:rsidP="005D73C7">
      <w:pPr>
        <w:spacing w:line="380" w:lineRule="exact"/>
        <w:rPr>
          <w:rFonts w:ascii="思源黑体 CN Bold" w:eastAsia="思源黑体 CN Bold" w:hAnsi="思源黑体 CN Bold" w:cs="思源黑体 CN Light"/>
          <w:b/>
          <w:bCs/>
          <w:color w:val="000000" w:themeColor="text1"/>
        </w:rPr>
      </w:pPr>
      <w:r w:rsidRPr="0001279F">
        <w:rPr>
          <w:rFonts w:ascii="思源黑体 CN Bold" w:eastAsia="思源黑体 CN Bold" w:hAnsi="思源黑体 CN Bold" w:cs="思源黑体 CN Light"/>
          <w:b/>
          <w:bCs/>
          <w:i/>
          <w:iCs/>
          <w:color w:val="000000" w:themeColor="text1"/>
        </w:rPr>
        <w:lastRenderedPageBreak/>
        <w:t>PIK3CA</w:t>
      </w:r>
    </w:p>
    <w:p w14:paraId="46190988" w14:textId="09E47FD1" w:rsidR="00171B33" w:rsidRPr="00D62B76" w:rsidRDefault="0001279F" w:rsidP="00171B33">
      <w:pPr>
        <w:spacing w:line="380" w:lineRule="exact"/>
        <w:ind w:firstLineChars="200" w:firstLine="420"/>
        <w:rPr>
          <w:rFonts w:ascii="思源黑体 CN Normal" w:eastAsia="思源黑体 CN Normal" w:hAnsi="思源黑体 CN Normal"/>
          <w:sz w:val="21"/>
          <w:szCs w:val="21"/>
        </w:rPr>
      </w:pPr>
      <w:r w:rsidRPr="0001279F">
        <w:rPr>
          <w:rFonts w:ascii="思源黑体 CN Normal" w:eastAsia="思源黑体 CN Normal" w:hAnsi="思源黑体 CN Normal" w:hint="eastAsia"/>
          <w:i/>
          <w:sz w:val="21"/>
          <w:szCs w:val="21"/>
        </w:rPr>
        <w:t>PIK3CA</w:t>
      </w:r>
      <w:r w:rsidR="00171B33" w:rsidRPr="00D62B76">
        <w:rPr>
          <w:rFonts w:ascii="思源黑体 CN Normal" w:eastAsia="思源黑体 CN Normal" w:hAnsi="思源黑体 CN Normal" w:hint="eastAsia"/>
          <w:sz w:val="21"/>
          <w:szCs w:val="21"/>
        </w:rPr>
        <w:t>基因编码I类磷脂酰肌醇-3-激酶的p110催化亚单位，属于脂类激酶家族成员。它参与细胞内的多种信号通路，在细胞生长、增殖、分化等生物进程中扮演重要角色。</w:t>
      </w:r>
      <w:r w:rsidRPr="0001279F">
        <w:rPr>
          <w:rFonts w:ascii="思源黑体 CN Normal" w:eastAsia="思源黑体 CN Normal" w:hAnsi="思源黑体 CN Normal" w:hint="eastAsia"/>
          <w:i/>
          <w:sz w:val="21"/>
          <w:szCs w:val="21"/>
        </w:rPr>
        <w:t>PIK3CA</w:t>
      </w:r>
      <w:r w:rsidR="00171B33" w:rsidRPr="00D62B76">
        <w:rPr>
          <w:rFonts w:ascii="思源黑体 CN Normal" w:eastAsia="思源黑体 CN Normal" w:hAnsi="思源黑体 CN Normal" w:hint="eastAsia"/>
          <w:sz w:val="21"/>
          <w:szCs w:val="21"/>
        </w:rPr>
        <w:t>突变在多种肿瘤中都有发生，包括乳腺癌、胃癌、结直肠癌、肺癌等，是一种常见的原癌基因。</w:t>
      </w:r>
    </w:p>
    <w:p w14:paraId="498F8424" w14:textId="274F9774"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noProof/>
          <w:sz w:val="21"/>
          <w:szCs w:val="21"/>
        </w:rPr>
        <w:drawing>
          <wp:anchor distT="0" distB="0" distL="114300" distR="114300" simplePos="0" relativeHeight="251666432" behindDoc="0" locked="0" layoutInCell="1" allowOverlap="1" wp14:anchorId="3CDFD135" wp14:editId="716002CA">
            <wp:simplePos x="0" y="0"/>
            <wp:positionH relativeFrom="column">
              <wp:posOffset>1149985</wp:posOffset>
            </wp:positionH>
            <wp:positionV relativeFrom="paragraph">
              <wp:posOffset>1593215</wp:posOffset>
            </wp:positionV>
            <wp:extent cx="4069080" cy="3415665"/>
            <wp:effectExtent l="0" t="0" r="7620" b="0"/>
            <wp:wrapTopAndBottom/>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69080" cy="3415665"/>
                    </a:xfrm>
                    <a:prstGeom prst="rect">
                      <a:avLst/>
                    </a:prstGeom>
                    <a:noFill/>
                    <a:ln>
                      <a:noFill/>
                    </a:ln>
                  </pic:spPr>
                </pic:pic>
              </a:graphicData>
            </a:graphic>
            <wp14:sizeRelH relativeFrom="page">
              <wp14:pctWidth>0</wp14:pctWidth>
            </wp14:sizeRelH>
            <wp14:sizeRelV relativeFrom="page">
              <wp14:pctHeight>0</wp14:pctHeight>
            </wp14:sizeRelV>
          </wp:anchor>
        </w:drawing>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突变在NSCLC中的发生频率约为1~3%</w:t>
      </w:r>
      <w:r w:rsidRPr="00D62B76">
        <w:rPr>
          <w:rFonts w:ascii="思源黑体 CN Normal" w:eastAsia="思源黑体 CN Normal" w:hAnsi="思源黑体 CN Normal"/>
          <w:sz w:val="21"/>
          <w:szCs w:val="21"/>
        </w:rPr>
        <w:t>(PMID: 16906227)</w:t>
      </w:r>
      <w:r w:rsidRPr="00D62B76">
        <w:rPr>
          <w:rFonts w:ascii="思源黑体 CN Normal" w:eastAsia="思源黑体 CN Normal" w:hAnsi="思源黑体 CN Normal" w:hint="eastAsia"/>
          <w:sz w:val="21"/>
          <w:szCs w:val="21"/>
        </w:rPr>
        <w:t>，其中大部分发生在编码螺旋结构域的第10号外显子以及编码蛋白激酶结构域的第20号外显子上。值得注意的是，在接受</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-TKI用药后产生获得性抗性的NSCLC病例中，有约5%的比例检测到</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突变，这说明</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可能是肿瘤对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-TKI产生次生抗性的重要机制之一(</w:t>
      </w:r>
      <w:r w:rsidRPr="00D62B76">
        <w:rPr>
          <w:rFonts w:ascii="思源黑体 CN Normal" w:eastAsia="思源黑体 CN Normal" w:hAnsi="思源黑体 CN Normal"/>
          <w:sz w:val="21"/>
          <w:szCs w:val="21"/>
        </w:rPr>
        <w:t>PMID: 19513541)</w:t>
      </w:r>
      <w:r w:rsidRPr="00D62B76">
        <w:rPr>
          <w:rFonts w:ascii="思源黑体 CN Normal" w:eastAsia="思源黑体 CN Normal" w:hAnsi="思源黑体 CN Normal" w:hint="eastAsia"/>
          <w:sz w:val="21"/>
          <w:szCs w:val="21"/>
        </w:rPr>
        <w:t>。而且在一项临床前研究中，研究者将</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的激活性突变转导入</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阳性的肺癌细胞系后，该细胞系对</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-TKI产生了明显的耐药性(</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19029981)</w:t>
      </w:r>
      <w:r w:rsidRPr="00D62B76">
        <w:rPr>
          <w:rFonts w:ascii="思源黑体 CN Normal" w:eastAsia="思源黑体 CN Normal" w:hAnsi="思源黑体 CN Normal" w:hint="eastAsia"/>
          <w:sz w:val="21"/>
          <w:szCs w:val="21"/>
        </w:rPr>
        <w:t>。不过目前关于</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突变与</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-TKI耐药的关系还未达成共识，还需要更多的临床实验数据提供支撑。</w:t>
      </w:r>
    </w:p>
    <w:p w14:paraId="21CD3BD6" w14:textId="41A71344" w:rsidR="00171B33" w:rsidRPr="00D62B76" w:rsidRDefault="00171B33" w:rsidP="00171B33">
      <w:pPr>
        <w:spacing w:line="360" w:lineRule="auto"/>
        <w:ind w:firstLineChars="200" w:firstLine="420"/>
        <w:jc w:val="center"/>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肺癌中几种</w:t>
      </w:r>
      <w:r w:rsidR="0001279F" w:rsidRPr="0001279F">
        <w:rPr>
          <w:rFonts w:ascii="思源黑体 CN Normal" w:eastAsia="思源黑体 CN Normal" w:hAnsi="思源黑体 CN Normal" w:hint="eastAsia"/>
          <w:i/>
          <w:sz w:val="21"/>
          <w:szCs w:val="21"/>
        </w:rPr>
        <w:t>EGFR</w:t>
      </w:r>
      <w:r w:rsidRPr="00D62B76">
        <w:rPr>
          <w:rFonts w:ascii="思源黑体 CN Normal" w:eastAsia="思源黑体 CN Normal" w:hAnsi="思源黑体 CN Normal" w:hint="eastAsia"/>
          <w:sz w:val="21"/>
          <w:szCs w:val="21"/>
        </w:rPr>
        <w:t>-TKI可能的获得性耐药机制(</w:t>
      </w:r>
      <w:r w:rsidRPr="00D62B76">
        <w:rPr>
          <w:rFonts w:ascii="思源黑体 CN Normal" w:eastAsia="思源黑体 CN Normal" w:hAnsi="思源黑体 CN Normal"/>
          <w:sz w:val="21"/>
          <w:szCs w:val="21"/>
        </w:rPr>
        <w:t>PMID:</w:t>
      </w:r>
      <w:r w:rsidR="005D73C7">
        <w:rPr>
          <w:rFonts w:ascii="思源黑体 CN Normal" w:eastAsia="思源黑体 CN Normal" w:hAnsi="思源黑体 CN Normal"/>
          <w:sz w:val="21"/>
          <w:szCs w:val="21"/>
        </w:rPr>
        <w:t xml:space="preserve"> </w:t>
      </w:r>
      <w:r w:rsidRPr="00D62B76">
        <w:rPr>
          <w:rFonts w:ascii="思源黑体 CN Normal" w:eastAsia="思源黑体 CN Normal" w:hAnsi="思源黑体 CN Normal"/>
          <w:sz w:val="21"/>
          <w:szCs w:val="21"/>
        </w:rPr>
        <w:t xml:space="preserve">19513541) </w:t>
      </w:r>
    </w:p>
    <w:p w14:paraId="597D43A7" w14:textId="398B90D8"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目前FDA已批准Alpelisib联合</w:t>
      </w:r>
      <w:proofErr w:type="gramStart"/>
      <w:r w:rsidRPr="00D62B76">
        <w:rPr>
          <w:rFonts w:ascii="思源黑体 CN Normal" w:eastAsia="思源黑体 CN Normal" w:hAnsi="思源黑体 CN Normal" w:hint="eastAsia"/>
          <w:sz w:val="21"/>
          <w:szCs w:val="21"/>
        </w:rPr>
        <w:t>氟维司群</w:t>
      </w:r>
      <w:proofErr w:type="gramEnd"/>
      <w:r w:rsidRPr="00D62B76">
        <w:rPr>
          <w:rFonts w:ascii="思源黑体 CN Normal" w:eastAsia="思源黑体 CN Normal" w:hAnsi="思源黑体 CN Normal" w:hint="eastAsia"/>
          <w:sz w:val="21"/>
          <w:szCs w:val="21"/>
        </w:rPr>
        <w:t>（Fulvestrant）治疗携带</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基因突变的HR+/</w:t>
      </w:r>
      <w:r w:rsidR="0001279F" w:rsidRPr="00A93D0F">
        <w:rPr>
          <w:rFonts w:ascii="思源黑体 CN Normal" w:eastAsia="思源黑体 CN Normal" w:hAnsi="思源黑体 CN Normal" w:hint="eastAsia"/>
          <w:sz w:val="21"/>
          <w:szCs w:val="21"/>
        </w:rPr>
        <w:t>HER2</w:t>
      </w:r>
      <w:r w:rsidRPr="00A93D0F">
        <w:rPr>
          <w:rFonts w:ascii="思源黑体 CN Normal" w:eastAsia="思源黑体 CN Normal" w:hAnsi="思源黑体 CN Normal" w:hint="eastAsia"/>
          <w:sz w:val="21"/>
          <w:szCs w:val="21"/>
        </w:rPr>
        <w:t>-</w:t>
      </w:r>
      <w:r w:rsidRPr="00D62B76">
        <w:rPr>
          <w:rFonts w:ascii="思源黑体 CN Normal" w:eastAsia="思源黑体 CN Normal" w:hAnsi="思源黑体 CN Normal" w:hint="eastAsia"/>
          <w:sz w:val="21"/>
          <w:szCs w:val="21"/>
        </w:rPr>
        <w:t>晚期或转移性乳腺癌患者。</w:t>
      </w:r>
    </w:p>
    <w:p w14:paraId="35993F60" w14:textId="3502BC18"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NCCN推荐Alpelisib+</w:t>
      </w:r>
      <w:proofErr w:type="gramStart"/>
      <w:r w:rsidRPr="00D62B76">
        <w:rPr>
          <w:rFonts w:ascii="思源黑体 CN Normal" w:eastAsia="思源黑体 CN Normal" w:hAnsi="思源黑体 CN Normal" w:hint="eastAsia"/>
          <w:sz w:val="21"/>
          <w:szCs w:val="21"/>
        </w:rPr>
        <w:t>氟维司群</w:t>
      </w:r>
      <w:proofErr w:type="gramEnd"/>
      <w:r w:rsidRPr="00D62B76">
        <w:rPr>
          <w:rFonts w:ascii="思源黑体 CN Normal" w:eastAsia="思源黑体 CN Normal" w:hAnsi="思源黑体 CN Normal" w:hint="eastAsia"/>
          <w:sz w:val="21"/>
          <w:szCs w:val="21"/>
        </w:rPr>
        <w:t>作为ER和/或PR阳性、</w:t>
      </w:r>
      <w:r w:rsidR="0001279F" w:rsidRPr="00A93D0F">
        <w:rPr>
          <w:rFonts w:ascii="思源黑体 CN Normal" w:eastAsia="思源黑体 CN Normal" w:hAnsi="思源黑体 CN Normal" w:hint="eastAsia"/>
          <w:sz w:val="21"/>
          <w:szCs w:val="21"/>
        </w:rPr>
        <w:t>HER2</w:t>
      </w:r>
      <w:r w:rsidRPr="00D62B76">
        <w:rPr>
          <w:rFonts w:ascii="思源黑体 CN Normal" w:eastAsia="思源黑体 CN Normal" w:hAnsi="思源黑体 CN Normal" w:hint="eastAsia"/>
          <w:sz w:val="21"/>
          <w:szCs w:val="21"/>
        </w:rPr>
        <w:t>阴性的复发</w:t>
      </w:r>
      <w:proofErr w:type="gramStart"/>
      <w:r w:rsidRPr="00D62B76">
        <w:rPr>
          <w:rFonts w:ascii="思源黑体 CN Normal" w:eastAsia="思源黑体 CN Normal" w:hAnsi="思源黑体 CN Normal" w:hint="eastAsia"/>
          <w:sz w:val="21"/>
          <w:szCs w:val="21"/>
        </w:rPr>
        <w:t>性无法</w:t>
      </w:r>
      <w:proofErr w:type="gramEnd"/>
      <w:r w:rsidRPr="00D62B76">
        <w:rPr>
          <w:rFonts w:ascii="思源黑体 CN Normal" w:eastAsia="思源黑体 CN Normal" w:hAnsi="思源黑体 CN Normal" w:hint="eastAsia"/>
          <w:sz w:val="21"/>
          <w:szCs w:val="21"/>
        </w:rPr>
        <w:t>切除（局部或区域）或IV期（M1）乳腺癌患者的二线及后续线治疗的首选方案。</w:t>
      </w:r>
    </w:p>
    <w:p w14:paraId="53211A51" w14:textId="7F1B0743" w:rsidR="00171B33" w:rsidRPr="00D62B76" w:rsidRDefault="00171B33" w:rsidP="00171B33">
      <w:pPr>
        <w:spacing w:line="380" w:lineRule="exact"/>
        <w:ind w:firstLineChars="200" w:firstLine="420"/>
        <w:rPr>
          <w:rFonts w:ascii="思源黑体 CN Normal" w:eastAsia="思源黑体 CN Normal" w:hAnsi="思源黑体 CN Normal"/>
          <w:sz w:val="21"/>
          <w:szCs w:val="21"/>
        </w:rPr>
      </w:pPr>
      <w:r w:rsidRPr="00D62B76">
        <w:rPr>
          <w:rFonts w:ascii="思源黑体 CN Normal" w:eastAsia="思源黑体 CN Normal" w:hAnsi="思源黑体 CN Normal" w:hint="eastAsia"/>
          <w:sz w:val="21"/>
          <w:szCs w:val="21"/>
        </w:rPr>
        <w:t>有多种针对</w:t>
      </w:r>
      <w:r w:rsidR="0001279F" w:rsidRPr="0001279F">
        <w:rPr>
          <w:rFonts w:ascii="思源黑体 CN Normal" w:eastAsia="思源黑体 CN Normal" w:hAnsi="思源黑体 CN Normal"/>
          <w:i/>
          <w:sz w:val="21"/>
          <w:szCs w:val="21"/>
        </w:rPr>
        <w:t>PIK3CA</w:t>
      </w:r>
      <w:r w:rsidRPr="00D62B76">
        <w:rPr>
          <w:rFonts w:ascii="思源黑体 CN Normal" w:eastAsia="思源黑体 CN Normal" w:hAnsi="思源黑体 CN Normal" w:hint="eastAsia"/>
          <w:sz w:val="21"/>
          <w:szCs w:val="21"/>
        </w:rPr>
        <w:t>突变的抑制剂药物正在研发当中，在一项临床前实验研究中，携带</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突变的肺癌细胞系对</w:t>
      </w:r>
      <w:r w:rsidRPr="00D62B76">
        <w:rPr>
          <w:rFonts w:ascii="思源黑体 CN Normal" w:eastAsia="思源黑体 CN Normal" w:hAnsi="思源黑体 CN Normal"/>
          <w:sz w:val="21"/>
          <w:szCs w:val="21"/>
        </w:rPr>
        <w:t>PIK3/mTOR</w:t>
      </w:r>
      <w:r w:rsidRPr="00D62B76">
        <w:rPr>
          <w:rFonts w:ascii="思源黑体 CN Normal" w:eastAsia="思源黑体 CN Normal" w:hAnsi="思源黑体 CN Normal" w:hint="eastAsia"/>
          <w:sz w:val="21"/>
          <w:szCs w:val="21"/>
        </w:rPr>
        <w:t>双抑制剂</w:t>
      </w:r>
      <w:r w:rsidRPr="00D62B76">
        <w:rPr>
          <w:rFonts w:ascii="思源黑体 CN Normal" w:eastAsia="思源黑体 CN Normal" w:hAnsi="思源黑体 CN Normal"/>
          <w:sz w:val="21"/>
          <w:szCs w:val="21"/>
        </w:rPr>
        <w:t>PI-103</w:t>
      </w:r>
      <w:r w:rsidRPr="00D62B76">
        <w:rPr>
          <w:rFonts w:ascii="思源黑体 CN Normal" w:eastAsia="思源黑体 CN Normal" w:hAnsi="思源黑体 CN Normal" w:hint="eastAsia"/>
          <w:sz w:val="21"/>
          <w:szCs w:val="21"/>
        </w:rPr>
        <w:t>表现敏感(</w:t>
      </w:r>
      <w:r w:rsidRPr="00D62B76">
        <w:rPr>
          <w:rFonts w:ascii="思源黑体 CN Normal" w:eastAsia="思源黑体 CN Normal" w:hAnsi="思源黑体 CN Normal"/>
          <w:sz w:val="21"/>
          <w:szCs w:val="21"/>
        </w:rPr>
        <w:t>PMID: 21642685)</w:t>
      </w:r>
      <w:r w:rsidRPr="00D62B76">
        <w:rPr>
          <w:rFonts w:ascii="思源黑体 CN Normal" w:eastAsia="思源黑体 CN Normal" w:hAnsi="思源黑体 CN Normal" w:hint="eastAsia"/>
          <w:sz w:val="21"/>
          <w:szCs w:val="21"/>
        </w:rPr>
        <w:t>；而在另一项动物实验模型中，</w:t>
      </w:r>
      <w:r w:rsidRPr="00D62B76">
        <w:rPr>
          <w:rFonts w:ascii="思源黑体 CN Normal" w:eastAsia="思源黑体 CN Normal" w:hAnsi="思源黑体 CN Normal"/>
          <w:sz w:val="21"/>
          <w:szCs w:val="21"/>
        </w:rPr>
        <w:t xml:space="preserve">PI3K/mTOR </w:t>
      </w:r>
      <w:r w:rsidRPr="00D62B76">
        <w:rPr>
          <w:rFonts w:ascii="思源黑体 CN Normal" w:eastAsia="思源黑体 CN Normal" w:hAnsi="思源黑体 CN Normal" w:hint="eastAsia"/>
          <w:sz w:val="21"/>
          <w:szCs w:val="21"/>
        </w:rPr>
        <w:t>双抑制剂</w:t>
      </w:r>
      <w:r w:rsidRPr="00D62B76">
        <w:rPr>
          <w:rFonts w:ascii="思源黑体 CN Normal" w:eastAsia="思源黑体 CN Normal" w:hAnsi="思源黑体 CN Normal"/>
          <w:sz w:val="21"/>
          <w:szCs w:val="21"/>
        </w:rPr>
        <w:t>NVP-BEZ235</w:t>
      </w:r>
      <w:r w:rsidRPr="00D62B76">
        <w:rPr>
          <w:rFonts w:ascii="思源黑体 CN Normal" w:eastAsia="思源黑体 CN Normal" w:hAnsi="思源黑体 CN Normal" w:hint="eastAsia"/>
          <w:sz w:val="21"/>
          <w:szCs w:val="21"/>
        </w:rPr>
        <w:t>也展现了对于</w:t>
      </w:r>
      <w:r w:rsidR="0001279F" w:rsidRPr="0001279F">
        <w:rPr>
          <w:rFonts w:ascii="思源黑体 CN Normal" w:eastAsia="思源黑体 CN Normal" w:hAnsi="思源黑体 CN Normal" w:hint="eastAsia"/>
          <w:i/>
          <w:sz w:val="21"/>
          <w:szCs w:val="21"/>
        </w:rPr>
        <w:t>PIK3CA</w:t>
      </w:r>
      <w:r w:rsidRPr="00D62B76">
        <w:rPr>
          <w:rFonts w:ascii="思源黑体 CN Normal" w:eastAsia="思源黑体 CN Normal" w:hAnsi="思源黑体 CN Normal" w:hint="eastAsia"/>
          <w:sz w:val="21"/>
          <w:szCs w:val="21"/>
        </w:rPr>
        <w:t>阳性肿瘤的良好的抑制作用(</w:t>
      </w:r>
      <w:r w:rsidRPr="00D62B76">
        <w:rPr>
          <w:rFonts w:ascii="思源黑体 CN Normal" w:eastAsia="思源黑体 CN Normal" w:hAnsi="思源黑体 CN Normal"/>
          <w:sz w:val="21"/>
          <w:szCs w:val="21"/>
        </w:rPr>
        <w:t>PMID: 18955458)</w:t>
      </w:r>
      <w:r w:rsidRPr="00D62B76">
        <w:rPr>
          <w:rFonts w:ascii="思源黑体 CN Normal" w:eastAsia="思源黑体 CN Normal" w:hAnsi="思源黑体 CN Normal" w:hint="eastAsia"/>
          <w:sz w:val="21"/>
          <w:szCs w:val="21"/>
        </w:rPr>
        <w:t>。可惜目前并没有哪一种药物有足够的临床实验研究数据来证明其有效性。</w:t>
      </w:r>
    </w:p>
    <w:p w14:paraId="1C556BA4" w14:textId="77777777" w:rsidR="006E1B3E" w:rsidRPr="00171B33" w:rsidRDefault="006E1B3E" w:rsidP="000C66FC">
      <w:pPr>
        <w:jc w:val="left"/>
        <w:rPr>
          <w:rFonts w:ascii="Arial" w:eastAsia="微软雅黑" w:hAnsi="Arial" w:cs="思源黑体 CN Light"/>
          <w:color w:val="000000" w:themeColor="text1"/>
          <w:sz w:val="18"/>
          <w:szCs w:val="18"/>
        </w:rPr>
      </w:pPr>
    </w:p>
    <w:sectPr w:rsidR="006E1B3E" w:rsidRPr="00171B33" w:rsidSect="009875CF">
      <w:headerReference w:type="default" r:id="rId21"/>
      <w:footerReference w:type="default" r:id="rId22"/>
      <w:headerReference w:type="first" r:id="rId23"/>
      <w:footerReference w:type="first" r:id="rId24"/>
      <w:type w:val="continuous"/>
      <w:pgSz w:w="11901" w:h="16817"/>
      <w:pgMar w:top="567" w:right="851" w:bottom="567" w:left="851" w:header="283" w:footer="283"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92FA0" w14:textId="77777777" w:rsidR="009875CF" w:rsidRDefault="009875CF" w:rsidP="00B462E6">
      <w:r>
        <w:separator/>
      </w:r>
    </w:p>
  </w:endnote>
  <w:endnote w:type="continuationSeparator" w:id="0">
    <w:p w14:paraId="2B8D0C62" w14:textId="77777777" w:rsidR="009875CF" w:rsidRDefault="009875CF"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eiti SC Light">
    <w:altName w:val="思源黑体 CN Normal"/>
    <w:charset w:val="80"/>
    <w:family w:val="auto"/>
    <w:pitch w:val="default"/>
    <w:sig w:usb0="8000002F" w:usb1="0800004A" w:usb2="00000000" w:usb3="00000000" w:csb0="203E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F0DEB" w14:textId="58C35961" w:rsidR="005D73C7" w:rsidRPr="00CE290A" w:rsidRDefault="005D73C7" w:rsidP="00CE290A">
    <w:pPr>
      <w:pStyle w:val="ab"/>
      <w:pBdr>
        <w:top w:val="single" w:sz="4" w:space="1" w:color="D9D9D9" w:themeColor="background1" w:themeShade="D9"/>
      </w:pBdr>
      <w:spacing w:beforeLines="50" w:before="120"/>
      <w:ind w:rightChars="342" w:right="821"/>
      <w:rPr>
        <w:rFonts w:ascii="思源黑体 CN Light" w:eastAsia="思源黑体 CN Light" w:hAnsi="思源黑体 CN Light"/>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4875722"/>
      <w:docPartObj>
        <w:docPartGallery w:val="Page Numbers (Bottom of Page)"/>
        <w:docPartUnique/>
      </w:docPartObj>
    </w:sdtPr>
    <w:sdtEndPr>
      <w:rPr>
        <w:rFonts w:ascii="思源黑体 CN Normal" w:eastAsia="思源黑体 CN Normal" w:hAnsi="思源黑体 CN Normal"/>
        <w:b/>
        <w:bCs/>
        <w:sz w:val="15"/>
        <w:szCs w:val="15"/>
        <w:lang w:val="zh-CN"/>
      </w:rPr>
    </w:sdtEndPr>
    <w:sdtContent>
      <w:sdt>
        <w:sdtPr>
          <w:id w:val="-1769616900"/>
          <w:docPartObj>
            <w:docPartGallery w:val="Page Numbers (Top of Page)"/>
            <w:docPartUnique/>
          </w:docPartObj>
        </w:sdtPr>
        <w:sdtEndPr>
          <w:rPr>
            <w:rFonts w:ascii="思源黑体 CN Normal" w:eastAsia="思源黑体 CN Normal" w:hAnsi="思源黑体 CN Normal"/>
            <w:b/>
            <w:bCs/>
            <w:sz w:val="15"/>
            <w:szCs w:val="15"/>
            <w:lang w:val="zh-CN"/>
          </w:rPr>
        </w:sdtEndPr>
        <w:sdtContent>
          <w:p w14:paraId="7653F80A" w14:textId="020AF7A4" w:rsidR="005D73C7" w:rsidRPr="00227995" w:rsidRDefault="005D73C7" w:rsidP="0067455C">
            <w:pPr>
              <w:pStyle w:val="ab"/>
              <w:ind w:right="720"/>
              <w:jc w:val="center"/>
              <w:rPr>
                <w:rFonts w:ascii="思源黑体 CN Light" w:eastAsia="思源黑体 CN Light" w:hAnsi="思源黑体 CN Light"/>
                <w:sz w:val="16"/>
              </w:rPr>
            </w:pPr>
            <w:r w:rsidRPr="00227995">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报告系统版本号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proofErr w:type="gramStart"/>
            <w:r w:rsidRPr="005C28AF">
              <w:rPr>
                <w:rFonts w:ascii="思源黑体 CN Light" w:eastAsia="思源黑体 CN Light" w:hAnsi="思源黑体 CN Light" w:hint="eastAsia"/>
                <w:sz w:val="16"/>
              </w:rPr>
              <w:t>生信分析</w:t>
            </w:r>
            <w:proofErr w:type="gramEnd"/>
            <w:r w:rsidRPr="005C28AF">
              <w:rPr>
                <w:rFonts w:ascii="思源黑体 CN Light" w:eastAsia="思源黑体 CN Light" w:hAnsi="思源黑体 CN Light" w:hint="eastAsia"/>
                <w:sz w:val="16"/>
              </w:rPr>
              <w:t>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上机号：</w:t>
            </w:r>
            <w:r w:rsidRPr="005C28AF">
              <w:rPr>
                <w:rFonts w:ascii="思源黑体 CN Light" w:eastAsia="思源黑体 CN Light" w:hAnsi="思源黑体 CN Light" w:hint="eastAsia"/>
                <w:sz w:val="16"/>
              </w:rPr>
              <w:tab/>
              <w:t xml:space="preserve"> </w:t>
            </w:r>
            <w:r>
              <w:rPr>
                <w:rFonts w:ascii="思源黑体 CN Light" w:eastAsia="思源黑体 CN Light" w:hAnsi="思源黑体 CN Light"/>
                <w:sz w:val="16"/>
              </w:rPr>
              <w:t xml:space="preserve">               </w:t>
            </w:r>
            <w:r w:rsidRPr="00227995">
              <w:rPr>
                <w:rFonts w:ascii="思源黑体 CN Light" w:eastAsia="思源黑体 CN Light" w:hAnsi="思源黑体 CN Light"/>
                <w:sz w:val="16"/>
              </w:rPr>
              <w:t xml:space="preserve">   </w:t>
            </w:r>
            <w:r w:rsidRPr="00227995">
              <w:rPr>
                <w:rFonts w:ascii="思源黑体 CN Normal" w:eastAsia="思源黑体 CN Normal" w:hAnsi="思源黑体 CN Normal" w:hint="eastAsia"/>
                <w:b/>
                <w:bCs/>
                <w:sz w:val="15"/>
                <w:szCs w:val="15"/>
                <w:lang w:val="zh-CN"/>
              </w:rPr>
              <w:t>第</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PAGE</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页，共</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NUMPAGES</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13</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w:t>
            </w:r>
          </w:p>
        </w:sdtContent>
      </w:sdt>
    </w:sdtContent>
  </w:sdt>
  <w:p w14:paraId="60D4A28F" w14:textId="1D68EAC1" w:rsidR="005D73C7" w:rsidRPr="00E3694C" w:rsidRDefault="005D73C7" w:rsidP="00E3694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F0776" w14:textId="65F6D8E8" w:rsidR="005D73C7" w:rsidRPr="003A74A9" w:rsidRDefault="005D73C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sidRPr="003A74A9">
      <w:rPr>
        <w:rFonts w:ascii="思源黑体 CN Light" w:eastAsia="思源黑体 CN Light" w:hAnsi="思源黑体 CN Light"/>
        <w:sz w:val="16"/>
      </w:rPr>
      <w:t>2</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Pr>
        <w:rFonts w:ascii="思源黑体 CN Light" w:eastAsia="思源黑体 CN Light" w:hAnsi="思源黑体 CN Light"/>
        <w:sz w:val="16"/>
      </w:rPr>
      <w:t>ADXHS-Classic-M_1.3.4</w:t>
    </w:r>
    <w:r w:rsidRPr="003A74A9">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5D4374" w:rsidRPr="005D4374">
      <w:rPr>
        <w:rFonts w:ascii="思源黑体 CN Light" w:eastAsia="思源黑体 CN Light" w:hAnsi="思源黑体 CN Light"/>
        <w:sz w:val="16"/>
      </w:rPr>
      <w:t>{{sample.sample_id}}</w:t>
    </w:r>
    <w:r w:rsidRPr="003A74A9">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22</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35307E">
      <w:rPr>
        <w:rFonts w:ascii="思源黑体 CN Normal" w:eastAsia="思源黑体 CN Normal" w:hAnsi="思源黑体 CN Normal"/>
        <w:b/>
        <w:bCs/>
        <w:noProof/>
        <w:sz w:val="15"/>
        <w:szCs w:val="15"/>
        <w:lang w:val="zh-CN"/>
      </w:rPr>
      <w:t>31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p w14:paraId="3B5A501B" w14:textId="7A484B4C" w:rsidR="005D73C7" w:rsidRPr="007154F8" w:rsidRDefault="005D73C7" w:rsidP="007154F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ED361" w14:textId="0EFEEEEF" w:rsidR="005D73C7" w:rsidRDefault="005D73C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sidRPr="003A74A9">
      <w:rPr>
        <w:rFonts w:ascii="思源黑体 CN Light" w:eastAsia="思源黑体 CN Light" w:hAnsi="思源黑体 CN Light"/>
        <w:sz w:val="16"/>
      </w:rPr>
      <w:t>2</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Pr>
        <w:rFonts w:ascii="思源黑体 CN Light" w:eastAsia="思源黑体 CN Light" w:hAnsi="思源黑体 CN Light"/>
        <w:sz w:val="16"/>
      </w:rPr>
      <w:t>ADXHS-Classic-H_1.3.4</w:t>
    </w:r>
    <w:r w:rsidRPr="003A74A9">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843AD0" w:rsidRPr="00843AD0">
      <w:rPr>
        <w:rFonts w:ascii="思源黑体 CN Light" w:eastAsia="思源黑体 CN Light" w:hAnsi="思源黑体 CN Light"/>
        <w:sz w:val="16"/>
      </w:rPr>
      <w:t>{{sample.sample_id}}</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35307E">
      <w:rPr>
        <w:rFonts w:ascii="思源黑体 CN Normal" w:eastAsia="思源黑体 CN Normal" w:hAnsi="思源黑体 CN Normal"/>
        <w:b/>
        <w:bCs/>
        <w:noProof/>
        <w:sz w:val="15"/>
        <w:szCs w:val="15"/>
        <w:lang w:val="zh-CN"/>
      </w:rPr>
      <w:t>3</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p w14:paraId="30D7494E" w14:textId="77777777" w:rsidR="005D73C7" w:rsidRPr="009271FF" w:rsidRDefault="005D73C7" w:rsidP="009271FF">
    <w:pPr>
      <w:pStyle w:val="ab"/>
      <w:ind w:right="800"/>
      <w:rPr>
        <w:rFonts w:ascii="思源黑体 CN Normal" w:eastAsia="思源黑体 CN Normal" w:hAnsi="思源黑体 CN Normal"/>
        <w:b/>
        <w:bCs/>
        <w:sz w:val="15"/>
        <w:szCs w:val="15"/>
        <w:lang w:val="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1C980" w14:textId="77777777" w:rsidR="009875CF" w:rsidRDefault="009875CF" w:rsidP="00B462E6">
      <w:r>
        <w:separator/>
      </w:r>
    </w:p>
  </w:footnote>
  <w:footnote w:type="continuationSeparator" w:id="0">
    <w:p w14:paraId="18A8EF8D" w14:textId="77777777" w:rsidR="009875CF" w:rsidRDefault="009875CF" w:rsidP="00B4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E8842" w14:textId="77777777" w:rsidR="005D73C7" w:rsidRDefault="005D73C7" w:rsidP="00617B01">
    <w:pPr>
      <w:spacing w:line="440" w:lineRule="exact"/>
      <w:jc w:val="center"/>
    </w:pPr>
    <w:r>
      <w:rPr>
        <w:noProof/>
      </w:rPr>
      <w:drawing>
        <wp:anchor distT="0" distB="0" distL="114300" distR="114300" simplePos="0" relativeHeight="251682816" behindDoc="0" locked="0" layoutInCell="1" allowOverlap="1" wp14:anchorId="7406CB09" wp14:editId="43A818EC">
          <wp:simplePos x="0" y="0"/>
          <wp:positionH relativeFrom="column">
            <wp:posOffset>132470</wp:posOffset>
          </wp:positionH>
          <wp:positionV relativeFrom="paragraph">
            <wp:posOffset>-48406</wp:posOffset>
          </wp:positionV>
          <wp:extent cx="971550" cy="971550"/>
          <wp:effectExtent l="0" t="0" r="0" b="0"/>
          <wp:wrapNone/>
          <wp:docPr id="4"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63EE1135"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3F17182A" w14:textId="2FE514C0" w:rsidR="005D73C7" w:rsidRDefault="005D73C7" w:rsidP="00BA34D2">
    <w:pPr>
      <w:spacing w:line="520" w:lineRule="exact"/>
      <w:jc w:val="right"/>
      <w:rPr>
        <w:sz w:val="28"/>
        <w:szCs w:val="28"/>
      </w:rPr>
    </w:pPr>
    <w:r>
      <w:rPr>
        <w:noProof/>
        <w:sz w:val="20"/>
        <w:szCs w:val="20"/>
      </w:rPr>
      <mc:AlternateContent>
        <mc:Choice Requires="wps">
          <w:drawing>
            <wp:anchor distT="0" distB="0" distL="114300" distR="114300" simplePos="0" relativeHeight="251683840" behindDoc="0" locked="0" layoutInCell="1" allowOverlap="1" wp14:anchorId="22D0EAEE" wp14:editId="43D17418">
              <wp:simplePos x="0" y="0"/>
              <wp:positionH relativeFrom="column">
                <wp:posOffset>222885</wp:posOffset>
              </wp:positionH>
              <wp:positionV relativeFrom="paragraph">
                <wp:posOffset>367665</wp:posOffset>
              </wp:positionV>
              <wp:extent cx="6106160" cy="635"/>
              <wp:effectExtent l="0" t="0" r="27940" b="3746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4F3B17"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FE36F4" w:rsidRPr="00FE36F4">
      <w:rPr>
        <w:rFonts w:ascii="微软雅黑" w:eastAsia="微软雅黑" w:hAnsi="微软雅黑"/>
        <w:szCs w:val="21"/>
      </w:rPr>
      <w:t>{{sample.sample_id}}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42C7E" w14:textId="29A62E5F" w:rsidR="005D73C7" w:rsidRDefault="005D73C7" w:rsidP="00E8760F">
    <w:pPr>
      <w:spacing w:line="440" w:lineRule="exact"/>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23CA324E" wp14:editId="34BE6D26">
          <wp:simplePos x="0" y="0"/>
          <wp:positionH relativeFrom="column">
            <wp:posOffset>77302</wp:posOffset>
          </wp:positionH>
          <wp:positionV relativeFrom="paragraph">
            <wp:posOffset>-183515</wp:posOffset>
          </wp:positionV>
          <wp:extent cx="971550" cy="971550"/>
          <wp:effectExtent l="0" t="0" r="0" b="0"/>
          <wp:wrapNone/>
          <wp:docPr id="8"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rPr>
        <w:rFonts w:ascii="微软雅黑" w:eastAsia="微软雅黑" w:hAnsi="微软雅黑" w:hint="eastAsia"/>
        <w:sz w:val="44"/>
        <w:szCs w:val="44"/>
      </w:rPr>
      <w:t>浙江大学医学院附属第一医院</w:t>
    </w:r>
  </w:p>
  <w:p w14:paraId="342BC3E7" w14:textId="6664BAB7" w:rsidR="005D73C7" w:rsidRDefault="005D73C7" w:rsidP="00E8760F">
    <w:pPr>
      <w:spacing w:afterLines="100" w:after="240" w:line="440" w:lineRule="exact"/>
      <w:jc w:val="center"/>
      <w:rPr>
        <w:sz w:val="28"/>
        <w:szCs w:val="28"/>
      </w:rPr>
    </w:pPr>
    <w:r>
      <w:rPr>
        <w:noProof/>
        <w:sz w:val="20"/>
        <w:szCs w:val="20"/>
      </w:rPr>
      <mc:AlternateContent>
        <mc:Choice Requires="wps">
          <w:drawing>
            <wp:anchor distT="0" distB="0" distL="114300" distR="114300" simplePos="0" relativeHeight="251663360" behindDoc="0" locked="0" layoutInCell="1" allowOverlap="1" wp14:anchorId="0E073E80" wp14:editId="46F57636">
              <wp:simplePos x="0" y="0"/>
              <wp:positionH relativeFrom="column">
                <wp:posOffset>222885</wp:posOffset>
              </wp:positionH>
              <wp:positionV relativeFrom="paragraph">
                <wp:posOffset>367665</wp:posOffset>
              </wp:positionV>
              <wp:extent cx="6106160" cy="635"/>
              <wp:effectExtent l="0" t="0" r="27940" b="37465"/>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DEF7504" id="_x0000_t32" coordsize="21600,21600" o:spt="32" o:oned="t" path="m,l21600,21600e" filled="f">
              <v:path arrowok="t" fillok="f" o:connecttype="none"/>
              <o:lock v:ext="edit" shapetype="t"/>
            </v:shapetype>
            <v:shape id="直接箭头连接符 1" o:spid="_x0000_s1026" type="#_x0000_t32" style="position:absolute;left:0;text-align:left;margin-left:17.55pt;margin-top:28.95pt;width:480.8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              </w:t>
    </w:r>
    <w:r>
      <w:rPr>
        <w:rFonts w:ascii="微软雅黑" w:eastAsia="微软雅黑" w:hAnsi="微软雅黑"/>
        <w:sz w:val="32"/>
        <w:szCs w:val="32"/>
      </w:rPr>
      <w:t xml:space="preserve"> </w: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p>
  <w:p w14:paraId="13DBBAB7" w14:textId="101FA914" w:rsidR="005D73C7" w:rsidRPr="00E8760F" w:rsidRDefault="005D73C7">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20F92" w14:textId="77777777" w:rsidR="00BA34D2" w:rsidRDefault="00BA34D2" w:rsidP="00BA34D2">
    <w:pPr>
      <w:spacing w:line="440" w:lineRule="exact"/>
      <w:jc w:val="center"/>
    </w:pPr>
    <w:r>
      <w:rPr>
        <w:noProof/>
      </w:rPr>
      <w:drawing>
        <wp:anchor distT="0" distB="0" distL="114300" distR="114300" simplePos="0" relativeHeight="251685888" behindDoc="0" locked="0" layoutInCell="1" allowOverlap="1" wp14:anchorId="4A5A9966" wp14:editId="10BBAF81">
          <wp:simplePos x="0" y="0"/>
          <wp:positionH relativeFrom="column">
            <wp:posOffset>132470</wp:posOffset>
          </wp:positionH>
          <wp:positionV relativeFrom="paragraph">
            <wp:posOffset>-48406</wp:posOffset>
          </wp:positionV>
          <wp:extent cx="971550" cy="971550"/>
          <wp:effectExtent l="0" t="0" r="0" b="0"/>
          <wp:wrapNone/>
          <wp:docPr id="10"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2F3C3632" w14:textId="77777777" w:rsidR="00BA34D2" w:rsidRDefault="00BA34D2" w:rsidP="00BA34D2">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33F7F40E" w14:textId="77777777" w:rsidR="00BA34D2" w:rsidRDefault="00BA34D2" w:rsidP="00BA34D2">
    <w:pPr>
      <w:spacing w:line="520" w:lineRule="exact"/>
      <w:jc w:val="right"/>
      <w:rPr>
        <w:sz w:val="28"/>
        <w:szCs w:val="28"/>
      </w:rPr>
    </w:pPr>
    <w:r>
      <w:rPr>
        <w:noProof/>
        <w:sz w:val="20"/>
        <w:szCs w:val="20"/>
      </w:rPr>
      <mc:AlternateContent>
        <mc:Choice Requires="wps">
          <w:drawing>
            <wp:anchor distT="0" distB="0" distL="114300" distR="114300" simplePos="0" relativeHeight="251686912" behindDoc="0" locked="0" layoutInCell="1" allowOverlap="1" wp14:anchorId="0B48AC5A" wp14:editId="7E08ACEB">
              <wp:simplePos x="0" y="0"/>
              <wp:positionH relativeFrom="column">
                <wp:posOffset>222885</wp:posOffset>
              </wp:positionH>
              <wp:positionV relativeFrom="paragraph">
                <wp:posOffset>367665</wp:posOffset>
              </wp:positionV>
              <wp:extent cx="6106160" cy="635"/>
              <wp:effectExtent l="0" t="0" r="27940" b="37465"/>
              <wp:wrapNone/>
              <wp:docPr id="9" name="直接箭头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DFC2CC6" id="_x0000_t32" coordsize="21600,21600" o:spt="32" o:oned="t" path="m,l21600,21600e" filled="f">
              <v:path arrowok="t" fillok="f" o:connecttype="none"/>
              <o:lock v:ext="edit" shapetype="t"/>
            </v:shapetype>
            <v:shape id="直接箭头连接符 9" o:spid="_x0000_s1026" type="#_x0000_t32" style="position:absolute;left:0;text-align:left;margin-left:17.55pt;margin-top:28.95pt;width:480.8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Pr="00FE36F4">
      <w:rPr>
        <w:rFonts w:ascii="微软雅黑" w:eastAsia="微软雅黑" w:hAnsi="微软雅黑"/>
        <w:szCs w:val="21"/>
      </w:rPr>
      <w:t>{{sample.sample_id}}</w:t>
    </w:r>
  </w:p>
  <w:p w14:paraId="712774CE" w14:textId="77777777" w:rsidR="005D73C7" w:rsidRPr="002F13B0" w:rsidRDefault="005D73C7" w:rsidP="00E8760F">
    <w:pPr>
      <w:pStyle w:val="a9"/>
      <w:tabs>
        <w:tab w:val="clear" w:pos="4153"/>
        <w:tab w:val="clear" w:pos="8306"/>
        <w:tab w:val="left" w:pos="271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509C3" w14:textId="77777777" w:rsidR="005D73C7" w:rsidRDefault="005D73C7" w:rsidP="00617B01">
    <w:pPr>
      <w:spacing w:line="440" w:lineRule="exact"/>
      <w:jc w:val="center"/>
    </w:pPr>
    <w:r>
      <w:rPr>
        <w:noProof/>
      </w:rPr>
      <w:drawing>
        <wp:anchor distT="0" distB="0" distL="114300" distR="114300" simplePos="0" relativeHeight="251679744" behindDoc="0" locked="0" layoutInCell="1" allowOverlap="1" wp14:anchorId="17044EFA" wp14:editId="1B5680AC">
          <wp:simplePos x="0" y="0"/>
          <wp:positionH relativeFrom="column">
            <wp:posOffset>132470</wp:posOffset>
          </wp:positionH>
          <wp:positionV relativeFrom="paragraph">
            <wp:posOffset>-48406</wp:posOffset>
          </wp:positionV>
          <wp:extent cx="971550" cy="971550"/>
          <wp:effectExtent l="0" t="0" r="0" b="0"/>
          <wp:wrapNone/>
          <wp:docPr id="6"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3A4433B7"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6580BDF5" w14:textId="00DA6514" w:rsidR="005D73C7" w:rsidRDefault="005D73C7" w:rsidP="00BA34D2">
    <w:pPr>
      <w:spacing w:line="520" w:lineRule="exact"/>
      <w:jc w:val="right"/>
      <w:rPr>
        <w:sz w:val="28"/>
        <w:szCs w:val="28"/>
      </w:rPr>
    </w:pPr>
    <w:r>
      <w:rPr>
        <w:noProof/>
        <w:sz w:val="20"/>
        <w:szCs w:val="20"/>
      </w:rPr>
      <mc:AlternateContent>
        <mc:Choice Requires="wps">
          <w:drawing>
            <wp:anchor distT="0" distB="0" distL="114300" distR="114300" simplePos="0" relativeHeight="251680768" behindDoc="0" locked="0" layoutInCell="1" allowOverlap="1" wp14:anchorId="609314A2" wp14:editId="058B7601">
              <wp:simplePos x="0" y="0"/>
              <wp:positionH relativeFrom="column">
                <wp:posOffset>222885</wp:posOffset>
              </wp:positionH>
              <wp:positionV relativeFrom="paragraph">
                <wp:posOffset>367665</wp:posOffset>
              </wp:positionV>
              <wp:extent cx="6106160" cy="635"/>
              <wp:effectExtent l="0" t="0" r="27940" b="37465"/>
              <wp:wrapNone/>
              <wp:docPr id="3"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6D72CED" id="_x0000_t32" coordsize="21600,21600" o:spt="32" o:oned="t" path="m,l21600,21600e" filled="f">
              <v:path arrowok="t" fillok="f" o:connecttype="none"/>
              <o:lock v:ext="edit" shapetype="t"/>
            </v:shapetype>
            <v:shape id="直接箭头连接符 3" o:spid="_x0000_s1026" type="#_x0000_t32" style="position:absolute;left:0;text-align:left;margin-left:17.55pt;margin-top:28.95pt;width:480.8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EF615F" w:rsidRPr="00EF615F">
      <w:rPr>
        <w:rFonts w:ascii="微软雅黑" w:eastAsia="微软雅黑" w:hAnsi="微软雅黑"/>
        <w:szCs w:val="21"/>
      </w:rPr>
      <w:t>{{sample.sample_id}}</w:t>
    </w:r>
  </w:p>
  <w:p w14:paraId="748C64C5" w14:textId="77777777" w:rsidR="005D73C7" w:rsidRPr="00617B01" w:rsidRDefault="005D73C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5EE4C4E"/>
    <w:multiLevelType w:val="hybridMultilevel"/>
    <w:tmpl w:val="3984D0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99C70B5"/>
    <w:multiLevelType w:val="hybridMultilevel"/>
    <w:tmpl w:val="374A7780"/>
    <w:lvl w:ilvl="0" w:tplc="2252F9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2"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17" w15:restartNumberingAfterBreak="0">
    <w:nsid w:val="62437BD0"/>
    <w:multiLevelType w:val="hybridMultilevel"/>
    <w:tmpl w:val="BDD8B6B4"/>
    <w:lvl w:ilvl="0" w:tplc="B8CE2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A14A44"/>
    <w:multiLevelType w:val="multilevel"/>
    <w:tmpl w:val="CF602F56"/>
    <w:lvl w:ilvl="0">
      <w:start w:val="1"/>
      <w:numFmt w:val="decimal"/>
      <w:lvlText w:val="%1."/>
      <w:lvlJc w:val="left"/>
      <w:pPr>
        <w:ind w:left="360" w:hanging="360"/>
      </w:pPr>
      <w:rPr>
        <w:rFonts w:hint="default"/>
      </w:rPr>
    </w:lvl>
    <w:lvl w:ilvl="1">
      <w:start w:val="2"/>
      <w:numFmt w:val="decimal"/>
      <w:isLgl/>
      <w:lvlText w:val="%1.%2"/>
      <w:lvlJc w:val="left"/>
      <w:pPr>
        <w:ind w:left="825" w:hanging="55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690" w:hanging="1800"/>
      </w:pPr>
      <w:rPr>
        <w:rFonts w:hint="default"/>
      </w:rPr>
    </w:lvl>
    <w:lvl w:ilvl="8">
      <w:start w:val="1"/>
      <w:numFmt w:val="decimal"/>
      <w:isLgl/>
      <w:lvlText w:val="%1.%2.%3.%4.%5.%6.%7.%8.%9"/>
      <w:lvlJc w:val="left"/>
      <w:pPr>
        <w:ind w:left="3960" w:hanging="1800"/>
      </w:pPr>
      <w:rPr>
        <w:rFonts w:hint="default"/>
      </w:rPr>
    </w:lvl>
  </w:abstractNum>
  <w:abstractNum w:abstractNumId="19" w15:restartNumberingAfterBreak="0">
    <w:nsid w:val="6B126DC3"/>
    <w:multiLevelType w:val="hybridMultilevel"/>
    <w:tmpl w:val="E16ECE5A"/>
    <w:lvl w:ilvl="0" w:tplc="CB2C0C0E">
      <w:start w:val="1"/>
      <w:numFmt w:val="chineseCountingThousand"/>
      <w:pStyle w:val="1"/>
      <w:lvlText w:val="%1 "/>
      <w:lvlJc w:val="left"/>
      <w:pPr>
        <w:ind w:left="562" w:hanging="420"/>
      </w:pPr>
      <w:rPr>
        <w:rFonts w:ascii="思源黑体 CN Bold" w:eastAsia="思源黑体 CN Bold" w:hAnsi="思源黑体 CN Bold" w:hint="eastAsia"/>
        <w:sz w:val="32"/>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C9905A9"/>
    <w:multiLevelType w:val="hybridMultilevel"/>
    <w:tmpl w:val="95E4F1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9A1C2B"/>
    <w:multiLevelType w:val="hybridMultilevel"/>
    <w:tmpl w:val="1EF86F00"/>
    <w:lvl w:ilvl="0" w:tplc="60306A14">
      <w:start w:val="4"/>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7745E2B"/>
    <w:multiLevelType w:val="hybridMultilevel"/>
    <w:tmpl w:val="CF1037D8"/>
    <w:lvl w:ilvl="0" w:tplc="E030503E">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2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965579509">
    <w:abstractNumId w:val="2"/>
  </w:num>
  <w:num w:numId="2" w16cid:durableId="1827431422">
    <w:abstractNumId w:val="3"/>
  </w:num>
  <w:num w:numId="3" w16cid:durableId="2069330741">
    <w:abstractNumId w:val="23"/>
  </w:num>
  <w:num w:numId="4" w16cid:durableId="878664040">
    <w:abstractNumId w:val="5"/>
  </w:num>
  <w:num w:numId="5" w16cid:durableId="1538010061">
    <w:abstractNumId w:val="13"/>
  </w:num>
  <w:num w:numId="6" w16cid:durableId="71704834">
    <w:abstractNumId w:val="24"/>
  </w:num>
  <w:num w:numId="7" w16cid:durableId="728652588">
    <w:abstractNumId w:val="1"/>
  </w:num>
  <w:num w:numId="8" w16cid:durableId="1806121379">
    <w:abstractNumId w:val="12"/>
  </w:num>
  <w:num w:numId="9" w16cid:durableId="1971932667">
    <w:abstractNumId w:val="0"/>
  </w:num>
  <w:num w:numId="10" w16cid:durableId="1668746137">
    <w:abstractNumId w:val="7"/>
  </w:num>
  <w:num w:numId="11" w16cid:durableId="1739286821">
    <w:abstractNumId w:val="19"/>
  </w:num>
  <w:num w:numId="12" w16cid:durableId="1812600861">
    <w:abstractNumId w:val="14"/>
  </w:num>
  <w:num w:numId="13" w16cid:durableId="1894344628">
    <w:abstractNumId w:val="9"/>
  </w:num>
  <w:num w:numId="14" w16cid:durableId="2054501815">
    <w:abstractNumId w:val="8"/>
  </w:num>
  <w:num w:numId="15" w16cid:durableId="1496457001">
    <w:abstractNumId w:val="4"/>
  </w:num>
  <w:num w:numId="16" w16cid:durableId="209659786">
    <w:abstractNumId w:val="17"/>
  </w:num>
  <w:num w:numId="17" w16cid:durableId="214195912">
    <w:abstractNumId w:val="19"/>
  </w:num>
  <w:num w:numId="18" w16cid:durableId="1248073831">
    <w:abstractNumId w:val="19"/>
  </w:num>
  <w:num w:numId="19" w16cid:durableId="964432563">
    <w:abstractNumId w:val="15"/>
  </w:num>
  <w:num w:numId="20" w16cid:durableId="1796830761">
    <w:abstractNumId w:val="10"/>
  </w:num>
  <w:num w:numId="21" w16cid:durableId="1865366613">
    <w:abstractNumId w:val="22"/>
  </w:num>
  <w:num w:numId="22" w16cid:durableId="1293319491">
    <w:abstractNumId w:val="18"/>
  </w:num>
  <w:num w:numId="23" w16cid:durableId="52700760">
    <w:abstractNumId w:val="11"/>
  </w:num>
  <w:num w:numId="24" w16cid:durableId="1865707787">
    <w:abstractNumId w:val="21"/>
  </w:num>
  <w:num w:numId="25" w16cid:durableId="1784423476">
    <w:abstractNumId w:val="6"/>
  </w:num>
  <w:num w:numId="26" w16cid:durableId="829175185">
    <w:abstractNumId w:val="19"/>
  </w:num>
  <w:num w:numId="27" w16cid:durableId="1299258143">
    <w:abstractNumId w:val="20"/>
  </w:num>
  <w:num w:numId="28" w16cid:durableId="1133987751">
    <w:abstractNumId w:val="16"/>
  </w:num>
  <w:num w:numId="29" w16cid:durableId="1437097428">
    <w:abstractNumId w:val="19"/>
  </w:num>
  <w:num w:numId="30" w16cid:durableId="111941297">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CA" w:vendorID="64" w:dllVersion="4096" w:nlCheck="1" w:checkStyle="0"/>
  <w:activeWritingStyle w:appName="MSWord" w:lang="en-CA" w:vendorID="64" w:dllVersion="6" w:nlCheck="1" w:checkStyle="0"/>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4E4"/>
    <w:rsid w:val="00004998"/>
    <w:rsid w:val="0000699C"/>
    <w:rsid w:val="00007DB8"/>
    <w:rsid w:val="00007E0F"/>
    <w:rsid w:val="00007EFD"/>
    <w:rsid w:val="0001279F"/>
    <w:rsid w:val="00012B00"/>
    <w:rsid w:val="00013DDE"/>
    <w:rsid w:val="000143F6"/>
    <w:rsid w:val="00014A0D"/>
    <w:rsid w:val="0001579A"/>
    <w:rsid w:val="00015A9D"/>
    <w:rsid w:val="00016D4F"/>
    <w:rsid w:val="00017126"/>
    <w:rsid w:val="00020262"/>
    <w:rsid w:val="00020C8B"/>
    <w:rsid w:val="000217F0"/>
    <w:rsid w:val="00021E45"/>
    <w:rsid w:val="000221BF"/>
    <w:rsid w:val="000224F6"/>
    <w:rsid w:val="00024372"/>
    <w:rsid w:val="0002494A"/>
    <w:rsid w:val="0002495A"/>
    <w:rsid w:val="00025095"/>
    <w:rsid w:val="000253D9"/>
    <w:rsid w:val="000256F7"/>
    <w:rsid w:val="00030AFD"/>
    <w:rsid w:val="00030F4D"/>
    <w:rsid w:val="000315AF"/>
    <w:rsid w:val="00032768"/>
    <w:rsid w:val="000337B6"/>
    <w:rsid w:val="0003405A"/>
    <w:rsid w:val="00034A74"/>
    <w:rsid w:val="00035CAF"/>
    <w:rsid w:val="00035FE1"/>
    <w:rsid w:val="000374A8"/>
    <w:rsid w:val="00037903"/>
    <w:rsid w:val="00037E8B"/>
    <w:rsid w:val="0004066A"/>
    <w:rsid w:val="00041002"/>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308"/>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67C5E"/>
    <w:rsid w:val="000705B8"/>
    <w:rsid w:val="000708A3"/>
    <w:rsid w:val="000718C6"/>
    <w:rsid w:val="00071E64"/>
    <w:rsid w:val="00071E7B"/>
    <w:rsid w:val="00071E82"/>
    <w:rsid w:val="00072B07"/>
    <w:rsid w:val="00072BF8"/>
    <w:rsid w:val="000731B5"/>
    <w:rsid w:val="00075B30"/>
    <w:rsid w:val="00076D1C"/>
    <w:rsid w:val="00077508"/>
    <w:rsid w:val="000804A4"/>
    <w:rsid w:val="0008092D"/>
    <w:rsid w:val="00080F59"/>
    <w:rsid w:val="00081A2F"/>
    <w:rsid w:val="00083283"/>
    <w:rsid w:val="000835A9"/>
    <w:rsid w:val="00083E8D"/>
    <w:rsid w:val="00084168"/>
    <w:rsid w:val="00084533"/>
    <w:rsid w:val="00084AEB"/>
    <w:rsid w:val="000864A5"/>
    <w:rsid w:val="00086C1C"/>
    <w:rsid w:val="00086FDC"/>
    <w:rsid w:val="00087E83"/>
    <w:rsid w:val="00090720"/>
    <w:rsid w:val="000908B5"/>
    <w:rsid w:val="000912F1"/>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7A9"/>
    <w:rsid w:val="000B3839"/>
    <w:rsid w:val="000B3D74"/>
    <w:rsid w:val="000B3D9E"/>
    <w:rsid w:val="000B422A"/>
    <w:rsid w:val="000B45EF"/>
    <w:rsid w:val="000B5851"/>
    <w:rsid w:val="000B5BDE"/>
    <w:rsid w:val="000B6294"/>
    <w:rsid w:val="000B6321"/>
    <w:rsid w:val="000B6935"/>
    <w:rsid w:val="000B6BBC"/>
    <w:rsid w:val="000B6BDB"/>
    <w:rsid w:val="000B6DFD"/>
    <w:rsid w:val="000B7285"/>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66FC"/>
    <w:rsid w:val="000D049C"/>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7"/>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0F74DE"/>
    <w:rsid w:val="00101363"/>
    <w:rsid w:val="00105510"/>
    <w:rsid w:val="00106043"/>
    <w:rsid w:val="001114C6"/>
    <w:rsid w:val="001116C3"/>
    <w:rsid w:val="00111E2A"/>
    <w:rsid w:val="00113830"/>
    <w:rsid w:val="00113C07"/>
    <w:rsid w:val="0011500A"/>
    <w:rsid w:val="001150B9"/>
    <w:rsid w:val="00115768"/>
    <w:rsid w:val="00115B5F"/>
    <w:rsid w:val="00121A1D"/>
    <w:rsid w:val="001224DD"/>
    <w:rsid w:val="001224EA"/>
    <w:rsid w:val="00123563"/>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1B5"/>
    <w:rsid w:val="00140EEF"/>
    <w:rsid w:val="00142993"/>
    <w:rsid w:val="0014353B"/>
    <w:rsid w:val="0014418A"/>
    <w:rsid w:val="00144515"/>
    <w:rsid w:val="001474D0"/>
    <w:rsid w:val="0015075A"/>
    <w:rsid w:val="001507F7"/>
    <w:rsid w:val="001513DC"/>
    <w:rsid w:val="00152DAB"/>
    <w:rsid w:val="00152DD1"/>
    <w:rsid w:val="00154443"/>
    <w:rsid w:val="0015498E"/>
    <w:rsid w:val="001556EE"/>
    <w:rsid w:val="001570EA"/>
    <w:rsid w:val="00160A12"/>
    <w:rsid w:val="00160FFF"/>
    <w:rsid w:val="00161FC8"/>
    <w:rsid w:val="00162780"/>
    <w:rsid w:val="0016294B"/>
    <w:rsid w:val="00163F6E"/>
    <w:rsid w:val="001660B1"/>
    <w:rsid w:val="001665D5"/>
    <w:rsid w:val="001674DC"/>
    <w:rsid w:val="001675A8"/>
    <w:rsid w:val="0016792A"/>
    <w:rsid w:val="0017023B"/>
    <w:rsid w:val="00170B80"/>
    <w:rsid w:val="00171B01"/>
    <w:rsid w:val="00171B33"/>
    <w:rsid w:val="00171FBF"/>
    <w:rsid w:val="00174956"/>
    <w:rsid w:val="00175246"/>
    <w:rsid w:val="00176931"/>
    <w:rsid w:val="001804CD"/>
    <w:rsid w:val="0018270F"/>
    <w:rsid w:val="00182B6B"/>
    <w:rsid w:val="00182FFE"/>
    <w:rsid w:val="001831BE"/>
    <w:rsid w:val="001842E4"/>
    <w:rsid w:val="001843BE"/>
    <w:rsid w:val="001844D9"/>
    <w:rsid w:val="00185551"/>
    <w:rsid w:val="001858ED"/>
    <w:rsid w:val="001866B8"/>
    <w:rsid w:val="0019134E"/>
    <w:rsid w:val="00191E2B"/>
    <w:rsid w:val="00192A48"/>
    <w:rsid w:val="00192DC8"/>
    <w:rsid w:val="00192DF2"/>
    <w:rsid w:val="0019476B"/>
    <w:rsid w:val="00195785"/>
    <w:rsid w:val="00196AA3"/>
    <w:rsid w:val="001A09A8"/>
    <w:rsid w:val="001A0AC8"/>
    <w:rsid w:val="001A1874"/>
    <w:rsid w:val="001A1B29"/>
    <w:rsid w:val="001A293C"/>
    <w:rsid w:val="001A36BC"/>
    <w:rsid w:val="001A4939"/>
    <w:rsid w:val="001A6483"/>
    <w:rsid w:val="001A6ACB"/>
    <w:rsid w:val="001A70F9"/>
    <w:rsid w:val="001B0F3F"/>
    <w:rsid w:val="001B10DC"/>
    <w:rsid w:val="001B125C"/>
    <w:rsid w:val="001B3223"/>
    <w:rsid w:val="001B491B"/>
    <w:rsid w:val="001B5D1F"/>
    <w:rsid w:val="001B6D8D"/>
    <w:rsid w:val="001B73B3"/>
    <w:rsid w:val="001B768B"/>
    <w:rsid w:val="001C067E"/>
    <w:rsid w:val="001C07F7"/>
    <w:rsid w:val="001C141F"/>
    <w:rsid w:val="001C252D"/>
    <w:rsid w:val="001C264D"/>
    <w:rsid w:val="001C2F9C"/>
    <w:rsid w:val="001C31C5"/>
    <w:rsid w:val="001C444C"/>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68C"/>
    <w:rsid w:val="001E3F4D"/>
    <w:rsid w:val="001E4298"/>
    <w:rsid w:val="001E65C1"/>
    <w:rsid w:val="001E6A63"/>
    <w:rsid w:val="001E6C0A"/>
    <w:rsid w:val="001F0957"/>
    <w:rsid w:val="001F1C21"/>
    <w:rsid w:val="001F3307"/>
    <w:rsid w:val="001F354A"/>
    <w:rsid w:val="001F4DA0"/>
    <w:rsid w:val="001F6849"/>
    <w:rsid w:val="001F7E82"/>
    <w:rsid w:val="001F7FA7"/>
    <w:rsid w:val="001F7FC3"/>
    <w:rsid w:val="00200562"/>
    <w:rsid w:val="0020121A"/>
    <w:rsid w:val="00201531"/>
    <w:rsid w:val="00201D58"/>
    <w:rsid w:val="00204581"/>
    <w:rsid w:val="0020458E"/>
    <w:rsid w:val="00204790"/>
    <w:rsid w:val="00204E15"/>
    <w:rsid w:val="00205438"/>
    <w:rsid w:val="002058C3"/>
    <w:rsid w:val="002059CD"/>
    <w:rsid w:val="00205F1E"/>
    <w:rsid w:val="002072C7"/>
    <w:rsid w:val="0020779A"/>
    <w:rsid w:val="002077F4"/>
    <w:rsid w:val="00210F68"/>
    <w:rsid w:val="00212829"/>
    <w:rsid w:val="00212E10"/>
    <w:rsid w:val="00213394"/>
    <w:rsid w:val="00213CE6"/>
    <w:rsid w:val="00214561"/>
    <w:rsid w:val="00214A48"/>
    <w:rsid w:val="002161C6"/>
    <w:rsid w:val="00216833"/>
    <w:rsid w:val="002174AD"/>
    <w:rsid w:val="00220771"/>
    <w:rsid w:val="002218AB"/>
    <w:rsid w:val="0022231D"/>
    <w:rsid w:val="002224FE"/>
    <w:rsid w:val="00222706"/>
    <w:rsid w:val="00222912"/>
    <w:rsid w:val="00222951"/>
    <w:rsid w:val="00223D3C"/>
    <w:rsid w:val="00223FC7"/>
    <w:rsid w:val="00224A15"/>
    <w:rsid w:val="00225112"/>
    <w:rsid w:val="00226430"/>
    <w:rsid w:val="002270DA"/>
    <w:rsid w:val="002277AA"/>
    <w:rsid w:val="00227995"/>
    <w:rsid w:val="00232777"/>
    <w:rsid w:val="0023504F"/>
    <w:rsid w:val="00235D8A"/>
    <w:rsid w:val="00236052"/>
    <w:rsid w:val="00236E0F"/>
    <w:rsid w:val="00236FB6"/>
    <w:rsid w:val="00236FE2"/>
    <w:rsid w:val="00237113"/>
    <w:rsid w:val="00240181"/>
    <w:rsid w:val="00240D5F"/>
    <w:rsid w:val="002429D1"/>
    <w:rsid w:val="00243499"/>
    <w:rsid w:val="002435A8"/>
    <w:rsid w:val="00243D76"/>
    <w:rsid w:val="00243F66"/>
    <w:rsid w:val="002444F8"/>
    <w:rsid w:val="00244A7E"/>
    <w:rsid w:val="002468E1"/>
    <w:rsid w:val="00246BE1"/>
    <w:rsid w:val="00246EC7"/>
    <w:rsid w:val="002476E9"/>
    <w:rsid w:val="00247F34"/>
    <w:rsid w:val="00250077"/>
    <w:rsid w:val="00250135"/>
    <w:rsid w:val="0025056D"/>
    <w:rsid w:val="00250DA4"/>
    <w:rsid w:val="002513B6"/>
    <w:rsid w:val="0025253F"/>
    <w:rsid w:val="002535BC"/>
    <w:rsid w:val="00255A89"/>
    <w:rsid w:val="00256495"/>
    <w:rsid w:val="00256FCD"/>
    <w:rsid w:val="00260819"/>
    <w:rsid w:val="00261469"/>
    <w:rsid w:val="00263D74"/>
    <w:rsid w:val="00264CCA"/>
    <w:rsid w:val="00265AF2"/>
    <w:rsid w:val="00267117"/>
    <w:rsid w:val="00267268"/>
    <w:rsid w:val="002672E5"/>
    <w:rsid w:val="00267672"/>
    <w:rsid w:val="00267872"/>
    <w:rsid w:val="00267DB4"/>
    <w:rsid w:val="00267EC5"/>
    <w:rsid w:val="00270A0B"/>
    <w:rsid w:val="00271C8B"/>
    <w:rsid w:val="002732E0"/>
    <w:rsid w:val="00273B83"/>
    <w:rsid w:val="00273E57"/>
    <w:rsid w:val="0027492C"/>
    <w:rsid w:val="00274F49"/>
    <w:rsid w:val="002766D8"/>
    <w:rsid w:val="002771C2"/>
    <w:rsid w:val="00280287"/>
    <w:rsid w:val="002806F9"/>
    <w:rsid w:val="00282677"/>
    <w:rsid w:val="00282E04"/>
    <w:rsid w:val="00283F51"/>
    <w:rsid w:val="002841EA"/>
    <w:rsid w:val="00284F46"/>
    <w:rsid w:val="0028523C"/>
    <w:rsid w:val="0028543B"/>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C42"/>
    <w:rsid w:val="002B21A5"/>
    <w:rsid w:val="002B2425"/>
    <w:rsid w:val="002B34F1"/>
    <w:rsid w:val="002B6CAE"/>
    <w:rsid w:val="002C017D"/>
    <w:rsid w:val="002C07AB"/>
    <w:rsid w:val="002C105C"/>
    <w:rsid w:val="002C20A4"/>
    <w:rsid w:val="002C23C5"/>
    <w:rsid w:val="002C46BD"/>
    <w:rsid w:val="002C51AA"/>
    <w:rsid w:val="002C6CC4"/>
    <w:rsid w:val="002C6E68"/>
    <w:rsid w:val="002D0CD8"/>
    <w:rsid w:val="002D114E"/>
    <w:rsid w:val="002D1726"/>
    <w:rsid w:val="002D363A"/>
    <w:rsid w:val="002D4B10"/>
    <w:rsid w:val="002D6EB9"/>
    <w:rsid w:val="002D7175"/>
    <w:rsid w:val="002D7B70"/>
    <w:rsid w:val="002E1842"/>
    <w:rsid w:val="002E2CCD"/>
    <w:rsid w:val="002E3376"/>
    <w:rsid w:val="002E3AD5"/>
    <w:rsid w:val="002E3E9D"/>
    <w:rsid w:val="002E3F76"/>
    <w:rsid w:val="002E4079"/>
    <w:rsid w:val="002E4296"/>
    <w:rsid w:val="002E438E"/>
    <w:rsid w:val="002E4AAE"/>
    <w:rsid w:val="002E6405"/>
    <w:rsid w:val="002E772B"/>
    <w:rsid w:val="002F12B9"/>
    <w:rsid w:val="002F13B0"/>
    <w:rsid w:val="002F19D6"/>
    <w:rsid w:val="002F4611"/>
    <w:rsid w:val="002F700A"/>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A03"/>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440D"/>
    <w:rsid w:val="00335893"/>
    <w:rsid w:val="00336491"/>
    <w:rsid w:val="00337D80"/>
    <w:rsid w:val="00340628"/>
    <w:rsid w:val="003425AE"/>
    <w:rsid w:val="00342CB5"/>
    <w:rsid w:val="00344306"/>
    <w:rsid w:val="00345B0D"/>
    <w:rsid w:val="003462E9"/>
    <w:rsid w:val="00346434"/>
    <w:rsid w:val="003466DD"/>
    <w:rsid w:val="00350736"/>
    <w:rsid w:val="00351B57"/>
    <w:rsid w:val="003527CD"/>
    <w:rsid w:val="00352987"/>
    <w:rsid w:val="00352E7B"/>
    <w:rsid w:val="0035307E"/>
    <w:rsid w:val="003538B6"/>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BE8"/>
    <w:rsid w:val="00375E12"/>
    <w:rsid w:val="00377402"/>
    <w:rsid w:val="00377A1D"/>
    <w:rsid w:val="00381E06"/>
    <w:rsid w:val="00382E74"/>
    <w:rsid w:val="00383839"/>
    <w:rsid w:val="00385070"/>
    <w:rsid w:val="0038516B"/>
    <w:rsid w:val="003854C5"/>
    <w:rsid w:val="0038550A"/>
    <w:rsid w:val="00385C90"/>
    <w:rsid w:val="00387BC8"/>
    <w:rsid w:val="00390AAB"/>
    <w:rsid w:val="00391038"/>
    <w:rsid w:val="003910FE"/>
    <w:rsid w:val="003928B4"/>
    <w:rsid w:val="00393D88"/>
    <w:rsid w:val="00393E79"/>
    <w:rsid w:val="0039686E"/>
    <w:rsid w:val="00397338"/>
    <w:rsid w:val="0039798D"/>
    <w:rsid w:val="003A01C4"/>
    <w:rsid w:val="003A0C32"/>
    <w:rsid w:val="003A1089"/>
    <w:rsid w:val="003A5779"/>
    <w:rsid w:val="003A6388"/>
    <w:rsid w:val="003A6A6B"/>
    <w:rsid w:val="003A7120"/>
    <w:rsid w:val="003A7279"/>
    <w:rsid w:val="003A738F"/>
    <w:rsid w:val="003A74A9"/>
    <w:rsid w:val="003A7A92"/>
    <w:rsid w:val="003B0F32"/>
    <w:rsid w:val="003B1C35"/>
    <w:rsid w:val="003B224C"/>
    <w:rsid w:val="003B24F0"/>
    <w:rsid w:val="003B3291"/>
    <w:rsid w:val="003B4129"/>
    <w:rsid w:val="003B47D4"/>
    <w:rsid w:val="003C1096"/>
    <w:rsid w:val="003C2B05"/>
    <w:rsid w:val="003C42D4"/>
    <w:rsid w:val="003C49B0"/>
    <w:rsid w:val="003C4AB8"/>
    <w:rsid w:val="003C5D4A"/>
    <w:rsid w:val="003C5E27"/>
    <w:rsid w:val="003C63BB"/>
    <w:rsid w:val="003C6BB3"/>
    <w:rsid w:val="003C7194"/>
    <w:rsid w:val="003C748D"/>
    <w:rsid w:val="003D0A09"/>
    <w:rsid w:val="003D0D41"/>
    <w:rsid w:val="003D169D"/>
    <w:rsid w:val="003D19EE"/>
    <w:rsid w:val="003D1CF9"/>
    <w:rsid w:val="003D25A7"/>
    <w:rsid w:val="003D28DF"/>
    <w:rsid w:val="003D3BAF"/>
    <w:rsid w:val="003D3C69"/>
    <w:rsid w:val="003D4EAA"/>
    <w:rsid w:val="003D62A7"/>
    <w:rsid w:val="003D64BC"/>
    <w:rsid w:val="003D686D"/>
    <w:rsid w:val="003E050C"/>
    <w:rsid w:val="003E0719"/>
    <w:rsid w:val="003E0987"/>
    <w:rsid w:val="003E139B"/>
    <w:rsid w:val="003E1BC3"/>
    <w:rsid w:val="003E375F"/>
    <w:rsid w:val="003E56BF"/>
    <w:rsid w:val="003E5759"/>
    <w:rsid w:val="003E7719"/>
    <w:rsid w:val="003F1BBA"/>
    <w:rsid w:val="003F3A8B"/>
    <w:rsid w:val="003F690F"/>
    <w:rsid w:val="003F6B87"/>
    <w:rsid w:val="003F6BE0"/>
    <w:rsid w:val="003F717E"/>
    <w:rsid w:val="003F77ED"/>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190"/>
    <w:rsid w:val="0042443F"/>
    <w:rsid w:val="00424879"/>
    <w:rsid w:val="00425317"/>
    <w:rsid w:val="00426AED"/>
    <w:rsid w:val="00427C19"/>
    <w:rsid w:val="00431040"/>
    <w:rsid w:val="00432F36"/>
    <w:rsid w:val="00433DF1"/>
    <w:rsid w:val="00434117"/>
    <w:rsid w:val="00434F10"/>
    <w:rsid w:val="00435B49"/>
    <w:rsid w:val="00436F8A"/>
    <w:rsid w:val="00440DD3"/>
    <w:rsid w:val="0044115F"/>
    <w:rsid w:val="00441D97"/>
    <w:rsid w:val="0044394E"/>
    <w:rsid w:val="00443E2D"/>
    <w:rsid w:val="004471A7"/>
    <w:rsid w:val="004477E7"/>
    <w:rsid w:val="00450446"/>
    <w:rsid w:val="00450E9B"/>
    <w:rsid w:val="00450FF8"/>
    <w:rsid w:val="00451D4C"/>
    <w:rsid w:val="00453260"/>
    <w:rsid w:val="00455211"/>
    <w:rsid w:val="00455C01"/>
    <w:rsid w:val="00455FA1"/>
    <w:rsid w:val="004567D1"/>
    <w:rsid w:val="004573B1"/>
    <w:rsid w:val="00457CE6"/>
    <w:rsid w:val="00461EAA"/>
    <w:rsid w:val="004623D5"/>
    <w:rsid w:val="00462435"/>
    <w:rsid w:val="004635CF"/>
    <w:rsid w:val="0046366F"/>
    <w:rsid w:val="004636EA"/>
    <w:rsid w:val="00465796"/>
    <w:rsid w:val="00465A7B"/>
    <w:rsid w:val="00466578"/>
    <w:rsid w:val="004673E1"/>
    <w:rsid w:val="004673F4"/>
    <w:rsid w:val="004679D4"/>
    <w:rsid w:val="004706A2"/>
    <w:rsid w:val="00470A33"/>
    <w:rsid w:val="00471A22"/>
    <w:rsid w:val="00471DBC"/>
    <w:rsid w:val="004726DA"/>
    <w:rsid w:val="00473E5A"/>
    <w:rsid w:val="00474E88"/>
    <w:rsid w:val="00475F45"/>
    <w:rsid w:val="00476ED7"/>
    <w:rsid w:val="004771C2"/>
    <w:rsid w:val="00480056"/>
    <w:rsid w:val="004800A3"/>
    <w:rsid w:val="0048089D"/>
    <w:rsid w:val="0048278D"/>
    <w:rsid w:val="00483312"/>
    <w:rsid w:val="00483313"/>
    <w:rsid w:val="00483AC2"/>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08FA"/>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A49"/>
    <w:rsid w:val="004D2687"/>
    <w:rsid w:val="004D2720"/>
    <w:rsid w:val="004D32B2"/>
    <w:rsid w:val="004D355A"/>
    <w:rsid w:val="004D5799"/>
    <w:rsid w:val="004D6B64"/>
    <w:rsid w:val="004D7145"/>
    <w:rsid w:val="004D7BB6"/>
    <w:rsid w:val="004E002E"/>
    <w:rsid w:val="004E1373"/>
    <w:rsid w:val="004E2226"/>
    <w:rsid w:val="004E3349"/>
    <w:rsid w:val="004E4EAE"/>
    <w:rsid w:val="004E4EFB"/>
    <w:rsid w:val="004E5968"/>
    <w:rsid w:val="004E5F83"/>
    <w:rsid w:val="004E672D"/>
    <w:rsid w:val="004E6CEA"/>
    <w:rsid w:val="004F0D8D"/>
    <w:rsid w:val="004F0F2C"/>
    <w:rsid w:val="004F1031"/>
    <w:rsid w:val="004F170A"/>
    <w:rsid w:val="004F2321"/>
    <w:rsid w:val="004F460A"/>
    <w:rsid w:val="004F4D27"/>
    <w:rsid w:val="004F6A59"/>
    <w:rsid w:val="00504EEA"/>
    <w:rsid w:val="005058BD"/>
    <w:rsid w:val="005062D8"/>
    <w:rsid w:val="00506CAD"/>
    <w:rsid w:val="00506FFB"/>
    <w:rsid w:val="005078CE"/>
    <w:rsid w:val="00507D0A"/>
    <w:rsid w:val="00507E65"/>
    <w:rsid w:val="0051033D"/>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1093"/>
    <w:rsid w:val="005316F7"/>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7766F"/>
    <w:rsid w:val="00580E36"/>
    <w:rsid w:val="00580E84"/>
    <w:rsid w:val="00581445"/>
    <w:rsid w:val="00581B76"/>
    <w:rsid w:val="005828B0"/>
    <w:rsid w:val="00582A1C"/>
    <w:rsid w:val="00582A74"/>
    <w:rsid w:val="00583C8C"/>
    <w:rsid w:val="00583F85"/>
    <w:rsid w:val="0058490F"/>
    <w:rsid w:val="00584C20"/>
    <w:rsid w:val="00584CB0"/>
    <w:rsid w:val="005859FF"/>
    <w:rsid w:val="00586457"/>
    <w:rsid w:val="0058680D"/>
    <w:rsid w:val="00590DC8"/>
    <w:rsid w:val="0059243B"/>
    <w:rsid w:val="00592885"/>
    <w:rsid w:val="00592F33"/>
    <w:rsid w:val="0059569A"/>
    <w:rsid w:val="00596695"/>
    <w:rsid w:val="00596B3D"/>
    <w:rsid w:val="00597A80"/>
    <w:rsid w:val="00597DB6"/>
    <w:rsid w:val="005A1B07"/>
    <w:rsid w:val="005A1F30"/>
    <w:rsid w:val="005A27E5"/>
    <w:rsid w:val="005A41AE"/>
    <w:rsid w:val="005A42DF"/>
    <w:rsid w:val="005A484D"/>
    <w:rsid w:val="005A4BAE"/>
    <w:rsid w:val="005A5A08"/>
    <w:rsid w:val="005A7618"/>
    <w:rsid w:val="005B1F0E"/>
    <w:rsid w:val="005B2C2A"/>
    <w:rsid w:val="005B344C"/>
    <w:rsid w:val="005B345D"/>
    <w:rsid w:val="005B449F"/>
    <w:rsid w:val="005B5040"/>
    <w:rsid w:val="005B5399"/>
    <w:rsid w:val="005B5409"/>
    <w:rsid w:val="005B5A95"/>
    <w:rsid w:val="005B62F2"/>
    <w:rsid w:val="005B6B78"/>
    <w:rsid w:val="005B6EC5"/>
    <w:rsid w:val="005C04EC"/>
    <w:rsid w:val="005C06AE"/>
    <w:rsid w:val="005C1164"/>
    <w:rsid w:val="005C1CD2"/>
    <w:rsid w:val="005C1CDE"/>
    <w:rsid w:val="005C2A1D"/>
    <w:rsid w:val="005C2B6B"/>
    <w:rsid w:val="005C4DC5"/>
    <w:rsid w:val="005C5842"/>
    <w:rsid w:val="005C65AE"/>
    <w:rsid w:val="005C67DA"/>
    <w:rsid w:val="005C7F19"/>
    <w:rsid w:val="005D34FD"/>
    <w:rsid w:val="005D4374"/>
    <w:rsid w:val="005D550C"/>
    <w:rsid w:val="005D5C3C"/>
    <w:rsid w:val="005D5E32"/>
    <w:rsid w:val="005D695C"/>
    <w:rsid w:val="005D73C7"/>
    <w:rsid w:val="005D73F5"/>
    <w:rsid w:val="005E1FA7"/>
    <w:rsid w:val="005E3263"/>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68E4"/>
    <w:rsid w:val="00600F82"/>
    <w:rsid w:val="00603B1A"/>
    <w:rsid w:val="00603E2B"/>
    <w:rsid w:val="00604915"/>
    <w:rsid w:val="00604BB2"/>
    <w:rsid w:val="00605027"/>
    <w:rsid w:val="0060578D"/>
    <w:rsid w:val="00607073"/>
    <w:rsid w:val="00607BCC"/>
    <w:rsid w:val="00610494"/>
    <w:rsid w:val="006105EF"/>
    <w:rsid w:val="00610E4C"/>
    <w:rsid w:val="0061137E"/>
    <w:rsid w:val="00612337"/>
    <w:rsid w:val="006128A6"/>
    <w:rsid w:val="00612942"/>
    <w:rsid w:val="00612C40"/>
    <w:rsid w:val="00612FC5"/>
    <w:rsid w:val="00614103"/>
    <w:rsid w:val="00614BB2"/>
    <w:rsid w:val="0061560A"/>
    <w:rsid w:val="00615647"/>
    <w:rsid w:val="006166FB"/>
    <w:rsid w:val="00617B01"/>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668"/>
    <w:rsid w:val="00631969"/>
    <w:rsid w:val="00631A92"/>
    <w:rsid w:val="0063219C"/>
    <w:rsid w:val="00633258"/>
    <w:rsid w:val="00634662"/>
    <w:rsid w:val="00635C6F"/>
    <w:rsid w:val="0063630E"/>
    <w:rsid w:val="00636938"/>
    <w:rsid w:val="00637A61"/>
    <w:rsid w:val="00637C52"/>
    <w:rsid w:val="006400E6"/>
    <w:rsid w:val="00640850"/>
    <w:rsid w:val="00641804"/>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216B"/>
    <w:rsid w:val="00662934"/>
    <w:rsid w:val="006661C3"/>
    <w:rsid w:val="00666595"/>
    <w:rsid w:val="00667497"/>
    <w:rsid w:val="006724EB"/>
    <w:rsid w:val="0067395B"/>
    <w:rsid w:val="0067455C"/>
    <w:rsid w:val="00675074"/>
    <w:rsid w:val="00676EF8"/>
    <w:rsid w:val="00677CAC"/>
    <w:rsid w:val="00680A6A"/>
    <w:rsid w:val="006811CF"/>
    <w:rsid w:val="0068147D"/>
    <w:rsid w:val="00681757"/>
    <w:rsid w:val="00682CFF"/>
    <w:rsid w:val="00682F2A"/>
    <w:rsid w:val="0068333B"/>
    <w:rsid w:val="0068370C"/>
    <w:rsid w:val="00684279"/>
    <w:rsid w:val="00684F04"/>
    <w:rsid w:val="00685031"/>
    <w:rsid w:val="006867C1"/>
    <w:rsid w:val="0068743A"/>
    <w:rsid w:val="0069011A"/>
    <w:rsid w:val="00690538"/>
    <w:rsid w:val="006909E8"/>
    <w:rsid w:val="00691CF6"/>
    <w:rsid w:val="00692F1F"/>
    <w:rsid w:val="006944F3"/>
    <w:rsid w:val="00694AB9"/>
    <w:rsid w:val="00694E8C"/>
    <w:rsid w:val="0069564A"/>
    <w:rsid w:val="00696900"/>
    <w:rsid w:val="006979A0"/>
    <w:rsid w:val="006A2D38"/>
    <w:rsid w:val="006A2E00"/>
    <w:rsid w:val="006A3B26"/>
    <w:rsid w:val="006A4391"/>
    <w:rsid w:val="006A5894"/>
    <w:rsid w:val="006A59DA"/>
    <w:rsid w:val="006A5F54"/>
    <w:rsid w:val="006A6719"/>
    <w:rsid w:val="006B0518"/>
    <w:rsid w:val="006B2655"/>
    <w:rsid w:val="006B2677"/>
    <w:rsid w:val="006B2905"/>
    <w:rsid w:val="006B3AA4"/>
    <w:rsid w:val="006B481F"/>
    <w:rsid w:val="006B4F4A"/>
    <w:rsid w:val="006B6BD5"/>
    <w:rsid w:val="006B7F6B"/>
    <w:rsid w:val="006C0951"/>
    <w:rsid w:val="006C0A18"/>
    <w:rsid w:val="006C14E0"/>
    <w:rsid w:val="006C289A"/>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F1D"/>
    <w:rsid w:val="006D764D"/>
    <w:rsid w:val="006E00A5"/>
    <w:rsid w:val="006E095D"/>
    <w:rsid w:val="006E19EB"/>
    <w:rsid w:val="006E1B3E"/>
    <w:rsid w:val="006E2C0D"/>
    <w:rsid w:val="006E2C21"/>
    <w:rsid w:val="006E51ED"/>
    <w:rsid w:val="006E5A61"/>
    <w:rsid w:val="006E6B40"/>
    <w:rsid w:val="006E6D12"/>
    <w:rsid w:val="006E6E8E"/>
    <w:rsid w:val="006E7834"/>
    <w:rsid w:val="006E7933"/>
    <w:rsid w:val="006E7BA9"/>
    <w:rsid w:val="006F16FA"/>
    <w:rsid w:val="006F26D7"/>
    <w:rsid w:val="006F27E0"/>
    <w:rsid w:val="006F38D2"/>
    <w:rsid w:val="006F49D5"/>
    <w:rsid w:val="006F53F0"/>
    <w:rsid w:val="006F6190"/>
    <w:rsid w:val="006F6734"/>
    <w:rsid w:val="006F698C"/>
    <w:rsid w:val="006F6C46"/>
    <w:rsid w:val="006F7920"/>
    <w:rsid w:val="007006AE"/>
    <w:rsid w:val="00700D3F"/>
    <w:rsid w:val="007038C0"/>
    <w:rsid w:val="007040A9"/>
    <w:rsid w:val="007043CB"/>
    <w:rsid w:val="00705118"/>
    <w:rsid w:val="007054F0"/>
    <w:rsid w:val="00705500"/>
    <w:rsid w:val="0070769A"/>
    <w:rsid w:val="007107B9"/>
    <w:rsid w:val="0071191A"/>
    <w:rsid w:val="007127C9"/>
    <w:rsid w:val="00713098"/>
    <w:rsid w:val="007141BC"/>
    <w:rsid w:val="007154F8"/>
    <w:rsid w:val="00715A2E"/>
    <w:rsid w:val="007171FE"/>
    <w:rsid w:val="00720570"/>
    <w:rsid w:val="00721F11"/>
    <w:rsid w:val="00722052"/>
    <w:rsid w:val="00722847"/>
    <w:rsid w:val="00723A81"/>
    <w:rsid w:val="0072422A"/>
    <w:rsid w:val="00731489"/>
    <w:rsid w:val="00731EE7"/>
    <w:rsid w:val="00732C10"/>
    <w:rsid w:val="00733365"/>
    <w:rsid w:val="00733B6A"/>
    <w:rsid w:val="00735F0B"/>
    <w:rsid w:val="0073677F"/>
    <w:rsid w:val="007367C1"/>
    <w:rsid w:val="00736A89"/>
    <w:rsid w:val="00737FB4"/>
    <w:rsid w:val="00740255"/>
    <w:rsid w:val="0074071F"/>
    <w:rsid w:val="00742394"/>
    <w:rsid w:val="00742EFA"/>
    <w:rsid w:val="00743043"/>
    <w:rsid w:val="00744848"/>
    <w:rsid w:val="0074501A"/>
    <w:rsid w:val="00747010"/>
    <w:rsid w:val="007474F1"/>
    <w:rsid w:val="00747513"/>
    <w:rsid w:val="00750366"/>
    <w:rsid w:val="00750555"/>
    <w:rsid w:val="007513AB"/>
    <w:rsid w:val="007519EA"/>
    <w:rsid w:val="00751C30"/>
    <w:rsid w:val="007520A8"/>
    <w:rsid w:val="007529F1"/>
    <w:rsid w:val="0075340E"/>
    <w:rsid w:val="007537CC"/>
    <w:rsid w:val="0075409F"/>
    <w:rsid w:val="007550F3"/>
    <w:rsid w:val="00755760"/>
    <w:rsid w:val="007561F4"/>
    <w:rsid w:val="0075644E"/>
    <w:rsid w:val="0075655E"/>
    <w:rsid w:val="00757E01"/>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B3E"/>
    <w:rsid w:val="00773B42"/>
    <w:rsid w:val="0077562D"/>
    <w:rsid w:val="007756E6"/>
    <w:rsid w:val="00776084"/>
    <w:rsid w:val="00777408"/>
    <w:rsid w:val="00777E8A"/>
    <w:rsid w:val="00780131"/>
    <w:rsid w:val="007801FF"/>
    <w:rsid w:val="00781386"/>
    <w:rsid w:val="0078164E"/>
    <w:rsid w:val="00782CC5"/>
    <w:rsid w:val="00783539"/>
    <w:rsid w:val="007836E4"/>
    <w:rsid w:val="00784873"/>
    <w:rsid w:val="00784D4E"/>
    <w:rsid w:val="00785C4F"/>
    <w:rsid w:val="007868F6"/>
    <w:rsid w:val="007903D9"/>
    <w:rsid w:val="007904F6"/>
    <w:rsid w:val="00791C4F"/>
    <w:rsid w:val="00791E52"/>
    <w:rsid w:val="00793605"/>
    <w:rsid w:val="0079361D"/>
    <w:rsid w:val="007951DB"/>
    <w:rsid w:val="007A067E"/>
    <w:rsid w:val="007A1ACD"/>
    <w:rsid w:val="007A2C79"/>
    <w:rsid w:val="007A2C8F"/>
    <w:rsid w:val="007A30C5"/>
    <w:rsid w:val="007A32E1"/>
    <w:rsid w:val="007A3919"/>
    <w:rsid w:val="007A39C3"/>
    <w:rsid w:val="007A42A5"/>
    <w:rsid w:val="007A4D3E"/>
    <w:rsid w:val="007A6AD0"/>
    <w:rsid w:val="007A6B1D"/>
    <w:rsid w:val="007A7428"/>
    <w:rsid w:val="007B02D1"/>
    <w:rsid w:val="007B0FF4"/>
    <w:rsid w:val="007B1321"/>
    <w:rsid w:val="007B36A5"/>
    <w:rsid w:val="007B54B9"/>
    <w:rsid w:val="007B55FD"/>
    <w:rsid w:val="007B59F1"/>
    <w:rsid w:val="007B60E8"/>
    <w:rsid w:val="007B65AE"/>
    <w:rsid w:val="007B6CFB"/>
    <w:rsid w:val="007B6E82"/>
    <w:rsid w:val="007B7B24"/>
    <w:rsid w:val="007B7DF9"/>
    <w:rsid w:val="007C1AF7"/>
    <w:rsid w:val="007C286D"/>
    <w:rsid w:val="007C44B0"/>
    <w:rsid w:val="007C669E"/>
    <w:rsid w:val="007C67D6"/>
    <w:rsid w:val="007C6FD5"/>
    <w:rsid w:val="007D0CD4"/>
    <w:rsid w:val="007D1050"/>
    <w:rsid w:val="007D2013"/>
    <w:rsid w:val="007D2DDA"/>
    <w:rsid w:val="007D3432"/>
    <w:rsid w:val="007D3C82"/>
    <w:rsid w:val="007D3E44"/>
    <w:rsid w:val="007D5CB4"/>
    <w:rsid w:val="007E0269"/>
    <w:rsid w:val="007E0A1D"/>
    <w:rsid w:val="007E0C95"/>
    <w:rsid w:val="007E3151"/>
    <w:rsid w:val="007E5374"/>
    <w:rsid w:val="007E6DA9"/>
    <w:rsid w:val="007E7C67"/>
    <w:rsid w:val="007F09C9"/>
    <w:rsid w:val="007F210C"/>
    <w:rsid w:val="007F2431"/>
    <w:rsid w:val="007F25E0"/>
    <w:rsid w:val="007F2620"/>
    <w:rsid w:val="007F2CC6"/>
    <w:rsid w:val="007F3269"/>
    <w:rsid w:val="007F355D"/>
    <w:rsid w:val="007F37D6"/>
    <w:rsid w:val="007F3CBB"/>
    <w:rsid w:val="007F422C"/>
    <w:rsid w:val="007F4A9E"/>
    <w:rsid w:val="007F4F46"/>
    <w:rsid w:val="007F6A8F"/>
    <w:rsid w:val="007F6C77"/>
    <w:rsid w:val="007F6F8A"/>
    <w:rsid w:val="008010CD"/>
    <w:rsid w:val="008014F8"/>
    <w:rsid w:val="00802010"/>
    <w:rsid w:val="008022A0"/>
    <w:rsid w:val="00802332"/>
    <w:rsid w:val="0080233C"/>
    <w:rsid w:val="00802FF8"/>
    <w:rsid w:val="00803C6D"/>
    <w:rsid w:val="00804F1F"/>
    <w:rsid w:val="00806028"/>
    <w:rsid w:val="00807363"/>
    <w:rsid w:val="00807737"/>
    <w:rsid w:val="0080798C"/>
    <w:rsid w:val="008109D7"/>
    <w:rsid w:val="00810F7F"/>
    <w:rsid w:val="0081176D"/>
    <w:rsid w:val="00811B68"/>
    <w:rsid w:val="00813CA8"/>
    <w:rsid w:val="00815197"/>
    <w:rsid w:val="00815674"/>
    <w:rsid w:val="0081632A"/>
    <w:rsid w:val="00816666"/>
    <w:rsid w:val="008170DD"/>
    <w:rsid w:val="008176D6"/>
    <w:rsid w:val="00817751"/>
    <w:rsid w:val="00820B41"/>
    <w:rsid w:val="0082153B"/>
    <w:rsid w:val="00821FAD"/>
    <w:rsid w:val="008226DC"/>
    <w:rsid w:val="00823E67"/>
    <w:rsid w:val="0082519C"/>
    <w:rsid w:val="008256E3"/>
    <w:rsid w:val="00825C86"/>
    <w:rsid w:val="008269E9"/>
    <w:rsid w:val="00827D65"/>
    <w:rsid w:val="0083080D"/>
    <w:rsid w:val="00833656"/>
    <w:rsid w:val="008337AE"/>
    <w:rsid w:val="00833A24"/>
    <w:rsid w:val="00834728"/>
    <w:rsid w:val="00834CC4"/>
    <w:rsid w:val="008358B9"/>
    <w:rsid w:val="00835BF9"/>
    <w:rsid w:val="00840E30"/>
    <w:rsid w:val="00841562"/>
    <w:rsid w:val="00841AEA"/>
    <w:rsid w:val="0084236B"/>
    <w:rsid w:val="00843AD0"/>
    <w:rsid w:val="00843DB3"/>
    <w:rsid w:val="00843FFF"/>
    <w:rsid w:val="00844260"/>
    <w:rsid w:val="00844388"/>
    <w:rsid w:val="00845680"/>
    <w:rsid w:val="008458E2"/>
    <w:rsid w:val="00845E67"/>
    <w:rsid w:val="00850703"/>
    <w:rsid w:val="00850920"/>
    <w:rsid w:val="00852655"/>
    <w:rsid w:val="00852CD8"/>
    <w:rsid w:val="00855748"/>
    <w:rsid w:val="008557FB"/>
    <w:rsid w:val="00855C46"/>
    <w:rsid w:val="00856153"/>
    <w:rsid w:val="00856E50"/>
    <w:rsid w:val="008573E7"/>
    <w:rsid w:val="00857A7F"/>
    <w:rsid w:val="00861AB3"/>
    <w:rsid w:val="00861FC2"/>
    <w:rsid w:val="008622CF"/>
    <w:rsid w:val="008624D5"/>
    <w:rsid w:val="00863ADA"/>
    <w:rsid w:val="00866B49"/>
    <w:rsid w:val="0086756C"/>
    <w:rsid w:val="008702E6"/>
    <w:rsid w:val="008704A1"/>
    <w:rsid w:val="00870D35"/>
    <w:rsid w:val="00871D55"/>
    <w:rsid w:val="00875A17"/>
    <w:rsid w:val="00875BE1"/>
    <w:rsid w:val="00876412"/>
    <w:rsid w:val="0087663E"/>
    <w:rsid w:val="00877A71"/>
    <w:rsid w:val="00877C02"/>
    <w:rsid w:val="008813B4"/>
    <w:rsid w:val="00881E19"/>
    <w:rsid w:val="00882DA7"/>
    <w:rsid w:val="00883B42"/>
    <w:rsid w:val="00885663"/>
    <w:rsid w:val="008859CA"/>
    <w:rsid w:val="00890539"/>
    <w:rsid w:val="00891299"/>
    <w:rsid w:val="00892119"/>
    <w:rsid w:val="008948A6"/>
    <w:rsid w:val="00896E97"/>
    <w:rsid w:val="0089731C"/>
    <w:rsid w:val="008A1B09"/>
    <w:rsid w:val="008A2553"/>
    <w:rsid w:val="008A270B"/>
    <w:rsid w:val="008A3354"/>
    <w:rsid w:val="008A4480"/>
    <w:rsid w:val="008A4737"/>
    <w:rsid w:val="008A5752"/>
    <w:rsid w:val="008A62A0"/>
    <w:rsid w:val="008B15BD"/>
    <w:rsid w:val="008B4B5A"/>
    <w:rsid w:val="008B524E"/>
    <w:rsid w:val="008B557A"/>
    <w:rsid w:val="008B5609"/>
    <w:rsid w:val="008B5922"/>
    <w:rsid w:val="008B623B"/>
    <w:rsid w:val="008B7272"/>
    <w:rsid w:val="008C0BB8"/>
    <w:rsid w:val="008C1789"/>
    <w:rsid w:val="008C18F2"/>
    <w:rsid w:val="008C1C3F"/>
    <w:rsid w:val="008C1E46"/>
    <w:rsid w:val="008C2D1F"/>
    <w:rsid w:val="008C5ACD"/>
    <w:rsid w:val="008D0F11"/>
    <w:rsid w:val="008D1973"/>
    <w:rsid w:val="008D1D17"/>
    <w:rsid w:val="008D323E"/>
    <w:rsid w:val="008D3AB5"/>
    <w:rsid w:val="008D3FBD"/>
    <w:rsid w:val="008D40C4"/>
    <w:rsid w:val="008D4484"/>
    <w:rsid w:val="008D4F87"/>
    <w:rsid w:val="008D517F"/>
    <w:rsid w:val="008D7940"/>
    <w:rsid w:val="008E05DB"/>
    <w:rsid w:val="008E0E63"/>
    <w:rsid w:val="008E119B"/>
    <w:rsid w:val="008E1F96"/>
    <w:rsid w:val="008E2391"/>
    <w:rsid w:val="008E273B"/>
    <w:rsid w:val="008E3564"/>
    <w:rsid w:val="008E41CB"/>
    <w:rsid w:val="008E5CE9"/>
    <w:rsid w:val="008E7E58"/>
    <w:rsid w:val="008F019B"/>
    <w:rsid w:val="008F0BEA"/>
    <w:rsid w:val="008F28D3"/>
    <w:rsid w:val="008F2C41"/>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3FD6"/>
    <w:rsid w:val="009043B4"/>
    <w:rsid w:val="00905D62"/>
    <w:rsid w:val="009060BF"/>
    <w:rsid w:val="00906894"/>
    <w:rsid w:val="00907222"/>
    <w:rsid w:val="009108E2"/>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271FF"/>
    <w:rsid w:val="00927332"/>
    <w:rsid w:val="009279C7"/>
    <w:rsid w:val="00930056"/>
    <w:rsid w:val="00930117"/>
    <w:rsid w:val="00930709"/>
    <w:rsid w:val="009311AE"/>
    <w:rsid w:val="00931398"/>
    <w:rsid w:val="009313AC"/>
    <w:rsid w:val="0093147A"/>
    <w:rsid w:val="00932B5E"/>
    <w:rsid w:val="009331D8"/>
    <w:rsid w:val="0093355C"/>
    <w:rsid w:val="00933CA2"/>
    <w:rsid w:val="00935771"/>
    <w:rsid w:val="0093624F"/>
    <w:rsid w:val="00936321"/>
    <w:rsid w:val="009368AD"/>
    <w:rsid w:val="00937058"/>
    <w:rsid w:val="0093736D"/>
    <w:rsid w:val="009409BE"/>
    <w:rsid w:val="00942941"/>
    <w:rsid w:val="00943253"/>
    <w:rsid w:val="0094369F"/>
    <w:rsid w:val="0094397E"/>
    <w:rsid w:val="00943D91"/>
    <w:rsid w:val="00944D6C"/>
    <w:rsid w:val="00944FBE"/>
    <w:rsid w:val="00945063"/>
    <w:rsid w:val="009470A5"/>
    <w:rsid w:val="00947599"/>
    <w:rsid w:val="0094759A"/>
    <w:rsid w:val="00947643"/>
    <w:rsid w:val="0094791B"/>
    <w:rsid w:val="00950A30"/>
    <w:rsid w:val="00951D98"/>
    <w:rsid w:val="00951ED0"/>
    <w:rsid w:val="00951EDA"/>
    <w:rsid w:val="00952262"/>
    <w:rsid w:val="009522D3"/>
    <w:rsid w:val="00953870"/>
    <w:rsid w:val="00954D4F"/>
    <w:rsid w:val="0096123F"/>
    <w:rsid w:val="00961B55"/>
    <w:rsid w:val="00961DDF"/>
    <w:rsid w:val="009625E4"/>
    <w:rsid w:val="00963C97"/>
    <w:rsid w:val="00963D35"/>
    <w:rsid w:val="00963E7D"/>
    <w:rsid w:val="009678F9"/>
    <w:rsid w:val="00967D06"/>
    <w:rsid w:val="00970831"/>
    <w:rsid w:val="00971DF6"/>
    <w:rsid w:val="00972C35"/>
    <w:rsid w:val="00973515"/>
    <w:rsid w:val="00973DE9"/>
    <w:rsid w:val="00973E55"/>
    <w:rsid w:val="00973FC1"/>
    <w:rsid w:val="00974415"/>
    <w:rsid w:val="00974D56"/>
    <w:rsid w:val="00975478"/>
    <w:rsid w:val="00976069"/>
    <w:rsid w:val="00977174"/>
    <w:rsid w:val="00977EAD"/>
    <w:rsid w:val="00977FF2"/>
    <w:rsid w:val="0098177F"/>
    <w:rsid w:val="00981E89"/>
    <w:rsid w:val="009823C4"/>
    <w:rsid w:val="0098295F"/>
    <w:rsid w:val="0098296C"/>
    <w:rsid w:val="00983708"/>
    <w:rsid w:val="009840BC"/>
    <w:rsid w:val="009847C2"/>
    <w:rsid w:val="00985B6B"/>
    <w:rsid w:val="009871CD"/>
    <w:rsid w:val="009875CF"/>
    <w:rsid w:val="00987F42"/>
    <w:rsid w:val="00990175"/>
    <w:rsid w:val="009918ED"/>
    <w:rsid w:val="009918F7"/>
    <w:rsid w:val="00991F93"/>
    <w:rsid w:val="0099226A"/>
    <w:rsid w:val="00992A1F"/>
    <w:rsid w:val="00993270"/>
    <w:rsid w:val="00993395"/>
    <w:rsid w:val="009956C3"/>
    <w:rsid w:val="00995C04"/>
    <w:rsid w:val="00995D40"/>
    <w:rsid w:val="00995F95"/>
    <w:rsid w:val="00996912"/>
    <w:rsid w:val="0099726D"/>
    <w:rsid w:val="00997507"/>
    <w:rsid w:val="00997A2F"/>
    <w:rsid w:val="009A0801"/>
    <w:rsid w:val="009A10FD"/>
    <w:rsid w:val="009A1B65"/>
    <w:rsid w:val="009A1E31"/>
    <w:rsid w:val="009A2F17"/>
    <w:rsid w:val="009A4141"/>
    <w:rsid w:val="009A4F16"/>
    <w:rsid w:val="009A6DCD"/>
    <w:rsid w:val="009A7842"/>
    <w:rsid w:val="009A7951"/>
    <w:rsid w:val="009B07AF"/>
    <w:rsid w:val="009B0DD6"/>
    <w:rsid w:val="009B14B1"/>
    <w:rsid w:val="009B1662"/>
    <w:rsid w:val="009B2479"/>
    <w:rsid w:val="009B359C"/>
    <w:rsid w:val="009B3E4E"/>
    <w:rsid w:val="009B4233"/>
    <w:rsid w:val="009B44D7"/>
    <w:rsid w:val="009B5B7F"/>
    <w:rsid w:val="009B5F0F"/>
    <w:rsid w:val="009B6BD2"/>
    <w:rsid w:val="009C04AF"/>
    <w:rsid w:val="009C06FB"/>
    <w:rsid w:val="009C0E0A"/>
    <w:rsid w:val="009C1A7B"/>
    <w:rsid w:val="009C2F1E"/>
    <w:rsid w:val="009C3243"/>
    <w:rsid w:val="009C4622"/>
    <w:rsid w:val="009C55D7"/>
    <w:rsid w:val="009C56BC"/>
    <w:rsid w:val="009C7F8A"/>
    <w:rsid w:val="009D00D3"/>
    <w:rsid w:val="009D033E"/>
    <w:rsid w:val="009D2657"/>
    <w:rsid w:val="009D2EC5"/>
    <w:rsid w:val="009D3128"/>
    <w:rsid w:val="009D788E"/>
    <w:rsid w:val="009D7B87"/>
    <w:rsid w:val="009D7F87"/>
    <w:rsid w:val="009E01AA"/>
    <w:rsid w:val="009E034F"/>
    <w:rsid w:val="009E05F9"/>
    <w:rsid w:val="009E065F"/>
    <w:rsid w:val="009E14A8"/>
    <w:rsid w:val="009E1BBA"/>
    <w:rsid w:val="009E1EB9"/>
    <w:rsid w:val="009E261D"/>
    <w:rsid w:val="009E33FF"/>
    <w:rsid w:val="009E3A8D"/>
    <w:rsid w:val="009E4BDA"/>
    <w:rsid w:val="009E6BE8"/>
    <w:rsid w:val="009E6F4C"/>
    <w:rsid w:val="009E716B"/>
    <w:rsid w:val="009E7300"/>
    <w:rsid w:val="009F088D"/>
    <w:rsid w:val="009F0C9B"/>
    <w:rsid w:val="009F1513"/>
    <w:rsid w:val="009F1CA3"/>
    <w:rsid w:val="009F20B2"/>
    <w:rsid w:val="009F2C1D"/>
    <w:rsid w:val="009F32E3"/>
    <w:rsid w:val="009F5A1F"/>
    <w:rsid w:val="009F5B9C"/>
    <w:rsid w:val="009F7EEF"/>
    <w:rsid w:val="00A0136D"/>
    <w:rsid w:val="00A01C8C"/>
    <w:rsid w:val="00A01E78"/>
    <w:rsid w:val="00A02090"/>
    <w:rsid w:val="00A02130"/>
    <w:rsid w:val="00A02A19"/>
    <w:rsid w:val="00A05D1A"/>
    <w:rsid w:val="00A05EE6"/>
    <w:rsid w:val="00A0726C"/>
    <w:rsid w:val="00A0752B"/>
    <w:rsid w:val="00A075ED"/>
    <w:rsid w:val="00A07D0A"/>
    <w:rsid w:val="00A112FB"/>
    <w:rsid w:val="00A12FF5"/>
    <w:rsid w:val="00A135D0"/>
    <w:rsid w:val="00A15936"/>
    <w:rsid w:val="00A15B0B"/>
    <w:rsid w:val="00A160E9"/>
    <w:rsid w:val="00A2074C"/>
    <w:rsid w:val="00A2080F"/>
    <w:rsid w:val="00A208F9"/>
    <w:rsid w:val="00A22008"/>
    <w:rsid w:val="00A225CF"/>
    <w:rsid w:val="00A22915"/>
    <w:rsid w:val="00A229C4"/>
    <w:rsid w:val="00A2479B"/>
    <w:rsid w:val="00A25142"/>
    <w:rsid w:val="00A25772"/>
    <w:rsid w:val="00A25B4E"/>
    <w:rsid w:val="00A26743"/>
    <w:rsid w:val="00A26925"/>
    <w:rsid w:val="00A26B6B"/>
    <w:rsid w:val="00A308BE"/>
    <w:rsid w:val="00A321F4"/>
    <w:rsid w:val="00A32D38"/>
    <w:rsid w:val="00A352BF"/>
    <w:rsid w:val="00A35790"/>
    <w:rsid w:val="00A40F25"/>
    <w:rsid w:val="00A415FC"/>
    <w:rsid w:val="00A4161B"/>
    <w:rsid w:val="00A445F2"/>
    <w:rsid w:val="00A44647"/>
    <w:rsid w:val="00A44852"/>
    <w:rsid w:val="00A46987"/>
    <w:rsid w:val="00A47461"/>
    <w:rsid w:val="00A47B20"/>
    <w:rsid w:val="00A5057B"/>
    <w:rsid w:val="00A513ED"/>
    <w:rsid w:val="00A5143B"/>
    <w:rsid w:val="00A538A1"/>
    <w:rsid w:val="00A540B6"/>
    <w:rsid w:val="00A55AEF"/>
    <w:rsid w:val="00A55CE7"/>
    <w:rsid w:val="00A5609E"/>
    <w:rsid w:val="00A568B6"/>
    <w:rsid w:val="00A6057B"/>
    <w:rsid w:val="00A60DDF"/>
    <w:rsid w:val="00A610B3"/>
    <w:rsid w:val="00A645D5"/>
    <w:rsid w:val="00A659B9"/>
    <w:rsid w:val="00A65C45"/>
    <w:rsid w:val="00A65EC8"/>
    <w:rsid w:val="00A67E95"/>
    <w:rsid w:val="00A70FA2"/>
    <w:rsid w:val="00A7133C"/>
    <w:rsid w:val="00A71F6F"/>
    <w:rsid w:val="00A72401"/>
    <w:rsid w:val="00A724A7"/>
    <w:rsid w:val="00A724A9"/>
    <w:rsid w:val="00A7258E"/>
    <w:rsid w:val="00A73F9A"/>
    <w:rsid w:val="00A746AB"/>
    <w:rsid w:val="00A7540D"/>
    <w:rsid w:val="00A80B89"/>
    <w:rsid w:val="00A80FC9"/>
    <w:rsid w:val="00A811DF"/>
    <w:rsid w:val="00A82B53"/>
    <w:rsid w:val="00A82FF5"/>
    <w:rsid w:val="00A834BA"/>
    <w:rsid w:val="00A835F6"/>
    <w:rsid w:val="00A83628"/>
    <w:rsid w:val="00A843E7"/>
    <w:rsid w:val="00A848D1"/>
    <w:rsid w:val="00A86A4C"/>
    <w:rsid w:val="00A87C60"/>
    <w:rsid w:val="00A901E4"/>
    <w:rsid w:val="00A911EE"/>
    <w:rsid w:val="00A91438"/>
    <w:rsid w:val="00A9175D"/>
    <w:rsid w:val="00A91B88"/>
    <w:rsid w:val="00A922CF"/>
    <w:rsid w:val="00A92AE0"/>
    <w:rsid w:val="00A9300D"/>
    <w:rsid w:val="00A93A3C"/>
    <w:rsid w:val="00A93D0F"/>
    <w:rsid w:val="00A94D89"/>
    <w:rsid w:val="00A95894"/>
    <w:rsid w:val="00A9649E"/>
    <w:rsid w:val="00A97123"/>
    <w:rsid w:val="00AA103E"/>
    <w:rsid w:val="00AA142D"/>
    <w:rsid w:val="00AA18C7"/>
    <w:rsid w:val="00AA21ED"/>
    <w:rsid w:val="00AA32E9"/>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47BF"/>
    <w:rsid w:val="00AC5818"/>
    <w:rsid w:val="00AC59DA"/>
    <w:rsid w:val="00AC5ABD"/>
    <w:rsid w:val="00AC5AF2"/>
    <w:rsid w:val="00AC5F31"/>
    <w:rsid w:val="00AC5FE6"/>
    <w:rsid w:val="00AC6985"/>
    <w:rsid w:val="00AC6C4A"/>
    <w:rsid w:val="00AD0176"/>
    <w:rsid w:val="00AD2161"/>
    <w:rsid w:val="00AD2F41"/>
    <w:rsid w:val="00AD3FC7"/>
    <w:rsid w:val="00AD59BB"/>
    <w:rsid w:val="00AD5F7A"/>
    <w:rsid w:val="00AD6ACA"/>
    <w:rsid w:val="00AD6D0A"/>
    <w:rsid w:val="00AD6E45"/>
    <w:rsid w:val="00AD714D"/>
    <w:rsid w:val="00AD7F4B"/>
    <w:rsid w:val="00AE1217"/>
    <w:rsid w:val="00AE1504"/>
    <w:rsid w:val="00AE1622"/>
    <w:rsid w:val="00AE1909"/>
    <w:rsid w:val="00AE195C"/>
    <w:rsid w:val="00AE26F3"/>
    <w:rsid w:val="00AE42BD"/>
    <w:rsid w:val="00AE502B"/>
    <w:rsid w:val="00AE54F4"/>
    <w:rsid w:val="00AE5D02"/>
    <w:rsid w:val="00AE5E6F"/>
    <w:rsid w:val="00AE6647"/>
    <w:rsid w:val="00AE7678"/>
    <w:rsid w:val="00AF0A49"/>
    <w:rsid w:val="00AF162A"/>
    <w:rsid w:val="00AF23C4"/>
    <w:rsid w:val="00AF27B2"/>
    <w:rsid w:val="00AF288D"/>
    <w:rsid w:val="00AF357A"/>
    <w:rsid w:val="00AF423D"/>
    <w:rsid w:val="00AF499C"/>
    <w:rsid w:val="00AF526A"/>
    <w:rsid w:val="00AF5388"/>
    <w:rsid w:val="00AF60EA"/>
    <w:rsid w:val="00AF6816"/>
    <w:rsid w:val="00AF7CCC"/>
    <w:rsid w:val="00B00615"/>
    <w:rsid w:val="00B00896"/>
    <w:rsid w:val="00B00BE3"/>
    <w:rsid w:val="00B017C9"/>
    <w:rsid w:val="00B01E18"/>
    <w:rsid w:val="00B03A9F"/>
    <w:rsid w:val="00B0456B"/>
    <w:rsid w:val="00B045F7"/>
    <w:rsid w:val="00B04CD1"/>
    <w:rsid w:val="00B051C8"/>
    <w:rsid w:val="00B064C1"/>
    <w:rsid w:val="00B072A4"/>
    <w:rsid w:val="00B114E1"/>
    <w:rsid w:val="00B1191E"/>
    <w:rsid w:val="00B11CBA"/>
    <w:rsid w:val="00B13508"/>
    <w:rsid w:val="00B14620"/>
    <w:rsid w:val="00B146E9"/>
    <w:rsid w:val="00B15220"/>
    <w:rsid w:val="00B1627D"/>
    <w:rsid w:val="00B209B8"/>
    <w:rsid w:val="00B20D3A"/>
    <w:rsid w:val="00B20DB6"/>
    <w:rsid w:val="00B214B4"/>
    <w:rsid w:val="00B21742"/>
    <w:rsid w:val="00B21746"/>
    <w:rsid w:val="00B21B2F"/>
    <w:rsid w:val="00B21C29"/>
    <w:rsid w:val="00B22432"/>
    <w:rsid w:val="00B234AF"/>
    <w:rsid w:val="00B24177"/>
    <w:rsid w:val="00B2491D"/>
    <w:rsid w:val="00B24B8C"/>
    <w:rsid w:val="00B24FCA"/>
    <w:rsid w:val="00B25276"/>
    <w:rsid w:val="00B25300"/>
    <w:rsid w:val="00B255FA"/>
    <w:rsid w:val="00B25DA9"/>
    <w:rsid w:val="00B266F8"/>
    <w:rsid w:val="00B2694B"/>
    <w:rsid w:val="00B26ACE"/>
    <w:rsid w:val="00B275DA"/>
    <w:rsid w:val="00B31160"/>
    <w:rsid w:val="00B31422"/>
    <w:rsid w:val="00B32483"/>
    <w:rsid w:val="00B33A8D"/>
    <w:rsid w:val="00B342EC"/>
    <w:rsid w:val="00B3620B"/>
    <w:rsid w:val="00B40669"/>
    <w:rsid w:val="00B4076E"/>
    <w:rsid w:val="00B40CAB"/>
    <w:rsid w:val="00B4185C"/>
    <w:rsid w:val="00B44B61"/>
    <w:rsid w:val="00B458C1"/>
    <w:rsid w:val="00B45BAA"/>
    <w:rsid w:val="00B462E6"/>
    <w:rsid w:val="00B46670"/>
    <w:rsid w:val="00B46999"/>
    <w:rsid w:val="00B46ACD"/>
    <w:rsid w:val="00B507DA"/>
    <w:rsid w:val="00B50D6A"/>
    <w:rsid w:val="00B51DF3"/>
    <w:rsid w:val="00B5254B"/>
    <w:rsid w:val="00B53316"/>
    <w:rsid w:val="00B53491"/>
    <w:rsid w:val="00B54B43"/>
    <w:rsid w:val="00B55000"/>
    <w:rsid w:val="00B56193"/>
    <w:rsid w:val="00B565E7"/>
    <w:rsid w:val="00B56DC4"/>
    <w:rsid w:val="00B600F7"/>
    <w:rsid w:val="00B6045F"/>
    <w:rsid w:val="00B61AFF"/>
    <w:rsid w:val="00B63E63"/>
    <w:rsid w:val="00B641E8"/>
    <w:rsid w:val="00B65E8F"/>
    <w:rsid w:val="00B66EA1"/>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4FE"/>
    <w:rsid w:val="00B91DDD"/>
    <w:rsid w:val="00B920CE"/>
    <w:rsid w:val="00B922BA"/>
    <w:rsid w:val="00B92BA4"/>
    <w:rsid w:val="00B92ECA"/>
    <w:rsid w:val="00B93367"/>
    <w:rsid w:val="00B93644"/>
    <w:rsid w:val="00B953DA"/>
    <w:rsid w:val="00B9770D"/>
    <w:rsid w:val="00BA09E1"/>
    <w:rsid w:val="00BA0B02"/>
    <w:rsid w:val="00BA2112"/>
    <w:rsid w:val="00BA2B55"/>
    <w:rsid w:val="00BA2BC5"/>
    <w:rsid w:val="00BA34D2"/>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4069"/>
    <w:rsid w:val="00BB4479"/>
    <w:rsid w:val="00BB52DC"/>
    <w:rsid w:val="00BB5549"/>
    <w:rsid w:val="00BB5AE3"/>
    <w:rsid w:val="00BB5F3A"/>
    <w:rsid w:val="00BB6FEE"/>
    <w:rsid w:val="00BB73C8"/>
    <w:rsid w:val="00BC04D5"/>
    <w:rsid w:val="00BC1405"/>
    <w:rsid w:val="00BC1542"/>
    <w:rsid w:val="00BC1BAA"/>
    <w:rsid w:val="00BC2496"/>
    <w:rsid w:val="00BC2E05"/>
    <w:rsid w:val="00BC3476"/>
    <w:rsid w:val="00BC35C3"/>
    <w:rsid w:val="00BC5605"/>
    <w:rsid w:val="00BC5F10"/>
    <w:rsid w:val="00BC6510"/>
    <w:rsid w:val="00BC69EB"/>
    <w:rsid w:val="00BC70FD"/>
    <w:rsid w:val="00BD3D52"/>
    <w:rsid w:val="00BD4552"/>
    <w:rsid w:val="00BD4593"/>
    <w:rsid w:val="00BD6861"/>
    <w:rsid w:val="00BE2D93"/>
    <w:rsid w:val="00BE37AE"/>
    <w:rsid w:val="00BE49C6"/>
    <w:rsid w:val="00BE777F"/>
    <w:rsid w:val="00BF07FC"/>
    <w:rsid w:val="00BF0F6F"/>
    <w:rsid w:val="00BF144E"/>
    <w:rsid w:val="00BF1A8F"/>
    <w:rsid w:val="00BF28F8"/>
    <w:rsid w:val="00BF2F33"/>
    <w:rsid w:val="00BF2FCD"/>
    <w:rsid w:val="00BF422B"/>
    <w:rsid w:val="00BF5581"/>
    <w:rsid w:val="00BF6996"/>
    <w:rsid w:val="00BF6B35"/>
    <w:rsid w:val="00BF6EE6"/>
    <w:rsid w:val="00C005AA"/>
    <w:rsid w:val="00C0107F"/>
    <w:rsid w:val="00C017C3"/>
    <w:rsid w:val="00C025D4"/>
    <w:rsid w:val="00C02B93"/>
    <w:rsid w:val="00C02EAB"/>
    <w:rsid w:val="00C038CA"/>
    <w:rsid w:val="00C03D99"/>
    <w:rsid w:val="00C070CB"/>
    <w:rsid w:val="00C07F8B"/>
    <w:rsid w:val="00C100E8"/>
    <w:rsid w:val="00C101E1"/>
    <w:rsid w:val="00C10D56"/>
    <w:rsid w:val="00C11BE2"/>
    <w:rsid w:val="00C11E7D"/>
    <w:rsid w:val="00C1401E"/>
    <w:rsid w:val="00C15102"/>
    <w:rsid w:val="00C16275"/>
    <w:rsid w:val="00C1638A"/>
    <w:rsid w:val="00C17667"/>
    <w:rsid w:val="00C20BAA"/>
    <w:rsid w:val="00C213A1"/>
    <w:rsid w:val="00C21DF0"/>
    <w:rsid w:val="00C23175"/>
    <w:rsid w:val="00C23AF2"/>
    <w:rsid w:val="00C24DB8"/>
    <w:rsid w:val="00C25564"/>
    <w:rsid w:val="00C25F36"/>
    <w:rsid w:val="00C3047B"/>
    <w:rsid w:val="00C306DC"/>
    <w:rsid w:val="00C3120F"/>
    <w:rsid w:val="00C31297"/>
    <w:rsid w:val="00C32392"/>
    <w:rsid w:val="00C32CB4"/>
    <w:rsid w:val="00C33DF7"/>
    <w:rsid w:val="00C345FD"/>
    <w:rsid w:val="00C3578B"/>
    <w:rsid w:val="00C35A08"/>
    <w:rsid w:val="00C36029"/>
    <w:rsid w:val="00C3638E"/>
    <w:rsid w:val="00C36514"/>
    <w:rsid w:val="00C404F8"/>
    <w:rsid w:val="00C410B5"/>
    <w:rsid w:val="00C41914"/>
    <w:rsid w:val="00C41CAC"/>
    <w:rsid w:val="00C41E10"/>
    <w:rsid w:val="00C42D72"/>
    <w:rsid w:val="00C45BAE"/>
    <w:rsid w:val="00C472E2"/>
    <w:rsid w:val="00C51A16"/>
    <w:rsid w:val="00C5223A"/>
    <w:rsid w:val="00C5236A"/>
    <w:rsid w:val="00C53B3A"/>
    <w:rsid w:val="00C53D13"/>
    <w:rsid w:val="00C545A0"/>
    <w:rsid w:val="00C54E3B"/>
    <w:rsid w:val="00C55563"/>
    <w:rsid w:val="00C555DF"/>
    <w:rsid w:val="00C5642C"/>
    <w:rsid w:val="00C56A7B"/>
    <w:rsid w:val="00C56AF6"/>
    <w:rsid w:val="00C605F4"/>
    <w:rsid w:val="00C606D1"/>
    <w:rsid w:val="00C61031"/>
    <w:rsid w:val="00C6275D"/>
    <w:rsid w:val="00C63378"/>
    <w:rsid w:val="00C641CE"/>
    <w:rsid w:val="00C64817"/>
    <w:rsid w:val="00C668E7"/>
    <w:rsid w:val="00C6707B"/>
    <w:rsid w:val="00C6743E"/>
    <w:rsid w:val="00C67A38"/>
    <w:rsid w:val="00C707EE"/>
    <w:rsid w:val="00C7085A"/>
    <w:rsid w:val="00C712D0"/>
    <w:rsid w:val="00C72356"/>
    <w:rsid w:val="00C72A90"/>
    <w:rsid w:val="00C734C1"/>
    <w:rsid w:val="00C742BE"/>
    <w:rsid w:val="00C7602A"/>
    <w:rsid w:val="00C76AA2"/>
    <w:rsid w:val="00C778C0"/>
    <w:rsid w:val="00C80237"/>
    <w:rsid w:val="00C80504"/>
    <w:rsid w:val="00C826D6"/>
    <w:rsid w:val="00C82B15"/>
    <w:rsid w:val="00C83340"/>
    <w:rsid w:val="00C838B2"/>
    <w:rsid w:val="00C838FA"/>
    <w:rsid w:val="00C85265"/>
    <w:rsid w:val="00C85712"/>
    <w:rsid w:val="00C865CA"/>
    <w:rsid w:val="00C8793D"/>
    <w:rsid w:val="00C87C8E"/>
    <w:rsid w:val="00C9055D"/>
    <w:rsid w:val="00C90DC3"/>
    <w:rsid w:val="00C90F3D"/>
    <w:rsid w:val="00C92591"/>
    <w:rsid w:val="00C93E48"/>
    <w:rsid w:val="00C9400C"/>
    <w:rsid w:val="00C94153"/>
    <w:rsid w:val="00C952F9"/>
    <w:rsid w:val="00C9606A"/>
    <w:rsid w:val="00C96DB7"/>
    <w:rsid w:val="00C97219"/>
    <w:rsid w:val="00CA02B5"/>
    <w:rsid w:val="00CA02E8"/>
    <w:rsid w:val="00CA08E0"/>
    <w:rsid w:val="00CA09B1"/>
    <w:rsid w:val="00CA1320"/>
    <w:rsid w:val="00CA3C88"/>
    <w:rsid w:val="00CA4BEE"/>
    <w:rsid w:val="00CA4DC2"/>
    <w:rsid w:val="00CA6604"/>
    <w:rsid w:val="00CA691F"/>
    <w:rsid w:val="00CA6CBE"/>
    <w:rsid w:val="00CA7BFF"/>
    <w:rsid w:val="00CB12F0"/>
    <w:rsid w:val="00CB1972"/>
    <w:rsid w:val="00CB258F"/>
    <w:rsid w:val="00CB2E18"/>
    <w:rsid w:val="00CB34E1"/>
    <w:rsid w:val="00CB4A93"/>
    <w:rsid w:val="00CB56D7"/>
    <w:rsid w:val="00CB5C6B"/>
    <w:rsid w:val="00CB69C8"/>
    <w:rsid w:val="00CB6A6D"/>
    <w:rsid w:val="00CB6AE7"/>
    <w:rsid w:val="00CB6FF4"/>
    <w:rsid w:val="00CB7795"/>
    <w:rsid w:val="00CC06AA"/>
    <w:rsid w:val="00CC0AD0"/>
    <w:rsid w:val="00CC19E6"/>
    <w:rsid w:val="00CC1B6C"/>
    <w:rsid w:val="00CC21E1"/>
    <w:rsid w:val="00CC2881"/>
    <w:rsid w:val="00CC5011"/>
    <w:rsid w:val="00CC62F4"/>
    <w:rsid w:val="00CC6950"/>
    <w:rsid w:val="00CC7907"/>
    <w:rsid w:val="00CC7FF7"/>
    <w:rsid w:val="00CD0C62"/>
    <w:rsid w:val="00CD1E5D"/>
    <w:rsid w:val="00CD1F3B"/>
    <w:rsid w:val="00CD230B"/>
    <w:rsid w:val="00CD2EDD"/>
    <w:rsid w:val="00CD4C29"/>
    <w:rsid w:val="00CD4D9D"/>
    <w:rsid w:val="00CD5A4F"/>
    <w:rsid w:val="00CE08B9"/>
    <w:rsid w:val="00CE0F73"/>
    <w:rsid w:val="00CE219B"/>
    <w:rsid w:val="00CE290A"/>
    <w:rsid w:val="00CE2E18"/>
    <w:rsid w:val="00CE3DAA"/>
    <w:rsid w:val="00CE498B"/>
    <w:rsid w:val="00CE643A"/>
    <w:rsid w:val="00CE6D1F"/>
    <w:rsid w:val="00CE7E5A"/>
    <w:rsid w:val="00CF1DEE"/>
    <w:rsid w:val="00CF4D61"/>
    <w:rsid w:val="00CF58B3"/>
    <w:rsid w:val="00CF61A9"/>
    <w:rsid w:val="00CF683D"/>
    <w:rsid w:val="00CF74C7"/>
    <w:rsid w:val="00D00BC7"/>
    <w:rsid w:val="00D0169A"/>
    <w:rsid w:val="00D0225F"/>
    <w:rsid w:val="00D03594"/>
    <w:rsid w:val="00D035EE"/>
    <w:rsid w:val="00D0380C"/>
    <w:rsid w:val="00D0410C"/>
    <w:rsid w:val="00D045E8"/>
    <w:rsid w:val="00D04AFD"/>
    <w:rsid w:val="00D06005"/>
    <w:rsid w:val="00D10051"/>
    <w:rsid w:val="00D105EB"/>
    <w:rsid w:val="00D10F26"/>
    <w:rsid w:val="00D1121F"/>
    <w:rsid w:val="00D11426"/>
    <w:rsid w:val="00D11647"/>
    <w:rsid w:val="00D1169A"/>
    <w:rsid w:val="00D149A5"/>
    <w:rsid w:val="00D15294"/>
    <w:rsid w:val="00D15507"/>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E75"/>
    <w:rsid w:val="00D3467C"/>
    <w:rsid w:val="00D34A2A"/>
    <w:rsid w:val="00D35299"/>
    <w:rsid w:val="00D354B7"/>
    <w:rsid w:val="00D35B23"/>
    <w:rsid w:val="00D35E77"/>
    <w:rsid w:val="00D35FF2"/>
    <w:rsid w:val="00D36097"/>
    <w:rsid w:val="00D368D8"/>
    <w:rsid w:val="00D36F58"/>
    <w:rsid w:val="00D372F3"/>
    <w:rsid w:val="00D373CA"/>
    <w:rsid w:val="00D373DA"/>
    <w:rsid w:val="00D37A5A"/>
    <w:rsid w:val="00D41979"/>
    <w:rsid w:val="00D43505"/>
    <w:rsid w:val="00D43CC5"/>
    <w:rsid w:val="00D440FC"/>
    <w:rsid w:val="00D442EA"/>
    <w:rsid w:val="00D44526"/>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2B76"/>
    <w:rsid w:val="00D63370"/>
    <w:rsid w:val="00D63B7E"/>
    <w:rsid w:val="00D6501D"/>
    <w:rsid w:val="00D670B3"/>
    <w:rsid w:val="00D6722F"/>
    <w:rsid w:val="00D67F99"/>
    <w:rsid w:val="00D7023E"/>
    <w:rsid w:val="00D70B46"/>
    <w:rsid w:val="00D7477B"/>
    <w:rsid w:val="00D74F37"/>
    <w:rsid w:val="00D750B6"/>
    <w:rsid w:val="00D759E2"/>
    <w:rsid w:val="00D75A69"/>
    <w:rsid w:val="00D76129"/>
    <w:rsid w:val="00D8021A"/>
    <w:rsid w:val="00D806C2"/>
    <w:rsid w:val="00D81DAD"/>
    <w:rsid w:val="00D82703"/>
    <w:rsid w:val="00D84574"/>
    <w:rsid w:val="00D84638"/>
    <w:rsid w:val="00D84B77"/>
    <w:rsid w:val="00D84DBB"/>
    <w:rsid w:val="00D85027"/>
    <w:rsid w:val="00D8570C"/>
    <w:rsid w:val="00D90050"/>
    <w:rsid w:val="00D904A7"/>
    <w:rsid w:val="00D91DFA"/>
    <w:rsid w:val="00D95148"/>
    <w:rsid w:val="00D95B8C"/>
    <w:rsid w:val="00D96156"/>
    <w:rsid w:val="00D9650C"/>
    <w:rsid w:val="00D969EB"/>
    <w:rsid w:val="00D96ECD"/>
    <w:rsid w:val="00D974F9"/>
    <w:rsid w:val="00D9762A"/>
    <w:rsid w:val="00DA0A7C"/>
    <w:rsid w:val="00DA15D7"/>
    <w:rsid w:val="00DA18AB"/>
    <w:rsid w:val="00DA1D78"/>
    <w:rsid w:val="00DA35DD"/>
    <w:rsid w:val="00DA4193"/>
    <w:rsid w:val="00DA4AEB"/>
    <w:rsid w:val="00DA581D"/>
    <w:rsid w:val="00DB0B67"/>
    <w:rsid w:val="00DB28A8"/>
    <w:rsid w:val="00DB292A"/>
    <w:rsid w:val="00DB2BA3"/>
    <w:rsid w:val="00DB3233"/>
    <w:rsid w:val="00DB3AA5"/>
    <w:rsid w:val="00DB46CF"/>
    <w:rsid w:val="00DB48C0"/>
    <w:rsid w:val="00DB51D3"/>
    <w:rsid w:val="00DB59D0"/>
    <w:rsid w:val="00DC00A3"/>
    <w:rsid w:val="00DC07B7"/>
    <w:rsid w:val="00DC084D"/>
    <w:rsid w:val="00DC0B03"/>
    <w:rsid w:val="00DC0CF7"/>
    <w:rsid w:val="00DC0FA7"/>
    <w:rsid w:val="00DC131D"/>
    <w:rsid w:val="00DC207C"/>
    <w:rsid w:val="00DC20AC"/>
    <w:rsid w:val="00DC2713"/>
    <w:rsid w:val="00DC3FDF"/>
    <w:rsid w:val="00DC662D"/>
    <w:rsid w:val="00DC722D"/>
    <w:rsid w:val="00DC7C54"/>
    <w:rsid w:val="00DD0A71"/>
    <w:rsid w:val="00DD14AB"/>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042"/>
    <w:rsid w:val="00DE51EB"/>
    <w:rsid w:val="00DE54B0"/>
    <w:rsid w:val="00DE5A91"/>
    <w:rsid w:val="00DE6254"/>
    <w:rsid w:val="00DE644A"/>
    <w:rsid w:val="00DE754E"/>
    <w:rsid w:val="00DE75B7"/>
    <w:rsid w:val="00DF0BEE"/>
    <w:rsid w:val="00DF2407"/>
    <w:rsid w:val="00DF37D4"/>
    <w:rsid w:val="00DF39A5"/>
    <w:rsid w:val="00DF4070"/>
    <w:rsid w:val="00DF429B"/>
    <w:rsid w:val="00DF4532"/>
    <w:rsid w:val="00DF4924"/>
    <w:rsid w:val="00DF4997"/>
    <w:rsid w:val="00DF4ECE"/>
    <w:rsid w:val="00DF65E3"/>
    <w:rsid w:val="00E0073F"/>
    <w:rsid w:val="00E007C8"/>
    <w:rsid w:val="00E00E44"/>
    <w:rsid w:val="00E01239"/>
    <w:rsid w:val="00E0152A"/>
    <w:rsid w:val="00E04D66"/>
    <w:rsid w:val="00E06604"/>
    <w:rsid w:val="00E06F26"/>
    <w:rsid w:val="00E07161"/>
    <w:rsid w:val="00E07997"/>
    <w:rsid w:val="00E118EB"/>
    <w:rsid w:val="00E147E1"/>
    <w:rsid w:val="00E15B2F"/>
    <w:rsid w:val="00E163DC"/>
    <w:rsid w:val="00E171CB"/>
    <w:rsid w:val="00E1721F"/>
    <w:rsid w:val="00E213FA"/>
    <w:rsid w:val="00E22256"/>
    <w:rsid w:val="00E226C1"/>
    <w:rsid w:val="00E2271A"/>
    <w:rsid w:val="00E230E3"/>
    <w:rsid w:val="00E236AF"/>
    <w:rsid w:val="00E23D4F"/>
    <w:rsid w:val="00E26055"/>
    <w:rsid w:val="00E266DA"/>
    <w:rsid w:val="00E267D4"/>
    <w:rsid w:val="00E27891"/>
    <w:rsid w:val="00E302C0"/>
    <w:rsid w:val="00E302C2"/>
    <w:rsid w:val="00E3053B"/>
    <w:rsid w:val="00E30E3E"/>
    <w:rsid w:val="00E31028"/>
    <w:rsid w:val="00E3168D"/>
    <w:rsid w:val="00E31CFA"/>
    <w:rsid w:val="00E33C48"/>
    <w:rsid w:val="00E345C5"/>
    <w:rsid w:val="00E355E0"/>
    <w:rsid w:val="00E35F61"/>
    <w:rsid w:val="00E3694C"/>
    <w:rsid w:val="00E371D3"/>
    <w:rsid w:val="00E40120"/>
    <w:rsid w:val="00E406F1"/>
    <w:rsid w:val="00E40862"/>
    <w:rsid w:val="00E435BE"/>
    <w:rsid w:val="00E4544E"/>
    <w:rsid w:val="00E51BF8"/>
    <w:rsid w:val="00E522FC"/>
    <w:rsid w:val="00E52383"/>
    <w:rsid w:val="00E52862"/>
    <w:rsid w:val="00E53050"/>
    <w:rsid w:val="00E53450"/>
    <w:rsid w:val="00E54448"/>
    <w:rsid w:val="00E550EA"/>
    <w:rsid w:val="00E5574A"/>
    <w:rsid w:val="00E56A6C"/>
    <w:rsid w:val="00E56C94"/>
    <w:rsid w:val="00E57DF5"/>
    <w:rsid w:val="00E600B6"/>
    <w:rsid w:val="00E609C9"/>
    <w:rsid w:val="00E610CD"/>
    <w:rsid w:val="00E61CF8"/>
    <w:rsid w:val="00E636DC"/>
    <w:rsid w:val="00E63CC3"/>
    <w:rsid w:val="00E64180"/>
    <w:rsid w:val="00E66A12"/>
    <w:rsid w:val="00E66C22"/>
    <w:rsid w:val="00E674D0"/>
    <w:rsid w:val="00E67D79"/>
    <w:rsid w:val="00E70CA9"/>
    <w:rsid w:val="00E73ACA"/>
    <w:rsid w:val="00E76067"/>
    <w:rsid w:val="00E76FDB"/>
    <w:rsid w:val="00E8051F"/>
    <w:rsid w:val="00E8123F"/>
    <w:rsid w:val="00E81F13"/>
    <w:rsid w:val="00E8291A"/>
    <w:rsid w:val="00E832E9"/>
    <w:rsid w:val="00E833E5"/>
    <w:rsid w:val="00E83CB4"/>
    <w:rsid w:val="00E84C9E"/>
    <w:rsid w:val="00E85A7E"/>
    <w:rsid w:val="00E8760F"/>
    <w:rsid w:val="00E87AFB"/>
    <w:rsid w:val="00E90348"/>
    <w:rsid w:val="00E90365"/>
    <w:rsid w:val="00E90842"/>
    <w:rsid w:val="00E913C1"/>
    <w:rsid w:val="00E9169E"/>
    <w:rsid w:val="00E92A0D"/>
    <w:rsid w:val="00E92F0D"/>
    <w:rsid w:val="00E93D7D"/>
    <w:rsid w:val="00E942E4"/>
    <w:rsid w:val="00E94D3C"/>
    <w:rsid w:val="00E95D00"/>
    <w:rsid w:val="00E95EC4"/>
    <w:rsid w:val="00E968CB"/>
    <w:rsid w:val="00E9765D"/>
    <w:rsid w:val="00E97E42"/>
    <w:rsid w:val="00EA1453"/>
    <w:rsid w:val="00EA2BCA"/>
    <w:rsid w:val="00EA3C66"/>
    <w:rsid w:val="00EA3D3A"/>
    <w:rsid w:val="00EA48F9"/>
    <w:rsid w:val="00EA5904"/>
    <w:rsid w:val="00EA5BD7"/>
    <w:rsid w:val="00EA7C7D"/>
    <w:rsid w:val="00EB01C7"/>
    <w:rsid w:val="00EB0EF3"/>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D7C61"/>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0D72"/>
    <w:rsid w:val="00EF1986"/>
    <w:rsid w:val="00EF22AD"/>
    <w:rsid w:val="00EF2470"/>
    <w:rsid w:val="00EF344C"/>
    <w:rsid w:val="00EF435D"/>
    <w:rsid w:val="00EF448D"/>
    <w:rsid w:val="00EF50E5"/>
    <w:rsid w:val="00EF52BF"/>
    <w:rsid w:val="00EF551C"/>
    <w:rsid w:val="00EF615F"/>
    <w:rsid w:val="00EF692B"/>
    <w:rsid w:val="00F013FF"/>
    <w:rsid w:val="00F0276E"/>
    <w:rsid w:val="00F02DF0"/>
    <w:rsid w:val="00F03535"/>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811"/>
    <w:rsid w:val="00F21E7D"/>
    <w:rsid w:val="00F2289F"/>
    <w:rsid w:val="00F22F66"/>
    <w:rsid w:val="00F234CF"/>
    <w:rsid w:val="00F234FB"/>
    <w:rsid w:val="00F262F4"/>
    <w:rsid w:val="00F26B79"/>
    <w:rsid w:val="00F27964"/>
    <w:rsid w:val="00F27AF3"/>
    <w:rsid w:val="00F3198E"/>
    <w:rsid w:val="00F31B79"/>
    <w:rsid w:val="00F32CD4"/>
    <w:rsid w:val="00F334E8"/>
    <w:rsid w:val="00F3388A"/>
    <w:rsid w:val="00F33F8A"/>
    <w:rsid w:val="00F35CB0"/>
    <w:rsid w:val="00F36F09"/>
    <w:rsid w:val="00F37243"/>
    <w:rsid w:val="00F428AA"/>
    <w:rsid w:val="00F42F7D"/>
    <w:rsid w:val="00F43527"/>
    <w:rsid w:val="00F46026"/>
    <w:rsid w:val="00F47D8A"/>
    <w:rsid w:val="00F52B63"/>
    <w:rsid w:val="00F52D55"/>
    <w:rsid w:val="00F55415"/>
    <w:rsid w:val="00F56FA3"/>
    <w:rsid w:val="00F6397B"/>
    <w:rsid w:val="00F639B9"/>
    <w:rsid w:val="00F6556F"/>
    <w:rsid w:val="00F664AF"/>
    <w:rsid w:val="00F66E03"/>
    <w:rsid w:val="00F70092"/>
    <w:rsid w:val="00F711F8"/>
    <w:rsid w:val="00F7190B"/>
    <w:rsid w:val="00F72382"/>
    <w:rsid w:val="00F74CE4"/>
    <w:rsid w:val="00F75AE9"/>
    <w:rsid w:val="00F7698C"/>
    <w:rsid w:val="00F80E2A"/>
    <w:rsid w:val="00F8190F"/>
    <w:rsid w:val="00F81D40"/>
    <w:rsid w:val="00F82457"/>
    <w:rsid w:val="00F825D2"/>
    <w:rsid w:val="00F82A80"/>
    <w:rsid w:val="00F835CB"/>
    <w:rsid w:val="00F84017"/>
    <w:rsid w:val="00F8475F"/>
    <w:rsid w:val="00F84CF6"/>
    <w:rsid w:val="00F85A86"/>
    <w:rsid w:val="00F85C8E"/>
    <w:rsid w:val="00F905DB"/>
    <w:rsid w:val="00F9137E"/>
    <w:rsid w:val="00F91421"/>
    <w:rsid w:val="00F92D6D"/>
    <w:rsid w:val="00F9419F"/>
    <w:rsid w:val="00F9466F"/>
    <w:rsid w:val="00F95243"/>
    <w:rsid w:val="00F95B66"/>
    <w:rsid w:val="00F97044"/>
    <w:rsid w:val="00F97863"/>
    <w:rsid w:val="00F979C1"/>
    <w:rsid w:val="00FA0A25"/>
    <w:rsid w:val="00FA1FEA"/>
    <w:rsid w:val="00FA3CBB"/>
    <w:rsid w:val="00FA44C4"/>
    <w:rsid w:val="00FA5894"/>
    <w:rsid w:val="00FA68E4"/>
    <w:rsid w:val="00FA72D7"/>
    <w:rsid w:val="00FB11C6"/>
    <w:rsid w:val="00FB26E4"/>
    <w:rsid w:val="00FB435C"/>
    <w:rsid w:val="00FB4383"/>
    <w:rsid w:val="00FB70B5"/>
    <w:rsid w:val="00FB78E6"/>
    <w:rsid w:val="00FC1301"/>
    <w:rsid w:val="00FC2A9C"/>
    <w:rsid w:val="00FC2E50"/>
    <w:rsid w:val="00FC3636"/>
    <w:rsid w:val="00FC4796"/>
    <w:rsid w:val="00FC548A"/>
    <w:rsid w:val="00FC55DE"/>
    <w:rsid w:val="00FC637E"/>
    <w:rsid w:val="00FD08C5"/>
    <w:rsid w:val="00FD0EB9"/>
    <w:rsid w:val="00FD160E"/>
    <w:rsid w:val="00FD2F5C"/>
    <w:rsid w:val="00FD3D2E"/>
    <w:rsid w:val="00FD4164"/>
    <w:rsid w:val="00FD4775"/>
    <w:rsid w:val="00FD4D09"/>
    <w:rsid w:val="00FD5333"/>
    <w:rsid w:val="00FD53A1"/>
    <w:rsid w:val="00FD6F53"/>
    <w:rsid w:val="00FD7D10"/>
    <w:rsid w:val="00FD7E2B"/>
    <w:rsid w:val="00FE05A4"/>
    <w:rsid w:val="00FE096D"/>
    <w:rsid w:val="00FE1D11"/>
    <w:rsid w:val="00FE1EA5"/>
    <w:rsid w:val="00FE2232"/>
    <w:rsid w:val="00FE29C7"/>
    <w:rsid w:val="00FE2B1E"/>
    <w:rsid w:val="00FE36F4"/>
    <w:rsid w:val="00FE3900"/>
    <w:rsid w:val="00FE41EC"/>
    <w:rsid w:val="00FE490C"/>
    <w:rsid w:val="00FE5045"/>
    <w:rsid w:val="00FE63C7"/>
    <w:rsid w:val="00FE74F0"/>
    <w:rsid w:val="00FE771B"/>
    <w:rsid w:val="00FF09C5"/>
    <w:rsid w:val="00FF1EBD"/>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E8760F"/>
    <w:pPr>
      <w:numPr>
        <w:numId w:val="11"/>
      </w:numPr>
      <w:adjustRightInd w:val="0"/>
      <w:snapToGrid w:val="0"/>
      <w:spacing w:line="340" w:lineRule="exact"/>
      <w:jc w:val="left"/>
      <w:outlineLvl w:val="0"/>
    </w:pPr>
    <w:rPr>
      <w:rFonts w:ascii="Arial" w:eastAsia="微软雅黑" w:hAnsi="Arial"/>
      <w:b/>
      <w:szCs w:val="18"/>
    </w:rPr>
  </w:style>
  <w:style w:type="paragraph" w:styleId="2">
    <w:name w:val="heading 2"/>
    <w:basedOn w:val="a2"/>
    <w:next w:val="a2"/>
    <w:link w:val="20"/>
    <w:uiPriority w:val="9"/>
    <w:unhideWhenUsed/>
    <w:qFormat/>
    <w:rsid w:val="00EF0D72"/>
    <w:pPr>
      <w:widowControl/>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pacing w:before="120" w:after="120"/>
      <w:ind w:right="240" w:firstLineChars="100" w:firstLine="230"/>
      <w:jc w:val="left"/>
      <w:outlineLvl w:val="1"/>
    </w:pPr>
    <w:rPr>
      <w:rFonts w:ascii="Times New Roman" w:eastAsia="思源黑体 CN Bold" w:hAnsi="Times New Roman" w:cs="Times New Roman"/>
      <w:caps/>
      <w:color w:val="000000" w:themeColor="text1"/>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E8760F"/>
    <w:rPr>
      <w:rFonts w:ascii="Arial" w:eastAsia="微软雅黑" w:hAnsi="Arial"/>
      <w:b/>
      <w:szCs w:val="18"/>
    </w:rPr>
  </w:style>
  <w:style w:type="character" w:customStyle="1" w:styleId="20">
    <w:name w:val="标题 2 字符"/>
    <w:basedOn w:val="a3"/>
    <w:link w:val="2"/>
    <w:uiPriority w:val="9"/>
    <w:rsid w:val="00EF0D72"/>
    <w:rPr>
      <w:rFonts w:ascii="Times New Roman" w:eastAsia="思源黑体 CN Bold" w:hAnsi="Times New Roman" w:cs="Times New Roman"/>
      <w:caps/>
      <w:color w:val="000000" w:themeColor="text1"/>
      <w:spacing w:val="15"/>
      <w:kern w:val="0"/>
      <w:sz w:val="20"/>
      <w:szCs w:val="20"/>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spacing w:before="240" w:after="200"/>
      <w:ind w:firstLineChars="0" w:firstLine="0"/>
    </w:pPr>
    <w:rPr>
      <w:rFonts w:eastAsia="宋体"/>
      <w:b/>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7550F3"/>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114">
    <w:name w:val="网格型11"/>
    <w:basedOn w:val="a4"/>
    <w:next w:val="a6"/>
    <w:uiPriority w:val="39"/>
    <w:qFormat/>
    <w:rsid w:val="00F72382"/>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
    <w:name w:val="amoydx-TMB-11"/>
    <w:basedOn w:val="a4"/>
    <w:uiPriority w:val="99"/>
    <w:rsid w:val="00F72382"/>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
    <w:name w:val="amoydx-TMB-2"/>
    <w:basedOn w:val="a4"/>
    <w:uiPriority w:val="99"/>
    <w:rsid w:val="00DD0A71"/>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1">
    <w:name w:val="amoydx-TMB-21"/>
    <w:basedOn w:val="a4"/>
    <w:uiPriority w:val="99"/>
    <w:rsid w:val="00243499"/>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4b">
    <w:name w:val="网格型4"/>
    <w:basedOn w:val="a4"/>
    <w:next w:val="a6"/>
    <w:uiPriority w:val="39"/>
    <w:qFormat/>
    <w:rsid w:val="007A39C3"/>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4"/>
    <w:next w:val="a6"/>
    <w:uiPriority w:val="39"/>
    <w:qFormat/>
    <w:rsid w:val="00D37A5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4"/>
    <w:uiPriority w:val="99"/>
    <w:qFormat/>
    <w:rsid w:val="00D37A5A"/>
    <w:rPr>
      <w:rFonts w:eastAsia="Source Han Sans Heavy"/>
      <w:kern w:val="0"/>
      <w:sz w:val="15"/>
      <w:szCs w:val="20"/>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84">
    <w:name w:val="网格型8"/>
    <w:basedOn w:val="a4"/>
    <w:next w:val="a6"/>
    <w:uiPriority w:val="39"/>
    <w:qFormat/>
    <w:rsid w:val="00D37A5A"/>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1">
    <w:name w:val="amoydx-TMB-1211"/>
    <w:basedOn w:val="a4"/>
    <w:uiPriority w:val="99"/>
    <w:rsid w:val="007A6AD0"/>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amoydx-TMB-123">
    <w:name w:val="amoydx-TMB-123"/>
    <w:basedOn w:val="a4"/>
    <w:uiPriority w:val="99"/>
    <w:rsid w:val="00FA68E4"/>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tcPr>
    </w:tblStylePr>
    <w:tblStylePr w:type="band2Horz">
      <w:tblPr/>
      <w:tcPr>
        <w:shd w:val="clear" w:color="auto" w:fill="ECECEC"/>
      </w:tcPr>
    </w:tblStylePr>
  </w:style>
  <w:style w:type="table" w:customStyle="1" w:styleId="amoydx-TMB-131">
    <w:name w:val="amoydx-TMB-131"/>
    <w:basedOn w:val="a4"/>
    <w:uiPriority w:val="99"/>
    <w:rsid w:val="00123563"/>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cPr>
    </w:tblStylePr>
  </w:style>
  <w:style w:type="table" w:customStyle="1" w:styleId="amoydx-TMB-2111">
    <w:name w:val="amoydx-TMB-2111"/>
    <w:basedOn w:val="a4"/>
    <w:uiPriority w:val="99"/>
    <w:rsid w:val="00123563"/>
    <w:rPr>
      <w:rFonts w:eastAsia="Source Han Sans Heavy"/>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4"/>
    <w:next w:val="a6"/>
    <w:uiPriority w:val="39"/>
    <w:qFormat/>
    <w:rsid w:val="0042443F"/>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4"/>
    <w:next w:val="a6"/>
    <w:uiPriority w:val="39"/>
    <w:qFormat/>
    <w:rsid w:val="007F210C"/>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drug-zjyy">
    <w:name w:val="amoydx-drug-zjyy"/>
    <w:basedOn w:val="a4"/>
    <w:uiPriority w:val="99"/>
    <w:rsid w:val="008A4480"/>
    <w:pPr>
      <w:jc w:val="center"/>
    </w:pPr>
    <w:rPr>
      <w:rFonts w:eastAsia="思源黑体 CN Normal"/>
      <w:sz w:val="22"/>
    </w:rPr>
    <w:tblPr>
      <w:tblStyleRowBandSize w:val="1"/>
      <w:tblBorders>
        <w:bottom w:val="single" w:sz="4" w:space="0" w:color="4472C4"/>
      </w:tblBorders>
    </w:tblPr>
    <w:tcPr>
      <w:vAlign w:val="center"/>
    </w:tcPr>
    <w:tblStylePr w:type="lastRow">
      <w:tblPr/>
      <w:tcPr>
        <w:tcBorders>
          <w:bottom w:val="single" w:sz="4" w:space="0" w:color="4472C4"/>
        </w:tcBorders>
      </w:tcPr>
    </w:tblStylePr>
    <w:tblStylePr w:type="firstCol">
      <w:rPr>
        <w:rFonts w:eastAsia="思源黑体 CN Bold"/>
        <w:sz w:val="22"/>
      </w:rPr>
    </w:tblStylePr>
    <w:tblStylePr w:type="band1Horz">
      <w:tblPr/>
      <w:tcPr>
        <w:tcBorders>
          <w:insideV w:val="dashed" w:sz="4" w:space="0" w:color="A6A6A6" w:themeColor="background1" w:themeShade="A6"/>
        </w:tcBorders>
        <w:shd w:val="clear" w:color="auto" w:fill="ECECEC"/>
      </w:tcPr>
    </w:tblStylePr>
    <w:tblStylePr w:type="band2Horz">
      <w:tblPr/>
      <w:tcPr>
        <w:tcBorders>
          <w:insideV w:val="dashed" w:sz="4" w:space="0" w:color="A6A6A6" w:themeColor="background1" w:themeShade="A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10235">
      <w:bodyDiv w:val="1"/>
      <w:marLeft w:val="0"/>
      <w:marRight w:val="0"/>
      <w:marTop w:val="0"/>
      <w:marBottom w:val="0"/>
      <w:divBdr>
        <w:top w:val="none" w:sz="0" w:space="0" w:color="auto"/>
        <w:left w:val="none" w:sz="0" w:space="0" w:color="auto"/>
        <w:bottom w:val="none" w:sz="0" w:space="0" w:color="auto"/>
        <w:right w:val="none" w:sz="0" w:space="0" w:color="auto"/>
      </w:divBdr>
    </w:div>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FB926-79C6-4FA3-8338-EC7FE4B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32</Pages>
  <Words>3581</Words>
  <Characters>20413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liuweifen</cp:lastModifiedBy>
  <cp:revision>110</cp:revision>
  <cp:lastPrinted>2021-05-31T09:14:00Z</cp:lastPrinted>
  <dcterms:created xsi:type="dcterms:W3CDTF">2021-07-23T09:31:00Z</dcterms:created>
  <dcterms:modified xsi:type="dcterms:W3CDTF">2024-04-17T05:56:00Z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