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{{sample.patient_name}}</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{{sample.id_number}}</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{{sample.sample_type}}</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patient_type</w:t>
            </w:r>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if sample.origin_company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{{sample.origin_company}}</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submission_doctor</w:t>
            </w:r>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submission_department</w:t>
            </w:r>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disease_area</w:t>
            </w:r>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{{sample.receive_data|schx_date}}</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{{sample.report_date}}</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{{sample.patient_name}}</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26DB7658"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{{sample.sample_id}}</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{{sample.gender}}</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503BE1F"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%if sample.age%</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岁{</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{{sample.receive_data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{{sample.id_number}}</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if sample.</w:t>
            </w:r>
            <w:r w:rsidRPr="00442ECF">
              <w:rPr>
                <w:rFonts w:ascii="思源黑体 CN Normal" w:eastAsia="思源黑体 CN Normal" w:hAnsi="思源黑体 CN Normal" w:cstheme="minorBidi"/>
                <w:szCs w:val="21"/>
              </w:rPr>
              <w:t>origin_company</w:t>
            </w:r>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origin_company</w:t>
            </w:r>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{{sample.submission_department}}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{{sample.submission_doctor}}</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{{sample.disease_area}}</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{{sample.bed_number}}</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{{sample.patient_type}}</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InDel）、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{{a.gene_symbol}}</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{{a.chr}}: {{a.start}}- {{a.end}}</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{{a.value}}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{{a.value}}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{{a.transcript_primary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{{a.hgvs_c}}</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a.hgvs_p</w:t>
            </w:r>
            <w:r>
              <w:rPr>
                <w:rFonts w:ascii="思源黑体 CN Normal" w:eastAsia="思源黑体 CN Normal" w:hAnsi="思源黑体 CN Normal" w:cstheme="minorBidi"/>
                <w:szCs w:val="21"/>
              </w:rPr>
              <w:t>_ZJZL</w:t>
            </w:r>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 or a.type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a.cnv_type == “HeteDel”%}</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a.cnv_type == “HomoDel”%}</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{%if a.freq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if a.type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a.type_cn and a.type_cn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a.type_cn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{{a.type|replace(“3'UTR”,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if a.clinic_num_g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a.clinic_num_g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endfor%}</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{{a.gene_symbol}}（{%if a.type == “Loss”%}{{a.value}} del{%elif a.type == “Gain”%}{{a.value}} dup{%else%}{{a.hgvs_c}}{%if a.hgvs_p</w:t>
      </w:r>
      <w:r w:rsidR="00BF76D1">
        <w:rPr>
          <w:rFonts w:ascii="思源黑体 CN Regular" w:eastAsia="思源黑体 CN Regular" w:hAnsi="思源黑体 CN Regular" w:cs="微软雅黑"/>
          <w:b/>
          <w:color w:val="000000"/>
          <w:spacing w:val="14"/>
          <w:kern w:val="0"/>
          <w:sz w:val="24"/>
          <w:szCs w:val="24"/>
        </w:rPr>
        <w:t>_ZJZL</w:t>
      </w:r>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{{a.gene_function|e}}</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if a.type == “Loss” or a.type == “Gain”%}{% if a.cnv_type == “HeteDel”%}</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 elif a.cnv_type == “HomoDel”%}</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 else%}{% endif%}{% else%}{%if a.freq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{%p for b in a.inter_split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{{b.num}}. {{b.inter</w:t>
            </w:r>
            <w:r w:rsidR="00776743">
              <w:rPr>
                <w:rFonts w:ascii="思源黑体 CN Normal" w:eastAsia="思源黑体 CN Normal" w:hAnsi="思源黑体 CN Normal" w:cstheme="minorBidi"/>
                <w:szCs w:val="21"/>
              </w:rPr>
              <w:t>|e</w:t>
            </w:r>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{%p endfor%}</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综上，根据ACMG标准，依据目前研究进展，判断该变异为{%if a.clinic_num_g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{%endif%}。{% if a.type == “Loss” or a.type == “Gain”%}{% if a.cnv_type == “HeteDel”%}该变异在受检者体内为杂合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elif a.cnv_type == “HomoDel”%}该变异在受检者体内为纯合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else%}{% endif%}{% else%}{%if a.freq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%p endfor%}</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if sample.tumor_type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var.var_germline.level_5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(var.var_germline.level_5 + var.germline_cnv.level_5 + var.var_germline.level_4 + var.germline_cnv.level_4)|count == 1%}</w:t>
      </w:r>
    </w:p>
    <w:p w14:paraId="20D41E7A"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sample.tumor_list, </w:t>
      </w:r>
      <w:r w:rsidRPr="004050E1">
        <w:rPr>
          <w:rFonts w:ascii="思源黑体 CN Normal" w:eastAsia="思源黑体 CN Normal" w:hAnsi="思源黑体 CN Normal" w:cstheme="minorBidi"/>
          <w:sz w:val="24"/>
          <w:szCs w:val="24"/>
        </w:rPr>
        <w:t>hx_breast_template_significance</w:t>
      </w:r>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w:t>
      </w:r>
    </w:p>
    <w:p w14:paraId="04A204A4" w14:textId="113DFA82"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在所检测的基因中，发现您携带1个</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a.type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{{a.value}} del{%elif </w:t>
      </w:r>
      <w:r>
        <w:rPr>
          <w:rFonts w:ascii="思源黑体 CN Normal" w:eastAsia="思源黑体 CN Normal" w:hAnsi="思源黑体 CN Normal" w:cstheme="minorBidi"/>
          <w:sz w:val="24"/>
          <w:szCs w:val="24"/>
        </w:rPr>
        <w:lastRenderedPageBreak/>
        <w:t>a.type == “Gain”%}{{a.value}} dup{%else%}{{a.hgvs_c}}{%endif%}</w:t>
      </w:r>
      <w:r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06D2CE5E" w14:textId="5A8ADDA4"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%if a.gene_symbol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in a.var_category_names%</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r w:rsidR="00A1611D" w:rsidRPr="00907C65">
        <w:rPr>
          <w:rFonts w:ascii="思源黑体 CN Normal" w:eastAsia="思源黑体 CN Normal" w:hAnsi="思源黑体 CN Normal" w:cstheme="minorBidi"/>
          <w:color w:val="auto"/>
          <w:kern w:val="2"/>
          <w:lang w:val="en-US"/>
        </w:rPr>
        <w:t>a.hx_breast_result.risk_suggest</w:t>
      </w:r>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Genetic/Familial High-Risk Assessment:Breast, Ovarian, Pancreatic, and Prostate Version 3.2025、NCCN Genetic/Familial High-Risk Assessment: Colorectal, Endometrial, and Gastric Version 4.2024、NCCN Neuroendocrine and Adrenal Tumors Version 1.2025、NCCN Wilms Tumor (Nephroblastoma) Version 1.2025、ClinGen数据库等。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%p endfor%}</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23BA6F5"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变异：{%elif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54839D6F"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sample.tumor_list, </w:t>
      </w:r>
      <w:r w:rsidRPr="004050E1">
        <w:rPr>
          <w:rFonts w:ascii="思源黑体 CN Normal" w:eastAsia="思源黑体 CN Normal" w:hAnsi="思源黑体 CN Normal" w:cstheme="minorBidi"/>
          <w:sz w:val="24"/>
          <w:szCs w:val="24"/>
        </w:rPr>
        <w:t>hx_breast_template_significance</w:t>
      </w:r>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a.type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{{a.value}} del{%elif a.type == “Gain”%}{{a.value}} dup{%else%}{{a.hgvs_c}}{%endif%}</w:t>
      </w:r>
      <w:r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4145DBED" w14:textId="77777777"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%if a.gene_symbol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in a.var_category_names%</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w:t>
      </w:r>
      <w:r w:rsidRPr="00092C0A">
        <w:rPr>
          <w:rFonts w:ascii="思源黑体 CN Normal" w:eastAsia="思源黑体 CN Normal" w:hAnsi="思源黑体 CN Normal" w:cstheme="minorBidi" w:hint="eastAsia"/>
          <w:color w:val="000000" w:themeColor="text1"/>
          <w:kern w:val="2"/>
          <w:lang w:val="en-US"/>
        </w:rPr>
        <w:lastRenderedPageBreak/>
        <w:t>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Genetic/Familial High-Risk Assessment:Breast, Ovarian, Pancreatic, and Prostate Version 3.2025、NCCN Genetic/Familial High-Risk Assessment: Colorectal, Endometrial, and Gastric Version 4.2024、NCCN Neuroendocrine and Adrenal Tumors Version 1.2025、NCCN Wilms Tumor (Nephroblastoma) Version 1.2025、ClinGen数据库等。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2C188F8D"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在所检测的基因中，未发现致病或可能致病的胚系变异，但不排除存在现有技术和研究水平范围外的致病或可能致病变异。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var.var_germline.level_5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4050E1">
        <w:rPr>
          <w:rFonts w:ascii="思源黑体 CN Normal" w:eastAsia="思源黑体 CN Normal" w:hAnsi="思源黑体 CN Normal" w:cstheme="minorBidi"/>
          <w:sz w:val="24"/>
          <w:szCs w:val="24"/>
        </w:rPr>
        <w:t xml:space="preserve">, sample.tumor_list, </w:t>
      </w:r>
      <w:r w:rsidR="004050E1" w:rsidRPr="004050E1">
        <w:rPr>
          <w:rFonts w:ascii="思源黑体 CN Normal" w:eastAsia="思源黑体 CN Normal" w:hAnsi="思源黑体 CN Normal" w:cstheme="minorBidi"/>
          <w:sz w:val="24"/>
          <w:szCs w:val="24"/>
        </w:rPr>
        <w:t>hx_breast_template_significance</w:t>
      </w:r>
      <w:r w:rsidR="004050E1">
        <w:rPr>
          <w:rFonts w:ascii="思源黑体 CN Normal" w:eastAsia="思源黑体 CN Normal" w:hAnsi="思源黑体 CN Normal" w:cstheme="minorBidi"/>
          <w:sz w:val="24"/>
          <w:szCs w:val="24"/>
        </w:rPr>
        <w:t>]|</w:t>
      </w:r>
      <w:r w:rsidR="004050E1"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w:t>
      </w:r>
    </w:p>
    <w:p w14:paraId="15EABFEF" w14:textId="5839D4E9" w:rsidR="006C0C73" w:rsidRPr="003043EE" w:rsidRDefault="006C0C73" w:rsidP="006C0C73">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%if a.type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{{a.value}} del{%elif a.type == “Gain”%}{{a.value}} dup{%else%}</w:t>
      </w:r>
      <w:r w:rsidR="008445EF">
        <w:rPr>
          <w:rFonts w:ascii="思源黑体 CN Normal" w:eastAsia="思源黑体 CN Normal" w:hAnsi="思源黑体 CN Normal" w:cstheme="minorBidi"/>
          <w:sz w:val="24"/>
          <w:szCs w:val="24"/>
        </w:rPr>
        <w:t>{{a.hgvs_c}}</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r w:rsidRPr="00605097">
        <w:rPr>
          <w:rFonts w:ascii="思源黑体 CN Normal" w:eastAsia="思源黑体 CN Normal" w:hAnsi="思源黑体 CN Normal" w:cstheme="minorBidi"/>
          <w:color w:val="auto"/>
          <w:kern w:val="2"/>
          <w:highlight w:val="yellow"/>
          <w:lang w:val="en-US"/>
        </w:rPr>
        <w:t>a.hx_breast_result.prognostic</w:t>
      </w:r>
      <w:bookmarkEnd w:id="1"/>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 xml:space="preserve">_num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}{%if a.clinic_num_g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r w:rsidR="0088750C" w:rsidRPr="0088750C">
        <w:rPr>
          <w:rFonts w:ascii="思源黑体 CN Normal" w:eastAsia="思源黑体 CN Normal" w:hAnsi="思源黑体 CN Normal" w:cstheme="minorBidi"/>
          <w:color w:val="auto"/>
          <w:kern w:val="2"/>
          <w:lang w:val="en-US"/>
        </w:rPr>
        <w:t>a.hx_breast_result.prognostic</w:t>
      </w:r>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if a.hx_breast_result.predictive</w:t>
      </w:r>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“nofound”%}</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lastRenderedPageBreak/>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mbol}}{%if a.clinic_num_g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in sample.tumor_list%}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%elif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sample.tumor_list%}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r w:rsidR="00F86396" w:rsidRPr="00F86396">
        <w:rPr>
          <w:rFonts w:ascii="思源黑体 CN Normal" w:eastAsia="思源黑体 CN Normal" w:hAnsi="思源黑体 CN Normal" w:cstheme="minorBidi"/>
          <w:color w:val="auto"/>
          <w:kern w:val="2"/>
          <w:lang w:val="en-US"/>
        </w:rPr>
        <w:t>a.hx_breast_result.predictive</w:t>
      </w:r>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a.hx_breast_result.prognostic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a.hx_breast_result.predictive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%if a.gene_symbol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in a.var_category_names%</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r w:rsidR="004642C8" w:rsidRPr="00907C65">
        <w:rPr>
          <w:rFonts w:ascii="思源黑体 CN Normal" w:eastAsia="思源黑体 CN Normal" w:hAnsi="思源黑体 CN Normal" w:cstheme="minorBidi"/>
          <w:color w:val="auto"/>
          <w:kern w:val="2"/>
          <w:lang w:val="en-US"/>
        </w:rPr>
        <w:t>a.hx_breast_result.risk_suggest</w:t>
      </w:r>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w:t>
      </w:r>
      <w:r w:rsidRPr="00163D97">
        <w:rPr>
          <w:rFonts w:ascii="思源黑体 CN Normal" w:eastAsia="思源黑体 CN Normal" w:hAnsi="思源黑体 CN Normal" w:cstheme="minorBidi" w:hint="eastAsia"/>
          <w:color w:val="auto"/>
          <w:kern w:val="2"/>
          <w:sz w:val="20"/>
          <w:szCs w:val="20"/>
          <w:lang w:val="en-US"/>
        </w:rPr>
        <w:lastRenderedPageBreak/>
        <w:t>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5D469A54" w:rsidR="00C3442E" w:rsidRDefault="00571EB6" w:rsidP="00C3442E">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变异：{%elif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165F22">
        <w:rPr>
          <w:rFonts w:ascii="思源黑体 CN Normal" w:eastAsia="思源黑体 CN Normal" w:hAnsi="思源黑体 CN Normal" w:cstheme="minorBidi"/>
          <w:sz w:val="24"/>
          <w:szCs w:val="24"/>
        </w:rPr>
        <w:t xml:space="preserve">, sample.tumor_list, </w:t>
      </w:r>
      <w:r w:rsidR="00165F22" w:rsidRPr="004050E1">
        <w:rPr>
          <w:rFonts w:ascii="思源黑体 CN Normal" w:eastAsia="思源黑体 CN Normal" w:hAnsi="思源黑体 CN Normal" w:cstheme="minorBidi"/>
          <w:sz w:val="24"/>
          <w:szCs w:val="24"/>
        </w:rPr>
        <w:t>hx_breast_template_significance</w:t>
      </w:r>
      <w:r w:rsidR="00165F22">
        <w:rPr>
          <w:rFonts w:ascii="思源黑体 CN Normal" w:eastAsia="思源黑体 CN Normal" w:hAnsi="思源黑体 CN Normal" w:cstheme="minorBidi"/>
          <w:sz w:val="24"/>
          <w:szCs w:val="24"/>
        </w:rPr>
        <w:t>]|</w:t>
      </w:r>
      <w:r w:rsidR="00165F22" w:rsidRPr="004050E1">
        <w:rPr>
          <w:rFonts w:ascii="思源黑体 CN Normal" w:eastAsia="思源黑体 CN Normal" w:hAnsi="思源黑体 CN Normal" w:cstheme="minorBidi"/>
          <w:sz w:val="24"/>
          <w:szCs w:val="24"/>
        </w:rPr>
        <w:t>hx_breast_template</w:t>
      </w:r>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67A06C60"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%if a.type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{{a.value}} del{%elif a.type == “Gain”%}{{a.value}} dup{%else%}{{a.hgvs_c}}{%endif%}</w:t>
      </w:r>
      <w:r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if a.hx_breast_result.prognostic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a.clinic_num_g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r w:rsidRPr="0088750C">
        <w:rPr>
          <w:rFonts w:ascii="思源黑体 CN Normal" w:eastAsia="思源黑体 CN Normal" w:hAnsi="思源黑体 CN Normal" w:cstheme="minorBidi"/>
          <w:color w:val="auto"/>
          <w:kern w:val="2"/>
          <w:lang w:val="en-US"/>
        </w:rPr>
        <w:t>a.hx_breast_result.prognostic</w:t>
      </w:r>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if a.hx_breast_result.predictive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“nofound”%}</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mbol}}{%if a.clinic_num_g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in sample.tumor_list%}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%elif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sample.tumor_list%}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r w:rsidRPr="00F86396">
        <w:rPr>
          <w:rFonts w:ascii="思源黑体 CN Normal" w:eastAsia="思源黑体 CN Normal" w:hAnsi="思源黑体 CN Normal" w:cstheme="minorBidi"/>
          <w:color w:val="auto"/>
          <w:kern w:val="2"/>
          <w:lang w:val="en-US"/>
        </w:rPr>
        <w:t>a.hx_breast_result.predictive</w:t>
      </w:r>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a.hx_breast_result.prognostic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a.hx_breast_result.predictive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a.gene_symbol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a.var_category_names%</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w:t>
      </w:r>
      <w:r w:rsidR="00514687" w:rsidRPr="00F55DD4">
        <w:rPr>
          <w:rFonts w:ascii="思源黑体 CN Normal" w:eastAsia="思源黑体 CN Normal" w:hAnsi="思源黑体 CN Normal" w:cstheme="minorBidi" w:hint="eastAsia"/>
          <w:color w:val="FF0000"/>
          <w:kern w:val="2"/>
          <w:lang w:val="en-US"/>
        </w:rPr>
        <w:lastRenderedPageBreak/>
        <w:t>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r w:rsidR="001000E6" w:rsidRPr="00907C65">
        <w:rPr>
          <w:rFonts w:ascii="思源黑体 CN Normal" w:eastAsia="思源黑体 CN Normal" w:hAnsi="思源黑体 CN Normal" w:cstheme="minorBidi"/>
          <w:color w:val="auto"/>
          <w:kern w:val="2"/>
          <w:lang w:val="en-US"/>
        </w:rPr>
        <w:t>a.hx_breast_result.risk_suggest</w:t>
      </w:r>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lastRenderedPageBreak/>
        <w:t>{</w:t>
      </w:r>
      <w:r>
        <w:rPr>
          <w:rFonts w:ascii="思源黑体 CN Normal" w:eastAsia="思源黑体 CN Normal" w:hAnsi="思源黑体 CN Normal" w:cstheme="minorBidi"/>
          <w:sz w:val="24"/>
          <w:szCs w:val="24"/>
        </w:rPr>
        <w:t>%p endfor%}</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77777777" w:rsidR="003824F2" w:rsidRDefault="003824F2"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在所检测的2</w:t>
      </w:r>
      <w:r>
        <w:rPr>
          <w:rFonts w:ascii="思源黑体 CN Normal" w:eastAsia="思源黑体 CN Normal" w:hAnsi="思源黑体 CN Normal" w:cstheme="minorBidi"/>
          <w:color w:val="auto"/>
          <w:kern w:val="2"/>
          <w:lang w:val="en-US"/>
        </w:rPr>
        <w:t>5</w:t>
      </w:r>
      <w:r>
        <w:rPr>
          <w:rFonts w:ascii="思源黑体 CN Normal" w:eastAsia="思源黑体 CN Normal" w:hAnsi="思源黑体 CN Normal" w:cstheme="minorBidi" w:hint="eastAsia"/>
          <w:color w:val="auto"/>
          <w:kern w:val="2"/>
          <w:lang w:val="en-US"/>
        </w:rPr>
        <w:t>个乳腺癌遗传相关基因中，未发现致病或可能致病的胚系变异，但不排除存在现有技术和研究水平范围外的致病或可能致病变异。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：发生在蛋白编码区但不导致氨基酸改变的核苷酸变异。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DNA分子中，插入3的整数倍核苷酸，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w:t>
      </w:r>
      <w:r w:rsidRPr="000B6697">
        <w:rPr>
          <w:rFonts w:ascii="思源黑体 CN Normal" w:eastAsia="思源黑体 CN Normal" w:hAnsi="思源黑体 CN Normal" w:cstheme="minorBidi" w:hint="eastAsia"/>
          <w:sz w:val="18"/>
          <w:szCs w:val="18"/>
        </w:rPr>
        <w:lastRenderedPageBreak/>
        <w:t>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DNA序列改变造成原氨基酸的N端或C端增加1个或数个氨基酸的改变。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3’UTR区或5’UTR区的核苷酸改变。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ExAC</w:t>
      </w:r>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gnomAD</w:t>
      </w:r>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iJGVD</w:t>
      </w:r>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Flossies</w:t>
      </w:r>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BRCAExchange</w:t>
      </w:r>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CancerHotspot</w:t>
      </w:r>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{%if lib_quality_control and lib_quality_control.lib_dna_qc and lib_quality_control.lib_dna_qc.dna_qty%}{{lib_quality_control.lib_dna_qc.dna_qty|replace(“.00”,””)}}{%else%}{%endif%}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{%if lib_quality_control and lib_quality_control.lib_dna_qc and lib_quality_control.lib_dna_qc.library_qty%}{{lib_quality_control.lib_dna_qc.library_qty|replace(“.00”,””)}}{%else%}{%endif%}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{{qc.dna_data_qc.cleandata_q30}}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{{qc.dna_data_qc.cover_ratio}}</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r w:rsidRPr="00B04C79">
              <w:rPr>
                <w:rFonts w:ascii="思源黑体 CN Normal" w:eastAsia="思源黑体 CN Normal" w:hAnsi="思源黑体 CN Normal" w:cs="微软雅黑 Bold"/>
                <w:bCs/>
                <w:spacing w:val="14"/>
                <w:kern w:val="0"/>
                <w:szCs w:val="21"/>
              </w:rPr>
              <w:t>sample.tester</w:t>
            </w:r>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2891360F"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in sample.write_uid_full_name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in sample.write_uid_full_name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in sample.write_uid_full_name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in sample.write_uid_full_name %}</w:t>
            </w:r>
            <w:r w:rsidR="003C6E27" w:rsidRPr="008351BA">
              <w:rPr>
                <w:rFonts w:ascii="微软雅黑" w:eastAsia="微软雅黑" w:hAnsi="微软雅黑"/>
                <w:noProof/>
                <w:sz w:val="18"/>
                <w:szCs w:val="18"/>
              </w:rPr>
              <w:lastRenderedPageBreak/>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in sample.write_uid_full_name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B65912" w:rsidRPr="008351BA">
              <w:rPr>
                <w:rFonts w:ascii="思源黑体 CN Normal" w:eastAsia="思源黑体 CN Normal" w:hAnsi="思源黑体 CN Normal" w:cstheme="minorBidi"/>
                <w:sz w:val="18"/>
                <w:szCs w:val="18"/>
              </w:rPr>
              <w:t>{%elif “</w:t>
            </w:r>
            <w:r w:rsidR="00B65912">
              <w:rPr>
                <w:rFonts w:ascii="思源黑体 CN Normal" w:eastAsia="思源黑体 CN Normal" w:hAnsi="思源黑体 CN Normal" w:cstheme="minorBidi" w:hint="eastAsia"/>
                <w:sz w:val="18"/>
                <w:szCs w:val="18"/>
              </w:rPr>
              <w:t>陈豪</w:t>
            </w:r>
            <w:r w:rsidR="00B65912" w:rsidRPr="008351BA">
              <w:rPr>
                <w:rFonts w:ascii="思源黑体 CN Normal" w:eastAsia="思源黑体 CN Normal" w:hAnsi="思源黑体 CN Normal" w:cstheme="minorBidi"/>
                <w:sz w:val="18"/>
                <w:szCs w:val="18"/>
              </w:rPr>
              <w:t>” in sample.write_uid_full_name %}</w:t>
            </w:r>
            <w:r w:rsidR="00B65912">
              <w:rPr>
                <w:rFonts w:ascii="思源黑体 CN Normal" w:eastAsia="思源黑体 CN Normal" w:hAnsi="思源黑体 CN Normal" w:cstheme="minorBidi" w:hint="eastAsia"/>
                <w:noProof/>
                <w:sz w:val="18"/>
                <w:szCs w:val="18"/>
              </w:rPr>
              <w:drawing>
                <wp:inline distT="0" distB="0" distL="0" distR="0" wp14:anchorId="4CCCBD01" wp14:editId="1D086F0F">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B65912" w:rsidRPr="008351BA">
              <w:rPr>
                <w:rFonts w:ascii="思源黑体 CN Normal" w:eastAsia="思源黑体 CN Normal" w:hAnsi="思源黑体 CN Normal" w:cstheme="minorBidi"/>
                <w:sz w:val="18"/>
                <w:szCs w:val="18"/>
              </w:rPr>
              <w:t>{%elif “</w:t>
            </w:r>
            <w:r w:rsidR="00B65912" w:rsidRPr="00B65912">
              <w:rPr>
                <w:rFonts w:ascii="思源黑体 CN Normal" w:eastAsia="思源黑体 CN Normal" w:hAnsi="思源黑体 CN Normal" w:cstheme="minorBidi" w:hint="eastAsia"/>
                <w:sz w:val="18"/>
                <w:szCs w:val="18"/>
              </w:rPr>
              <w:t>翟建昭</w:t>
            </w:r>
            <w:r w:rsidR="00B65912" w:rsidRPr="008351BA">
              <w:rPr>
                <w:rFonts w:ascii="思源黑体 CN Normal" w:eastAsia="思源黑体 CN Normal" w:hAnsi="思源黑体 CN Normal" w:cstheme="minorBidi"/>
                <w:sz w:val="18"/>
                <w:szCs w:val="18"/>
              </w:rPr>
              <w:t>” in sample.write_uid_full_name %}</w:t>
            </w:r>
            <w:r w:rsidR="00B65912">
              <w:rPr>
                <w:rFonts w:ascii="思源黑体 CN Normal" w:eastAsia="思源黑体 CN Normal" w:hAnsi="思源黑体 CN Normal" w:cstheme="minorBidi" w:hint="eastAsia"/>
                <w:noProof/>
                <w:sz w:val="18"/>
                <w:szCs w:val="18"/>
              </w:rPr>
              <w:drawing>
                <wp:inline distT="0" distB="0" distL="0" distR="0" wp14:anchorId="1C156857" wp14:editId="23E63EC5">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sample.write_uid_full_name</w:t>
            </w:r>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in 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in 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in 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in 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{%elif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in 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A94B4D" w:rsidRPr="008351BA">
              <w:rPr>
                <w:rFonts w:ascii="思源黑体 CN Normal" w:eastAsia="思源黑体 CN Normal" w:hAnsi="思源黑体 CN Normal" w:cstheme="minorBidi"/>
                <w:sz w:val="18"/>
                <w:szCs w:val="18"/>
              </w:rPr>
              <w:t>{%elif “</w:t>
            </w:r>
            <w:r w:rsidR="00A94B4D">
              <w:rPr>
                <w:rFonts w:ascii="思源黑体 CN Normal" w:eastAsia="思源黑体 CN Normal" w:hAnsi="思源黑体 CN Normal" w:cstheme="minorBidi" w:hint="eastAsia"/>
                <w:sz w:val="18"/>
                <w:szCs w:val="18"/>
              </w:rPr>
              <w:t>陈豪</w:t>
            </w:r>
            <w:r w:rsidR="00A94B4D" w:rsidRPr="008351BA">
              <w:rPr>
                <w:rFonts w:ascii="思源黑体 CN Normal" w:eastAsia="思源黑体 CN Normal" w:hAnsi="思源黑体 CN Normal" w:cstheme="minorBidi"/>
                <w:sz w:val="18"/>
                <w:szCs w:val="18"/>
              </w:rPr>
              <w:t>” in sample.</w:t>
            </w:r>
            <w:r w:rsidR="000D4D2F" w:rsidRPr="000D4D2F">
              <w:rPr>
                <w:rFonts w:ascii="思源黑体 CN Normal" w:eastAsia="思源黑体 CN Normal" w:hAnsi="思源黑体 CN Normal" w:cstheme="minorBidi"/>
                <w:sz w:val="18"/>
                <w:szCs w:val="18"/>
              </w:rPr>
              <w:t>audit_full_name</w:t>
            </w:r>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66F1E635" wp14:editId="69196DC5">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A94B4D" w:rsidRPr="008351BA">
              <w:rPr>
                <w:rFonts w:ascii="思源黑体 CN Normal" w:eastAsia="思源黑体 CN Normal" w:hAnsi="思源黑体 CN Normal" w:cstheme="minorBidi"/>
                <w:sz w:val="18"/>
                <w:szCs w:val="18"/>
              </w:rPr>
              <w:t>{%elif “</w:t>
            </w:r>
            <w:r w:rsidR="00A94B4D" w:rsidRPr="00B65912">
              <w:rPr>
                <w:rFonts w:ascii="思源黑体 CN Normal" w:eastAsia="思源黑体 CN Normal" w:hAnsi="思源黑体 CN Normal" w:cstheme="minorBidi" w:hint="eastAsia"/>
                <w:sz w:val="18"/>
                <w:szCs w:val="18"/>
              </w:rPr>
              <w:t>翟建昭</w:t>
            </w:r>
            <w:r w:rsidR="00A94B4D" w:rsidRPr="008351BA">
              <w:rPr>
                <w:rFonts w:ascii="思源黑体 CN Normal" w:eastAsia="思源黑体 CN Normal" w:hAnsi="思源黑体 CN Normal" w:cstheme="minorBidi"/>
                <w:sz w:val="18"/>
                <w:szCs w:val="18"/>
              </w:rPr>
              <w:t>” in sample.</w:t>
            </w:r>
            <w:r w:rsidR="000D4D2F" w:rsidRPr="000D4D2F">
              <w:rPr>
                <w:rFonts w:ascii="思源黑体 CN Normal" w:eastAsia="思源黑体 CN Normal" w:hAnsi="思源黑体 CN Normal" w:cstheme="minorBidi"/>
                <w:sz w:val="18"/>
                <w:szCs w:val="18"/>
              </w:rPr>
              <w:t>audit_full_name</w:t>
            </w:r>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0F951BB3" wp14:editId="6654628A">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r w:rsidR="00CD7836" w:rsidRPr="00CD7836">
              <w:rPr>
                <w:rFonts w:ascii="思源黑体 CN Normal" w:eastAsia="思源黑体 CN Normal" w:hAnsi="思源黑体 CN Normal" w:cstheme="minorBidi"/>
                <w:color w:val="FF0000"/>
                <w:sz w:val="18"/>
                <w:szCs w:val="18"/>
              </w:rPr>
              <w:t>sample.audit_full_name</w:t>
            </w:r>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w:t>
      </w:r>
      <w:r>
        <w:rPr>
          <w:rFonts w:ascii="思源黑体 CN Normal" w:eastAsia="思源黑体 CN Normal" w:hAnsi="思源黑体 CN Normal" w:cstheme="minorBidi" w:hint="eastAsia"/>
          <w:sz w:val="24"/>
          <w:szCs w:val="24"/>
        </w:rPr>
        <w:lastRenderedPageBreak/>
        <w:t>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InDel）、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个遗传性乳腺癌相关基因，全面扫描所有基因编码区、外显子-内含子连接区的变异位点信息，不仅可以检测已知致病变异还可以发现新发致病变异。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2755B1E7"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Resource，ClinGen）序列变异解读工作组（</w:t>
      </w:r>
      <w:r>
        <w:rPr>
          <w:rFonts w:ascii="思源黑体 CN Normal" w:eastAsia="思源黑体 CN Normal" w:hAnsi="思源黑体 CN Normal" w:cstheme="minorBidi"/>
          <w:sz w:val="24"/>
          <w:szCs w:val="24"/>
        </w:rPr>
        <w:t>Sequence Variant Interpretation</w:t>
      </w:r>
      <w:r>
        <w:rPr>
          <w:rFonts w:ascii="思源黑体 CN Normal" w:eastAsia="思源黑体 CN Normal" w:hAnsi="思源黑体 CN Normal" w:cstheme="minorBidi" w:hint="eastAsia"/>
          <w:sz w:val="24"/>
          <w:szCs w:val="24"/>
        </w:rPr>
        <w:t>）发布的证据使用建议（General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Recommendations</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for</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Using</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ACMG</w:t>
      </w:r>
      <w:r>
        <w:rPr>
          <w:rFonts w:ascii="思源黑体 CN Normal" w:eastAsia="思源黑体 CN Normal" w:hAnsi="思源黑体 CN Normal" w:cstheme="minorBidi"/>
          <w:sz w:val="24"/>
          <w:szCs w:val="24"/>
        </w:rPr>
        <w:t>/AMP Criteria</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https://clinicalgenome.org/working-groups/sequence -variant-interpretation</w:t>
      </w:r>
      <w:r>
        <w:rPr>
          <w:rFonts w:ascii="思源黑体 CN Normal" w:eastAsia="思源黑体 CN Normal" w:hAnsi="思源黑体 CN Normal" w:cstheme="minorBidi" w:hint="eastAsia"/>
          <w:sz w:val="24"/>
          <w:szCs w:val="24"/>
        </w:rPr>
        <w:t>）和变异策展专家组（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Genomes、ExAC、gnomAD、iJGVD、Flossies等）和公共数据库（BRCAExchange、CancerHotspot、ClinVar等）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lastRenderedPageBreak/>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70005" w14:textId="77777777" w:rsidR="0049166F" w:rsidRDefault="0049166F">
      <w:r>
        <w:separator/>
      </w:r>
    </w:p>
  </w:endnote>
  <w:endnote w:type="continuationSeparator" w:id="0">
    <w:p w14:paraId="7618E57E" w14:textId="77777777" w:rsidR="0049166F" w:rsidRDefault="00491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157481C5"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2C5383">
            <w:rPr>
              <w:rFonts w:ascii="思源黑体 CN Regular" w:eastAsia="思源黑体 CN Regular" w:hAnsi="思源黑体 CN Regular"/>
              <w:noProof/>
              <w:sz w:val="15"/>
              <w:szCs w:val="15"/>
            </w:rPr>
            <w:instrText>21</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2C5383">
            <w:rPr>
              <w:rFonts w:ascii="思源黑体 CN Regular" w:eastAsia="思源黑体 CN Regular" w:hAnsi="思源黑体 CN Regular"/>
              <w:noProof/>
              <w:sz w:val="15"/>
              <w:szCs w:val="15"/>
            </w:rPr>
            <w:t>20</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F96FB" w14:textId="77777777" w:rsidR="0049166F" w:rsidRDefault="0049166F">
      <w:r>
        <w:separator/>
      </w:r>
    </w:p>
  </w:footnote>
  <w:footnote w:type="continuationSeparator" w:id="0">
    <w:p w14:paraId="1B6F7043" w14:textId="77777777" w:rsidR="0049166F" w:rsidRDefault="00491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952047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{{sample.patient_name}}</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7263"/>
    <w:rsid w:val="002F74BA"/>
    <w:rsid w:val="003025AC"/>
    <w:rsid w:val="003043EE"/>
    <w:rsid w:val="00316AE9"/>
    <w:rsid w:val="00323546"/>
    <w:rsid w:val="0033110E"/>
    <w:rsid w:val="0035577D"/>
    <w:rsid w:val="00362C27"/>
    <w:rsid w:val="0036450A"/>
    <w:rsid w:val="00377A06"/>
    <w:rsid w:val="0038120C"/>
    <w:rsid w:val="00382444"/>
    <w:rsid w:val="003824F2"/>
    <w:rsid w:val="00385200"/>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21223"/>
    <w:rsid w:val="00722B70"/>
    <w:rsid w:val="00735DB5"/>
    <w:rsid w:val="0074694C"/>
    <w:rsid w:val="007541B7"/>
    <w:rsid w:val="00755739"/>
    <w:rsid w:val="00755AF9"/>
    <w:rsid w:val="0077019B"/>
    <w:rsid w:val="00775E92"/>
    <w:rsid w:val="00776743"/>
    <w:rsid w:val="007776DA"/>
    <w:rsid w:val="007A1D62"/>
    <w:rsid w:val="007A4BD5"/>
    <w:rsid w:val="007B298E"/>
    <w:rsid w:val="007B4AAB"/>
    <w:rsid w:val="007C31AA"/>
    <w:rsid w:val="007C4849"/>
    <w:rsid w:val="007C7C0C"/>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4EE7"/>
    <w:rsid w:val="008A6A75"/>
    <w:rsid w:val="008B757A"/>
    <w:rsid w:val="008D232D"/>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4A2E"/>
    <w:rsid w:val="00B317D5"/>
    <w:rsid w:val="00B47979"/>
    <w:rsid w:val="00B5133F"/>
    <w:rsid w:val="00B65912"/>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543B"/>
    <w:rsid w:val="00D37556"/>
    <w:rsid w:val="00D41FED"/>
    <w:rsid w:val="00D57B1A"/>
    <w:rsid w:val="00D61DFE"/>
    <w:rsid w:val="00D720B2"/>
    <w:rsid w:val="00D76152"/>
    <w:rsid w:val="00D93076"/>
    <w:rsid w:val="00D93C40"/>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14"/>
    <w:rsid w:val="00F73454"/>
    <w:rsid w:val="00F738C9"/>
    <w:rsid w:val="00F7630F"/>
    <w:rsid w:val="00F76A02"/>
    <w:rsid w:val="00F840E9"/>
    <w:rsid w:val="00F86396"/>
    <w:rsid w:val="00F933B9"/>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21</Pages>
  <Words>3332</Words>
  <Characters>18995</Characters>
  <Application>Microsoft Office Word</Application>
  <DocSecurity>0</DocSecurity>
  <Lines>158</Lines>
  <Paragraphs>44</Paragraphs>
  <ScaleCrop>false</ScaleCrop>
  <Company>Sky123.Org</Company>
  <LinksUpToDate>false</LinksUpToDate>
  <CharactersWithSpaces>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216</cp:revision>
  <cp:lastPrinted>2025-04-24T07:13:00Z</cp:lastPrinted>
  <dcterms:created xsi:type="dcterms:W3CDTF">2025-05-09T02:10:00Z</dcterms:created>
  <dcterms:modified xsi:type="dcterms:W3CDTF">2025-07-14T03:38:00Z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